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9A2D0" w14:textId="20A0DE77" w:rsidR="00C8084D" w:rsidRPr="00D77C61" w:rsidRDefault="00F21275" w:rsidP="00C8084D">
      <w:pPr>
        <w:jc w:val="center"/>
        <w:rPr>
          <w:rFonts w:eastAsia="Times New Roman" w:cstheme="minorHAnsi"/>
          <w:b/>
          <w:bCs/>
          <w:color w:val="000000"/>
        </w:rPr>
      </w:pPr>
      <w:proofErr w:type="spellStart"/>
      <w:r>
        <w:rPr>
          <w:rFonts w:eastAsia="Times New Roman" w:cstheme="minorHAnsi"/>
          <w:b/>
          <w:bCs/>
          <w:color w:val="000000"/>
        </w:rPr>
        <w:t>REDCap</w:t>
      </w:r>
      <w:proofErr w:type="spellEnd"/>
      <w:r>
        <w:rPr>
          <w:rFonts w:eastAsia="Times New Roman" w:cstheme="minorHAnsi"/>
          <w:b/>
          <w:bCs/>
          <w:color w:val="000000"/>
        </w:rPr>
        <w:t xml:space="preserve"> Payment Form Instructions</w:t>
      </w:r>
    </w:p>
    <w:p w14:paraId="4477BE22" w14:textId="77777777" w:rsidR="00C8084D" w:rsidRPr="00D77C61" w:rsidRDefault="00C8084D" w:rsidP="00C8084D">
      <w:pPr>
        <w:jc w:val="center"/>
        <w:rPr>
          <w:rFonts w:eastAsia="Times New Roman" w:cstheme="minorHAnsi"/>
          <w:b/>
          <w:bCs/>
          <w:color w:val="000000"/>
        </w:rPr>
      </w:pPr>
    </w:p>
    <w:p w14:paraId="7A59ECCB" w14:textId="42D237B2" w:rsidR="00044ECB" w:rsidRPr="00D77C61" w:rsidRDefault="00044ECB" w:rsidP="00044ECB">
      <w:pPr>
        <w:rPr>
          <w:rFonts w:eastAsia="Times New Roman" w:cstheme="minorHAnsi"/>
          <w:b/>
          <w:bCs/>
          <w:color w:val="000000"/>
        </w:rPr>
      </w:pPr>
      <w:r w:rsidRPr="00D77C61">
        <w:rPr>
          <w:rFonts w:eastAsia="Times New Roman" w:cstheme="minorHAnsi"/>
          <w:b/>
          <w:bCs/>
          <w:color w:val="000000"/>
        </w:rPr>
        <w:t xml:space="preserve">Prepare </w:t>
      </w:r>
      <w:proofErr w:type="spellStart"/>
      <w:r w:rsidRPr="00D77C61">
        <w:rPr>
          <w:rFonts w:eastAsia="Times New Roman" w:cstheme="minorHAnsi"/>
          <w:b/>
          <w:bCs/>
          <w:color w:val="000000"/>
        </w:rPr>
        <w:t>REDCap</w:t>
      </w:r>
      <w:proofErr w:type="spellEnd"/>
      <w:r w:rsidRPr="00D77C61">
        <w:rPr>
          <w:rFonts w:eastAsia="Times New Roman" w:cstheme="minorHAnsi"/>
          <w:b/>
          <w:bCs/>
          <w:color w:val="000000"/>
        </w:rPr>
        <w:t xml:space="preserve"> forms prior to</w:t>
      </w:r>
      <w:r w:rsidR="00F21275">
        <w:rPr>
          <w:rFonts w:eastAsia="Times New Roman" w:cstheme="minorHAnsi"/>
          <w:b/>
          <w:bCs/>
          <w:color w:val="000000"/>
        </w:rPr>
        <w:t xml:space="preserve"> your session. Participants should be added to </w:t>
      </w:r>
      <w:proofErr w:type="spellStart"/>
      <w:r w:rsidR="00F21275">
        <w:rPr>
          <w:rFonts w:eastAsia="Times New Roman" w:cstheme="minorHAnsi"/>
          <w:b/>
          <w:bCs/>
          <w:color w:val="000000"/>
        </w:rPr>
        <w:t>REDCap</w:t>
      </w:r>
      <w:proofErr w:type="spellEnd"/>
      <w:r w:rsidR="00F21275">
        <w:rPr>
          <w:rFonts w:eastAsia="Times New Roman" w:cstheme="minorHAnsi"/>
          <w:b/>
          <w:bCs/>
          <w:color w:val="000000"/>
        </w:rPr>
        <w:t xml:space="preserve"> during recruitment.</w:t>
      </w:r>
      <w:r w:rsidRPr="00D77C61">
        <w:rPr>
          <w:rFonts w:eastAsia="Times New Roman" w:cstheme="minorHAnsi"/>
          <w:b/>
          <w:bCs/>
          <w:color w:val="000000"/>
        </w:rPr>
        <w:t xml:space="preserve"> </w:t>
      </w:r>
      <w:r w:rsidR="006F6DF5">
        <w:rPr>
          <w:rFonts w:eastAsia="Times New Roman" w:cstheme="minorHAnsi"/>
          <w:b/>
          <w:bCs/>
          <w:color w:val="000000"/>
        </w:rPr>
        <w:br/>
      </w:r>
    </w:p>
    <w:p w14:paraId="0DE2C77D" w14:textId="6187DAA4" w:rsidR="00044ECB" w:rsidRPr="00D77C61" w:rsidRDefault="00044ECB" w:rsidP="00DA40DD">
      <w:pPr>
        <w:pStyle w:val="ListParagraph"/>
        <w:numPr>
          <w:ilvl w:val="0"/>
          <w:numId w:val="13"/>
        </w:numPr>
        <w:rPr>
          <w:rFonts w:eastAsia="Times New Roman" w:cstheme="minorHAnsi"/>
          <w:color w:val="000000"/>
        </w:rPr>
      </w:pPr>
      <w:r w:rsidRPr="00D77C61">
        <w:rPr>
          <w:rFonts w:eastAsia="Times New Roman" w:cstheme="minorHAnsi"/>
          <w:color w:val="000000"/>
        </w:rPr>
        <w:t xml:space="preserve">Log into </w:t>
      </w:r>
      <w:proofErr w:type="spellStart"/>
      <w:r w:rsidRPr="00D77C61">
        <w:rPr>
          <w:rFonts w:eastAsia="Times New Roman" w:cstheme="minorHAnsi"/>
          <w:color w:val="000000"/>
        </w:rPr>
        <w:t>REDCap</w:t>
      </w:r>
      <w:proofErr w:type="spellEnd"/>
      <w:r w:rsidRPr="00D77C61">
        <w:rPr>
          <w:rFonts w:eastAsia="Times New Roman" w:cstheme="minorHAnsi"/>
          <w:color w:val="000000"/>
        </w:rPr>
        <w:t>:</w:t>
      </w:r>
    </w:p>
    <w:p w14:paraId="1386DA36" w14:textId="60DA3C8B" w:rsidR="00044ECB" w:rsidRPr="00D77C61" w:rsidRDefault="00044ECB" w:rsidP="00DA40DD">
      <w:pPr>
        <w:pStyle w:val="ListParagraph"/>
        <w:numPr>
          <w:ilvl w:val="1"/>
          <w:numId w:val="13"/>
        </w:numPr>
        <w:rPr>
          <w:rFonts w:eastAsia="Times New Roman" w:cstheme="minorHAnsi"/>
          <w:color w:val="000000"/>
        </w:rPr>
      </w:pPr>
      <w:r w:rsidRPr="00D77C61">
        <w:rPr>
          <w:rFonts w:eastAsia="Times New Roman" w:cstheme="minorHAnsi"/>
          <w:color w:val="000000"/>
        </w:rPr>
        <w:t xml:space="preserve">Click </w:t>
      </w:r>
      <w:proofErr w:type="spellStart"/>
      <w:r w:rsidRPr="00D77C61">
        <w:rPr>
          <w:rFonts w:eastAsia="Times New Roman" w:cstheme="minorHAnsi"/>
          <w:color w:val="000000"/>
        </w:rPr>
        <w:t>REDCap</w:t>
      </w:r>
      <w:proofErr w:type="spellEnd"/>
      <w:r w:rsidRPr="00D77C61">
        <w:rPr>
          <w:rFonts w:eastAsia="Times New Roman" w:cstheme="minorHAnsi"/>
          <w:color w:val="000000"/>
        </w:rPr>
        <w:t xml:space="preserve"> Version </w:t>
      </w:r>
      <w:r w:rsidR="00C73815">
        <w:rPr>
          <w:rFonts w:eastAsia="Times New Roman" w:cstheme="minorHAnsi"/>
          <w:color w:val="000000"/>
        </w:rPr>
        <w:t>[15 or higher]</w:t>
      </w:r>
      <w:r w:rsidRPr="00D77C61">
        <w:rPr>
          <w:rFonts w:eastAsia="Times New Roman" w:cstheme="minorHAnsi"/>
          <w:color w:val="000000"/>
        </w:rPr>
        <w:t xml:space="preserve"> Production Server and login to your account. </w:t>
      </w:r>
    </w:p>
    <w:p w14:paraId="376E0303" w14:textId="081A4C6B" w:rsidR="00044ECB" w:rsidRDefault="00044ECB" w:rsidP="00DA40DD">
      <w:pPr>
        <w:pStyle w:val="ListParagraph"/>
        <w:numPr>
          <w:ilvl w:val="1"/>
          <w:numId w:val="13"/>
        </w:numPr>
        <w:rPr>
          <w:rFonts w:eastAsia="Times New Roman" w:cstheme="minorHAnsi"/>
          <w:color w:val="000000"/>
        </w:rPr>
      </w:pPr>
      <w:r w:rsidRPr="00D77C61">
        <w:rPr>
          <w:rFonts w:eastAsia="Times New Roman" w:cstheme="minorHAnsi"/>
          <w:color w:val="000000"/>
        </w:rPr>
        <w:t>Click on My Projects tab and click on Project Title</w:t>
      </w:r>
      <w:r w:rsidR="00336463">
        <w:rPr>
          <w:rFonts w:eastAsia="Times New Roman" w:cstheme="minorHAnsi"/>
          <w:color w:val="000000"/>
        </w:rPr>
        <w:t>:</w:t>
      </w:r>
      <w:r w:rsidRPr="00D77C61">
        <w:rPr>
          <w:rFonts w:eastAsia="Times New Roman" w:cstheme="minorHAnsi"/>
          <w:color w:val="000000"/>
        </w:rPr>
        <w:t xml:space="preserve"> </w:t>
      </w:r>
      <w:r w:rsidR="00C73815">
        <w:rPr>
          <w:rFonts w:eastAsia="Times New Roman" w:cstheme="minorHAnsi"/>
          <w:color w:val="000000"/>
        </w:rPr>
        <w:t>CML – Mechanisms of Cognition</w:t>
      </w:r>
      <w:r w:rsidRPr="00D77C61">
        <w:rPr>
          <w:rFonts w:eastAsia="Times New Roman" w:cstheme="minorHAnsi"/>
          <w:color w:val="000000"/>
        </w:rPr>
        <w:t>.</w:t>
      </w:r>
    </w:p>
    <w:p w14:paraId="5FFEB103" w14:textId="77777777" w:rsidR="00336463" w:rsidRDefault="00304E45" w:rsidP="00DA40DD">
      <w:pPr>
        <w:pStyle w:val="ListParagraph"/>
        <w:numPr>
          <w:ilvl w:val="0"/>
          <w:numId w:val="13"/>
        </w:numPr>
        <w:rPr>
          <w:rFonts w:eastAsia="Times New Roman" w:cstheme="minorHAnsi"/>
          <w:color w:val="000000"/>
        </w:rPr>
      </w:pPr>
      <w:r>
        <w:rPr>
          <w:rFonts w:eastAsia="Times New Roman" w:cstheme="minorHAnsi"/>
          <w:color w:val="000000"/>
        </w:rPr>
        <w:t xml:space="preserve">Under the </w:t>
      </w:r>
      <w:r w:rsidR="00336463">
        <w:rPr>
          <w:rFonts w:eastAsia="Times New Roman" w:cstheme="minorHAnsi"/>
          <w:color w:val="000000"/>
        </w:rPr>
        <w:t>Data Collection</w:t>
      </w:r>
      <w:r>
        <w:rPr>
          <w:rFonts w:eastAsia="Times New Roman" w:cstheme="minorHAnsi"/>
          <w:color w:val="000000"/>
        </w:rPr>
        <w:t xml:space="preserve"> tab, click “</w:t>
      </w:r>
      <w:r w:rsidR="00336463">
        <w:rPr>
          <w:rFonts w:eastAsia="Times New Roman" w:cstheme="minorHAnsi"/>
          <w:color w:val="000000"/>
        </w:rPr>
        <w:t>Add / Edit Records.</w:t>
      </w:r>
      <w:r>
        <w:rPr>
          <w:rFonts w:eastAsia="Times New Roman" w:cstheme="minorHAnsi"/>
          <w:color w:val="000000"/>
        </w:rPr>
        <w:t xml:space="preserve">” </w:t>
      </w:r>
      <w:r w:rsidR="00336463">
        <w:rPr>
          <w:rFonts w:eastAsia="Times New Roman" w:cstheme="minorHAnsi"/>
          <w:color w:val="000000"/>
        </w:rPr>
        <w:t>Under Data Search &gt; Choose a field to search, select “</w:t>
      </w:r>
      <w:proofErr w:type="spellStart"/>
      <w:r w:rsidR="00336463">
        <w:rPr>
          <w:rFonts w:eastAsia="Times New Roman" w:cstheme="minorHAnsi"/>
          <w:color w:val="000000"/>
        </w:rPr>
        <w:t>participant_name</w:t>
      </w:r>
      <w:proofErr w:type="spellEnd"/>
      <w:r w:rsidR="00336463">
        <w:rPr>
          <w:rFonts w:eastAsia="Times New Roman" w:cstheme="minorHAnsi"/>
          <w:color w:val="000000"/>
        </w:rPr>
        <w:t xml:space="preserve"> (Participant Name)” </w:t>
      </w:r>
      <w:r>
        <w:rPr>
          <w:rFonts w:eastAsia="Times New Roman" w:cstheme="minorHAnsi"/>
          <w:color w:val="000000"/>
        </w:rPr>
        <w:t xml:space="preserve">and search for your participant by name to see if they have an existing </w:t>
      </w:r>
      <w:proofErr w:type="spellStart"/>
      <w:r>
        <w:rPr>
          <w:rFonts w:eastAsia="Times New Roman" w:cstheme="minorHAnsi"/>
          <w:color w:val="000000"/>
        </w:rPr>
        <w:t>REDCap</w:t>
      </w:r>
      <w:proofErr w:type="spellEnd"/>
      <w:r>
        <w:rPr>
          <w:rFonts w:eastAsia="Times New Roman" w:cstheme="minorHAnsi"/>
          <w:color w:val="000000"/>
        </w:rPr>
        <w:t xml:space="preserve"> ID.</w:t>
      </w:r>
      <w:r w:rsidR="00336463">
        <w:rPr>
          <w:rFonts w:eastAsia="Times New Roman" w:cstheme="minorHAnsi"/>
          <w:color w:val="000000"/>
        </w:rPr>
        <w:t xml:space="preserve"> </w:t>
      </w:r>
    </w:p>
    <w:p w14:paraId="36CA707D" w14:textId="77777777" w:rsidR="00336463" w:rsidRDefault="00336463" w:rsidP="00DA40DD">
      <w:pPr>
        <w:pStyle w:val="ListParagraph"/>
        <w:numPr>
          <w:ilvl w:val="1"/>
          <w:numId w:val="13"/>
        </w:numPr>
        <w:rPr>
          <w:rFonts w:eastAsia="Times New Roman" w:cstheme="minorHAnsi"/>
          <w:color w:val="000000"/>
        </w:rPr>
      </w:pPr>
      <w:r>
        <w:rPr>
          <w:rFonts w:eastAsia="Times New Roman" w:cstheme="minorHAnsi"/>
          <w:color w:val="000000"/>
        </w:rPr>
        <w:t xml:space="preserve">Tip: Be sure to try multiple searches in case the participant goes by a nickname or their maiden/married name. </w:t>
      </w:r>
    </w:p>
    <w:p w14:paraId="1898F802" w14:textId="7C185D30" w:rsidR="00304E45" w:rsidRDefault="00336463" w:rsidP="00DA40DD">
      <w:pPr>
        <w:pStyle w:val="ListParagraph"/>
        <w:numPr>
          <w:ilvl w:val="1"/>
          <w:numId w:val="13"/>
        </w:numPr>
        <w:rPr>
          <w:rFonts w:eastAsia="Times New Roman" w:cstheme="minorHAnsi"/>
          <w:color w:val="000000"/>
        </w:rPr>
      </w:pPr>
      <w:r>
        <w:rPr>
          <w:rFonts w:eastAsia="Times New Roman" w:cstheme="minorHAnsi"/>
          <w:color w:val="000000"/>
        </w:rPr>
        <w:t>It may also be helpful to search the “</w:t>
      </w:r>
      <w:proofErr w:type="spellStart"/>
      <w:r w:rsidR="00C73815">
        <w:rPr>
          <w:rFonts w:eastAsia="Times New Roman" w:cstheme="minorHAnsi"/>
          <w:color w:val="000000"/>
        </w:rPr>
        <w:t>participant_</w:t>
      </w:r>
      <w:r>
        <w:rPr>
          <w:rFonts w:eastAsia="Times New Roman" w:cstheme="minorHAnsi"/>
          <w:color w:val="000000"/>
        </w:rPr>
        <w:t>email</w:t>
      </w:r>
      <w:proofErr w:type="spellEnd"/>
      <w:r>
        <w:rPr>
          <w:rFonts w:eastAsia="Times New Roman" w:cstheme="minorHAnsi"/>
          <w:color w:val="000000"/>
        </w:rPr>
        <w:t>” or “</w:t>
      </w:r>
      <w:proofErr w:type="spellStart"/>
      <w:r>
        <w:rPr>
          <w:rFonts w:eastAsia="Times New Roman" w:cstheme="minorHAnsi"/>
          <w:color w:val="000000"/>
        </w:rPr>
        <w:t>phone_number</w:t>
      </w:r>
      <w:proofErr w:type="spellEnd"/>
      <w:r>
        <w:rPr>
          <w:rFonts w:eastAsia="Times New Roman" w:cstheme="minorHAnsi"/>
          <w:color w:val="000000"/>
        </w:rPr>
        <w:t>” fields.</w:t>
      </w:r>
    </w:p>
    <w:p w14:paraId="283FBF36" w14:textId="56967405" w:rsidR="00304E45" w:rsidRPr="006F6DF5" w:rsidRDefault="00304E45" w:rsidP="00F21275">
      <w:pPr>
        <w:pStyle w:val="ListParagraph"/>
        <w:numPr>
          <w:ilvl w:val="0"/>
          <w:numId w:val="13"/>
        </w:numPr>
        <w:rPr>
          <w:rFonts w:eastAsia="Times New Roman" w:cstheme="minorHAnsi"/>
          <w:color w:val="000000"/>
        </w:rPr>
      </w:pPr>
      <w:r w:rsidRPr="006F6DF5">
        <w:rPr>
          <w:rFonts w:eastAsia="Times New Roman" w:cstheme="minorHAnsi"/>
          <w:color w:val="000000"/>
        </w:rPr>
        <w:t xml:space="preserve">If a </w:t>
      </w:r>
      <w:proofErr w:type="spellStart"/>
      <w:r w:rsidRPr="006F6DF5">
        <w:rPr>
          <w:rFonts w:eastAsia="Times New Roman" w:cstheme="minorHAnsi"/>
          <w:color w:val="000000"/>
        </w:rPr>
        <w:t>REDCap</w:t>
      </w:r>
      <w:proofErr w:type="spellEnd"/>
      <w:r w:rsidRPr="006F6DF5">
        <w:rPr>
          <w:rFonts w:eastAsia="Times New Roman" w:cstheme="minorHAnsi"/>
          <w:color w:val="000000"/>
        </w:rPr>
        <w:t xml:space="preserve"> ID already exists for the participant, click on it to open their record.</w:t>
      </w:r>
    </w:p>
    <w:p w14:paraId="40B7D629" w14:textId="1B3C103F" w:rsidR="006F6DF5" w:rsidRPr="006F6DF5" w:rsidRDefault="006F6DF5" w:rsidP="00F21275">
      <w:pPr>
        <w:pStyle w:val="ListParagraph"/>
        <w:numPr>
          <w:ilvl w:val="1"/>
          <w:numId w:val="13"/>
        </w:numPr>
        <w:rPr>
          <w:rFonts w:eastAsia="Times New Roman" w:cstheme="minorHAnsi"/>
          <w:color w:val="000000"/>
        </w:rPr>
      </w:pPr>
      <w:r w:rsidRPr="006F6DF5">
        <w:rPr>
          <w:rFonts w:eastAsia="Times New Roman" w:cstheme="minorHAnsi"/>
          <w:color w:val="000000"/>
        </w:rPr>
        <w:t xml:space="preserve">Open the Participant Information </w:t>
      </w:r>
      <w:r w:rsidR="00C73815">
        <w:rPr>
          <w:rFonts w:eastAsia="Times New Roman" w:cstheme="minorHAnsi"/>
          <w:color w:val="000000"/>
        </w:rPr>
        <w:t>f</w:t>
      </w:r>
      <w:r w:rsidRPr="006F6DF5">
        <w:rPr>
          <w:rFonts w:eastAsia="Times New Roman" w:cstheme="minorHAnsi"/>
          <w:color w:val="000000"/>
        </w:rPr>
        <w:t>orm and update the information as needed.</w:t>
      </w:r>
    </w:p>
    <w:p w14:paraId="1713DF4D" w14:textId="77777777" w:rsidR="00304E45" w:rsidRDefault="00304E45" w:rsidP="00F21275">
      <w:pPr>
        <w:pStyle w:val="ListParagraph"/>
        <w:numPr>
          <w:ilvl w:val="0"/>
          <w:numId w:val="13"/>
        </w:numPr>
        <w:rPr>
          <w:rFonts w:eastAsia="Times New Roman" w:cstheme="minorHAnsi"/>
          <w:color w:val="000000"/>
        </w:rPr>
      </w:pPr>
      <w:r w:rsidRPr="006F6DF5">
        <w:rPr>
          <w:rFonts w:eastAsia="Times New Roman" w:cstheme="minorHAnsi"/>
          <w:color w:val="000000"/>
        </w:rPr>
        <w:t>If there</w:t>
      </w:r>
      <w:r>
        <w:rPr>
          <w:rFonts w:eastAsia="Times New Roman" w:cstheme="minorHAnsi"/>
          <w:color w:val="000000"/>
        </w:rPr>
        <w:t xml:space="preserve"> is no </w:t>
      </w:r>
      <w:proofErr w:type="spellStart"/>
      <w:r>
        <w:rPr>
          <w:rFonts w:eastAsia="Times New Roman" w:cstheme="minorHAnsi"/>
          <w:color w:val="000000"/>
        </w:rPr>
        <w:t>REDCap</w:t>
      </w:r>
      <w:proofErr w:type="spellEnd"/>
      <w:r>
        <w:rPr>
          <w:rFonts w:eastAsia="Times New Roman" w:cstheme="minorHAnsi"/>
          <w:color w:val="000000"/>
        </w:rPr>
        <w:t xml:space="preserve"> ID for the participant, you will need to create one.</w:t>
      </w:r>
    </w:p>
    <w:p w14:paraId="1276692D" w14:textId="2E6FEE40" w:rsidR="00044ECB" w:rsidRDefault="00044ECB" w:rsidP="00F21275">
      <w:pPr>
        <w:pStyle w:val="ListParagraph"/>
        <w:numPr>
          <w:ilvl w:val="1"/>
          <w:numId w:val="13"/>
        </w:numPr>
        <w:rPr>
          <w:rFonts w:eastAsia="Times New Roman" w:cstheme="minorHAnsi"/>
          <w:color w:val="000000"/>
        </w:rPr>
      </w:pPr>
      <w:r w:rsidRPr="00D77C61">
        <w:rPr>
          <w:rFonts w:eastAsia="Times New Roman" w:cstheme="minorHAnsi"/>
          <w:color w:val="000000"/>
        </w:rPr>
        <w:t xml:space="preserve">Under the Data Collection tab, click Add / Edit Records and click the </w:t>
      </w:r>
      <w:r w:rsidRPr="00D07D88">
        <w:rPr>
          <w:rFonts w:eastAsia="Times New Roman" w:cstheme="minorHAnsi"/>
          <w:color w:val="000000"/>
        </w:rPr>
        <w:t>+Add new record (green) button.</w:t>
      </w:r>
      <w:r w:rsidRPr="00D77C61">
        <w:rPr>
          <w:rFonts w:eastAsia="Times New Roman" w:cstheme="minorHAnsi"/>
          <w:color w:val="000000"/>
        </w:rPr>
        <w:t xml:space="preserve"> </w:t>
      </w:r>
    </w:p>
    <w:p w14:paraId="6FDBA9EB" w14:textId="43AFF461" w:rsidR="00336463" w:rsidRPr="00F21275" w:rsidRDefault="00D07D88" w:rsidP="00F21275">
      <w:pPr>
        <w:pStyle w:val="ListParagraph"/>
        <w:numPr>
          <w:ilvl w:val="1"/>
          <w:numId w:val="13"/>
        </w:numPr>
        <w:rPr>
          <w:rFonts w:eastAsia="Times New Roman" w:cstheme="minorHAnsi"/>
          <w:color w:val="000000"/>
        </w:rPr>
      </w:pPr>
      <w:r w:rsidRPr="002A5803">
        <w:rPr>
          <w:rFonts w:eastAsia="Times New Roman" w:cstheme="minorHAnsi"/>
          <w:color w:val="000000"/>
        </w:rPr>
        <w:t xml:space="preserve">Open </w:t>
      </w:r>
      <w:r w:rsidR="006F6DF5">
        <w:rPr>
          <w:rFonts w:eastAsia="Times New Roman" w:cstheme="minorHAnsi"/>
          <w:color w:val="000000"/>
        </w:rPr>
        <w:t xml:space="preserve">the </w:t>
      </w:r>
      <w:r w:rsidRPr="002A5803">
        <w:rPr>
          <w:rFonts w:eastAsia="Times New Roman" w:cstheme="minorHAnsi"/>
          <w:color w:val="000000"/>
        </w:rPr>
        <w:t>Participant Information</w:t>
      </w:r>
      <w:r w:rsidR="006F6DF5">
        <w:rPr>
          <w:rFonts w:eastAsia="Times New Roman" w:cstheme="minorHAnsi"/>
          <w:color w:val="000000"/>
        </w:rPr>
        <w:t xml:space="preserve"> </w:t>
      </w:r>
      <w:r w:rsidR="00C73815">
        <w:rPr>
          <w:rFonts w:eastAsia="Times New Roman" w:cstheme="minorHAnsi"/>
          <w:color w:val="000000"/>
        </w:rPr>
        <w:t>f</w:t>
      </w:r>
      <w:r w:rsidR="006F6DF5">
        <w:rPr>
          <w:rFonts w:eastAsia="Times New Roman" w:cstheme="minorHAnsi"/>
          <w:color w:val="000000"/>
        </w:rPr>
        <w:t>orm</w:t>
      </w:r>
      <w:r w:rsidRPr="002A5803">
        <w:rPr>
          <w:rFonts w:eastAsia="Times New Roman" w:cstheme="minorHAnsi"/>
          <w:color w:val="000000"/>
        </w:rPr>
        <w:t xml:space="preserve"> and complete the form</w:t>
      </w:r>
      <w:r w:rsidR="00336463">
        <w:rPr>
          <w:rFonts w:eastAsia="Times New Roman" w:cstheme="minorHAnsi"/>
          <w:color w:val="000000"/>
        </w:rPr>
        <w:t xml:space="preserve"> with the information that is available to you.</w:t>
      </w:r>
      <w:r w:rsidR="00F21275">
        <w:rPr>
          <w:rFonts w:eastAsia="Times New Roman" w:cstheme="minorHAnsi"/>
          <w:color w:val="000000"/>
        </w:rPr>
        <w:t xml:space="preserve"> </w:t>
      </w:r>
      <w:r w:rsidR="00C73815">
        <w:rPr>
          <w:rFonts w:eastAsia="Times New Roman" w:cstheme="minorHAnsi"/>
          <w:color w:val="000000"/>
        </w:rPr>
        <w:t>I</w:t>
      </w:r>
      <w:r w:rsidR="00336463" w:rsidRPr="00F21275">
        <w:rPr>
          <w:rFonts w:eastAsia="Times New Roman" w:cstheme="minorHAnsi"/>
          <w:color w:val="000000"/>
        </w:rPr>
        <w:t>t is strongly recommended to collect the following information:</w:t>
      </w:r>
    </w:p>
    <w:p w14:paraId="4173E157" w14:textId="2963EDCC" w:rsidR="00C73815" w:rsidRPr="00C73815" w:rsidRDefault="00C73815" w:rsidP="00C73815">
      <w:pPr>
        <w:pStyle w:val="ListParagraph"/>
        <w:numPr>
          <w:ilvl w:val="2"/>
          <w:numId w:val="13"/>
        </w:numPr>
        <w:tabs>
          <w:tab w:val="left" w:pos="3240"/>
        </w:tabs>
        <w:ind w:left="1440" w:hanging="720"/>
        <w:rPr>
          <w:rFonts w:eastAsia="Times New Roman" w:cstheme="minorHAnsi"/>
          <w:b/>
          <w:bCs/>
          <w:color w:val="000000"/>
        </w:rPr>
      </w:pPr>
      <w:r>
        <w:rPr>
          <w:rFonts w:eastAsia="Times New Roman" w:cstheme="minorHAnsi"/>
          <w:color w:val="000000"/>
        </w:rPr>
        <w:t>Recruited by</w:t>
      </w:r>
      <w:r>
        <w:rPr>
          <w:rFonts w:eastAsia="Times New Roman" w:cstheme="minorHAnsi"/>
          <w:color w:val="000000"/>
        </w:rPr>
        <w:tab/>
        <w:t>[</w:t>
      </w:r>
      <w:r w:rsidRPr="00C73815">
        <w:rPr>
          <w:rFonts w:eastAsia="Times New Roman" w:cstheme="minorHAnsi"/>
          <w:b/>
          <w:bCs/>
          <w:color w:val="000000"/>
        </w:rPr>
        <w:t>your name</w:t>
      </w:r>
      <w:r>
        <w:rPr>
          <w:rFonts w:eastAsia="Times New Roman" w:cstheme="minorHAnsi"/>
          <w:b/>
          <w:bCs/>
          <w:color w:val="000000"/>
        </w:rPr>
        <w:t>]</w:t>
      </w:r>
    </w:p>
    <w:p w14:paraId="1478F109" w14:textId="4DBC0761" w:rsidR="00336463" w:rsidRDefault="00336463" w:rsidP="00F21275">
      <w:pPr>
        <w:pStyle w:val="ListParagraph"/>
        <w:numPr>
          <w:ilvl w:val="2"/>
          <w:numId w:val="13"/>
        </w:numPr>
        <w:rPr>
          <w:rFonts w:eastAsia="Times New Roman" w:cstheme="minorHAnsi"/>
          <w:color w:val="000000"/>
        </w:rPr>
      </w:pPr>
      <w:r>
        <w:rPr>
          <w:rFonts w:eastAsia="Times New Roman" w:cstheme="minorHAnsi"/>
          <w:color w:val="000000"/>
        </w:rPr>
        <w:t>Participant Name</w:t>
      </w:r>
    </w:p>
    <w:p w14:paraId="132C9783" w14:textId="1494FDD2" w:rsidR="00336463" w:rsidRDefault="00336463" w:rsidP="00C73815">
      <w:pPr>
        <w:pStyle w:val="ListParagraph"/>
        <w:numPr>
          <w:ilvl w:val="2"/>
          <w:numId w:val="13"/>
        </w:numPr>
        <w:tabs>
          <w:tab w:val="left" w:pos="3240"/>
        </w:tabs>
        <w:ind w:left="1440" w:hanging="720"/>
        <w:rPr>
          <w:rFonts w:eastAsia="Times New Roman" w:cstheme="minorHAnsi"/>
          <w:color w:val="000000"/>
        </w:rPr>
      </w:pPr>
      <w:r>
        <w:rPr>
          <w:rFonts w:eastAsia="Times New Roman" w:cstheme="minorHAnsi"/>
          <w:color w:val="000000"/>
        </w:rPr>
        <w:t xml:space="preserve">Date of </w:t>
      </w:r>
      <w:r w:rsidR="00C73815">
        <w:rPr>
          <w:rFonts w:eastAsia="Times New Roman" w:cstheme="minorHAnsi"/>
          <w:color w:val="000000"/>
        </w:rPr>
        <w:t>B</w:t>
      </w:r>
      <w:r>
        <w:rPr>
          <w:rFonts w:eastAsia="Times New Roman" w:cstheme="minorHAnsi"/>
          <w:color w:val="000000"/>
        </w:rPr>
        <w:t>irth</w:t>
      </w:r>
      <w:r w:rsidR="00C73815">
        <w:rPr>
          <w:rFonts w:eastAsia="Times New Roman" w:cstheme="minorHAnsi"/>
          <w:color w:val="000000"/>
        </w:rPr>
        <w:t xml:space="preserve"> </w:t>
      </w:r>
      <w:r w:rsidR="00C73815">
        <w:rPr>
          <w:rFonts w:eastAsia="Times New Roman" w:cstheme="minorHAnsi"/>
          <w:color w:val="000000"/>
        </w:rPr>
        <w:tab/>
        <w:t xml:space="preserve">[Helpful, but not necessary for most younger adults. </w:t>
      </w:r>
      <w:r w:rsidR="00C73815">
        <w:rPr>
          <w:rFonts w:eastAsia="Times New Roman" w:cstheme="minorHAnsi"/>
          <w:color w:val="000000"/>
        </w:rPr>
        <w:tab/>
      </w:r>
      <w:r w:rsidR="00C73815" w:rsidRPr="00C73815">
        <w:rPr>
          <w:rFonts w:eastAsia="Times New Roman" w:cstheme="minorHAnsi"/>
          <w:b/>
          <w:bCs/>
          <w:color w:val="000000"/>
        </w:rPr>
        <w:t>Strongly recommended for older adults</w:t>
      </w:r>
      <w:r w:rsidR="00C73815">
        <w:rPr>
          <w:rFonts w:eastAsia="Times New Roman" w:cstheme="minorHAnsi"/>
          <w:color w:val="000000"/>
        </w:rPr>
        <w:t>.]</w:t>
      </w:r>
    </w:p>
    <w:p w14:paraId="146F0006" w14:textId="42214CC3" w:rsidR="00336463" w:rsidRDefault="00C73815" w:rsidP="00F21275">
      <w:pPr>
        <w:pStyle w:val="ListParagraph"/>
        <w:numPr>
          <w:ilvl w:val="2"/>
          <w:numId w:val="13"/>
        </w:numPr>
        <w:rPr>
          <w:rFonts w:eastAsia="Times New Roman" w:cstheme="minorHAnsi"/>
          <w:color w:val="000000"/>
        </w:rPr>
      </w:pPr>
      <w:r>
        <w:rPr>
          <w:rFonts w:eastAsia="Times New Roman" w:cstheme="minorHAnsi"/>
          <w:color w:val="000000"/>
        </w:rPr>
        <w:t>Participant email address</w:t>
      </w:r>
    </w:p>
    <w:p w14:paraId="2F8ECB05" w14:textId="1AE19635" w:rsidR="00F21275" w:rsidRDefault="00336463" w:rsidP="00F21275">
      <w:pPr>
        <w:pStyle w:val="ListParagraph"/>
        <w:numPr>
          <w:ilvl w:val="2"/>
          <w:numId w:val="13"/>
        </w:numPr>
        <w:rPr>
          <w:rFonts w:eastAsia="Times New Roman" w:cstheme="minorHAnsi"/>
          <w:color w:val="000000"/>
        </w:rPr>
      </w:pPr>
      <w:r>
        <w:rPr>
          <w:rFonts w:eastAsia="Times New Roman" w:cstheme="minorHAnsi"/>
          <w:color w:val="000000"/>
        </w:rPr>
        <w:t>P</w:t>
      </w:r>
      <w:r w:rsidR="00C73815">
        <w:rPr>
          <w:rFonts w:eastAsia="Times New Roman" w:cstheme="minorHAnsi"/>
          <w:color w:val="000000"/>
        </w:rPr>
        <w:t>articipant p</w:t>
      </w:r>
      <w:r>
        <w:rPr>
          <w:rFonts w:eastAsia="Times New Roman" w:cstheme="minorHAnsi"/>
          <w:color w:val="000000"/>
        </w:rPr>
        <w:t>hone number</w:t>
      </w:r>
      <w:r w:rsidR="006F6DF5">
        <w:rPr>
          <w:rFonts w:eastAsia="Times New Roman" w:cstheme="minorHAnsi"/>
          <w:color w:val="000000"/>
        </w:rPr>
        <w:br/>
      </w:r>
    </w:p>
    <w:p w14:paraId="7DDDAE3A" w14:textId="739AA8F9" w:rsidR="00F21275" w:rsidRPr="00F21275" w:rsidRDefault="006F6DF5" w:rsidP="00F21275">
      <w:pPr>
        <w:rPr>
          <w:rFonts w:eastAsia="Times New Roman" w:cstheme="minorHAnsi"/>
          <w:b/>
          <w:bCs/>
          <w:color w:val="000000"/>
        </w:rPr>
      </w:pPr>
      <w:r>
        <w:rPr>
          <w:rFonts w:eastAsia="Times New Roman" w:cstheme="minorHAnsi"/>
          <w:b/>
          <w:bCs/>
          <w:color w:val="000000"/>
        </w:rPr>
        <w:t>Load the Payment Form onto the testing computer during experiment setup. Each Payment Form is specific to one participant, so assign seats and keep track of who is sitting at each station!</w:t>
      </w:r>
      <w:r>
        <w:rPr>
          <w:rFonts w:eastAsia="Times New Roman" w:cstheme="minorHAnsi"/>
          <w:b/>
          <w:bCs/>
          <w:color w:val="000000"/>
        </w:rPr>
        <w:br/>
      </w:r>
    </w:p>
    <w:p w14:paraId="3D4D6DF4" w14:textId="24289635" w:rsidR="006F6DF5" w:rsidRDefault="006F6DF5" w:rsidP="00F21275">
      <w:pPr>
        <w:pStyle w:val="ListParagraph"/>
        <w:numPr>
          <w:ilvl w:val="0"/>
          <w:numId w:val="13"/>
        </w:numPr>
        <w:rPr>
          <w:rFonts w:eastAsia="Times New Roman" w:cstheme="minorHAnsi"/>
          <w:color w:val="000000"/>
        </w:rPr>
      </w:pPr>
      <w:r>
        <w:rPr>
          <w:rFonts w:eastAsia="Times New Roman" w:cstheme="minorHAnsi"/>
          <w:color w:val="000000"/>
        </w:rPr>
        <w:t xml:space="preserve">Log in to </w:t>
      </w:r>
      <w:proofErr w:type="spellStart"/>
      <w:r>
        <w:rPr>
          <w:rFonts w:eastAsia="Times New Roman" w:cstheme="minorHAnsi"/>
          <w:color w:val="000000"/>
        </w:rPr>
        <w:t>REDCap</w:t>
      </w:r>
      <w:proofErr w:type="spellEnd"/>
      <w:r>
        <w:rPr>
          <w:rFonts w:eastAsia="Times New Roman" w:cstheme="minorHAnsi"/>
          <w:color w:val="000000"/>
        </w:rPr>
        <w:t xml:space="preserve"> and navigate to the correct participant using the process outlined in steps 1-3 above. </w:t>
      </w:r>
    </w:p>
    <w:p w14:paraId="63ADAA14" w14:textId="798474F8" w:rsidR="00044ECB" w:rsidRPr="002A5803" w:rsidRDefault="00044ECB" w:rsidP="00F21275">
      <w:pPr>
        <w:pStyle w:val="ListParagraph"/>
        <w:numPr>
          <w:ilvl w:val="0"/>
          <w:numId w:val="13"/>
        </w:numPr>
        <w:rPr>
          <w:rFonts w:eastAsia="Times New Roman" w:cstheme="minorHAnsi"/>
          <w:color w:val="000000"/>
        </w:rPr>
      </w:pPr>
      <w:r w:rsidRPr="002A5803">
        <w:rPr>
          <w:rFonts w:eastAsia="Times New Roman" w:cstheme="minorHAnsi"/>
          <w:color w:val="000000"/>
        </w:rPr>
        <w:t xml:space="preserve">Open Data Collection Instruments: </w:t>
      </w:r>
      <w:r w:rsidR="00F21275">
        <w:rPr>
          <w:rFonts w:eastAsia="Times New Roman" w:cstheme="minorHAnsi"/>
          <w:color w:val="000000"/>
        </w:rPr>
        <w:t>Payment Form</w:t>
      </w:r>
      <w:r w:rsidRPr="002A5803">
        <w:rPr>
          <w:rFonts w:eastAsia="Times New Roman" w:cstheme="minorHAnsi"/>
          <w:color w:val="000000"/>
        </w:rPr>
        <w:t xml:space="preserve">. </w:t>
      </w:r>
      <w:r w:rsidR="006F6DF5">
        <w:rPr>
          <w:rFonts w:eastAsia="Times New Roman" w:cstheme="minorHAnsi"/>
          <w:color w:val="000000"/>
        </w:rPr>
        <w:t>If a Payment Form already exists for the participant, click the grey plus sign to add a new instance.</w:t>
      </w:r>
    </w:p>
    <w:p w14:paraId="0C7E1E1E" w14:textId="77777777" w:rsidR="00CD3C8B" w:rsidRDefault="00F21275" w:rsidP="00F21275">
      <w:pPr>
        <w:pStyle w:val="ListParagraph"/>
        <w:numPr>
          <w:ilvl w:val="1"/>
          <w:numId w:val="13"/>
        </w:numPr>
        <w:rPr>
          <w:rFonts w:eastAsia="Times New Roman" w:cstheme="minorHAnsi"/>
          <w:color w:val="000000"/>
        </w:rPr>
      </w:pPr>
      <w:r>
        <w:rPr>
          <w:rFonts w:eastAsia="Times New Roman" w:cstheme="minorHAnsi"/>
          <w:color w:val="000000"/>
        </w:rPr>
        <w:t>Experiment n</w:t>
      </w:r>
      <w:r w:rsidR="00044ECB" w:rsidRPr="002A5803">
        <w:rPr>
          <w:rFonts w:eastAsia="Times New Roman" w:cstheme="minorHAnsi"/>
          <w:color w:val="000000"/>
        </w:rPr>
        <w:t xml:space="preserve">ame: </w:t>
      </w:r>
      <w:r w:rsidR="00CD3C8B">
        <w:rPr>
          <w:rFonts w:eastAsia="Times New Roman" w:cstheme="minorHAnsi"/>
          <w:color w:val="000000"/>
        </w:rPr>
        <w:t>Enter</w:t>
      </w:r>
      <w:r>
        <w:rPr>
          <w:rFonts w:eastAsia="Times New Roman" w:cstheme="minorHAnsi"/>
          <w:color w:val="000000"/>
        </w:rPr>
        <w:t xml:space="preserve"> the experiment </w:t>
      </w:r>
      <w:r w:rsidR="00CD3C8B">
        <w:rPr>
          <w:rFonts w:eastAsia="Times New Roman" w:cstheme="minorHAnsi"/>
          <w:color w:val="000000"/>
        </w:rPr>
        <w:t xml:space="preserve">name. </w:t>
      </w:r>
    </w:p>
    <w:p w14:paraId="180241E4" w14:textId="634024A8" w:rsidR="00CD3C8B" w:rsidRPr="00CD3C8B" w:rsidRDefault="00CD3C8B" w:rsidP="00CD3C8B">
      <w:pPr>
        <w:pStyle w:val="ListParagraph"/>
        <w:numPr>
          <w:ilvl w:val="2"/>
          <w:numId w:val="13"/>
        </w:numPr>
        <w:ind w:left="1440" w:hanging="720"/>
        <w:rPr>
          <w:rFonts w:eastAsia="Times New Roman" w:cstheme="minorHAnsi"/>
          <w:color w:val="000000"/>
        </w:rPr>
      </w:pPr>
      <w:r>
        <w:rPr>
          <w:rFonts w:eastAsia="Times New Roman" w:cstheme="minorHAnsi"/>
          <w:color w:val="000000"/>
        </w:rPr>
        <w:t xml:space="preserve">Use the </w:t>
      </w:r>
      <w:r>
        <w:rPr>
          <w:rFonts w:eastAsia="Times New Roman" w:cstheme="minorHAnsi"/>
          <w:b/>
          <w:bCs/>
          <w:color w:val="000000"/>
        </w:rPr>
        <w:t xml:space="preserve">exact </w:t>
      </w:r>
      <w:r w:rsidRPr="00CD3C8B">
        <w:rPr>
          <w:rFonts w:eastAsia="Times New Roman" w:cstheme="minorHAnsi"/>
          <w:b/>
          <w:bCs/>
          <w:color w:val="000000"/>
        </w:rPr>
        <w:t>same characters</w:t>
      </w:r>
      <w:r>
        <w:rPr>
          <w:rFonts w:eastAsia="Times New Roman" w:cstheme="minorHAnsi"/>
          <w:color w:val="000000"/>
        </w:rPr>
        <w:t xml:space="preserve"> each time you enter the experiment name on </w:t>
      </w:r>
      <w:proofErr w:type="gramStart"/>
      <w:r w:rsidRPr="00CD3C8B">
        <w:rPr>
          <w:rFonts w:eastAsia="Times New Roman" w:cstheme="minorHAnsi"/>
          <w:b/>
          <w:bCs/>
          <w:color w:val="000000"/>
          <w:u w:val="single"/>
        </w:rPr>
        <w:t>all</w:t>
      </w:r>
      <w:r w:rsidRPr="00CD3C8B">
        <w:rPr>
          <w:rFonts w:eastAsia="Times New Roman" w:cstheme="minorHAnsi"/>
          <w:b/>
          <w:bCs/>
          <w:color w:val="000000"/>
        </w:rPr>
        <w:t xml:space="preserve"> </w:t>
      </w:r>
      <w:r>
        <w:rPr>
          <w:rFonts w:eastAsia="Times New Roman" w:cstheme="minorHAnsi"/>
          <w:color w:val="000000"/>
        </w:rPr>
        <w:t>of</w:t>
      </w:r>
      <w:proofErr w:type="gramEnd"/>
      <w:r>
        <w:rPr>
          <w:rFonts w:eastAsia="Times New Roman" w:cstheme="minorHAnsi"/>
          <w:color w:val="000000"/>
        </w:rPr>
        <w:t xml:space="preserve"> your </w:t>
      </w:r>
      <w:proofErr w:type="spellStart"/>
      <w:r>
        <w:rPr>
          <w:rFonts w:eastAsia="Times New Roman" w:cstheme="minorHAnsi"/>
          <w:color w:val="000000"/>
        </w:rPr>
        <w:t>REDCap</w:t>
      </w:r>
      <w:proofErr w:type="spellEnd"/>
      <w:r>
        <w:rPr>
          <w:rFonts w:eastAsia="Times New Roman" w:cstheme="minorHAnsi"/>
          <w:color w:val="000000"/>
        </w:rPr>
        <w:t xml:space="preserve"> forms to ensure that all participants appear in the study’s </w:t>
      </w:r>
      <w:proofErr w:type="spellStart"/>
      <w:r>
        <w:rPr>
          <w:rFonts w:eastAsia="Times New Roman" w:cstheme="minorHAnsi"/>
          <w:color w:val="000000"/>
        </w:rPr>
        <w:t>REDCap</w:t>
      </w:r>
      <w:proofErr w:type="spellEnd"/>
      <w:r>
        <w:rPr>
          <w:rFonts w:eastAsia="Times New Roman" w:cstheme="minorHAnsi"/>
          <w:color w:val="000000"/>
        </w:rPr>
        <w:t xml:space="preserve"> reports.</w:t>
      </w:r>
    </w:p>
    <w:p w14:paraId="1C970D72" w14:textId="4B5AAAF1" w:rsidR="00044ECB" w:rsidRDefault="00F21275" w:rsidP="00F21275">
      <w:pPr>
        <w:pStyle w:val="ListParagraph"/>
        <w:numPr>
          <w:ilvl w:val="1"/>
          <w:numId w:val="13"/>
        </w:numPr>
        <w:rPr>
          <w:rFonts w:eastAsia="Times New Roman" w:cstheme="minorHAnsi"/>
          <w:color w:val="000000"/>
        </w:rPr>
      </w:pPr>
      <w:r>
        <w:rPr>
          <w:rFonts w:eastAsia="Times New Roman" w:cstheme="minorHAnsi"/>
          <w:color w:val="000000"/>
        </w:rPr>
        <w:t>Click “Save and Stay” then click “Okay” in the pop-up message.</w:t>
      </w:r>
    </w:p>
    <w:p w14:paraId="55142BA6" w14:textId="769121F0" w:rsidR="00CF364C" w:rsidRPr="00CD3C8B" w:rsidRDefault="00007E14" w:rsidP="00CF364C">
      <w:pPr>
        <w:pStyle w:val="ListParagraph"/>
        <w:numPr>
          <w:ilvl w:val="1"/>
          <w:numId w:val="13"/>
        </w:numPr>
        <w:rPr>
          <w:rFonts w:eastAsia="Times New Roman" w:cstheme="minorHAnsi"/>
          <w:color w:val="000000"/>
        </w:rPr>
      </w:pPr>
      <w:r>
        <w:rPr>
          <w:rFonts w:eastAsia="Times New Roman" w:cstheme="minorHAnsi"/>
          <w:color w:val="000000"/>
        </w:rPr>
        <w:t>Click “Survey Options” then click “Log out + Open survey” to load the participant-facing view. Instruct participants to complete the form before or after completing your study procedures.</w:t>
      </w:r>
    </w:p>
    <w:p w14:paraId="30988217" w14:textId="680CFB5E" w:rsidR="00007E14" w:rsidRDefault="00007E14" w:rsidP="00CF364C">
      <w:pPr>
        <w:rPr>
          <w:rFonts w:eastAsia="Times New Roman" w:cstheme="minorHAnsi"/>
          <w:b/>
          <w:bCs/>
          <w:color w:val="000000"/>
        </w:rPr>
      </w:pPr>
      <w:r w:rsidRPr="00CF364C">
        <w:rPr>
          <w:rFonts w:eastAsia="Times New Roman" w:cstheme="minorHAnsi"/>
          <w:b/>
          <w:bCs/>
          <w:color w:val="000000"/>
        </w:rPr>
        <w:lastRenderedPageBreak/>
        <w:t>After the study has concluded, be sure to return to the Payment Form and input the final payment amount.</w:t>
      </w:r>
    </w:p>
    <w:p w14:paraId="59C0920A" w14:textId="77777777" w:rsidR="00CF364C" w:rsidRPr="00CF364C" w:rsidRDefault="00CF364C" w:rsidP="00CF364C">
      <w:pPr>
        <w:rPr>
          <w:rFonts w:eastAsia="Times New Roman" w:cstheme="minorHAnsi"/>
          <w:b/>
          <w:bCs/>
          <w:color w:val="000000"/>
        </w:rPr>
      </w:pPr>
    </w:p>
    <w:p w14:paraId="75954BA6" w14:textId="77777777" w:rsidR="00007E14" w:rsidRPr="00007E14" w:rsidRDefault="00007E14" w:rsidP="00CF364C">
      <w:pPr>
        <w:pStyle w:val="ListParagraph"/>
        <w:numPr>
          <w:ilvl w:val="0"/>
          <w:numId w:val="13"/>
        </w:numPr>
        <w:rPr>
          <w:rFonts w:eastAsia="Times New Roman" w:cstheme="minorHAnsi"/>
          <w:b/>
          <w:bCs/>
          <w:color w:val="000000"/>
        </w:rPr>
      </w:pPr>
      <w:r>
        <w:rPr>
          <w:rFonts w:eastAsia="Times New Roman" w:cstheme="minorHAnsi"/>
          <w:color w:val="000000"/>
        </w:rPr>
        <w:t xml:space="preserve">Follow the process outlined in steps 1-3 to navigate to the correct participant. In the sidebar, click on the participant’s Record ID to view </w:t>
      </w:r>
      <w:proofErr w:type="gramStart"/>
      <w:r>
        <w:rPr>
          <w:rFonts w:eastAsia="Times New Roman" w:cstheme="minorHAnsi"/>
          <w:color w:val="000000"/>
        </w:rPr>
        <w:t>all of</w:t>
      </w:r>
      <w:proofErr w:type="gramEnd"/>
      <w:r>
        <w:rPr>
          <w:rFonts w:eastAsia="Times New Roman" w:cstheme="minorHAnsi"/>
          <w:color w:val="000000"/>
        </w:rPr>
        <w:t xml:space="preserve"> their </w:t>
      </w:r>
      <w:proofErr w:type="spellStart"/>
      <w:r>
        <w:rPr>
          <w:rFonts w:eastAsia="Times New Roman" w:cstheme="minorHAnsi"/>
          <w:color w:val="000000"/>
        </w:rPr>
        <w:t>REDCap</w:t>
      </w:r>
      <w:proofErr w:type="spellEnd"/>
      <w:r>
        <w:rPr>
          <w:rFonts w:eastAsia="Times New Roman" w:cstheme="minorHAnsi"/>
          <w:color w:val="000000"/>
        </w:rPr>
        <w:t xml:space="preserve"> forms.</w:t>
      </w:r>
    </w:p>
    <w:p w14:paraId="71FEE038" w14:textId="4FCBD0F2" w:rsidR="00007E14" w:rsidRPr="00CF364C" w:rsidRDefault="00CF364C" w:rsidP="00007E14">
      <w:pPr>
        <w:pStyle w:val="ListParagraph"/>
        <w:numPr>
          <w:ilvl w:val="1"/>
          <w:numId w:val="13"/>
        </w:numPr>
        <w:rPr>
          <w:rFonts w:eastAsia="Times New Roman" w:cstheme="minorHAnsi"/>
          <w:b/>
          <w:bCs/>
          <w:color w:val="000000"/>
        </w:rPr>
      </w:pPr>
      <w:r>
        <w:rPr>
          <w:rFonts w:eastAsia="Times New Roman" w:cstheme="minorHAnsi"/>
          <w:color w:val="000000"/>
        </w:rPr>
        <w:t>Click the icon next to the Payment</w:t>
      </w:r>
      <w:r w:rsidR="00007E14">
        <w:rPr>
          <w:rFonts w:eastAsia="Times New Roman" w:cstheme="minorHAnsi"/>
          <w:color w:val="000000"/>
        </w:rPr>
        <w:t xml:space="preserve"> </w:t>
      </w:r>
      <w:r>
        <w:rPr>
          <w:rFonts w:eastAsia="Times New Roman" w:cstheme="minorHAnsi"/>
          <w:color w:val="000000"/>
        </w:rPr>
        <w:t>Form corresponding to your study.</w:t>
      </w:r>
    </w:p>
    <w:p w14:paraId="1624D3F1" w14:textId="7E14B6A4" w:rsidR="00CF364C" w:rsidRPr="00CF364C" w:rsidRDefault="00CF364C" w:rsidP="00007E14">
      <w:pPr>
        <w:pStyle w:val="ListParagraph"/>
        <w:numPr>
          <w:ilvl w:val="1"/>
          <w:numId w:val="13"/>
        </w:numPr>
        <w:rPr>
          <w:rFonts w:eastAsia="Times New Roman" w:cstheme="minorHAnsi"/>
          <w:b/>
          <w:bCs/>
          <w:color w:val="000000"/>
        </w:rPr>
      </w:pPr>
      <w:r>
        <w:rPr>
          <w:rFonts w:eastAsia="Times New Roman" w:cstheme="minorHAnsi"/>
          <w:color w:val="000000"/>
        </w:rPr>
        <w:t>Click “Edit response” and input the final payment amount.</w:t>
      </w:r>
    </w:p>
    <w:p w14:paraId="202421E2" w14:textId="583ABB08" w:rsidR="00CF364C" w:rsidRPr="00007E14" w:rsidRDefault="00CF364C" w:rsidP="00007E14">
      <w:pPr>
        <w:pStyle w:val="ListParagraph"/>
        <w:numPr>
          <w:ilvl w:val="1"/>
          <w:numId w:val="13"/>
        </w:numPr>
        <w:rPr>
          <w:rFonts w:eastAsia="Times New Roman" w:cstheme="minorHAnsi"/>
          <w:b/>
          <w:bCs/>
          <w:color w:val="000000"/>
        </w:rPr>
      </w:pPr>
      <w:r>
        <w:rPr>
          <w:rFonts w:eastAsia="Times New Roman" w:cstheme="minorHAnsi"/>
          <w:color w:val="000000"/>
        </w:rPr>
        <w:t>Click “Save and exit form.”</w:t>
      </w:r>
    </w:p>
    <w:p w14:paraId="6BBC48CE" w14:textId="77777777" w:rsidR="001A3E69" w:rsidRPr="00D77C61" w:rsidRDefault="001A3E69" w:rsidP="001A3E69">
      <w:pPr>
        <w:rPr>
          <w:rFonts w:ascii="Arial" w:eastAsia="Times New Roman" w:hAnsi="Arial" w:cs="Arial"/>
          <w:color w:val="000000"/>
        </w:rPr>
      </w:pPr>
    </w:p>
    <w:p w14:paraId="3141FEF2" w14:textId="4D88A227" w:rsidR="001A3E69" w:rsidRPr="00D77C61" w:rsidRDefault="001A3E69" w:rsidP="001A3E69">
      <w:pPr>
        <w:rPr>
          <w:rFonts w:ascii="Arial" w:eastAsia="Times New Roman" w:hAnsi="Arial" w:cs="Arial"/>
          <w:b/>
          <w:bCs/>
          <w:color w:val="000000"/>
        </w:rPr>
      </w:pPr>
      <w:r w:rsidRPr="00D77C61">
        <w:rPr>
          <w:rFonts w:ascii="Arial" w:eastAsia="Times New Roman" w:hAnsi="Arial" w:cs="Arial"/>
          <w:b/>
          <w:bCs/>
          <w:color w:val="000000"/>
        </w:rPr>
        <w:t xml:space="preserve">For any emergencies, contact </w:t>
      </w:r>
      <w:r w:rsidR="001C6FAF">
        <w:rPr>
          <w:rFonts w:ascii="Arial" w:eastAsia="Times New Roman" w:hAnsi="Arial" w:cs="Arial"/>
          <w:b/>
          <w:bCs/>
          <w:color w:val="000000"/>
        </w:rPr>
        <w:t>Sarah Morse</w:t>
      </w:r>
      <w:r w:rsidRPr="00D77C61">
        <w:rPr>
          <w:rFonts w:ascii="Arial" w:eastAsia="Times New Roman" w:hAnsi="Arial" w:cs="Arial"/>
          <w:b/>
          <w:bCs/>
          <w:color w:val="000000"/>
        </w:rPr>
        <w:t>:</w:t>
      </w:r>
    </w:p>
    <w:p w14:paraId="4BDE6A59" w14:textId="577ADF7F" w:rsidR="001A3E69" w:rsidRPr="00D77C61" w:rsidRDefault="001A3E69" w:rsidP="001A3E69">
      <w:pPr>
        <w:pStyle w:val="ListParagraph"/>
        <w:numPr>
          <w:ilvl w:val="0"/>
          <w:numId w:val="11"/>
        </w:numPr>
        <w:rPr>
          <w:rFonts w:ascii="Arial" w:eastAsia="Times New Roman" w:hAnsi="Arial" w:cs="Arial"/>
          <w:color w:val="000000"/>
        </w:rPr>
      </w:pPr>
      <w:r w:rsidRPr="00D77C61">
        <w:rPr>
          <w:rFonts w:ascii="Arial" w:eastAsia="Times New Roman" w:hAnsi="Arial" w:cs="Arial"/>
          <w:color w:val="000000"/>
        </w:rPr>
        <w:t>Office: 402</w:t>
      </w:r>
      <w:r w:rsidR="001C6FAF">
        <w:rPr>
          <w:rFonts w:ascii="Arial" w:eastAsia="Times New Roman" w:hAnsi="Arial" w:cs="Arial"/>
          <w:color w:val="000000"/>
        </w:rPr>
        <w:t>E</w:t>
      </w:r>
    </w:p>
    <w:p w14:paraId="2EA2A968" w14:textId="165A0E0D" w:rsidR="001A3E69" w:rsidRDefault="001A3E69" w:rsidP="001A3E69">
      <w:pPr>
        <w:pStyle w:val="ListParagraph"/>
        <w:numPr>
          <w:ilvl w:val="0"/>
          <w:numId w:val="11"/>
        </w:numPr>
        <w:rPr>
          <w:rFonts w:ascii="Arial" w:eastAsia="Times New Roman" w:hAnsi="Arial" w:cs="Arial"/>
          <w:color w:val="000000"/>
        </w:rPr>
      </w:pPr>
      <w:r w:rsidRPr="00D77C61">
        <w:rPr>
          <w:rFonts w:ascii="Arial" w:eastAsia="Times New Roman" w:hAnsi="Arial" w:cs="Arial"/>
          <w:color w:val="000000"/>
        </w:rPr>
        <w:t>Slack: @</w:t>
      </w:r>
      <w:r w:rsidR="001C6FAF">
        <w:rPr>
          <w:rFonts w:ascii="Arial" w:eastAsia="Times New Roman" w:hAnsi="Arial" w:cs="Arial"/>
          <w:color w:val="000000"/>
        </w:rPr>
        <w:t>Sarah</w:t>
      </w:r>
    </w:p>
    <w:p w14:paraId="170A42B8" w14:textId="21E8FC24" w:rsidR="00007E14" w:rsidRPr="00D77C61" w:rsidRDefault="00007E14" w:rsidP="001A3E69">
      <w:pPr>
        <w:pStyle w:val="ListParagraph"/>
        <w:numPr>
          <w:ilvl w:val="0"/>
          <w:numId w:val="11"/>
        </w:numPr>
        <w:rPr>
          <w:rFonts w:ascii="Arial" w:eastAsia="Times New Roman" w:hAnsi="Arial" w:cs="Arial"/>
          <w:color w:val="000000"/>
        </w:rPr>
      </w:pPr>
      <w:r>
        <w:rPr>
          <w:rFonts w:ascii="Arial" w:eastAsia="Times New Roman" w:hAnsi="Arial" w:cs="Arial"/>
          <w:color w:val="000000"/>
        </w:rPr>
        <w:t>Teams: @Morse, Sarah</w:t>
      </w:r>
    </w:p>
    <w:p w14:paraId="3149C2CA" w14:textId="6AE62AD4" w:rsidR="001A3E69" w:rsidRPr="00D77C61" w:rsidRDefault="001A3E69" w:rsidP="001A3E69">
      <w:pPr>
        <w:pStyle w:val="ListParagraph"/>
        <w:numPr>
          <w:ilvl w:val="0"/>
          <w:numId w:val="11"/>
        </w:numPr>
        <w:rPr>
          <w:rFonts w:ascii="Arial" w:eastAsia="Times New Roman" w:hAnsi="Arial" w:cs="Arial"/>
          <w:color w:val="000000"/>
        </w:rPr>
      </w:pPr>
      <w:r w:rsidRPr="00D77C61">
        <w:rPr>
          <w:rFonts w:ascii="Arial" w:eastAsia="Times New Roman" w:hAnsi="Arial" w:cs="Arial"/>
          <w:color w:val="000000"/>
        </w:rPr>
        <w:t>Phone: (</w:t>
      </w:r>
      <w:r w:rsidR="001C6FAF">
        <w:rPr>
          <w:rFonts w:ascii="Arial" w:eastAsia="Times New Roman" w:hAnsi="Arial" w:cs="Arial"/>
          <w:color w:val="000000"/>
        </w:rPr>
        <w:t>256)503-3290</w:t>
      </w:r>
    </w:p>
    <w:p w14:paraId="75C28836" w14:textId="37EB7FB9" w:rsidR="001A3E69" w:rsidRPr="001C6FAF" w:rsidRDefault="001A3E69" w:rsidP="001A3E69">
      <w:pPr>
        <w:pStyle w:val="ListParagraph"/>
        <w:numPr>
          <w:ilvl w:val="0"/>
          <w:numId w:val="11"/>
        </w:numPr>
        <w:rPr>
          <w:rFonts w:ascii="Arial" w:eastAsia="Times New Roman" w:hAnsi="Arial" w:cs="Arial"/>
          <w:color w:val="000000"/>
        </w:rPr>
      </w:pPr>
      <w:r w:rsidRPr="001C6FAF">
        <w:rPr>
          <w:rFonts w:ascii="Arial" w:eastAsia="Times New Roman" w:hAnsi="Arial" w:cs="Arial"/>
          <w:color w:val="000000" w:themeColor="text1"/>
        </w:rPr>
        <w:t xml:space="preserve">Email: </w:t>
      </w:r>
      <w:r w:rsidR="001C6FAF" w:rsidRPr="001C6FAF">
        <w:rPr>
          <w:rFonts w:ascii="Arial" w:hAnsi="Arial" w:cs="Arial"/>
        </w:rPr>
        <w:t>morse@wustl.edu</w:t>
      </w:r>
    </w:p>
    <w:p w14:paraId="27C04502" w14:textId="77777777" w:rsidR="00050FC0" w:rsidRPr="00994948" w:rsidRDefault="00050FC0" w:rsidP="00050FC0">
      <w:pPr>
        <w:rPr>
          <w:rFonts w:cstheme="minorHAnsi"/>
        </w:rPr>
      </w:pPr>
    </w:p>
    <w:p w14:paraId="333833B6" w14:textId="77777777" w:rsidR="00C8084D" w:rsidRPr="00994948" w:rsidRDefault="00C8084D" w:rsidP="00C8084D">
      <w:pPr>
        <w:rPr>
          <w:rFonts w:eastAsia="Times New Roman" w:cstheme="minorHAnsi"/>
          <w:color w:val="000000"/>
        </w:rPr>
      </w:pPr>
    </w:p>
    <w:p w14:paraId="13D66356" w14:textId="4F423679" w:rsidR="00D33106" w:rsidRPr="00994948" w:rsidRDefault="00D33106">
      <w:pPr>
        <w:rPr>
          <w:rFonts w:cstheme="minorHAnsi"/>
        </w:rPr>
      </w:pPr>
    </w:p>
    <w:sectPr w:rsidR="00D33106" w:rsidRPr="009949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2C607" w14:textId="77777777" w:rsidR="00D666F2" w:rsidRDefault="00D666F2" w:rsidP="00D77C61">
      <w:r>
        <w:separator/>
      </w:r>
    </w:p>
  </w:endnote>
  <w:endnote w:type="continuationSeparator" w:id="0">
    <w:p w14:paraId="30E4AFCE" w14:textId="77777777" w:rsidR="00D666F2" w:rsidRDefault="00D666F2" w:rsidP="00D7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3764382"/>
      <w:docPartObj>
        <w:docPartGallery w:val="Page Numbers (Bottom of Page)"/>
        <w:docPartUnique/>
      </w:docPartObj>
    </w:sdtPr>
    <w:sdtContent>
      <w:p w14:paraId="14AF5836" w14:textId="604A8E10" w:rsidR="00D77C61" w:rsidRDefault="00D77C61" w:rsidP="00DA2F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5703B" w14:textId="77777777" w:rsidR="00D77C61" w:rsidRDefault="00D77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652841"/>
      <w:docPartObj>
        <w:docPartGallery w:val="Page Numbers (Bottom of Page)"/>
        <w:docPartUnique/>
      </w:docPartObj>
    </w:sdtPr>
    <w:sdtContent>
      <w:p w14:paraId="11682E4E" w14:textId="423E3F47" w:rsidR="00D77C61" w:rsidRDefault="00D77C61" w:rsidP="00DA2F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806B0">
          <w:rPr>
            <w:rStyle w:val="PageNumber"/>
            <w:noProof/>
          </w:rPr>
          <w:t>1</w:t>
        </w:r>
        <w:r>
          <w:rPr>
            <w:rStyle w:val="PageNumber"/>
          </w:rPr>
          <w:fldChar w:fldCharType="end"/>
        </w:r>
      </w:p>
    </w:sdtContent>
  </w:sdt>
  <w:p w14:paraId="0B4C83C7" w14:textId="77777777" w:rsidR="00D77C61" w:rsidRDefault="00D77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4313E" w14:textId="77777777" w:rsidR="00D666F2" w:rsidRDefault="00D666F2" w:rsidP="00D77C61">
      <w:r>
        <w:separator/>
      </w:r>
    </w:p>
  </w:footnote>
  <w:footnote w:type="continuationSeparator" w:id="0">
    <w:p w14:paraId="69B358B0" w14:textId="77777777" w:rsidR="00D666F2" w:rsidRDefault="00D666F2" w:rsidP="00D77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7FF"/>
    <w:multiLevelType w:val="hybridMultilevel"/>
    <w:tmpl w:val="9D961A58"/>
    <w:lvl w:ilvl="0" w:tplc="0409000F">
      <w:start w:val="1"/>
      <w:numFmt w:val="decimal"/>
      <w:lvlText w:val="%1."/>
      <w:lvlJc w:val="left"/>
      <w:pPr>
        <w:ind w:left="1800" w:hanging="360"/>
      </w:pPr>
      <w:rPr>
        <w:rFonts w:hint="default"/>
      </w:rPr>
    </w:lvl>
    <w:lvl w:ilvl="1" w:tplc="46A6A2AC">
      <w:start w:val="1"/>
      <w:numFmt w:val="bullet"/>
      <w:lvlText w:val=""/>
      <w:lvlJc w:val="left"/>
      <w:pPr>
        <w:ind w:left="2520" w:hanging="360"/>
      </w:pPr>
      <w:rPr>
        <w:rFonts w:ascii="Wingdings" w:hAnsi="Wingdings" w:hint="default"/>
        <w:color w:val="000000" w:themeColor="tex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5753B5"/>
    <w:multiLevelType w:val="hybridMultilevel"/>
    <w:tmpl w:val="CD0017EC"/>
    <w:lvl w:ilvl="0" w:tplc="DD9C6DAE">
      <w:start w:val="1"/>
      <w:numFmt w:val="decimal"/>
      <w:lvlText w:val="%1."/>
      <w:lvlJc w:val="left"/>
      <w:pPr>
        <w:ind w:left="1800" w:hanging="360"/>
      </w:pPr>
      <w:rPr>
        <w:rFonts w:hint="default"/>
        <w:b w:val="0"/>
      </w:rPr>
    </w:lvl>
    <w:lvl w:ilvl="1" w:tplc="46A6A2AC">
      <w:start w:val="1"/>
      <w:numFmt w:val="bullet"/>
      <w:lvlText w:val=""/>
      <w:lvlJc w:val="left"/>
      <w:pPr>
        <w:ind w:left="2520" w:hanging="360"/>
      </w:pPr>
      <w:rPr>
        <w:rFonts w:ascii="Wingdings" w:hAnsi="Wingdings" w:hint="default"/>
        <w:i w:val="0"/>
        <w:iCs w:val="0"/>
        <w:color w:val="000000" w:themeColor="tex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2773D5"/>
    <w:multiLevelType w:val="hybridMultilevel"/>
    <w:tmpl w:val="9B28FAEA"/>
    <w:lvl w:ilvl="0" w:tplc="72BE4718">
      <w:start w:val="1"/>
      <w:numFmt w:val="decimal"/>
      <w:lvlText w:val="%1."/>
      <w:lvlJc w:val="left"/>
      <w:pPr>
        <w:ind w:left="1800" w:hanging="360"/>
      </w:pPr>
      <w:rPr>
        <w:rFonts w:hint="default"/>
      </w:rPr>
    </w:lvl>
    <w:lvl w:ilvl="1" w:tplc="46A6A2AC">
      <w:start w:val="1"/>
      <w:numFmt w:val="bullet"/>
      <w:lvlText w:val=""/>
      <w:lvlJc w:val="left"/>
      <w:pPr>
        <w:ind w:left="2520" w:hanging="360"/>
      </w:pPr>
      <w:rPr>
        <w:rFonts w:ascii="Wingdings" w:hAnsi="Wingdings" w:hint="default"/>
        <w:color w:val="000000" w:themeColor="tex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9C7EA8"/>
    <w:multiLevelType w:val="hybridMultilevel"/>
    <w:tmpl w:val="5212E31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F739EA"/>
    <w:multiLevelType w:val="hybridMultilevel"/>
    <w:tmpl w:val="BD5636EA"/>
    <w:lvl w:ilvl="0" w:tplc="030AE89C">
      <w:start w:val="1"/>
      <w:numFmt w:val="decimal"/>
      <w:lvlText w:val="%1."/>
      <w:lvlJc w:val="left"/>
      <w:pPr>
        <w:ind w:left="1800" w:hanging="360"/>
      </w:pPr>
      <w:rPr>
        <w:rFonts w:hint="default"/>
        <w:i w:val="0"/>
        <w:iCs w:val="0"/>
        <w:color w:val="auto"/>
      </w:rPr>
    </w:lvl>
    <w:lvl w:ilvl="1" w:tplc="46A6A2AC">
      <w:start w:val="1"/>
      <w:numFmt w:val="bullet"/>
      <w:lvlText w:val=""/>
      <w:lvlJc w:val="left"/>
      <w:pPr>
        <w:ind w:left="2520" w:hanging="360"/>
      </w:pPr>
      <w:rPr>
        <w:rFonts w:ascii="Wingdings" w:hAnsi="Wingdings" w:hint="default"/>
        <w:color w:val="000000" w:themeColor="tex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1A6DC0"/>
    <w:multiLevelType w:val="hybridMultilevel"/>
    <w:tmpl w:val="4522A684"/>
    <w:lvl w:ilvl="0" w:tplc="2BAA8FA0">
      <w:start w:val="1"/>
      <w:numFmt w:val="decimal"/>
      <w:lvlText w:val="%1."/>
      <w:lvlJc w:val="left"/>
      <w:pPr>
        <w:ind w:left="1800" w:hanging="360"/>
      </w:pPr>
      <w:rPr>
        <w:rFonts w:hint="default"/>
      </w:rPr>
    </w:lvl>
    <w:lvl w:ilvl="1" w:tplc="46A6A2AC">
      <w:start w:val="1"/>
      <w:numFmt w:val="bullet"/>
      <w:lvlText w:val=""/>
      <w:lvlJc w:val="left"/>
      <w:pPr>
        <w:ind w:left="2520" w:hanging="360"/>
      </w:pPr>
      <w:rPr>
        <w:rFonts w:ascii="Wingdings" w:hAnsi="Wingdings" w:hint="default"/>
        <w:i w:val="0"/>
        <w:iCs w:val="0"/>
        <w:color w:val="000000" w:themeColor="tex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EBF5A79"/>
    <w:multiLevelType w:val="hybridMultilevel"/>
    <w:tmpl w:val="5F6C0DD6"/>
    <w:lvl w:ilvl="0" w:tplc="0409000F">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9756F4"/>
    <w:multiLevelType w:val="hybridMultilevel"/>
    <w:tmpl w:val="3502D57A"/>
    <w:lvl w:ilvl="0" w:tplc="3C46D520">
      <w:start w:val="1"/>
      <w:numFmt w:val="decimal"/>
      <w:lvlText w:val="%1."/>
      <w:lvlJc w:val="left"/>
      <w:pPr>
        <w:ind w:left="1800" w:hanging="360"/>
      </w:pPr>
      <w:rPr>
        <w:rFonts w:hint="default"/>
      </w:rPr>
    </w:lvl>
    <w:lvl w:ilvl="1" w:tplc="46A6A2AC">
      <w:start w:val="1"/>
      <w:numFmt w:val="bullet"/>
      <w:lvlText w:val=""/>
      <w:lvlJc w:val="left"/>
      <w:pPr>
        <w:ind w:left="2520" w:hanging="360"/>
      </w:pPr>
      <w:rPr>
        <w:rFonts w:ascii="Wingdings" w:hAnsi="Wingdings" w:hint="default"/>
        <w:color w:val="000000" w:themeColor="text1"/>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6520FC"/>
    <w:multiLevelType w:val="multilevel"/>
    <w:tmpl w:val="6D32A46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9811D6"/>
    <w:multiLevelType w:val="hybridMultilevel"/>
    <w:tmpl w:val="A6AECCFA"/>
    <w:lvl w:ilvl="0" w:tplc="0A887E8E">
      <w:start w:val="1"/>
      <w:numFmt w:val="decimal"/>
      <w:lvlText w:val="%1."/>
      <w:lvlJc w:val="left"/>
      <w:pPr>
        <w:ind w:left="1800" w:hanging="360"/>
      </w:pPr>
      <w:rPr>
        <w:rFonts w:hint="default"/>
        <w:i w:val="0"/>
        <w:iCs w:val="0"/>
        <w:color w:val="auto"/>
      </w:rPr>
    </w:lvl>
    <w:lvl w:ilvl="1" w:tplc="46A6A2AC">
      <w:start w:val="1"/>
      <w:numFmt w:val="bullet"/>
      <w:lvlText w:val=""/>
      <w:lvlJc w:val="left"/>
      <w:pPr>
        <w:ind w:left="2520" w:hanging="360"/>
      </w:pPr>
      <w:rPr>
        <w:rFonts w:ascii="Wingdings" w:hAnsi="Wingdings" w:hint="default"/>
        <w:color w:val="000000" w:themeColor="text1"/>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3B6319F"/>
    <w:multiLevelType w:val="multilevel"/>
    <w:tmpl w:val="C28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72E27"/>
    <w:multiLevelType w:val="hybridMultilevel"/>
    <w:tmpl w:val="0B447C94"/>
    <w:lvl w:ilvl="0" w:tplc="61AA308C">
      <w:start w:val="1"/>
      <w:numFmt w:val="decimal"/>
      <w:lvlText w:val="%1."/>
      <w:lvlJc w:val="left"/>
      <w:pPr>
        <w:ind w:left="2430" w:hanging="360"/>
      </w:pPr>
      <w:rPr>
        <w:rFonts w:hint="default"/>
      </w:rPr>
    </w:lvl>
    <w:lvl w:ilvl="1" w:tplc="46A6A2AC">
      <w:start w:val="1"/>
      <w:numFmt w:val="bullet"/>
      <w:lvlText w:val=""/>
      <w:lvlJc w:val="left"/>
      <w:pPr>
        <w:ind w:left="3150" w:hanging="360"/>
      </w:pPr>
      <w:rPr>
        <w:rFonts w:ascii="Wingdings" w:hAnsi="Wingdings" w:hint="default"/>
        <w:color w:val="000000" w:themeColor="text1"/>
      </w:r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2" w15:restartNumberingAfterBreak="0">
    <w:nsid w:val="5E0E7E42"/>
    <w:multiLevelType w:val="hybridMultilevel"/>
    <w:tmpl w:val="5F6C0DD6"/>
    <w:lvl w:ilvl="0" w:tplc="0409000F">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85756636">
    <w:abstractNumId w:val="6"/>
  </w:num>
  <w:num w:numId="2" w16cid:durableId="1067460736">
    <w:abstractNumId w:val="4"/>
  </w:num>
  <w:num w:numId="3" w16cid:durableId="1746758771">
    <w:abstractNumId w:val="12"/>
  </w:num>
  <w:num w:numId="4" w16cid:durableId="995719092">
    <w:abstractNumId w:val="9"/>
  </w:num>
  <w:num w:numId="5" w16cid:durableId="1025326295">
    <w:abstractNumId w:val="11"/>
  </w:num>
  <w:num w:numId="6" w16cid:durableId="1772703679">
    <w:abstractNumId w:val="1"/>
  </w:num>
  <w:num w:numId="7" w16cid:durableId="1980257393">
    <w:abstractNumId w:val="7"/>
  </w:num>
  <w:num w:numId="8" w16cid:durableId="1223633877">
    <w:abstractNumId w:val="5"/>
  </w:num>
  <w:num w:numId="9" w16cid:durableId="1157185815">
    <w:abstractNumId w:val="2"/>
  </w:num>
  <w:num w:numId="10" w16cid:durableId="1139374146">
    <w:abstractNumId w:val="0"/>
  </w:num>
  <w:num w:numId="11" w16cid:durableId="1149437988">
    <w:abstractNumId w:val="3"/>
  </w:num>
  <w:num w:numId="12" w16cid:durableId="278147205">
    <w:abstractNumId w:val="10"/>
  </w:num>
  <w:num w:numId="13" w16cid:durableId="1062025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84D"/>
    <w:rsid w:val="00000A62"/>
    <w:rsid w:val="00007E14"/>
    <w:rsid w:val="00017600"/>
    <w:rsid w:val="00044ECB"/>
    <w:rsid w:val="00050FC0"/>
    <w:rsid w:val="0006037D"/>
    <w:rsid w:val="000A02C5"/>
    <w:rsid w:val="000A69F3"/>
    <w:rsid w:val="000C2C64"/>
    <w:rsid w:val="001019FF"/>
    <w:rsid w:val="001A3E69"/>
    <w:rsid w:val="001C6FAF"/>
    <w:rsid w:val="002A0C11"/>
    <w:rsid w:val="002A5803"/>
    <w:rsid w:val="002A5883"/>
    <w:rsid w:val="002A5CCB"/>
    <w:rsid w:val="00304E45"/>
    <w:rsid w:val="00336463"/>
    <w:rsid w:val="0036052C"/>
    <w:rsid w:val="00373D67"/>
    <w:rsid w:val="003B6B87"/>
    <w:rsid w:val="003F1D38"/>
    <w:rsid w:val="004838CD"/>
    <w:rsid w:val="005415E3"/>
    <w:rsid w:val="005806B0"/>
    <w:rsid w:val="005843BE"/>
    <w:rsid w:val="0064267F"/>
    <w:rsid w:val="006439F6"/>
    <w:rsid w:val="006A72D1"/>
    <w:rsid w:val="006F6DF5"/>
    <w:rsid w:val="00731085"/>
    <w:rsid w:val="007468FD"/>
    <w:rsid w:val="007A77A4"/>
    <w:rsid w:val="007E38EF"/>
    <w:rsid w:val="00846CB3"/>
    <w:rsid w:val="00877BBA"/>
    <w:rsid w:val="0089180B"/>
    <w:rsid w:val="00914549"/>
    <w:rsid w:val="00964DF6"/>
    <w:rsid w:val="00964F1C"/>
    <w:rsid w:val="00990B2C"/>
    <w:rsid w:val="00994948"/>
    <w:rsid w:val="009B6DFF"/>
    <w:rsid w:val="009F1E3C"/>
    <w:rsid w:val="00A35E5E"/>
    <w:rsid w:val="00A53FFA"/>
    <w:rsid w:val="00AD5B1A"/>
    <w:rsid w:val="00B15EE0"/>
    <w:rsid w:val="00B75C88"/>
    <w:rsid w:val="00BC0496"/>
    <w:rsid w:val="00BC6019"/>
    <w:rsid w:val="00C457CE"/>
    <w:rsid w:val="00C73815"/>
    <w:rsid w:val="00C8084D"/>
    <w:rsid w:val="00CD3C8B"/>
    <w:rsid w:val="00CF364C"/>
    <w:rsid w:val="00CF6E87"/>
    <w:rsid w:val="00D07D88"/>
    <w:rsid w:val="00D33106"/>
    <w:rsid w:val="00D666F2"/>
    <w:rsid w:val="00D77C61"/>
    <w:rsid w:val="00DA40DD"/>
    <w:rsid w:val="00DE156E"/>
    <w:rsid w:val="00E160DB"/>
    <w:rsid w:val="00EF2037"/>
    <w:rsid w:val="00F124C8"/>
    <w:rsid w:val="00F21275"/>
    <w:rsid w:val="00FC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FBD5"/>
  <w15:chartTrackingRefBased/>
  <w15:docId w15:val="{83FF84CE-7238-FA47-960A-F12A8558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0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4D"/>
    <w:pPr>
      <w:ind w:left="720"/>
      <w:contextualSpacing/>
    </w:pPr>
  </w:style>
  <w:style w:type="character" w:styleId="Hyperlink">
    <w:name w:val="Hyperlink"/>
    <w:basedOn w:val="DefaultParagraphFont"/>
    <w:uiPriority w:val="99"/>
    <w:unhideWhenUsed/>
    <w:rsid w:val="00C8084D"/>
    <w:rPr>
      <w:color w:val="0000FF"/>
      <w:u w:val="single"/>
    </w:rPr>
  </w:style>
  <w:style w:type="character" w:styleId="CommentReference">
    <w:name w:val="annotation reference"/>
    <w:basedOn w:val="DefaultParagraphFont"/>
    <w:uiPriority w:val="99"/>
    <w:semiHidden/>
    <w:unhideWhenUsed/>
    <w:rsid w:val="000C2C64"/>
    <w:rPr>
      <w:sz w:val="16"/>
      <w:szCs w:val="16"/>
    </w:rPr>
  </w:style>
  <w:style w:type="paragraph" w:styleId="CommentText">
    <w:name w:val="annotation text"/>
    <w:basedOn w:val="Normal"/>
    <w:link w:val="CommentTextChar"/>
    <w:uiPriority w:val="99"/>
    <w:semiHidden/>
    <w:unhideWhenUsed/>
    <w:rsid w:val="000C2C64"/>
    <w:rPr>
      <w:sz w:val="20"/>
      <w:szCs w:val="20"/>
    </w:rPr>
  </w:style>
  <w:style w:type="character" w:customStyle="1" w:styleId="CommentTextChar">
    <w:name w:val="Comment Text Char"/>
    <w:basedOn w:val="DefaultParagraphFont"/>
    <w:link w:val="CommentText"/>
    <w:uiPriority w:val="99"/>
    <w:semiHidden/>
    <w:rsid w:val="000C2C64"/>
    <w:rPr>
      <w:sz w:val="20"/>
      <w:szCs w:val="20"/>
    </w:rPr>
  </w:style>
  <w:style w:type="paragraph" w:styleId="CommentSubject">
    <w:name w:val="annotation subject"/>
    <w:basedOn w:val="CommentText"/>
    <w:next w:val="CommentText"/>
    <w:link w:val="CommentSubjectChar"/>
    <w:uiPriority w:val="99"/>
    <w:semiHidden/>
    <w:unhideWhenUsed/>
    <w:rsid w:val="000C2C64"/>
    <w:rPr>
      <w:b/>
      <w:bCs/>
    </w:rPr>
  </w:style>
  <w:style w:type="character" w:customStyle="1" w:styleId="CommentSubjectChar">
    <w:name w:val="Comment Subject Char"/>
    <w:basedOn w:val="CommentTextChar"/>
    <w:link w:val="CommentSubject"/>
    <w:uiPriority w:val="99"/>
    <w:semiHidden/>
    <w:rsid w:val="000C2C64"/>
    <w:rPr>
      <w:b/>
      <w:bCs/>
      <w:sz w:val="20"/>
      <w:szCs w:val="20"/>
    </w:rPr>
  </w:style>
  <w:style w:type="paragraph" w:styleId="NormalWeb">
    <w:name w:val="Normal (Web)"/>
    <w:basedOn w:val="Normal"/>
    <w:uiPriority w:val="99"/>
    <w:semiHidden/>
    <w:unhideWhenUsed/>
    <w:rsid w:val="00FC69AB"/>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D77C61"/>
    <w:pPr>
      <w:tabs>
        <w:tab w:val="center" w:pos="4680"/>
        <w:tab w:val="right" w:pos="9360"/>
      </w:tabs>
    </w:pPr>
  </w:style>
  <w:style w:type="character" w:customStyle="1" w:styleId="FooterChar">
    <w:name w:val="Footer Char"/>
    <w:basedOn w:val="DefaultParagraphFont"/>
    <w:link w:val="Footer"/>
    <w:uiPriority w:val="99"/>
    <w:rsid w:val="00D77C61"/>
  </w:style>
  <w:style w:type="character" w:styleId="PageNumber">
    <w:name w:val="page number"/>
    <w:basedOn w:val="DefaultParagraphFont"/>
    <w:uiPriority w:val="99"/>
    <w:semiHidden/>
    <w:unhideWhenUsed/>
    <w:rsid w:val="00D77C61"/>
  </w:style>
  <w:style w:type="paragraph" w:styleId="Header">
    <w:name w:val="header"/>
    <w:basedOn w:val="Normal"/>
    <w:link w:val="HeaderChar"/>
    <w:uiPriority w:val="99"/>
    <w:unhideWhenUsed/>
    <w:rsid w:val="00007E14"/>
    <w:pPr>
      <w:tabs>
        <w:tab w:val="center" w:pos="4680"/>
        <w:tab w:val="right" w:pos="9360"/>
      </w:tabs>
    </w:pPr>
  </w:style>
  <w:style w:type="character" w:customStyle="1" w:styleId="HeaderChar">
    <w:name w:val="Header Char"/>
    <w:basedOn w:val="DefaultParagraphFont"/>
    <w:link w:val="Header"/>
    <w:uiPriority w:val="99"/>
    <w:rsid w:val="0000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8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Delarazan, Angelique</dc:creator>
  <cp:keywords/>
  <dc:description/>
  <cp:lastModifiedBy>Morse, Sarah</cp:lastModifiedBy>
  <cp:revision>4</cp:revision>
  <cp:lastPrinted>2021-09-28T15:30:00Z</cp:lastPrinted>
  <dcterms:created xsi:type="dcterms:W3CDTF">2025-07-01T17:38:00Z</dcterms:created>
  <dcterms:modified xsi:type="dcterms:W3CDTF">2025-07-07T18:33:00Z</dcterms:modified>
</cp:coreProperties>
</file>