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TEMPLATE APR PROFISSIONAL</w:t>
      </w:r>
    </w:p>
    <w:p>
      <w:pPr>
        <w:spacing w:after="200"/>
      </w:pPr>
    </w:p>
    <w:p>
      <w:pPr>
        <w:spacing w:after="100"/>
      </w:pPr>
      <w:r>
        <w:t xml:space="preserve">Empresa: ________________________________________</w:t>
      </w:r>
    </w:p>
    <w:p>
      <w:pPr>
        <w:spacing w:after="100"/>
      </w:pPr>
      <w:r>
        <w:t xml:space="preserve">Data: ____/____/________</w:t>
      </w:r>
    </w:p>
    <w:p>
      <w:pPr>
        <w:spacing w:after="100"/>
      </w:pPr>
      <w:r>
        <w:t xml:space="preserve">Atividade: ________________________________________</w:t>
      </w:r>
    </w:p>
    <w:p>
      <w:pPr>
        <w:spacing w:after="200"/>
      </w:pPr>
      <w:r>
        <w:t xml:space="preserve">Local: ________________________________________</w:t>
      </w:r>
    </w:p>
    <w:p>
      <w:pPr>
        <w:pStyle w:val="Heading1"/>
      </w:pPr>
      <w:r>
        <w:t xml:space="preserve">Identificação de Perigos e Riscos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Perigo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 Risco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Medida de Controle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Preparação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Trabalho em altura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Queda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EPI completo, linha de vida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TST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Execução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Esforço repetitivo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LER/DORT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Pausas programadas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Finalização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Desorganização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Tropeco/queda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Checklist final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Assinaturas</w:t>
      </w:r>
    </w:p>
    <w:p>
      <w:pPr>
        <w:spacing w:after="100"/>
      </w:pPr>
    </w:p>
    <w:p>
      <w:pPr>
        <w:spacing w:after="100"/>
      </w:pPr>
      <w:r>
        <w:t xml:space="preserve">TST: ___________________________</w:t>
      </w:r>
    </w:p>
    <w:p>
      <w:pPr>
        <w:spacing w:after="100"/>
      </w:pPr>
      <w:r>
        <w:t xml:space="preserve">Gestor: ___________________________</w:t>
      </w:r>
    </w:p>
    <w:p>
      <w:pPr>
        <w:spacing w:after="100"/>
      </w:pPr>
      <w:r>
        <w:t xml:space="preserve">Data: ____/____/________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APR Profissional</dc:title>
  <dc:creator>Un-named</dc:creator>
  <dc:description>Modelo de Análise Preliminar de Riscos conforme NR-01</dc:description>
  <cp:lastModifiedBy>Un-named</cp:lastModifiedBy>
  <cp:revision>1</cp:revision>
  <dcterms:created xsi:type="dcterms:W3CDTF">2026-06-12T13:58:05.699Z</dcterms:created>
  <dcterms:modified xsi:type="dcterms:W3CDTF">2026-06-12T13:58:05.700Z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