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0811E" w14:textId="43134EF4" w:rsidR="00435C60" w:rsidRPr="00435C60" w:rsidRDefault="00435C60" w:rsidP="00435C60">
      <w:pPr>
        <w:spacing w:line="240" w:lineRule="auto"/>
        <w:jc w:val="both"/>
        <w:rPr>
          <w:rFonts w:ascii="Times New Roman" w:hAnsi="Times New Roman" w:cs="Times New Roman"/>
        </w:rPr>
      </w:pPr>
      <w:r w:rsidRPr="00435C60">
        <w:rPr>
          <w:rFonts w:ascii="Times New Roman" w:hAnsi="Times New Roman" w:cs="Times New Roman"/>
        </w:rPr>
        <w:t xml:space="preserve">Suppose we have a microservice architecture with many different services. We also have an app that gets data from these different services. The app runs on both Android and IOS. The problem we face is that when we start this app, the first page on the app needs to show data that comes from 15 different microservices. The time to retrieve all this data from all 15 microservices takes 21 seconds, which is too slow and not acceptable. The app should get all the required data as fast as possible. It should not take more than 2.5 seconds to retrieve all necessary data. • Caching does not solve our problem because the data cannot be stale longer than 1 hour. • Calling the services asynchronous is also not solving our problem because the calls we make to some services depend on the data we get back from other services Explain how we can solve this problem? </w:t>
      </w:r>
    </w:p>
    <w:p w14:paraId="5F9F50C8" w14:textId="643EB685" w:rsidR="00435C60" w:rsidRPr="00435C60" w:rsidRDefault="00435C60" w:rsidP="00435C60">
      <w:pPr>
        <w:ind w:left="720"/>
        <w:jc w:val="both"/>
        <w:rPr>
          <w:rFonts w:ascii="Times New Roman" w:hAnsi="Times New Roman" w:cs="Times New Roman"/>
        </w:rPr>
      </w:pPr>
      <w:r w:rsidRPr="00435C60">
        <w:rPr>
          <w:rFonts w:ascii="Times New Roman" w:hAnsi="Times New Roman" w:cs="Times New Roman"/>
        </w:rPr>
        <w:t xml:space="preserve">To solve this, </w:t>
      </w:r>
      <w:r>
        <w:rPr>
          <w:rFonts w:ascii="Times New Roman" w:hAnsi="Times New Roman" w:cs="Times New Roman"/>
        </w:rPr>
        <w:t>we</w:t>
      </w:r>
      <w:r w:rsidRPr="00435C60">
        <w:rPr>
          <w:rFonts w:ascii="Times New Roman" w:hAnsi="Times New Roman" w:cs="Times New Roman"/>
        </w:rPr>
        <w:t xml:space="preserve"> should implement the </w:t>
      </w:r>
      <w:r w:rsidRPr="00435C60">
        <w:rPr>
          <w:rFonts w:ascii="Times New Roman" w:hAnsi="Times New Roman" w:cs="Times New Roman"/>
          <w:b/>
          <w:bCs/>
        </w:rPr>
        <w:t>Command Query Responsibility Segregation (CQRS)</w:t>
      </w:r>
      <w:r w:rsidRPr="00435C60">
        <w:rPr>
          <w:rFonts w:ascii="Times New Roman" w:hAnsi="Times New Roman" w:cs="Times New Roman"/>
        </w:rPr>
        <w:t xml:space="preserve"> pattern. By separating the query side from the command side, </w:t>
      </w:r>
      <w:r>
        <w:rPr>
          <w:rFonts w:ascii="Times New Roman" w:hAnsi="Times New Roman" w:cs="Times New Roman"/>
        </w:rPr>
        <w:t>we</w:t>
      </w:r>
      <w:r w:rsidRPr="00435C60">
        <w:rPr>
          <w:rFonts w:ascii="Times New Roman" w:hAnsi="Times New Roman" w:cs="Times New Roman"/>
        </w:rPr>
        <w:t xml:space="preserve"> can create a dedicated </w:t>
      </w:r>
      <w:r w:rsidRPr="00435C60">
        <w:rPr>
          <w:rFonts w:ascii="Times New Roman" w:hAnsi="Times New Roman" w:cs="Times New Roman"/>
          <w:b/>
          <w:bCs/>
        </w:rPr>
        <w:t>Read Model</w:t>
      </w:r>
      <w:r w:rsidRPr="00435C60">
        <w:rPr>
          <w:rFonts w:ascii="Times New Roman" w:hAnsi="Times New Roman" w:cs="Times New Roman"/>
        </w:rPr>
        <w:t xml:space="preserve"> (a denormalized database) specifically designed to hold all the data needed for that first app page in a single record.</w:t>
      </w:r>
    </w:p>
    <w:p w14:paraId="7DEAE437" w14:textId="77777777" w:rsidR="00435C60" w:rsidRPr="00435C60" w:rsidRDefault="00435C60" w:rsidP="00435C60">
      <w:pPr>
        <w:ind w:left="720"/>
        <w:jc w:val="both"/>
        <w:rPr>
          <w:rFonts w:ascii="Times New Roman" w:hAnsi="Times New Roman" w:cs="Times New Roman"/>
        </w:rPr>
      </w:pPr>
      <w:r w:rsidRPr="00435C60">
        <w:rPr>
          <w:rFonts w:ascii="Times New Roman" w:hAnsi="Times New Roman" w:cs="Times New Roman"/>
        </w:rPr>
        <w:t xml:space="preserve">Instead of the app making 15 sequential calls, it makes one single request to this optimized query service. This read model is kept up to date by having the 15 microservices publish </w:t>
      </w:r>
      <w:r w:rsidRPr="00435C60">
        <w:rPr>
          <w:rFonts w:ascii="Times New Roman" w:hAnsi="Times New Roman" w:cs="Times New Roman"/>
          <w:b/>
          <w:bCs/>
        </w:rPr>
        <w:t>data change events</w:t>
      </w:r>
      <w:r w:rsidRPr="00435C60">
        <w:rPr>
          <w:rFonts w:ascii="Times New Roman" w:hAnsi="Times New Roman" w:cs="Times New Roman"/>
        </w:rPr>
        <w:t xml:space="preserve"> (using a tool like Kafka) whenever their data changes. The query service subscribes to these events and aggregates the information in the background, ensuring the data is ready and "pre-joined" before the app even asks for it.</w:t>
      </w:r>
    </w:p>
    <w:p w14:paraId="754437DA" w14:textId="1CC540EE" w:rsidR="00DA2D62" w:rsidRPr="00435C60" w:rsidRDefault="00435C60" w:rsidP="00435C60">
      <w:pPr>
        <w:ind w:left="720"/>
        <w:jc w:val="both"/>
        <w:rPr>
          <w:rFonts w:ascii="Times New Roman" w:hAnsi="Times New Roman" w:cs="Times New Roman"/>
        </w:rPr>
      </w:pPr>
      <w:r w:rsidRPr="00435C60">
        <w:rPr>
          <w:rFonts w:ascii="Times New Roman" w:hAnsi="Times New Roman" w:cs="Times New Roman"/>
        </w:rPr>
        <w:t xml:space="preserve">This approach bypasses network latency and sequential dependency delays, easily bringing </w:t>
      </w:r>
      <w:r>
        <w:rPr>
          <w:rFonts w:ascii="Times New Roman" w:hAnsi="Times New Roman" w:cs="Times New Roman"/>
        </w:rPr>
        <w:t>our</w:t>
      </w:r>
      <w:r w:rsidRPr="00435C60">
        <w:rPr>
          <w:rFonts w:ascii="Times New Roman" w:hAnsi="Times New Roman" w:cs="Times New Roman"/>
        </w:rPr>
        <w:t xml:space="preserve"> response time under the 2.5-second limit</w:t>
      </w:r>
    </w:p>
    <w:sectPr w:rsidR="00DA2D62" w:rsidRPr="00435C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7E"/>
    <w:rsid w:val="001E377E"/>
    <w:rsid w:val="001F3DA7"/>
    <w:rsid w:val="003A5857"/>
    <w:rsid w:val="00435C60"/>
    <w:rsid w:val="009061B8"/>
    <w:rsid w:val="00DA2D62"/>
    <w:rsid w:val="00DF2425"/>
    <w:rsid w:val="00E72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76A8"/>
  <w15:chartTrackingRefBased/>
  <w15:docId w15:val="{0A4D9D95-E4DC-47A8-9DD8-807F81B20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7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7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7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7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7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7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7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7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7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7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7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7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7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7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7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7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77E"/>
    <w:rPr>
      <w:rFonts w:eastAsiaTheme="majorEastAsia" w:cstheme="majorBidi"/>
      <w:color w:val="272727" w:themeColor="text1" w:themeTint="D8"/>
    </w:rPr>
  </w:style>
  <w:style w:type="paragraph" w:styleId="Title">
    <w:name w:val="Title"/>
    <w:basedOn w:val="Normal"/>
    <w:next w:val="Normal"/>
    <w:link w:val="TitleChar"/>
    <w:uiPriority w:val="10"/>
    <w:qFormat/>
    <w:rsid w:val="001E37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7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7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7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77E"/>
    <w:pPr>
      <w:spacing w:before="160"/>
      <w:jc w:val="center"/>
    </w:pPr>
    <w:rPr>
      <w:i/>
      <w:iCs/>
      <w:color w:val="404040" w:themeColor="text1" w:themeTint="BF"/>
    </w:rPr>
  </w:style>
  <w:style w:type="character" w:customStyle="1" w:styleId="QuoteChar">
    <w:name w:val="Quote Char"/>
    <w:basedOn w:val="DefaultParagraphFont"/>
    <w:link w:val="Quote"/>
    <w:uiPriority w:val="29"/>
    <w:rsid w:val="001E377E"/>
    <w:rPr>
      <w:i/>
      <w:iCs/>
      <w:color w:val="404040" w:themeColor="text1" w:themeTint="BF"/>
    </w:rPr>
  </w:style>
  <w:style w:type="paragraph" w:styleId="ListParagraph">
    <w:name w:val="List Paragraph"/>
    <w:basedOn w:val="Normal"/>
    <w:uiPriority w:val="34"/>
    <w:qFormat/>
    <w:rsid w:val="001E377E"/>
    <w:pPr>
      <w:ind w:left="720"/>
      <w:contextualSpacing/>
    </w:pPr>
  </w:style>
  <w:style w:type="character" w:styleId="IntenseEmphasis">
    <w:name w:val="Intense Emphasis"/>
    <w:basedOn w:val="DefaultParagraphFont"/>
    <w:uiPriority w:val="21"/>
    <w:qFormat/>
    <w:rsid w:val="001E377E"/>
    <w:rPr>
      <w:i/>
      <w:iCs/>
      <w:color w:val="0F4761" w:themeColor="accent1" w:themeShade="BF"/>
    </w:rPr>
  </w:style>
  <w:style w:type="paragraph" w:styleId="IntenseQuote">
    <w:name w:val="Intense Quote"/>
    <w:basedOn w:val="Normal"/>
    <w:next w:val="Normal"/>
    <w:link w:val="IntenseQuoteChar"/>
    <w:uiPriority w:val="30"/>
    <w:qFormat/>
    <w:rsid w:val="001E37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77E"/>
    <w:rPr>
      <w:i/>
      <w:iCs/>
      <w:color w:val="0F4761" w:themeColor="accent1" w:themeShade="BF"/>
    </w:rPr>
  </w:style>
  <w:style w:type="character" w:styleId="IntenseReference">
    <w:name w:val="Intense Reference"/>
    <w:basedOn w:val="DefaultParagraphFont"/>
    <w:uiPriority w:val="32"/>
    <w:qFormat/>
    <w:rsid w:val="001E37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Pedro</dc:creator>
  <cp:keywords/>
  <dc:description/>
  <cp:lastModifiedBy>Helena Pedro</cp:lastModifiedBy>
  <cp:revision>2</cp:revision>
  <dcterms:created xsi:type="dcterms:W3CDTF">2026-03-05T21:01:00Z</dcterms:created>
  <dcterms:modified xsi:type="dcterms:W3CDTF">2026-03-05T21:04:00Z</dcterms:modified>
</cp:coreProperties>
</file>