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DC2B1" w14:textId="77777777" w:rsidR="00F40FEA" w:rsidRPr="00C31046" w:rsidRDefault="00000000">
      <w:pPr>
        <w:pBdr>
          <w:bottom w:val="single" w:sz="6" w:space="6" w:color="A9853F"/>
        </w:pBdr>
        <w:spacing w:after="120" w:line="276" w:lineRule="auto"/>
        <w:rPr>
          <w:color w:val="001B00"/>
          <w:sz w:val="21"/>
          <w:szCs w:val="21"/>
        </w:rPr>
      </w:pPr>
      <w:r>
        <w:rPr>
          <w:rFonts w:ascii="Cormorant Garamond" w:eastAsia="CANELA-LIGHT" w:hAnsi="Cormorant Garamond" w:cs="Cormorant Garamond"/>
          <w:b/>
          <w:bCs/>
          <w:color w:val="001B00"/>
          <w:sz w:val="32"/>
          <w:szCs w:val="32"/>
        </w:rPr>
        <w:t>Le début de notre accompagnement</w:t>
      </w:r>
    </w:p>
    <w:p w14:paraId="0B32E8FB" w14:textId="77777777" w:rsidR="00F40FEA" w:rsidRDefault="00F40FEA">
      <w:pPr>
        <w:spacing w:after="160" w:line="276" w:lineRule="auto"/>
      </w:pPr>
    </w:p>
    <w:p w14:paraId="3B208F25" w14:textId="77777777" w:rsidR="00F40FEA" w:rsidRPr="00C31046" w:rsidRDefault="00000000" w:rsidP="00C31046">
      <w:pPr>
        <w:spacing w:after="200" w:line="276" w:lineRule="auto"/>
        <w:jc w:val="both"/>
        <w:rPr>
          <w:sz w:val="21"/>
          <w:szCs w:val="21"/>
        </w:rPr>
      </w:pPr>
      <w:r>
        <w:rPr>
          <w:rFonts w:ascii="Jost" w:eastAsia="Helvetica Neue" w:hAnsi="Jost" w:cs="Helvetica Neue"/>
          <w:color w:val="1A1A1A"/>
          <w:sz w:val="16"/>
          <w:szCs w:val="16"/>
        </w:rPr>
        <w:t>Chère Madame, Cher Monsieur,</w:t>
      </w:r>
    </w:p>
    <w:p w14:paraId="6B204D7D" w14:textId="77777777" w:rsidR="00F40FEA" w:rsidRPr="00C31046" w:rsidRDefault="00000000" w:rsidP="00C31046">
      <w:pPr>
        <w:spacing w:after="200" w:line="276" w:lineRule="auto"/>
        <w:jc w:val="both"/>
        <w:rPr>
          <w:sz w:val="21"/>
          <w:szCs w:val="21"/>
        </w:rPr>
      </w:pPr>
      <w:r>
        <w:rPr>
          <w:rFonts w:ascii="Jost" w:eastAsia="Helvetica Neue" w:hAnsi="Jost" w:cs="Helvetica Neue"/>
          <w:color w:val="1A1A1A"/>
          <w:sz w:val="16"/>
          <w:szCs w:val="16"/>
        </w:rPr>
        <w:t>Vous avez souhaité nous confier l’accompagnement de votre patrimoine. Nous vous remercions de la confiance que vous nous témoignez, et nous mesurons ce qu’elle engage de notre part.</w:t>
      </w:r>
    </w:p>
    <w:p w14:paraId="5149A673" w14:textId="77777777" w:rsidR="00F40FEA" w:rsidRPr="00C31046" w:rsidRDefault="00000000" w:rsidP="00C31046">
      <w:pPr>
        <w:spacing w:after="220" w:line="276" w:lineRule="auto"/>
        <w:jc w:val="both"/>
        <w:rPr>
          <w:sz w:val="21"/>
          <w:szCs w:val="21"/>
        </w:rPr>
      </w:pPr>
      <w:r>
        <w:rPr>
          <w:rFonts w:ascii="Jost" w:eastAsia="Helvetica Neue" w:hAnsi="Jost" w:cs="Helvetica Neue"/>
          <w:color w:val="1A1A1A"/>
          <w:sz w:val="16"/>
          <w:szCs w:val="16"/>
        </w:rPr>
        <w:t>Afin de débuter notre conseil dans les meilleures conditions, vous trouverez ci-après l’ensemble des documents qui formalisent notre relation. Ils sont pré-remplis par nos équipes à partir de nos échanges et des informations que vous nous avez communiquées. Nous vous invitons à les relire attentivement, à les compléter si nécessaire, et à revenir vers votre interlocuteur habituel pour toute question ou correction.</w:t>
      </w:r>
    </w:p>
    <w:p w14:paraId="11837527" w14:textId="77777777" w:rsidR="00C31046" w:rsidRDefault="00C31046">
      <w:pPr>
        <w:spacing w:after="120" w:line="276" w:lineRule="auto"/>
        <w:rPr>
          <w:rFonts w:ascii="Cormorant Garamond" w:eastAsia="CANELA-LIGHT" w:hAnsi="Cormorant Garamond" w:cs="Cormorant Garamond"/>
          <w:b/>
          <w:bCs/>
          <w:color w:val="001B00"/>
          <w:sz w:val="28"/>
          <w:szCs w:val="28"/>
        </w:rPr>
      </w:pPr>
    </w:p>
    <w:p w14:paraId="7B3217CE" w14:textId="77777777" w:rsidR="00F40FEA" w:rsidRPr="00C31046" w:rsidRDefault="00000000">
      <w:pPr>
        <w:spacing w:after="120" w:line="276" w:lineRule="auto"/>
        <w:rPr>
          <w:sz w:val="22"/>
          <w:szCs w:val="22"/>
        </w:rPr>
      </w:pPr>
      <w:r>
        <w:rPr>
          <w:rFonts w:ascii="Cormorant Garamond" w:eastAsia="CANELA-LIGHT" w:hAnsi="Cormorant Garamond" w:cs="Cormorant Garamond"/>
          <w:b/>
          <w:bCs/>
          <w:color w:val="001B00"/>
          <w:sz w:val="28"/>
          <w:szCs w:val="28"/>
        </w:rPr>
        <w:t>Les documents qui vous sont remis </w:t>
      </w:r>
    </w:p>
    <w:p w14:paraId="4BC83458" w14:textId="77777777" w:rsidR="00F40FEA" w:rsidRPr="00C31046" w:rsidRDefault="00000000">
      <w:pPr>
        <w:spacing w:after="30" w:line="276" w:lineRule="auto"/>
        <w:ind w:left="284"/>
        <w:jc w:val="both"/>
        <w:rPr>
          <w:sz w:val="18"/>
          <w:szCs w:val="18"/>
        </w:rPr>
      </w:pPr>
      <w:r>
        <w:rPr>
          <w:rFonts w:ascii="Jost" w:eastAsia="Helvetica Neue" w:hAnsi="Jost" w:cs="Helvetica Neue"/>
          <w:b/>
          <w:bCs/>
          <w:color w:val="A9853F"/>
          <w:sz w:val="18"/>
          <w:szCs w:val="18"/>
        </w:rPr>
        <w:t xml:space="preserve">1.  </w:t>
      </w:r>
      <w:r>
        <w:rPr>
          <w:rFonts w:ascii="Jost" w:eastAsia="Helvetica Neue" w:hAnsi="Jost" w:cs="Helvetica Neue"/>
          <w:b/>
          <w:bCs/>
          <w:color w:val="001B00"/>
          <w:sz w:val="18"/>
          <w:szCs w:val="18"/>
        </w:rPr>
        <w:t>Document d’entrée en relation</w:t>
      </w:r>
    </w:p>
    <w:p w14:paraId="5A8CED35" w14:textId="77777777" w:rsidR="00F40FEA" w:rsidRPr="00C31046" w:rsidRDefault="00000000">
      <w:pPr>
        <w:spacing w:after="120" w:line="276" w:lineRule="auto"/>
        <w:ind w:left="284"/>
        <w:jc w:val="both"/>
        <w:rPr>
          <w:sz w:val="22"/>
          <w:szCs w:val="22"/>
        </w:rPr>
      </w:pPr>
      <w:r>
        <w:rPr>
          <w:rFonts w:ascii="Jost" w:eastAsia="Helvetica Neue" w:hAnsi="Jost" w:cs="Helvetica Neue"/>
          <w:color w:val="4A4A4A"/>
          <w:sz w:val="16"/>
          <w:szCs w:val="16"/>
        </w:rPr>
        <w:t>Il résume les informations légales relatives à notre société, à nos statuts réglementaires et au traitement de vos données personnelles.</w:t>
      </w:r>
    </w:p>
    <w:p w14:paraId="6B74F0E7" w14:textId="77777777" w:rsidR="00F40FEA" w:rsidRPr="00C31046" w:rsidRDefault="00000000">
      <w:pPr>
        <w:spacing w:after="30" w:line="276" w:lineRule="auto"/>
        <w:ind w:left="284"/>
        <w:jc w:val="both"/>
        <w:rPr>
          <w:sz w:val="18"/>
          <w:szCs w:val="18"/>
        </w:rPr>
      </w:pPr>
      <w:r>
        <w:rPr>
          <w:rFonts w:ascii="Jost" w:eastAsia="Helvetica Neue" w:hAnsi="Jost" w:cs="Helvetica Neue"/>
          <w:b/>
          <w:bCs/>
          <w:color w:val="A9853F"/>
          <w:sz w:val="18"/>
          <w:szCs w:val="18"/>
        </w:rPr>
        <w:t xml:space="preserve">2.  </w:t>
      </w:r>
      <w:r>
        <w:rPr>
          <w:rFonts w:ascii="Jost" w:eastAsia="Helvetica Neue" w:hAnsi="Jost" w:cs="Helvetica Neue"/>
          <w:b/>
          <w:bCs/>
          <w:color w:val="001B00"/>
          <w:sz w:val="18"/>
          <w:szCs w:val="18"/>
        </w:rPr>
        <w:t>Connaissance client</w:t>
      </w:r>
    </w:p>
    <w:p w14:paraId="004AC848" w14:textId="77777777" w:rsidR="00F40FEA" w:rsidRPr="00C31046" w:rsidRDefault="00000000">
      <w:pPr>
        <w:spacing w:after="120" w:line="276" w:lineRule="auto"/>
        <w:ind w:left="284"/>
        <w:jc w:val="both"/>
        <w:rPr>
          <w:sz w:val="22"/>
          <w:szCs w:val="22"/>
        </w:rPr>
      </w:pPr>
      <w:r>
        <w:rPr>
          <w:rFonts w:ascii="Jost" w:eastAsia="Helvetica Neue" w:hAnsi="Jost" w:cs="Helvetica Neue"/>
          <w:color w:val="4A4A4A"/>
          <w:sz w:val="16"/>
          <w:szCs w:val="16"/>
        </w:rPr>
        <w:t>Il rassemble les éléments de votre situation personnelle, familiale, professionnelle et patrimoniale.</w:t>
      </w:r>
    </w:p>
    <w:p w14:paraId="4FF21718" w14:textId="77777777" w:rsidR="00F40FEA" w:rsidRPr="00C31046" w:rsidRDefault="00000000">
      <w:pPr>
        <w:spacing w:after="30" w:line="276" w:lineRule="auto"/>
        <w:ind w:left="284"/>
        <w:jc w:val="both"/>
        <w:rPr>
          <w:sz w:val="22"/>
          <w:szCs w:val="22"/>
        </w:rPr>
      </w:pPr>
      <w:r>
        <w:rPr>
          <w:rFonts w:ascii="Jost" w:eastAsia="Helvetica Neue" w:hAnsi="Jost" w:cs="Helvetica Neue"/>
          <w:b/>
          <w:bCs/>
          <w:color w:val="A9853F"/>
          <w:sz w:val="18"/>
          <w:szCs w:val="18"/>
        </w:rPr>
        <w:t xml:space="preserve">3.  </w:t>
      </w:r>
      <w:r>
        <w:rPr>
          <w:rFonts w:ascii="Jost" w:eastAsia="Helvetica Neue" w:hAnsi="Jost" w:cs="Helvetica Neue"/>
          <w:b/>
          <w:bCs/>
          <w:color w:val="001B00"/>
          <w:sz w:val="18"/>
          <w:szCs w:val="18"/>
        </w:rPr>
        <w:t>Questionnaire de profil de risque</w:t>
      </w:r>
    </w:p>
    <w:p w14:paraId="156CE29E" w14:textId="77777777" w:rsidR="00F40FEA" w:rsidRPr="00C31046" w:rsidRDefault="00000000">
      <w:pPr>
        <w:spacing w:after="120" w:line="276" w:lineRule="auto"/>
        <w:ind w:left="284"/>
        <w:jc w:val="both"/>
        <w:rPr>
          <w:sz w:val="22"/>
          <w:szCs w:val="22"/>
        </w:rPr>
      </w:pPr>
      <w:r>
        <w:rPr>
          <w:rFonts w:ascii="Jost" w:eastAsia="Helvetica Neue" w:hAnsi="Jost" w:cs="Helvetica Neue"/>
          <w:color w:val="4A4A4A"/>
          <w:sz w:val="16"/>
          <w:szCs w:val="16"/>
        </w:rPr>
        <w:t>Il détermine le niveau de risque compatible avec vos objectifs, votre horizon et votre sensibilité aux fluctuations.</w:t>
      </w:r>
    </w:p>
    <w:p w14:paraId="36556B61" w14:textId="19E25507" w:rsidR="00F40FEA" w:rsidRPr="00B461A5" w:rsidRDefault="00B461A5">
      <w:pPr>
        <w:spacing w:after="30" w:line="276" w:lineRule="auto"/>
        <w:ind w:left="284"/>
        <w:jc w:val="both"/>
        <w:rPr>
          <w:color w:val="000000" w:themeColor="text1"/>
          <w:sz w:val="22"/>
          <w:szCs w:val="22"/>
        </w:rPr>
      </w:pPr>
      <w:r>
        <w:rPr>
          <w:rFonts w:ascii="Jost" w:eastAsia="Helvetica Neue" w:hAnsi="Jost" w:cs="Helvetica Neue"/>
          <w:b/>
          <w:bCs/>
          <w:color w:val="A9853F"/>
          <w:sz w:val="18"/>
          <w:szCs w:val="18"/>
        </w:rPr>
        <w:t xml:space="preserve">4.  </w:t>
      </w:r>
      <w:r>
        <w:rPr>
          <w:rFonts w:ascii="Jost" w:eastAsia="Helvetica Neue" w:hAnsi="Jost" w:cs="Helvetica Neue"/>
          <w:b/>
          <w:bCs/>
          <w:color w:val="000000" w:themeColor="text1"/>
          <w:sz w:val="18"/>
          <w:szCs w:val="18"/>
        </w:rPr>
        <w:t>Fiche d’information et déclaration d’adéquation assurance-vie – Niveau 2</w:t>
      </w:r>
    </w:p>
    <w:p w14:paraId="06053711" w14:textId="77777777" w:rsidR="00850703" w:rsidRDefault="00000000">
      <w:pPr>
        <w:spacing w:after="120" w:line="276" w:lineRule="auto"/>
        <w:ind w:left="284"/>
        <w:jc w:val="both"/>
        <w:rPr>
          <w:sz w:val="22"/>
          <w:szCs w:val="22"/>
        </w:rPr>
      </w:pPr>
      <w:r>
        <w:rPr>
          <w:rFonts w:ascii="Jost" w:eastAsia="Helvetica Neue" w:hAnsi="Jost" w:cs="Helvetica Neue"/>
          <w:color w:val="4A4A4A"/>
          <w:sz w:val="16"/>
          <w:szCs w:val="16"/>
        </w:rPr>
        <w:t>Elle formalise l’évaluation de l’adéquation de la recommandation aux exigences et besoins, à la tolérance au risque, à la capacité à subir des pertes et aux connaissances du client.</w:t>
      </w:r>
    </w:p>
    <w:p w14:paraId="111E3DF4" w14:textId="533269C2" w:rsidR="00850703" w:rsidRPr="00B461A5" w:rsidRDefault="00B461A5">
      <w:pPr>
        <w:spacing w:after="30" w:line="276" w:lineRule="auto"/>
        <w:ind w:left="284"/>
        <w:jc w:val="both"/>
        <w:rPr>
          <w:color w:val="000000" w:themeColor="text1"/>
          <w:sz w:val="22"/>
          <w:szCs w:val="22"/>
        </w:rPr>
      </w:pPr>
      <w:r>
        <w:rPr>
          <w:rFonts w:ascii="Jost" w:eastAsia="Helvetica Neue" w:hAnsi="Jost" w:cs="Helvetica Neue"/>
          <w:b/>
          <w:bCs/>
          <w:color w:val="A9853F"/>
          <w:sz w:val="18"/>
          <w:szCs w:val="18"/>
        </w:rPr>
        <w:t xml:space="preserve">5.  </w:t>
      </w:r>
      <w:r>
        <w:rPr>
          <w:rFonts w:ascii="Jost" w:eastAsia="Helvetica Neue" w:hAnsi="Jost" w:cs="Helvetica Neue"/>
          <w:b/>
          <w:bCs/>
          <w:color w:val="000000" w:themeColor="text1"/>
          <w:sz w:val="18"/>
          <w:szCs w:val="18"/>
        </w:rPr>
        <w:t>Ordre de remplacement (lorsqu’applicable)</w:t>
      </w:r>
    </w:p>
    <w:p w14:paraId="11911830" w14:textId="36ED3E86" w:rsidR="00C31046" w:rsidRPr="00B461A5" w:rsidRDefault="00000000" w:rsidP="00B461A5">
      <w:pPr>
        <w:spacing w:after="120" w:line="276" w:lineRule="auto"/>
        <w:ind w:left="284"/>
        <w:jc w:val="both"/>
        <w:rPr>
          <w:sz w:val="22"/>
          <w:szCs w:val="22"/>
        </w:rPr>
      </w:pPr>
      <w:r>
        <w:rPr>
          <w:rFonts w:ascii="Jost" w:eastAsia="Helvetica Neue" w:hAnsi="Jost" w:cs="Helvetica Neue"/>
          <w:color w:val="4A4A4A"/>
          <w:sz w:val="16"/>
          <w:szCs w:val="16"/>
        </w:rPr>
        <w:t>Il formalise la résiliation et le remplacement d’un contrat lorsque l’opération envisagée l’exige.</w:t>
      </w:r>
    </w:p>
    <w:p w14:paraId="0659A1CA" w14:textId="16384249" w:rsidR="00850703" w:rsidRDefault="00B461A5">
      <w:pPr>
        <w:spacing w:after="30" w:line="276" w:lineRule="auto"/>
        <w:ind w:left="284"/>
        <w:jc w:val="both"/>
        <w:rPr>
          <w:sz w:val="22"/>
          <w:szCs w:val="22"/>
        </w:rPr>
      </w:pPr>
      <w:r>
        <w:rPr>
          <w:rFonts w:ascii="Jost" w:eastAsia="Helvetica Neue" w:hAnsi="Jost" w:cs="Helvetica Neue"/>
          <w:b/>
          <w:bCs/>
          <w:color w:val="A9853F"/>
          <w:sz w:val="18"/>
          <w:szCs w:val="18"/>
        </w:rPr>
        <w:t xml:space="preserve">6.  </w:t>
      </w:r>
      <w:r>
        <w:rPr>
          <w:rFonts w:ascii="Jost" w:eastAsia="Helvetica Neue" w:hAnsi="Jost" w:cs="Helvetica Neue"/>
          <w:b/>
          <w:bCs/>
          <w:color w:val="000000" w:themeColor="text1"/>
          <w:sz w:val="18"/>
          <w:szCs w:val="18"/>
        </w:rPr>
        <w:t>Lettre de mission et convention de conseil</w:t>
      </w:r>
    </w:p>
    <w:p w14:paraId="37A06646"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Elle définit l’étendue de la mission, les engagements réciproques, le niveau de conseil et les modalités de rémunération.</w:t>
      </w:r>
    </w:p>
    <w:p w14:paraId="101CAB88" w14:textId="77777777" w:rsidR="00B461A5" w:rsidRDefault="00B461A5">
      <w:pPr>
        <w:widowControl w:val="0"/>
        <w:tabs>
          <w:tab w:val="center" w:pos="4819"/>
          <w:tab w:val="right" w:pos="9355"/>
        </w:tabs>
        <w:jc w:val="both"/>
        <w:rPr>
          <w:rFonts w:ascii="Jost" w:eastAsia="Helvetica Neue" w:hAnsi="Jost" w:cs="Helvetica Neue"/>
          <w:color w:val="000000" w:themeColor="text1"/>
          <w:sz w:val="16"/>
          <w:szCs w:val="16"/>
        </w:rPr>
      </w:pPr>
    </w:p>
    <w:p w14:paraId="3ED8FD2B" w14:textId="77777777" w:rsidR="00B461A5" w:rsidRDefault="00B461A5">
      <w:pPr>
        <w:widowControl w:val="0"/>
        <w:tabs>
          <w:tab w:val="center" w:pos="4819"/>
          <w:tab w:val="right" w:pos="9355"/>
        </w:tabs>
        <w:jc w:val="both"/>
        <w:rPr>
          <w:rFonts w:ascii="Jost" w:eastAsia="Helvetica Neue" w:hAnsi="Jost" w:cs="Helvetica Neue"/>
          <w:color w:val="000000" w:themeColor="text1"/>
          <w:sz w:val="16"/>
          <w:szCs w:val="16"/>
        </w:rPr>
      </w:pPr>
    </w:p>
    <w:p w14:paraId="1BC2795A" w14:textId="77777777" w:rsidR="00C31046" w:rsidRDefault="00C31046">
      <w:pPr>
        <w:spacing w:after="300" w:line="276" w:lineRule="auto"/>
        <w:jc w:val="both"/>
        <w:rPr>
          <w:rFonts w:ascii="Jost" w:eastAsia="Helvetica Neue" w:hAnsi="Jost" w:cs="Helvetica Neue"/>
          <w:color w:val="1A1A1A"/>
          <w:sz w:val="19"/>
          <w:szCs w:val="19"/>
        </w:rPr>
      </w:pPr>
    </w:p>
    <w:p w14:paraId="0EB63EBA" w14:textId="77777777" w:rsidR="00F40FEA" w:rsidRDefault="00000000">
      <w:pPr>
        <w:spacing w:after="300" w:line="276" w:lineRule="auto"/>
        <w:jc w:val="both"/>
      </w:pPr>
      <w:r>
        <w:rPr>
          <w:rFonts w:ascii="Jost" w:eastAsia="Helvetica Neue" w:hAnsi="Jost" w:cs="Helvetica Neue"/>
          <w:color w:val="1A1A1A"/>
          <w:sz w:val="19"/>
          <w:szCs w:val="19"/>
        </w:rPr>
        <w:t>Nous sommes heureux de vous compter parmi nos clients.</w:t>
      </w:r>
    </w:p>
    <w:p w14:paraId="00910E8F" w14:textId="77777777" w:rsidR="00F40FEA" w:rsidRDefault="00000000">
      <w:pPr>
        <w:spacing w:line="276" w:lineRule="auto"/>
      </w:pPr>
      <w:r>
        <w:rPr>
          <w:rFonts w:ascii="Cormorant Garamond" w:eastAsia="CANELA-LIGHT" w:hAnsi="Cormorant Garamond" w:cs="Cormorant Garamond"/>
          <w:b/>
          <w:bCs/>
          <w:color w:val="001B00"/>
          <w:sz w:val="26"/>
          <w:szCs w:val="26"/>
        </w:rPr>
        <w:t>La Financière de Rochechouart</w:t>
      </w:r>
    </w:p>
    <w:p w14:paraId="57E84523" w14:textId="77777777" w:rsidR="00C31046" w:rsidRDefault="00000000" w:rsidP="00C31046">
      <w:pPr>
        <w:rPr>
          <w:rFonts w:ascii="Jost" w:eastAsia="Helvetica Neue" w:hAnsi="Jost" w:cs="Helvetica Neue"/>
          <w:color w:val="A9853F"/>
          <w:sz w:val="17"/>
          <w:szCs w:val="17"/>
        </w:rPr>
      </w:pPr>
      <w:r>
        <w:rPr>
          <w:rFonts w:ascii="Jost" w:eastAsia="Helvetica Neue" w:hAnsi="Jost" w:cs="Helvetica Neue"/>
          <w:color w:val="A9853F"/>
          <w:sz w:val="17"/>
          <w:szCs w:val="17"/>
        </w:rPr>
        <w:t>Gestion Privée &amp; Family Office</w:t>
      </w:r>
    </w:p>
    <w:p w14:paraId="04B12A9C" w14:textId="77777777" w:rsidR="00C31046" w:rsidRPr="00C31046" w:rsidRDefault="00C31046" w:rsidP="00C31046">
      <w:pPr>
        <w:spacing w:after="300"/>
        <w:rPr>
          <w:rFonts w:ascii="Jost" w:eastAsia="Helvetica Neue" w:hAnsi="Jost" w:cs="Helvetica Neue"/>
          <w:color w:val="A9853F"/>
          <w:sz w:val="17"/>
          <w:szCs w:val="17"/>
        </w:rPr>
      </w:pPr>
      <w:r>
        <w:rPr>
          <w:rFonts w:ascii="Jost" w:eastAsia="Helvetica Neue" w:hAnsi="Jost" w:cs="Helvetica Neue"/>
          <w:color w:val="A9853F"/>
          <w:sz w:val="17"/>
          <w:szCs w:val="17"/>
        </w:rPr>
        <w:t>Placement de trésorerie</w:t>
      </w:r>
    </w:p>
    <w:p w14:paraId="1BBC47EA" w14:textId="77777777" w:rsidR="00FD6105" w:rsidRPr="00A33472" w:rsidRDefault="00FD6105" w:rsidP="00FD6105">
      <w:pPr>
        <w:pageBreakBefore/>
        <w:jc w:val="center"/>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lastRenderedPageBreak/>
        <w:t>Document d’entrée en relation (DER)</w:t>
      </w:r>
    </w:p>
    <w:p w14:paraId="211F9A0D" w14:textId="77777777" w:rsidR="00FD6105" w:rsidRPr="00A33472" w:rsidRDefault="00FD6105" w:rsidP="00FD6105">
      <w:pPr>
        <w:widowControl w:val="0"/>
        <w:tabs>
          <w:tab w:val="center" w:pos="4819"/>
          <w:tab w:val="right" w:pos="9355"/>
        </w:tabs>
        <w:jc w:val="both"/>
        <w:rPr>
          <w:rFonts w:ascii="Helvetica Neue" w:eastAsia="Helvetica Neue" w:hAnsi="Helvetica Neue" w:cs="Helvetica Neue"/>
          <w:i/>
          <w:iCs/>
          <w:sz w:val="20"/>
          <w:szCs w:val="20"/>
        </w:rPr>
      </w:pPr>
    </w:p>
    <w:p w14:paraId="5465A77C" w14:textId="77777777" w:rsidR="00FD6105" w:rsidRDefault="00FD6105" w:rsidP="00FD6105">
      <w:pPr>
        <w:widowControl w:val="0"/>
        <w:tabs>
          <w:tab w:val="center" w:pos="4819"/>
          <w:tab w:val="right" w:pos="9355"/>
        </w:tabs>
        <w:jc w:val="both"/>
        <w:rPr>
          <w:rFonts w:ascii="Helvetica Neue" w:eastAsia="Helvetica Neue" w:hAnsi="Helvetica Neue" w:cs="Helvetica Neue"/>
          <w:i/>
          <w:iCs/>
          <w:sz w:val="18"/>
          <w:szCs w:val="18"/>
        </w:rPr>
      </w:pPr>
    </w:p>
    <w:p w14:paraId="5AD713D1" w14:textId="77777777" w:rsidR="00FD6105"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présente section constitue un élément essentiel de la relation entre le client et son conseiller. Elle résume toutes les informations légales que le conseiller ou sa société doivent avoir communiquées au client dès l’entrée en relation. Elle est un complément à sa plaquette commerciale, ou à la présentation d’usage envoyé lors des rendez-vous de structuration patrimoniale. Vous avez choisi ou êtes sur le point de confier la mission de vous assister, à un professionnel réglementé et contrôlé, vous devez donc garder en mémoire les éléments suivants :</w:t>
      </w:r>
    </w:p>
    <w:p w14:paraId="0820159E" w14:textId="77777777" w:rsidR="00FD6105"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p>
    <w:p w14:paraId="51E9F5F6" w14:textId="77777777" w:rsidR="00FD6105" w:rsidRPr="007B3AA0"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p>
    <w:p w14:paraId="178DB49D" w14:textId="77777777" w:rsidR="00FD6105" w:rsidRPr="00EE6DDC"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L’entreprise</w:t>
      </w:r>
    </w:p>
    <w:p w14:paraId="3256A122" w14:textId="77777777" w:rsidR="00FD6105" w:rsidRPr="00A33472" w:rsidRDefault="00FD6105" w:rsidP="00FD6105">
      <w:pPr>
        <w:widowControl w:val="0"/>
        <w:tabs>
          <w:tab w:val="center" w:pos="4819"/>
          <w:tab w:val="right" w:pos="9355"/>
        </w:tabs>
        <w:jc w:val="both"/>
        <w:rPr>
          <w:rFonts w:ascii="Helvetica Neue" w:eastAsia="Helvetica Neue" w:hAnsi="Helvetica Neue" w:cs="Helvetica Neue"/>
          <w:b/>
          <w:bCs/>
          <w:color w:val="BFA97B"/>
          <w:sz w:val="15"/>
          <w:szCs w:val="15"/>
          <w:u w:val="single"/>
        </w:rPr>
      </w:pPr>
    </w:p>
    <w:p w14:paraId="407074BC" w14:textId="77777777" w:rsidR="00FD6105" w:rsidRPr="00A33472" w:rsidRDefault="00FD6105" w:rsidP="00FD6105">
      <w:pPr>
        <w:widowControl w:val="0"/>
        <w:tabs>
          <w:tab w:val="center" w:pos="4819"/>
          <w:tab w:val="right" w:pos="9355"/>
        </w:tabs>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Dénomination sociale : </w:t>
      </w:r>
      <w:r>
        <w:rPr>
          <w:rFonts w:ascii="Jost" w:eastAsia="Helvetica Neue" w:hAnsi="Jost" w:cs="Helvetica Neue"/>
          <w:b/>
          <w:bCs/>
          <w:color w:val="000000" w:themeColor="text1"/>
          <w:sz w:val="16"/>
          <w:szCs w:val="16"/>
        </w:rPr>
        <w:t>La Financière de Rochechouart</w:t>
      </w:r>
    </w:p>
    <w:p w14:paraId="353B32E7" w14:textId="77777777" w:rsidR="00FD6105" w:rsidRPr="00A33472" w:rsidRDefault="00FD6105" w:rsidP="00FD6105">
      <w:pPr>
        <w:widowControl w:val="0"/>
        <w:tabs>
          <w:tab w:val="center" w:pos="4819"/>
          <w:tab w:val="right" w:pos="9355"/>
        </w:tabs>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Siège social : </w:t>
      </w:r>
      <w:r>
        <w:rPr>
          <w:rFonts w:ascii="Jost" w:eastAsia="Helvetica Neue" w:hAnsi="Jost" w:cs="Helvetica Neue"/>
          <w:b/>
          <w:bCs/>
          <w:color w:val="000000" w:themeColor="text1"/>
          <w:sz w:val="16"/>
          <w:szCs w:val="16"/>
        </w:rPr>
        <w:t>58 rue de Monceau, 75008 Paris</w:t>
      </w:r>
    </w:p>
    <w:p w14:paraId="3B1CA342" w14:textId="77777777" w:rsidR="00FD6105" w:rsidRPr="00A33472" w:rsidRDefault="00FD6105" w:rsidP="00FD6105">
      <w:pPr>
        <w:widowControl w:val="0"/>
        <w:tabs>
          <w:tab w:val="center" w:pos="4819"/>
          <w:tab w:val="right" w:pos="9355"/>
        </w:tabs>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SIREN : </w:t>
      </w:r>
      <w:r>
        <w:rPr>
          <w:rFonts w:ascii="Jost" w:eastAsia="Helvetica Neue" w:hAnsi="Jost" w:cs="Helvetica Neue"/>
          <w:b/>
          <w:bCs/>
          <w:color w:val="000000" w:themeColor="text1"/>
          <w:sz w:val="16"/>
          <w:szCs w:val="16"/>
        </w:rPr>
        <w:t>108 029 570</w:t>
      </w:r>
    </w:p>
    <w:p w14:paraId="54AFDE90" w14:textId="28F227C0" w:rsidR="00850703" w:rsidRPr="00667208" w:rsidRDefault="00000000">
      <w:pPr>
        <w:widowControl w:val="0"/>
        <w:tabs>
          <w:tab w:val="center" w:pos="4819"/>
          <w:tab w:val="right" w:pos="9355"/>
        </w:tabs>
        <w:rPr>
          <w:rFonts w:ascii="Jost" w:eastAsia="Helvetica Neue" w:hAnsi="Jost" w:cs="Helvetica Neue"/>
          <w:b/>
          <w:bCs/>
          <w:color w:val="000000" w:themeColor="text1"/>
          <w:sz w:val="16"/>
          <w:szCs w:val="16"/>
        </w:rPr>
      </w:pPr>
      <w:r>
        <w:rPr>
          <w:rFonts w:ascii="Jost" w:eastAsia="Helvetica Neue" w:hAnsi="Jost" w:cs="Helvetica Neue"/>
          <w:color w:val="000000" w:themeColor="text1"/>
          <w:sz w:val="16"/>
          <w:szCs w:val="16"/>
        </w:rPr>
        <w:t xml:space="preserve">NAF / APE : </w:t>
      </w:r>
      <w:r>
        <w:rPr>
          <w:rFonts w:ascii="Jost" w:eastAsia="Helvetica Neue" w:hAnsi="Jost" w:cs="Helvetica Neue"/>
          <w:b/>
          <w:bCs/>
          <w:color w:val="000000" w:themeColor="text1"/>
          <w:sz w:val="16"/>
          <w:szCs w:val="16"/>
        </w:rPr>
        <w:t>70.22Z</w:t>
      </w:r>
    </w:p>
    <w:p w14:paraId="79FA0E01" w14:textId="77777777" w:rsidR="00FD6105" w:rsidRDefault="00FD6105" w:rsidP="00FD6105">
      <w:pPr>
        <w:widowControl w:val="0"/>
        <w:tabs>
          <w:tab w:val="center" w:pos="4819"/>
          <w:tab w:val="right" w:pos="9355"/>
        </w:tabs>
        <w:jc w:val="both"/>
        <w:rPr>
          <w:rFonts w:ascii="Helvetica Neue" w:eastAsia="Helvetica Neue" w:hAnsi="Helvetica Neue" w:cs="Helvetica Neue"/>
          <w:sz w:val="18"/>
          <w:szCs w:val="18"/>
        </w:rPr>
      </w:pPr>
    </w:p>
    <w:p w14:paraId="08F83873" w14:textId="77777777" w:rsidR="00FD6105" w:rsidRDefault="00FD6105" w:rsidP="00FD6105">
      <w:pPr>
        <w:widowControl w:val="0"/>
        <w:tabs>
          <w:tab w:val="center" w:pos="4819"/>
          <w:tab w:val="right" w:pos="9355"/>
        </w:tabs>
        <w:jc w:val="both"/>
        <w:rPr>
          <w:rFonts w:ascii="Helvetica Neue" w:eastAsia="Helvetica Neue" w:hAnsi="Helvetica Neue" w:cs="Helvetica Neue"/>
          <w:sz w:val="20"/>
          <w:szCs w:val="20"/>
        </w:rPr>
      </w:pPr>
    </w:p>
    <w:p w14:paraId="359A3F76" w14:textId="77777777" w:rsidR="00FD6105" w:rsidRPr="00EE6DDC"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Traitement des données personnelles</w:t>
      </w:r>
    </w:p>
    <w:p w14:paraId="798167BB" w14:textId="77777777" w:rsidR="00FD6105" w:rsidRDefault="00FD6105" w:rsidP="00FD6105">
      <w:pPr>
        <w:widowControl w:val="0"/>
        <w:tabs>
          <w:tab w:val="center" w:pos="4819"/>
          <w:tab w:val="right" w:pos="9355"/>
        </w:tabs>
        <w:jc w:val="both"/>
        <w:rPr>
          <w:rFonts w:ascii="Helvetica Neue" w:eastAsia="Helvetica Neue" w:hAnsi="Helvetica Neue" w:cs="Helvetica Neue"/>
          <w:sz w:val="18"/>
          <w:szCs w:val="18"/>
        </w:rPr>
      </w:pPr>
    </w:p>
    <w:p w14:paraId="74757747" w14:textId="77777777" w:rsidR="00FD6105" w:rsidRPr="00A33472"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Les informations recueillies par notre entreprise sont enregistrées dans un fichier informatisé pour le bon suivi administratif et commercial des dossiers clients. Elles sont conservées pendant 5 ans après la fin de la relation d’affaire et pourront être transmises à nos partenaires dans le cadre du suivi administratif des dossiers de nos clients. Conformément à la loi « informatique et libertés », vous pouvez exercer votre droit d'accès, d’opposition et de portabilité des données vous concernant et les faire rectifier en contactant La Financière de Rochechouart par courriel. Vous pouvez également introduire une réclamation au sujet du traitement de vos données auprès de la CNIL. Le responsable du traitement est notre société, représentée par son représentant légal en poste. Conformément au Règlement (UE) 2016/679 dit « RGPD » et à la Loi Informatique et Libertés modifiée, toute personne dispose d’un droit d’accès, de rectification, d’effacement, de limitation, d’opposition et de portabilité. Ces droits s’exercent auprès du Service Compliance – aux coordonnées susmentionnées : </w:t>
      </w:r>
      <w:hyperlink r:id="rId8" w:history="1">
        <w:r>
          <w:rPr>
            <w:rFonts w:ascii="Jost" w:hAnsi="Jost"/>
            <w:color w:val="000000" w:themeColor="text1"/>
            <w:sz w:val="16"/>
            <w:szCs w:val="16"/>
          </w:rPr>
          <w:t>contact@lfd-rochechouart.com</w:t>
        </w:r>
      </w:hyperlink>
      <w:r>
        <w:rPr>
          <w:rFonts w:ascii="Jost" w:eastAsia="Helvetica Neue" w:hAnsi="Jost" w:cs="Helvetica Neue"/>
          <w:color w:val="000000" w:themeColor="text1"/>
          <w:sz w:val="16"/>
          <w:szCs w:val="16"/>
        </w:rPr>
        <w:t>. En cas de réponse jugée insatisfaisante, la personne concernée conserve le droit d’introduire une réclamation auprès de la CNIL.</w:t>
      </w:r>
    </w:p>
    <w:p w14:paraId="596DD2DB" w14:textId="77777777" w:rsidR="00FD6105" w:rsidRDefault="00FD6105" w:rsidP="00FD6105">
      <w:pPr>
        <w:widowControl w:val="0"/>
        <w:tabs>
          <w:tab w:val="center" w:pos="4819"/>
          <w:tab w:val="right" w:pos="9355"/>
        </w:tabs>
        <w:jc w:val="both"/>
        <w:rPr>
          <w:rFonts w:ascii="Helvetica Neue" w:eastAsia="Helvetica Neue" w:hAnsi="Helvetica Neue" w:cs="Helvetica Neue"/>
          <w:sz w:val="18"/>
          <w:szCs w:val="18"/>
        </w:rPr>
      </w:pPr>
    </w:p>
    <w:p w14:paraId="653F0355" w14:textId="77777777" w:rsidR="00FD6105" w:rsidRDefault="00FD6105" w:rsidP="00FD6105">
      <w:pPr>
        <w:widowControl w:val="0"/>
        <w:tabs>
          <w:tab w:val="center" w:pos="4819"/>
          <w:tab w:val="right" w:pos="9355"/>
        </w:tabs>
        <w:jc w:val="both"/>
        <w:rPr>
          <w:rFonts w:ascii="Helvetica Neue" w:eastAsia="Helvetica Neue" w:hAnsi="Helvetica Neue" w:cs="Helvetica Neue"/>
          <w:sz w:val="18"/>
          <w:szCs w:val="18"/>
        </w:rPr>
      </w:pPr>
    </w:p>
    <w:p w14:paraId="3D6FC3AC" w14:textId="77777777" w:rsidR="00FD6105" w:rsidRPr="00EE6DDC"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Statuts légaux et autorités de tutelle</w:t>
      </w:r>
    </w:p>
    <w:p w14:paraId="03B277A1" w14:textId="77777777" w:rsidR="00FD6105" w:rsidRDefault="00FD6105" w:rsidP="00FD6105">
      <w:pPr>
        <w:widowControl w:val="0"/>
        <w:tabs>
          <w:tab w:val="center" w:pos="4819"/>
          <w:tab w:val="right" w:pos="9355"/>
        </w:tabs>
        <w:jc w:val="both"/>
        <w:rPr>
          <w:rFonts w:ascii="Helvetica Neue" w:eastAsia="Helvetica Neue" w:hAnsi="Helvetica Neue" w:cs="Helvetica Neue"/>
          <w:sz w:val="18"/>
          <w:szCs w:val="18"/>
        </w:rPr>
      </w:pPr>
    </w:p>
    <w:p w14:paraId="70A3FC4E" w14:textId="77777777" w:rsidR="00FD6105" w:rsidRPr="007B3AA0"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Financière de Rochechouart est immatriculée au Registre Unique des Intermédiaires en Assurance, Banque et Finance (ORIAS) sous le n° 26011474 au titre de l’activité de courtage en assurance.</w:t>
      </w:r>
    </w:p>
    <w:p w14:paraId="5E132B9A" w14:textId="77777777" w:rsidR="00FD6105" w:rsidRPr="007B3AA0" w:rsidRDefault="00FD6105" w:rsidP="00FD6105">
      <w:pPr>
        <w:pStyle w:val="Paragraphedeliste"/>
        <w:widowControl w:val="0"/>
        <w:numPr>
          <w:ilvl w:val="0"/>
          <w:numId w:val="1"/>
        </w:numPr>
        <w:tabs>
          <w:tab w:val="center" w:pos="4819"/>
          <w:tab w:val="right" w:pos="9355"/>
        </w:tabs>
        <w:spacing w:line="259" w:lineRule="auto"/>
        <w:ind w:left="709"/>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IAS (Intermédiaire en Assurance) : catégorie courtier, type B. La Financière de Rochechouart n’est pas soumise à une obligation contractuelle de travailler exclusivement avec une ou plusieurs entreprises d’assurance et n’est pas en mesure de fonder son analyse sur un nombre suffisant de contrats d’assurance offerts sur le marché. Le cabinet informe donc le souscripteur éventuel du nom des entreprises d’assurance avec lesquelles il peut travailler et travaille, mentionnées ci-après. L’activité est contrôlable par l’Autorité de Contrôle Prudentiel et de Résolution (ACPR), 4 Place de Budapest, 75436 Paris Cedex 09. La Financière de Rochechouart est adhérente de l’ANACOFI-Courtage.</w:t>
      </w:r>
    </w:p>
    <w:p w14:paraId="207CA91C"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Niveau de conseil susceptible d’être fourni : ☐ Niveau 1 – rapport de conseil  ☐ Niveau 2 – déclaration d’adéquation. Le niveau effectivement fourni est précisé dans la fiche de conseil remise pour l’opération concernée.</w:t>
      </w:r>
    </w:p>
    <w:p w14:paraId="167ED65D" w14:textId="77777777" w:rsidR="00FD6105"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p>
    <w:p w14:paraId="1AF2702D" w14:textId="77777777" w:rsidR="00FD6105" w:rsidRPr="007B3AA0"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p>
    <w:p w14:paraId="61C61F46" w14:textId="77777777" w:rsidR="00FD6105" w:rsidRPr="00EE6DDC"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Assurance Responsabilité Civile Professionnelle</w:t>
      </w:r>
    </w:p>
    <w:p w14:paraId="08AAB1BA" w14:textId="77777777" w:rsidR="00FD6105" w:rsidRPr="007B3AA0"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p>
    <w:p w14:paraId="1770D243" w14:textId="77777777" w:rsidR="00FD6105"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Financière de Rochechouart dispose d’une assurance de responsabilité civile professionnelle couvrant son activité de courtage en assurance, souscrite auprès de AIG Europe – Police n° RA0006845. Le cabinet ne reçoit ni ne détient de fonds appartenant aux clients : les primes, versements et capitaux sont réglés directement auprès des organismes concernés.</w:t>
      </w:r>
    </w:p>
    <w:p w14:paraId="5E3F15D3" w14:textId="77777777" w:rsidR="00FD6105"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Au titre de l’activité d’Intermédiaire en Assurance (IAS), la couverture s’élève à 1 564 610 EUR par sinistre et 2 315 610 EUR par période d’assurance.</w:t>
      </w:r>
    </w:p>
    <w:p w14:paraId="3535366A" w14:textId="77777777" w:rsidR="00FD6105"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p>
    <w:p w14:paraId="55755686" w14:textId="77777777" w:rsidR="00FD6105" w:rsidRPr="009E5552"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Les informations communiquées dans le présent document sont fournies conformément aux dispositions réglementaires applicables aux statuts et activités du professionnel. Elles sont susceptibles d’évoluer en fonction de la réglementation et de la situation du professionnel.</w:t>
      </w:r>
    </w:p>
    <w:p w14:paraId="1185409A" w14:textId="77777777" w:rsidR="00FD6105" w:rsidRDefault="00FD6105" w:rsidP="00FD6105">
      <w:pPr>
        <w:widowControl w:val="0"/>
        <w:tabs>
          <w:tab w:val="center" w:pos="4819"/>
          <w:tab w:val="right" w:pos="9355"/>
        </w:tabs>
        <w:jc w:val="both"/>
        <w:rPr>
          <w:rFonts w:ascii="Helvetica Neue" w:eastAsia="Helvetica Neue" w:hAnsi="Helvetica Neue" w:cs="Helvetica Neue"/>
          <w:b/>
          <w:bCs/>
          <w:color w:val="100027"/>
          <w:sz w:val="18"/>
          <w:szCs w:val="18"/>
        </w:rPr>
      </w:pPr>
    </w:p>
    <w:p w14:paraId="400C1954" w14:textId="77777777" w:rsidR="00FD6105" w:rsidRDefault="00FD6105" w:rsidP="00FD6105">
      <w:pPr>
        <w:widowControl w:val="0"/>
        <w:tabs>
          <w:tab w:val="center" w:pos="4819"/>
          <w:tab w:val="right" w:pos="9355"/>
        </w:tabs>
        <w:jc w:val="both"/>
        <w:rPr>
          <w:rFonts w:ascii="Helvetica Neue" w:eastAsia="Helvetica Neue" w:hAnsi="Helvetica Neue" w:cs="Helvetica Neue"/>
          <w:b/>
          <w:bCs/>
          <w:color w:val="100027"/>
          <w:sz w:val="18"/>
          <w:szCs w:val="18"/>
        </w:rPr>
      </w:pPr>
    </w:p>
    <w:p w14:paraId="2B348D00" w14:textId="77777777" w:rsidR="00850703" w:rsidRDefault="00000000">
      <w:pPr>
        <w:rPr>
          <w:rFonts w:ascii="Cormorant Garamond" w:eastAsia="CANELA-LIGHT" w:hAnsi="Cormorant Garamond" w:cs="Cormorant Garamond"/>
          <w:b/>
          <w:bCs/>
        </w:rPr>
      </w:pPr>
      <w:r>
        <w:rPr>
          <w:rFonts w:ascii="Cormorant Garamond" w:eastAsia="CANELA-LIGHT" w:hAnsi="Cormorant Garamond" w:cs="Cormorant Garamond"/>
          <w:b/>
          <w:bCs/>
        </w:rPr>
        <w:lastRenderedPageBreak/>
        <w:t>Liens financiers avec des entreprises d’assurance</w:t>
      </w:r>
    </w:p>
    <w:p w14:paraId="2C51F9D5" w14:textId="77777777" w:rsidR="00667208" w:rsidRDefault="00667208">
      <w:pPr>
        <w:rPr>
          <w:rFonts w:ascii="Cormorant Garamond" w:eastAsia="CANELA-LIGHT" w:hAnsi="Cormorant Garamond" w:cs="Cormorant Garamond"/>
          <w:b/>
          <w:bCs/>
        </w:rPr>
      </w:pPr>
    </w:p>
    <w:p w14:paraId="1A11F88B" w14:textId="07A7131B" w:rsidR="00850703" w:rsidRDefault="00000000">
      <w:pPr>
        <w:widowControl w:val="0"/>
        <w:tabs>
          <w:tab w:val="center" w:pos="4819"/>
          <w:tab w:val="right" w:pos="9355"/>
        </w:tabs>
        <w:spacing w:line="259" w:lineRule="auto"/>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Financière de Rochechouart déclare ne détenir aucune participation directe ou indirecte égale ou supérieure à 10% des droits de vote ou du capital d’une entreprise d’assurance. Elle déclare également qu’aucune entreprise d’assurance ou entreprise mère d’une entreprise d’assurance ne détient une participation directe ou indirecte égale ou supérieure à 10 % de ses droits de vote ou de son capital.</w:t>
      </w:r>
    </w:p>
    <w:p w14:paraId="344D301C" w14:textId="77777777" w:rsidR="00667208" w:rsidRDefault="00667208">
      <w:pPr>
        <w:widowControl w:val="0"/>
        <w:tabs>
          <w:tab w:val="center" w:pos="4819"/>
          <w:tab w:val="right" w:pos="9355"/>
        </w:tabs>
        <w:spacing w:line="259" w:lineRule="auto"/>
        <w:jc w:val="both"/>
        <w:rPr>
          <w:rFonts w:ascii="Jost" w:eastAsia="Helvetica Neue" w:hAnsi="Jost" w:cs="Helvetica Neue"/>
          <w:color w:val="000000" w:themeColor="text1"/>
          <w:sz w:val="16"/>
          <w:szCs w:val="16"/>
        </w:rPr>
      </w:pPr>
    </w:p>
    <w:p w14:paraId="3E78A12C" w14:textId="77777777" w:rsidR="00850703" w:rsidRDefault="00000000">
      <w:pPr>
        <w:rPr>
          <w:rFonts w:ascii="Cormorant Garamond" w:eastAsia="CANELA-LIGHT" w:hAnsi="Cormorant Garamond" w:cs="Cormorant Garamond"/>
          <w:b/>
          <w:bCs/>
        </w:rPr>
      </w:pPr>
      <w:r>
        <w:rPr>
          <w:rFonts w:ascii="Cormorant Garamond" w:eastAsia="CANELA-LIGHT" w:hAnsi="Cormorant Garamond" w:cs="Cormorant Garamond"/>
          <w:b/>
          <w:bCs/>
        </w:rPr>
        <w:t>Lutte contre le blanchiment de capitaux et le financement du terrorisme</w:t>
      </w:r>
    </w:p>
    <w:p w14:paraId="76D877E0" w14:textId="77777777" w:rsidR="00667208" w:rsidRDefault="00667208">
      <w:pPr>
        <w:rPr>
          <w:rFonts w:ascii="Cormorant Garamond" w:eastAsia="CANELA-LIGHT" w:hAnsi="Cormorant Garamond" w:cs="Cormorant Garamond"/>
          <w:b/>
          <w:bCs/>
        </w:rPr>
      </w:pPr>
    </w:p>
    <w:p w14:paraId="34CBE310" w14:textId="77777777" w:rsidR="00850703" w:rsidRDefault="00000000">
      <w:pPr>
        <w:widowControl w:val="0"/>
        <w:tabs>
          <w:tab w:val="center" w:pos="4819"/>
          <w:tab w:val="right" w:pos="9355"/>
        </w:tabs>
        <w:spacing w:line="259" w:lineRule="auto"/>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En tant qu’intermédiaire en assurances, La Financière de Rochechouart est soumise à la réglementation relative à la lutte contre le blanchiment de capitaux et le financement du terrorisme. À ce titre, elle recueille et vérifie notamment l’identité du client et de ses éventuels bénéficiaires effectifs, comprend l’origine et la destination des fonds investis, analyse la nature des opérations et leur cohérence avec la situation patrimoniale et professionnelle du client, et assure un suivi régulier de la relation dans le temps.</w:t>
      </w:r>
    </w:p>
    <w:p w14:paraId="4C336938" w14:textId="77777777" w:rsidR="00667208" w:rsidRDefault="00667208">
      <w:pPr>
        <w:widowControl w:val="0"/>
        <w:tabs>
          <w:tab w:val="center" w:pos="4819"/>
          <w:tab w:val="right" w:pos="9355"/>
        </w:tabs>
        <w:spacing w:line="259" w:lineRule="auto"/>
        <w:jc w:val="both"/>
        <w:rPr>
          <w:rFonts w:ascii="Jost" w:eastAsia="Helvetica Neue" w:hAnsi="Jost" w:cs="Helvetica Neue"/>
          <w:color w:val="000000" w:themeColor="text1"/>
          <w:sz w:val="16"/>
          <w:szCs w:val="16"/>
        </w:rPr>
      </w:pPr>
    </w:p>
    <w:p w14:paraId="0CD29AA2" w14:textId="77777777" w:rsidR="00FD6105" w:rsidRPr="00EE6DDC" w:rsidRDefault="00FD6105" w:rsidP="00FD6105">
      <w:pPr>
        <w:tabs>
          <w:tab w:val="left" w:pos="4819"/>
        </w:tabs>
        <w:rPr>
          <w:rFonts w:ascii="Cormorant Garamond" w:eastAsia="CANELA-LIGHT" w:hAnsi="Cormorant Garamond" w:cs="Cormorant Garamond"/>
          <w:b/>
          <w:bCs/>
        </w:rPr>
      </w:pPr>
      <w:r>
        <w:rPr>
          <w:rFonts w:ascii="Cormorant Garamond" w:eastAsia="CANELA-LIGHT" w:hAnsi="Cormorant Garamond" w:cs="Cormorant Garamond"/>
          <w:b/>
          <w:bCs/>
        </w:rPr>
        <w:t>Partenaires</w:t>
        <w:tab/>
      </w:r>
    </w:p>
    <w:p w14:paraId="0682E6B6" w14:textId="77777777" w:rsidR="00FD6105" w:rsidRPr="00FE0FA3" w:rsidRDefault="00FD6105" w:rsidP="00FD6105">
      <w:pPr>
        <w:rPr>
          <w:rFonts w:ascii="Cormorant Garamond" w:eastAsia="CANELA-LIGHT" w:hAnsi="Cormorant Garamond" w:cs="Cormorant Garamond"/>
          <w:b/>
          <w:bCs/>
          <w:sz w:val="28"/>
          <w:szCs w:val="28"/>
        </w:rPr>
      </w:pPr>
    </w:p>
    <w:tbl>
      <w:tblPr>
        <w:tblW w:w="9072" w:type="dxa"/>
        <w:tblLayout w:type="fixed"/>
        <w:tblLook w:val="0400" w:firstRow="0" w:lastRow="0" w:firstColumn="0" w:lastColumn="0" w:noHBand="0" w:noVBand="1"/>
      </w:tblPr>
      <w:tblGrid>
        <w:gridCol w:w="2268"/>
        <w:gridCol w:w="2268"/>
        <w:gridCol w:w="2268"/>
        <w:gridCol w:w="2268"/>
      </w:tblGrid>
      <w:tr w:rsidR="00FD6105" w14:paraId="4940D4CA" w14:textId="77777777" w:rsidTr="003E2755">
        <w:trPr>
          <w:trHeight w:val="279"/>
        </w:trPr>
        <w:tc>
          <w:tcPr>
            <w:tcW w:w="2268" w:type="dxa"/>
            <w:vAlign w:val="center"/>
          </w:tcPr>
          <w:p w14:paraId="66D98DE3" w14:textId="77777777" w:rsidR="00FD6105" w:rsidRPr="00EB553E" w:rsidRDefault="00FD6105" w:rsidP="003E2755">
            <w:pPr>
              <w:jc w:val="center"/>
              <w:rPr>
                <w:rFonts w:ascii="Cormorant Garamond" w:eastAsia="CANELA-LIGHT" w:hAnsi="Cormorant Garamond" w:cs="Cormorant Garamond"/>
                <w:b/>
                <w:bCs/>
                <w:sz w:val="18"/>
                <w:szCs w:val="18"/>
              </w:rPr>
            </w:pPr>
            <w:r>
              <w:rPr>
                <w:rFonts w:ascii="Cormorant Garamond" w:eastAsia="CANELA-LIGHT" w:hAnsi="Cormorant Garamond" w:cs="Cormorant Garamond"/>
                <w:b/>
                <w:bCs/>
                <w:sz w:val="18"/>
                <w:szCs w:val="18"/>
              </w:rPr>
              <w:t>Nom</w:t>
            </w:r>
          </w:p>
        </w:tc>
        <w:tc>
          <w:tcPr>
            <w:tcW w:w="2268" w:type="dxa"/>
            <w:vAlign w:val="center"/>
          </w:tcPr>
          <w:p w14:paraId="43251907" w14:textId="77777777" w:rsidR="00FD6105" w:rsidRPr="00EB553E" w:rsidRDefault="00FD6105" w:rsidP="003E2755">
            <w:pPr>
              <w:jc w:val="center"/>
              <w:rPr>
                <w:rFonts w:ascii="Cormorant Garamond" w:eastAsia="CANELA-LIGHT" w:hAnsi="Cormorant Garamond" w:cs="Cormorant Garamond"/>
                <w:b/>
                <w:bCs/>
                <w:sz w:val="18"/>
                <w:szCs w:val="18"/>
              </w:rPr>
            </w:pPr>
            <w:r>
              <w:rPr>
                <w:rFonts w:ascii="Cormorant Garamond" w:eastAsia="CANELA-LIGHT" w:hAnsi="Cormorant Garamond" w:cs="Cormorant Garamond"/>
                <w:b/>
                <w:bCs/>
                <w:sz w:val="18"/>
                <w:szCs w:val="18"/>
              </w:rPr>
              <w:t>Nature</w:t>
            </w:r>
          </w:p>
        </w:tc>
        <w:tc>
          <w:tcPr>
            <w:tcW w:w="2268" w:type="dxa"/>
            <w:vAlign w:val="center"/>
          </w:tcPr>
          <w:p w14:paraId="013DFA0A" w14:textId="77777777" w:rsidR="00FD6105" w:rsidRPr="00EB553E" w:rsidRDefault="00FD6105" w:rsidP="003E2755">
            <w:pPr>
              <w:jc w:val="center"/>
              <w:rPr>
                <w:rFonts w:ascii="Cormorant Garamond" w:eastAsia="CANELA-LIGHT" w:hAnsi="Cormorant Garamond" w:cs="Cormorant Garamond"/>
                <w:b/>
                <w:bCs/>
                <w:sz w:val="18"/>
                <w:szCs w:val="18"/>
              </w:rPr>
            </w:pPr>
            <w:r>
              <w:rPr>
                <w:rFonts w:ascii="Cormorant Garamond" w:eastAsia="CANELA-LIGHT" w:hAnsi="Cormorant Garamond" w:cs="Cormorant Garamond"/>
                <w:b/>
                <w:bCs/>
                <w:sz w:val="18"/>
                <w:szCs w:val="18"/>
              </w:rPr>
              <w:t>Type d’accord</w:t>
            </w:r>
          </w:p>
        </w:tc>
        <w:tc>
          <w:tcPr>
            <w:tcW w:w="2268" w:type="dxa"/>
            <w:vAlign w:val="center"/>
          </w:tcPr>
          <w:p w14:paraId="41ADF29A" w14:textId="77777777" w:rsidR="00FD6105" w:rsidRPr="00EB553E" w:rsidRDefault="00FD6105" w:rsidP="003E2755">
            <w:pPr>
              <w:jc w:val="center"/>
              <w:rPr>
                <w:rFonts w:ascii="Cormorant Garamond" w:eastAsia="CANELA-LIGHT" w:hAnsi="Cormorant Garamond" w:cs="Cormorant Garamond"/>
                <w:b/>
                <w:bCs/>
                <w:sz w:val="18"/>
                <w:szCs w:val="18"/>
              </w:rPr>
            </w:pPr>
            <w:r>
              <w:rPr>
                <w:rFonts w:ascii="Cormorant Garamond" w:eastAsia="CANELA-LIGHT" w:hAnsi="Cormorant Garamond" w:cs="Cormorant Garamond"/>
                <w:b/>
                <w:bCs/>
                <w:sz w:val="18"/>
                <w:szCs w:val="18"/>
              </w:rPr>
              <w:t>Nature de la Rémunération</w:t>
            </w:r>
          </w:p>
        </w:tc>
      </w:tr>
      <w:tr w:rsidR="00FD6105" w14:paraId="26A27928" w14:textId="77777777" w:rsidTr="003E2755">
        <w:trPr>
          <w:trHeight w:val="279"/>
        </w:trPr>
        <w:tc>
          <w:tcPr>
            <w:tcW w:w="2268" w:type="dxa"/>
            <w:tcBorders>
              <w:top w:val="single" w:sz="4" w:space="0" w:color="C0C9DF"/>
              <w:bottom w:val="single" w:sz="4" w:space="0" w:color="C0C9DF"/>
            </w:tcBorders>
            <w:vAlign w:val="center"/>
          </w:tcPr>
          <w:p w14:paraId="57301C54" w14:textId="480992C4" w:rsidR="00FD6105" w:rsidRDefault="00FD6105" w:rsidP="003E2755">
            <w:pPr>
              <w:jc w:val="center"/>
              <w:rPr>
                <w:rFonts w:ascii="Helvetica Neue" w:eastAsia="Helvetica Neue" w:hAnsi="Helvetica Neue" w:cs="Helvetica Neue"/>
                <w:sz w:val="15"/>
                <w:szCs w:val="15"/>
              </w:rPr>
            </w:pPr>
            <w:r>
              <w:rPr>
                <w:rFonts w:ascii="Helvetica Neue" w:eastAsia="Helvetica Neue" w:hAnsi="Helvetica Neue" w:cs="Helvetica Neue"/>
                <w:sz w:val="15"/>
                <w:szCs w:val="15"/>
              </w:rPr>
              <w:t xml:space="preserve">Intencial, Primonial, Utmost, Baloise, Generali, Generali Lux., Apicil, Axa, La Mondiale Europartner, Wealins, Nortia, CNP Assurances</w:t>
            </w:r>
          </w:p>
        </w:tc>
        <w:tc>
          <w:tcPr>
            <w:tcW w:w="2268" w:type="dxa"/>
            <w:tcBorders>
              <w:top w:val="single" w:sz="4" w:space="0" w:color="C0C9DF"/>
              <w:bottom w:val="single" w:sz="4" w:space="0" w:color="C0C9DF"/>
            </w:tcBorders>
            <w:vAlign w:val="center"/>
          </w:tcPr>
          <w:p w14:paraId="6BBB9F46" w14:textId="77777777" w:rsidR="00FD6105" w:rsidRDefault="00FD6105" w:rsidP="003E2755">
            <w:pPr>
              <w:jc w:val="center"/>
              <w:rPr>
                <w:rFonts w:ascii="Helvetica Neue" w:eastAsia="Helvetica Neue" w:hAnsi="Helvetica Neue" w:cs="Helvetica Neue"/>
                <w:sz w:val="15"/>
                <w:szCs w:val="15"/>
              </w:rPr>
            </w:pPr>
            <w:r>
              <w:rPr>
                <w:rFonts w:ascii="Helvetica Neue" w:eastAsia="Helvetica Neue" w:hAnsi="Helvetica Neue" w:cs="Helvetica Neue"/>
                <w:sz w:val="15"/>
                <w:szCs w:val="15"/>
              </w:rPr>
              <w:t>Assureur, plateforme</w:t>
            </w:r>
          </w:p>
        </w:tc>
        <w:tc>
          <w:tcPr>
            <w:tcW w:w="2268" w:type="dxa"/>
            <w:tcBorders>
              <w:top w:val="single" w:sz="4" w:space="0" w:color="C0C9DF"/>
              <w:bottom w:val="single" w:sz="4" w:space="0" w:color="C0C9DF"/>
            </w:tcBorders>
            <w:vAlign w:val="center"/>
          </w:tcPr>
          <w:p w14:paraId="17DA3BB1" w14:textId="77777777" w:rsidR="00FD6105" w:rsidRDefault="00FD6105" w:rsidP="003E2755">
            <w:pPr>
              <w:jc w:val="center"/>
              <w:rPr>
                <w:rFonts w:ascii="Helvetica Neue" w:eastAsia="Helvetica Neue" w:hAnsi="Helvetica Neue" w:cs="Helvetica Neue"/>
                <w:sz w:val="15"/>
                <w:szCs w:val="15"/>
              </w:rPr>
            </w:pPr>
            <w:r>
              <w:rPr>
                <w:rFonts w:ascii="Helvetica Neue" w:eastAsia="Helvetica Neue" w:hAnsi="Helvetica Neue" w:cs="Helvetica Neue"/>
                <w:sz w:val="15"/>
                <w:szCs w:val="15"/>
              </w:rPr>
              <w:t>Courtage</w:t>
            </w:r>
          </w:p>
        </w:tc>
        <w:tc>
          <w:tcPr>
            <w:tcW w:w="2268" w:type="dxa"/>
            <w:tcBorders>
              <w:top w:val="single" w:sz="4" w:space="0" w:color="C0C9DF"/>
              <w:bottom w:val="single" w:sz="4" w:space="0" w:color="C0C9DF"/>
            </w:tcBorders>
            <w:vAlign w:val="center"/>
          </w:tcPr>
          <w:p w14:paraId="2A30A123" w14:textId="77777777" w:rsidR="00FD6105" w:rsidRDefault="00FD6105" w:rsidP="003E2755">
            <w:pPr>
              <w:jc w:val="center"/>
              <w:rPr>
                <w:rFonts w:ascii="Helvetica Neue" w:eastAsia="Helvetica Neue" w:hAnsi="Helvetica Neue" w:cs="Helvetica Neue"/>
                <w:sz w:val="15"/>
                <w:szCs w:val="15"/>
              </w:rPr>
            </w:pPr>
            <w:r>
              <w:rPr>
                <w:rFonts w:ascii="Helvetica Neue" w:eastAsia="Helvetica Neue" w:hAnsi="Helvetica Neue" w:cs="Helvetica Neue"/>
                <w:sz w:val="15"/>
                <w:szCs w:val="15"/>
              </w:rPr>
              <w:t>Commission</w:t>
            </w:r>
          </w:p>
        </w:tc>
      </w:tr>
    </w:tbl>
    <w:p w14:paraId="420ECB46" w14:textId="77777777" w:rsidR="00FD6105" w:rsidRDefault="00FD6105" w:rsidP="00FD6105">
      <w:pPr>
        <w:widowControl w:val="0"/>
        <w:tabs>
          <w:tab w:val="center" w:pos="4819"/>
          <w:tab w:val="right" w:pos="9355"/>
        </w:tabs>
        <w:jc w:val="both"/>
        <w:rPr>
          <w:rFonts w:ascii="Canela" w:eastAsia="Canela" w:hAnsi="Canela" w:cs="Canela"/>
          <w:b/>
          <w:bCs/>
          <w:color w:val="BFA97B"/>
        </w:rPr>
      </w:pPr>
    </w:p>
    <w:p w14:paraId="4C990ACE" w14:textId="4A8DC342" w:rsidR="00FD6105" w:rsidRPr="00CF1EC8" w:rsidRDefault="00FD6105" w:rsidP="00FD6105">
      <w:pPr>
        <w:widowControl w:val="0"/>
        <w:tabs>
          <w:tab w:val="center" w:pos="4819"/>
          <w:tab w:val="right" w:pos="9355"/>
        </w:tabs>
        <w:spacing w:line="259" w:lineRule="auto"/>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Mode de facturation et rémunération du professionnel en IAS : commissions : </w:t>
      </w:r>
      <w:r>
        <w:rPr>
          <w:rFonts w:ascii="Jost" w:eastAsia="Helvetica Neue" w:hAnsi="Jost" w:cs="Helvetica Neue"/>
          <w:color w:val="000000" w:themeColor="text1"/>
          <w:sz w:val="16"/>
          <w:szCs w:val="16"/>
          <w:highlight w:val="yellow"/>
        </w:rPr>
        <w:t>«FEE_ENTREE»</w:t>
      </w:r>
      <w:r>
        <w:rPr>
          <w:rFonts w:ascii="Jost" w:eastAsia="Helvetica Neue" w:hAnsi="Jost" w:cs="Helvetica Neue"/>
          <w:color w:val="000000" w:themeColor="text1"/>
          <w:sz w:val="16"/>
          <w:szCs w:val="16"/>
        </w:rPr>
        <w:t xml:space="preserve"> de droits d’entrée et </w:t>
      </w:r>
      <w:r>
        <w:rPr>
          <w:rFonts w:ascii="Jost" w:eastAsia="Helvetica Neue" w:hAnsi="Jost" w:cs="Helvetica Neue"/>
          <w:color w:val="000000" w:themeColor="text1"/>
          <w:sz w:val="16"/>
          <w:szCs w:val="16"/>
          <w:highlight w:val="yellow"/>
        </w:rPr>
        <w:t>«FEE_ENTREE»</w:t>
      </w:r>
      <w:r>
        <w:rPr>
          <w:rFonts w:ascii="Jost" w:eastAsia="Helvetica Neue" w:hAnsi="Jost" w:cs="Helvetica Neue"/>
          <w:color w:val="000000" w:themeColor="text1"/>
          <w:sz w:val="16"/>
          <w:szCs w:val="16"/>
        </w:rPr>
        <w:t xml:space="preserve"> par an. Avant la conclusion du contrat, la nature de la rémunération applicable est communiquée au client. Lorsque le client doit acquitter des honoraires, leur montant ou, lorsque celui-ci ne peut être déterminé à l’avance, leur méthode de calcul est indiqué sur un support durable et repris dans la lettre de mission ou la fiche de conseil.</w:t>
      </w:r>
    </w:p>
    <w:p w14:paraId="2A8BD343" w14:textId="77777777" w:rsidR="00FD6105" w:rsidRPr="00EE6DDC"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Modes de communication pour nos clients</w:t>
      </w:r>
    </w:p>
    <w:p w14:paraId="513480B0" w14:textId="77777777" w:rsidR="00FD6105" w:rsidRPr="00D34F2F" w:rsidRDefault="00FD6105" w:rsidP="00FD6105">
      <w:pPr>
        <w:rPr>
          <w:rFonts w:ascii="Cormorant Garamond" w:eastAsia="CANELA-LIGHT" w:hAnsi="Cormorant Garamond" w:cs="Cormorant Garamond"/>
          <w:b/>
          <w:bCs/>
          <w:sz w:val="28"/>
          <w:szCs w:val="28"/>
        </w:rPr>
      </w:pPr>
    </w:p>
    <w:p w14:paraId="6639C77D" w14:textId="77777777" w:rsidR="00FD6105" w:rsidRPr="00D34F2F"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conseiller pourra utiliser tout mode de communication approprié avec son client, notamment par téléphone, par courrier électronique ou par voie postale. Le choix du canal de communication pourra être adapté en fonction de la nature de l’échange, de son degré d’urgence et des préférences du client. Ces différents moyens pourront notamment être utilisés pour transmettre des informations, échanger sur les besoins du client, assurer le suivi des prestations ou organiser des rendez-vous.</w:t>
      </w:r>
    </w:p>
    <w:p w14:paraId="51A6E14C" w14:textId="77777777" w:rsidR="00FD6105" w:rsidRDefault="00FD6105" w:rsidP="00FD6105">
      <w:pPr>
        <w:rPr>
          <w:rFonts w:ascii="Cormorant Garamond" w:eastAsia="CANELA-LIGHT" w:hAnsi="Cormorant Garamond" w:cs="Cormorant Garamond"/>
          <w:b/>
          <w:bCs/>
          <w:sz w:val="28"/>
          <w:szCs w:val="28"/>
        </w:rPr>
      </w:pPr>
    </w:p>
    <w:p w14:paraId="725C157B" w14:textId="77777777" w:rsidR="00667208" w:rsidRDefault="00667208">
      <w:pPr>
        <w:spacing w:after="160" w:line="278" w:lineRule="auto"/>
        <w:rPr>
          <w:rFonts w:ascii="Cormorant Garamond" w:eastAsia="CANELA-LIGHT" w:hAnsi="Cormorant Garamond" w:cs="Cormorant Garamond"/>
          <w:b/>
          <w:bCs/>
        </w:rPr>
      </w:pPr>
      <w:r>
        <w:rPr>
          <w:rFonts w:ascii="Cormorant Garamond" w:eastAsia="CANELA-LIGHT" w:hAnsi="Cormorant Garamond" w:cs="Cormorant Garamond"/>
          <w:b/>
          <w:bCs/>
        </w:rPr>
        <w:br w:type="page"/>
      </w:r>
    </w:p>
    <w:p w14:paraId="0A1E071D" w14:textId="3BE8F06B" w:rsidR="00FD6105" w:rsidRPr="00EE6DDC"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lastRenderedPageBreak/>
        <w:t>Traitement des réclamations</w:t>
      </w:r>
    </w:p>
    <w:p w14:paraId="3D03A998" w14:textId="77777777" w:rsidR="00FD6105" w:rsidRPr="00EB59E8" w:rsidRDefault="00FD6105" w:rsidP="00FD6105">
      <w:pPr>
        <w:rPr>
          <w:rFonts w:ascii="Cormorant Garamond" w:eastAsia="CANELA-LIGHT" w:hAnsi="Cormorant Garamond" w:cs="Cormorant Garamond"/>
          <w:b/>
          <w:bCs/>
          <w:sz w:val="28"/>
          <w:szCs w:val="28"/>
        </w:rPr>
      </w:pPr>
    </w:p>
    <w:p w14:paraId="508DFFB0" w14:textId="77777777"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(Articles L.521-1 et suivants du code des assurances et Recommandation ACPR n° 2022-R-01 du 9 mai 2022 relative au traitement des réclamations). </w:t>
      </w:r>
    </w:p>
    <w:p w14:paraId="7296EA1C" w14:textId="77777777"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p>
    <w:p w14:paraId="22A038F2" w14:textId="4244DE2A"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Pour toute réclamation, La Financière de Rochechouart peut être contactée par courrier au 58 rue de Monceau, 75008 Paris, par e-mail à contact@lfd-rochechouart.com, et par téléphone au : 06 52 04 56 33.</w:t>
      </w:r>
    </w:p>
    <w:p w14:paraId="77B570A8" w14:textId="77777777" w:rsidR="00FD6105" w:rsidRPr="00EB59E8" w:rsidRDefault="00FD6105" w:rsidP="00FD6105">
      <w:pPr>
        <w:widowControl w:val="0"/>
        <w:tabs>
          <w:tab w:val="center" w:pos="4819"/>
          <w:tab w:val="right" w:pos="9355"/>
        </w:tabs>
        <w:spacing w:line="120" w:lineRule="auto"/>
        <w:jc w:val="both"/>
        <w:rPr>
          <w:rFonts w:ascii="Jost" w:eastAsia="Helvetica Neue" w:hAnsi="Jost" w:cs="Helvetica Neue"/>
          <w:color w:val="000000" w:themeColor="text1"/>
          <w:sz w:val="16"/>
          <w:szCs w:val="16"/>
        </w:rPr>
      </w:pPr>
    </w:p>
    <w:p w14:paraId="06AFC795" w14:textId="77777777"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Votre conseiller s’engage à traiter votre réclamation dans les délais suivants :</w:t>
      </w:r>
    </w:p>
    <w:p w14:paraId="20885DD9" w14:textId="77777777" w:rsidR="00FD6105" w:rsidRPr="00EB59E8" w:rsidRDefault="00FD6105" w:rsidP="00FD6105">
      <w:pPr>
        <w:pStyle w:val="Paragraphedeliste"/>
        <w:widowControl w:val="0"/>
        <w:numPr>
          <w:ilvl w:val="0"/>
          <w:numId w:val="2"/>
        </w:numPr>
        <w:tabs>
          <w:tab w:val="center" w:pos="4819"/>
          <w:tab w:val="right" w:pos="9355"/>
        </w:tabs>
        <w:spacing w:line="259" w:lineRule="auto"/>
        <w:ind w:left="709"/>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Dix jours ouvrables maximum à compter de l’envoi de la réclamation, pour accuser réception, sauf si la réponse elle-même est apportée au client dans ce délai.</w:t>
      </w:r>
    </w:p>
    <w:p w14:paraId="2A850295" w14:textId="77777777" w:rsidR="00FD6105" w:rsidRPr="00EB59E8" w:rsidRDefault="00FD6105" w:rsidP="00FD6105">
      <w:pPr>
        <w:pStyle w:val="Paragraphedeliste"/>
        <w:widowControl w:val="0"/>
        <w:numPr>
          <w:ilvl w:val="0"/>
          <w:numId w:val="2"/>
        </w:numPr>
        <w:tabs>
          <w:tab w:val="center" w:pos="4819"/>
          <w:tab w:val="right" w:pos="9355"/>
        </w:tabs>
        <w:spacing w:line="259" w:lineRule="auto"/>
        <w:ind w:left="709"/>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Deux mois maximum entre la date de la réclamation et la date d’envoi de la réponse au client.</w:t>
      </w:r>
    </w:p>
    <w:p w14:paraId="4BC0E32C" w14:textId="77777777" w:rsidR="00FD6105" w:rsidRPr="00EB59E8" w:rsidRDefault="00FD6105" w:rsidP="00FD6105">
      <w:pPr>
        <w:widowControl w:val="0"/>
        <w:tabs>
          <w:tab w:val="center" w:pos="4819"/>
          <w:tab w:val="right" w:pos="9355"/>
        </w:tabs>
        <w:spacing w:line="120" w:lineRule="auto"/>
        <w:ind w:left="720"/>
        <w:jc w:val="both"/>
        <w:rPr>
          <w:rFonts w:ascii="Jost" w:eastAsia="Helvetica Neue" w:hAnsi="Jost" w:cs="Helvetica Neue"/>
          <w:color w:val="000000" w:themeColor="text1"/>
          <w:sz w:val="16"/>
          <w:szCs w:val="16"/>
        </w:rPr>
      </w:pPr>
    </w:p>
    <w:p w14:paraId="41D7EF0B" w14:textId="77777777"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p>
    <w:p w14:paraId="13FA4D98" w14:textId="77777777"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Saisir un médiateur :</w:t>
      </w:r>
    </w:p>
    <w:p w14:paraId="047F7679" w14:textId="77777777"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I - Médiateur compétent litiges avec une entreprise : Médiateur de l’Anacofi, 92 rue d’Amsterdam, 75009 Paris</w:t>
      </w:r>
    </w:p>
    <w:p w14:paraId="28F0A08D" w14:textId="77777777" w:rsidR="00FD6105" w:rsidRPr="00EB59E8"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II - Médiateurs compétents litiges avec un consommateur :</w:t>
      </w:r>
    </w:p>
    <w:p w14:paraId="324C1B96" w14:textId="77777777" w:rsidR="00FD6105" w:rsidRPr="00EB59E8" w:rsidRDefault="00FD6105" w:rsidP="00FD6105">
      <w:pPr>
        <w:pStyle w:val="Paragraphedeliste"/>
        <w:widowControl w:val="0"/>
        <w:numPr>
          <w:ilvl w:val="0"/>
          <w:numId w:val="3"/>
        </w:numPr>
        <w:tabs>
          <w:tab w:val="center" w:pos="4819"/>
          <w:tab w:val="right" w:pos="9355"/>
        </w:tabs>
        <w:spacing w:line="259" w:lineRule="auto"/>
        <w:ind w:left="709"/>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Pour les activités d’assurance : La Médiation de l’Assurance, TSA 50110, 75441 PARIS CEDEX 09. Site internet : </w:t>
      </w:r>
      <w:hyperlink r:id="rId9">
        <w:r>
          <w:rPr>
            <w:rFonts w:ascii="Jost" w:eastAsia="Helvetica Neue" w:hAnsi="Jost" w:cs="Helvetica Neue"/>
            <w:color w:val="000000" w:themeColor="text1"/>
            <w:sz w:val="16"/>
            <w:szCs w:val="16"/>
          </w:rPr>
          <w:t>http://www.mediation-assurance.org/Saisir+le+mediateur</w:t>
        </w:r>
      </w:hyperlink>
    </w:p>
    <w:p w14:paraId="2CCB2595" w14:textId="77777777" w:rsidR="00FD6105" w:rsidRDefault="00FD6105" w:rsidP="00FD6105">
      <w:pPr>
        <w:widowControl w:val="0"/>
        <w:tabs>
          <w:tab w:val="center" w:pos="4819"/>
          <w:tab w:val="right" w:pos="9355"/>
        </w:tabs>
        <w:jc w:val="both"/>
        <w:rPr>
          <w:rFonts w:ascii="CANELA-LIGHT" w:eastAsia="CANELA-LIGHT" w:hAnsi="CANELA-LIGHT" w:cs="CANELA-LIGHT"/>
          <w:color w:val="BFA97B"/>
          <w:sz w:val="28"/>
          <w:szCs w:val="28"/>
        </w:rPr>
      </w:pPr>
    </w:p>
    <w:p w14:paraId="086D81AD" w14:textId="77777777" w:rsidR="00FD6105" w:rsidRDefault="00FD6105" w:rsidP="00FD6105">
      <w:pPr>
        <w:spacing w:after="160" w:line="259" w:lineRule="auto"/>
        <w:rPr>
          <w:rFonts w:ascii="Helvetica Neue" w:eastAsia="Helvetica Neue" w:hAnsi="Helvetica Neue" w:cs="Helvetica Neue"/>
          <w:sz w:val="22"/>
          <w:szCs w:val="22"/>
        </w:rPr>
      </w:pPr>
    </w:p>
    <w:p w14:paraId="6C147454" w14:textId="77777777" w:rsidR="00FD6105" w:rsidRPr="008227B4" w:rsidRDefault="00FD6105" w:rsidP="00FD6105">
      <w:pPr>
        <w:spacing w:line="259" w:lineRule="auto"/>
        <w:rPr>
          <w:rFonts w:ascii="Jost" w:eastAsia="Helvetica Neue" w:hAnsi="Jost" w:cs="Helvetica Neue"/>
          <w:color w:val="000000" w:themeColor="text1"/>
          <w:sz w:val="16"/>
          <w:szCs w:val="16"/>
        </w:rPr>
      </w:pPr>
      <w:r>
        <w:rPr>
          <w:rFonts w:ascii="Jost" w:eastAsia="Helvetica Neue" w:hAnsi="Jost" w:cs="Helvetica Neue"/>
          <w:b/>
          <w:bCs/>
          <w:color w:val="000000" w:themeColor="text1"/>
          <w:sz w:val="16"/>
          <w:szCs w:val="16"/>
        </w:rPr>
        <w:t>Le client</w:t>
        <w:tab/>
      </w:r>
      <w:r>
        <w:rPr>
          <w:rFonts w:ascii="Jost" w:eastAsia="Helvetica Neue" w:hAnsi="Jost" w:cs="Helvetica Neue"/>
          <w:color w:val="000000" w:themeColor="text1"/>
          <w:sz w:val="16"/>
          <w:szCs w:val="16"/>
        </w:rPr>
        <w:tab/>
        <w:tab/>
        <w:tab/>
        <w:tab/>
        <w:tab/>
        <w:tab/>
      </w:r>
      <w:r>
        <w:rPr>
          <w:rFonts w:ascii="Jost" w:eastAsia="Helvetica Neue" w:hAnsi="Jost" w:cs="Helvetica Neue"/>
          <w:b/>
          <w:bCs/>
          <w:color w:val="000000" w:themeColor="text1"/>
          <w:sz w:val="16"/>
          <w:szCs w:val="16"/>
        </w:rPr>
        <w:t xml:space="preserve">             Le conseiller</w:t>
      </w:r>
    </w:p>
    <w:p w14:paraId="67BFBA57" w14:textId="77777777" w:rsidR="00FD6105" w:rsidRPr="008227B4" w:rsidRDefault="00FD6105" w:rsidP="00FD6105">
      <w:pPr>
        <w:rPr>
          <w:rFonts w:ascii="Jost" w:eastAsia="Helvetica Neue" w:hAnsi="Jost" w:cs="Helvetica Neue"/>
          <w:color w:val="000000" w:themeColor="text1"/>
          <w:sz w:val="16"/>
          <w:szCs w:val="16"/>
        </w:rPr>
      </w:pPr>
    </w:p>
    <w:p w14:paraId="415C972A" w14:textId="77777777" w:rsidR="00FD6105" w:rsidRPr="008227B4" w:rsidRDefault="00FD6105" w:rsidP="00FD6105">
      <w:pPr>
        <w:spacing w:line="259" w:lineRule="auto"/>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Fait à : </w:t>
      </w:r>
      <w:r>
        <w:rPr>
          <w:rFonts w:ascii="Jost" w:eastAsia="Helvetica Neue" w:hAnsi="Jost" w:cs="Helvetica Neue"/>
          <w:color w:val="000000" w:themeColor="text1"/>
          <w:sz w:val="16"/>
          <w:szCs w:val="16"/>
          <w:highlight w:val="yellow"/>
        </w:rPr>
        <w:t>«LIEU_SIGN»</w:t>
      </w:r>
      <w:r>
        <w:rPr>
          <w:rFonts w:ascii="Jost" w:eastAsia="Helvetica Neue" w:hAnsi="Jost" w:cs="Helvetica Neue"/>
          <w:color w:val="000000" w:themeColor="text1"/>
          <w:sz w:val="16"/>
          <w:szCs w:val="16"/>
        </w:rPr>
        <w:tab/>
        <w:tab/>
        <w:tab/>
        <w:tab/>
        <w:tab/>
        <w:tab/>
        <w:tab/>
        <w:t xml:space="preserve">Fait à : </w:t>
      </w:r>
      <w:r>
        <w:rPr>
          <w:rFonts w:ascii="Jost" w:eastAsia="Helvetica Neue" w:hAnsi="Jost" w:cs="Helvetica Neue"/>
          <w:color w:val="000000" w:themeColor="text1"/>
          <w:sz w:val="16"/>
          <w:szCs w:val="16"/>
          <w:highlight w:val="yellow"/>
        </w:rPr>
        <w:t>«LIEU_SIGN»</w:t>
      </w:r>
    </w:p>
    <w:p w14:paraId="181FEDE4" w14:textId="77777777" w:rsidR="00FD6105" w:rsidRPr="008227B4" w:rsidRDefault="00FD6105" w:rsidP="00FD6105">
      <w:pPr>
        <w:rPr>
          <w:rFonts w:ascii="Jost" w:eastAsia="Helvetica Neue" w:hAnsi="Jost" w:cs="Helvetica Neue"/>
          <w:color w:val="000000" w:themeColor="text1"/>
          <w:sz w:val="16"/>
          <w:szCs w:val="16"/>
        </w:rPr>
      </w:pPr>
    </w:p>
    <w:p w14:paraId="1BF6102F" w14:textId="77777777" w:rsidR="00FD6105" w:rsidRPr="008227B4" w:rsidRDefault="00FD6105" w:rsidP="00FD6105">
      <w:pPr>
        <w:spacing w:line="259" w:lineRule="auto"/>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Date : </w:t>
      </w:r>
      <w:r>
        <w:rPr>
          <w:rFonts w:ascii="Jost" w:eastAsia="Helvetica Neue" w:hAnsi="Jost" w:cs="Helvetica Neue"/>
          <w:color w:val="000000" w:themeColor="text1"/>
          <w:sz w:val="16"/>
          <w:szCs w:val="16"/>
          <w:highlight w:val="yellow"/>
        </w:rPr>
        <w:t>«DATE_SIGN»</w:t>
      </w:r>
      <w:r>
        <w:rPr>
          <w:rFonts w:ascii="Jost" w:eastAsia="Helvetica Neue" w:hAnsi="Jost" w:cs="Helvetica Neue"/>
          <w:color w:val="000000" w:themeColor="text1"/>
          <w:sz w:val="16"/>
          <w:szCs w:val="16"/>
        </w:rPr>
        <w:tab/>
        <w:tab/>
        <w:tab/>
        <w:tab/>
        <w:tab/>
        <w:tab/>
        <w:tab/>
        <w:t xml:space="preserve">Date : </w:t>
      </w:r>
      <w:r>
        <w:rPr>
          <w:rFonts w:ascii="Jost" w:eastAsia="Helvetica Neue" w:hAnsi="Jost" w:cs="Helvetica Neue"/>
          <w:color w:val="000000" w:themeColor="text1"/>
          <w:sz w:val="16"/>
          <w:szCs w:val="16"/>
          <w:highlight w:val="yellow"/>
        </w:rPr>
        <w:t>«DATE_SIGN»</w:t>
      </w:r>
    </w:p>
    <w:p w14:paraId="49D79212" w14:textId="77777777" w:rsidR="00FD6105" w:rsidRPr="008227B4" w:rsidRDefault="00FD6105" w:rsidP="00FD6105">
      <w:pPr>
        <w:rPr>
          <w:rFonts w:ascii="Jost" w:eastAsia="Helvetica Neue" w:hAnsi="Jost" w:cs="Helvetica Neue"/>
          <w:color w:val="000000" w:themeColor="text1"/>
          <w:sz w:val="16"/>
          <w:szCs w:val="16"/>
        </w:rPr>
      </w:pPr>
    </w:p>
    <w:p w14:paraId="6E0BA2D0" w14:textId="77777777" w:rsidR="00FD6105" w:rsidRDefault="00FD6105" w:rsidP="00FD6105">
      <w:pPr>
        <w:spacing w:line="259" w:lineRule="auto"/>
        <w:rPr>
          <w:rFonts w:ascii="CANELA-LIGHT" w:eastAsia="CANELA-LIGHT" w:hAnsi="CANELA-LIGHT" w:cs="CANELA-LIGHT"/>
          <w:color w:val="747474"/>
          <w:sz w:val="21"/>
          <w:szCs w:val="21"/>
        </w:rPr>
      </w:pPr>
      <w:r>
        <w:rPr>
          <w:rFonts w:ascii="Jost" w:eastAsia="Helvetica Neue" w:hAnsi="Jost" w:cs="Helvetica Neue"/>
          <w:color w:val="000000" w:themeColor="text1"/>
          <w:sz w:val="16"/>
          <w:szCs w:val="16"/>
        </w:rPr>
        <w:t xml:space="preserve">Signature : </w:t>
      </w:r>
      <w:r>
        <w:rPr>
          <w:rFonts w:ascii="Jost" w:eastAsia="Helvetica Neue" w:hAnsi="Jost" w:cs="Helvetica Neue"/>
          <w:color w:val="000000" w:themeColor="text1"/>
          <w:sz w:val="16"/>
          <w:szCs w:val="16"/>
          <w:highlight w:val="yellow"/>
        </w:rPr>
        <w:t>XXX</w:t>
      </w:r>
      <w:r>
        <w:rPr>
          <w:rFonts w:ascii="Jost" w:eastAsia="Helvetica Neue" w:hAnsi="Jost" w:cs="Helvetica Neue"/>
          <w:color w:val="000000" w:themeColor="text1"/>
          <w:sz w:val="16"/>
          <w:szCs w:val="16"/>
        </w:rPr>
        <w:tab/>
      </w:r>
      <w:r>
        <w:rPr>
          <w:rFonts w:ascii="Canela" w:eastAsia="Canela" w:hAnsi="Canela" w:cs="Canela"/>
          <w:color w:val="747474"/>
          <w:sz w:val="21"/>
          <w:szCs w:val="21"/>
        </w:rPr>
        <w:tab/>
        <w:tab/>
        <w:tab/>
        <w:tab/>
        <w:tab/>
      </w:r>
      <w:r>
        <w:rPr>
          <w:rFonts w:ascii="Jost" w:eastAsia="Helvetica Neue" w:hAnsi="Jost" w:cs="Helvetica Neue"/>
          <w:color w:val="000000" w:themeColor="text1"/>
          <w:sz w:val="16"/>
          <w:szCs w:val="16"/>
        </w:rPr>
        <w:tab/>
        <w:t xml:space="preserve">Signature : </w:t>
      </w:r>
      <w:r>
        <w:rPr>
          <w:rFonts w:ascii="Jost" w:eastAsia="Helvetica Neue" w:hAnsi="Jost" w:cs="Helvetica Neue"/>
          <w:color w:val="000000" w:themeColor="text1"/>
          <w:sz w:val="16"/>
          <w:szCs w:val="16"/>
          <w:highlight w:val="yellow"/>
        </w:rPr>
        <w:t>XXX</w:t>
      </w:r>
    </w:p>
    <w:p w14:paraId="4F720371" w14:textId="77777777" w:rsidR="00FD6105" w:rsidRDefault="00FD6105" w:rsidP="00FD6105">
      <w:pPr>
        <w:rPr>
          <w:rFonts w:ascii="Helvetica Neue" w:eastAsia="Helvetica Neue" w:hAnsi="Helvetica Neue" w:cs="Helvetica Neue"/>
          <w:sz w:val="18"/>
          <w:szCs w:val="18"/>
        </w:rPr>
      </w:pPr>
    </w:p>
    <w:p w14:paraId="63FAE5E2" w14:textId="77777777" w:rsidR="00FD6105" w:rsidRDefault="00FD6105" w:rsidP="00FD6105"/>
    <w:p w14:paraId="6449D2F3" w14:textId="77777777" w:rsidR="00667208" w:rsidRDefault="00667208">
      <w:pPr>
        <w:spacing w:after="160" w:line="278" w:lineRule="auto"/>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br w:type="page"/>
      </w:r>
    </w:p>
    <w:p w14:paraId="2B51F528" w14:textId="225CFC5A" w:rsidR="00FD6105" w:rsidRPr="00CE1F09" w:rsidRDefault="00FD6105" w:rsidP="00FD6105">
      <w:pPr>
        <w:jc w:val="center"/>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lastRenderedPageBreak/>
        <w:t xml:space="preserve">Connaissance client : Personne Physique </w:t>
      </w:r>
    </w:p>
    <w:p w14:paraId="0236C226" w14:textId="77777777" w:rsidR="00FD6105" w:rsidRDefault="00FD6105" w:rsidP="00FD6105">
      <w:pPr>
        <w:jc w:val="center"/>
        <w:rPr>
          <w:rFonts w:ascii="CANELA-LIGHT" w:eastAsia="CANELA-LIGHT" w:hAnsi="CANELA-LIGHT" w:cs="CANELA-LIGHT"/>
          <w:color w:val="BFA27B"/>
          <w:sz w:val="11"/>
          <w:szCs w:val="11"/>
        </w:rPr>
      </w:pPr>
    </w:p>
    <w:p w14:paraId="09C2CB47" w14:textId="77777777" w:rsidR="00FD6105" w:rsidRDefault="00FD6105" w:rsidP="00FD6105">
      <w:pPr>
        <w:jc w:val="center"/>
        <w:rPr>
          <w:rFonts w:ascii="CANELA-LIGHT" w:eastAsia="CANELA-LIGHT" w:hAnsi="CANELA-LIGHT" w:cs="CANELA-LIGHT"/>
          <w:color w:val="BFA27B"/>
          <w:sz w:val="11"/>
          <w:szCs w:val="11"/>
        </w:rPr>
      </w:pPr>
    </w:p>
    <w:p w14:paraId="10FD215D" w14:textId="77777777" w:rsidR="00FD6105" w:rsidRDefault="00FD6105" w:rsidP="00FD6105">
      <w:pPr>
        <w:jc w:val="center"/>
        <w:rPr>
          <w:rFonts w:ascii="CANELA-LIGHT" w:eastAsia="CANELA-LIGHT" w:hAnsi="CANELA-LIGHT" w:cs="CANELA-LIGHT"/>
          <w:color w:val="BFA27B"/>
          <w:sz w:val="11"/>
          <w:szCs w:val="11"/>
        </w:rPr>
      </w:pPr>
    </w:p>
    <w:p w14:paraId="59F5AA97" w14:textId="77777777" w:rsidR="00FD6105" w:rsidRPr="00CE1F09"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Vous avez émis le souhait d’obtenir une réponse d’un professionnel contrôlé exerçant une activité réglementée. Conformément aux principes de la loi du 6 janvier 1978 relative à l’informatique aux fichiers et aux libertés modifié par le décret n°2019-536 ainsi qu’au règlement général à la protection des données entrée en vigueur le 25 mai 2018, nous vous rappelons que la présente collecte d’information ainsi que leur exploitation sont effectuées dans votre intérêt et ont pour finalité de permettre au professionnel de disposer de la connaissance nécessaire à son activité de conseil ou de distributeur et d’établir un profil de risque dans le but de fournir un conseil adapté à votre problématique.</w:t>
      </w:r>
    </w:p>
    <w:p w14:paraId="409E4E31" w14:textId="77777777" w:rsidR="00FD6105" w:rsidRPr="00CE1F09"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pertinence et la qualité de l’accompagnement qui vous sera proposé reposent directement sur la fiabilité, la précision et le caractère complet des informations que vous communiquerez dans le présent questionnaire. Il est donc essentiel de répondre à l’ensemble des questions avec sincérité et exactitude. À défaut d’informations suffisantes ou fiables, votre conseiller ne sera pas en mesure de poursuivre pleinement sa mission et ne pourra pas, dans le cadre de son activité réglementée d’intermédiaire en assurance (IAS), vous proposer ou recommander les contrats, produits ou services concernés.</w:t>
      </w:r>
    </w:p>
    <w:p w14:paraId="142A7C2E" w14:textId="77777777" w:rsidR="00FD6105" w:rsidRPr="00CE1F09"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En complétant ce questionnaire, vous reconnaissez également avoir été informé des conditions tarifaires applicables aux prestations de votre conseiller, de ses modalités et méthodes d’intervention, et disposer de sa fiche d’information légale ANACOFI. Votre conseiller s’est engagé au respect de règles de bonne conduite incluant le secret professionnel et la protection de vos données personnelles.</w:t>
      </w:r>
    </w:p>
    <w:p w14:paraId="3CEAA40A" w14:textId="77777777" w:rsidR="00FD6105" w:rsidRDefault="00FD6105" w:rsidP="00FD6105">
      <w:pPr>
        <w:rPr>
          <w:rFonts w:ascii="Helvetica Neue" w:eastAsia="Helvetica Neue" w:hAnsi="Helvetica Neue" w:cs="Helvetica Neue"/>
          <w:sz w:val="18"/>
          <w:szCs w:val="18"/>
        </w:rPr>
      </w:pPr>
    </w:p>
    <w:p w14:paraId="10A3D75F" w14:textId="77777777" w:rsidR="00FD6105" w:rsidRPr="006F2EF7" w:rsidRDefault="00FD6105" w:rsidP="00FD6105">
      <w:pPr>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t>Informations personnelles générales</w:t>
      </w:r>
    </w:p>
    <w:p w14:paraId="788A12C7" w14:textId="1239FDFC" w:rsidR="00FD6105" w:rsidRPr="00955E5D" w:rsidRDefault="00FD6105" w:rsidP="00FD6105">
      <w:pPr>
        <w:rPr>
          <w:rFonts w:ascii="Cormorant Garamond" w:eastAsia="CANELA-LIGHT" w:hAnsi="Cormorant Garamond" w:cs="Cormorant Garamond"/>
          <w:b/>
          <w:bCs/>
          <w:color w:val="001B00"/>
          <w:sz w:val="32"/>
          <w:szCs w:val="32"/>
        </w:rPr>
      </w:pPr>
    </w:p>
    <w:p w14:paraId="63FF5021"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Sexe - Nom et Prénom : </w:t>
      </w:r>
      <w:r>
        <w:rPr>
          <w:rFonts w:ascii="Jost" w:eastAsia="Helvetica Neue" w:hAnsi="Jost" w:cs="Helvetica Neue"/>
          <w:color w:val="000000" w:themeColor="text1"/>
          <w:sz w:val="16"/>
          <w:szCs w:val="16"/>
          <w:highlight w:val="yellow"/>
        </w:rPr>
        <w:t>«NOM_PRENOM»</w:t>
      </w:r>
    </w:p>
    <w:p w14:paraId="54B1FB25"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4AFCAFA1"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Date et lieu de naissance : </w:t>
      </w:r>
      <w:r>
        <w:rPr>
          <w:rFonts w:ascii="Jost" w:eastAsia="Helvetica Neue" w:hAnsi="Jost" w:cs="Helvetica Neue"/>
          <w:color w:val="000000" w:themeColor="text1"/>
          <w:sz w:val="16"/>
          <w:szCs w:val="16"/>
          <w:highlight w:val="yellow"/>
        </w:rPr>
        <w:t>«DDN_LIEU»</w:t>
      </w:r>
    </w:p>
    <w:p w14:paraId="5AEA909F"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73BB1B7F"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NIF - Numéro d’Identification Fiscale : </w:t>
      </w:r>
      <w:r>
        <w:rPr>
          <w:rFonts w:ascii="Jost" w:eastAsia="Helvetica Neue" w:hAnsi="Jost" w:cs="Helvetica Neue"/>
          <w:color w:val="000000" w:themeColor="text1"/>
          <w:sz w:val="16"/>
          <w:szCs w:val="16"/>
          <w:highlight w:val="yellow"/>
        </w:rPr>
        <w:t>«NIF»</w:t>
      </w:r>
    </w:p>
    <w:p w14:paraId="6C1ABB04"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5885673C"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Adresse de résidence : </w:t>
      </w:r>
      <w:r>
        <w:rPr>
          <w:rFonts w:ascii="Jost" w:eastAsia="Helvetica Neue" w:hAnsi="Jost" w:cs="Helvetica Neue"/>
          <w:color w:val="000000" w:themeColor="text1"/>
          <w:sz w:val="16"/>
          <w:szCs w:val="16"/>
          <w:highlight w:val="yellow"/>
        </w:rPr>
        <w:t>«ADRESSE_RESIDENCE»</w:t>
      </w:r>
    </w:p>
    <w:p w14:paraId="10D66076"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0B3F456B"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Adresse électronique : </w:t>
      </w:r>
      <w:r>
        <w:rPr>
          <w:rFonts w:ascii="Jost" w:eastAsia="Helvetica Neue" w:hAnsi="Jost" w:cs="Helvetica Neue"/>
          <w:color w:val="000000" w:themeColor="text1"/>
          <w:sz w:val="16"/>
          <w:szCs w:val="16"/>
          <w:highlight w:val="yellow"/>
        </w:rPr>
        <w:t>«EMAIL»</w:t>
      </w:r>
    </w:p>
    <w:p w14:paraId="1556D657"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3F69917C"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Profession / votre activité professionnelle : </w:t>
      </w:r>
      <w:r>
        <w:rPr>
          <w:rFonts w:ascii="Jost" w:eastAsia="Helvetica Neue" w:hAnsi="Jost" w:cs="Helvetica Neue"/>
          <w:color w:val="000000" w:themeColor="text1"/>
          <w:sz w:val="16"/>
          <w:szCs w:val="16"/>
          <w:highlight w:val="yellow"/>
        </w:rPr>
        <w:t>«PROFESSION»</w:t>
      </w:r>
    </w:p>
    <w:p w14:paraId="4FFF1FA2"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096D5EAD"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Situation familiale - Si vous êtes marié(e), préciser votre régime matrimonial : </w:t>
      </w:r>
      <w:r>
        <w:rPr>
          <w:rFonts w:ascii="Jost" w:eastAsia="Helvetica Neue" w:hAnsi="Jost" w:cs="Helvetica Neue"/>
          <w:color w:val="000000" w:themeColor="text1"/>
          <w:sz w:val="16"/>
          <w:szCs w:val="16"/>
          <w:highlight w:val="yellow"/>
        </w:rPr>
        <w:t>«SITU_FAM»</w:t>
      </w:r>
    </w:p>
    <w:p w14:paraId="43D5B7A3"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78F2C92B"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Nombre d’enfants (à charge ou non) : </w:t>
      </w:r>
      <w:r>
        <w:rPr>
          <w:rFonts w:ascii="Jost" w:eastAsia="Helvetica Neue" w:hAnsi="Jost" w:cs="Helvetica Neue"/>
          <w:color w:val="000000" w:themeColor="text1"/>
          <w:sz w:val="16"/>
          <w:szCs w:val="16"/>
          <w:highlight w:val="yellow"/>
        </w:rPr>
        <w:t>«NB_ENFANTS»</w:t>
      </w:r>
    </w:p>
    <w:p w14:paraId="151C787A"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00468B8F"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Personne Politiquement Exposée : </w:t>
      </w:r>
      <w:r>
        <w:rPr>
          <w:rFonts w:ascii="Jost" w:eastAsia="Helvetica Neue" w:hAnsi="Jost" w:cs="Helvetica Neue"/>
          <w:color w:val="000000" w:themeColor="text1"/>
          <w:sz w:val="16"/>
          <w:szCs w:val="16"/>
          <w:highlight w:val="yellow"/>
        </w:rPr>
        <w:t>«PPE»</w:t>
      </w:r>
    </w:p>
    <w:p w14:paraId="2D649902" w14:textId="77777777" w:rsidR="00FD6105" w:rsidRPr="0011568D"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w:t>
      </w:r>
    </w:p>
    <w:p w14:paraId="074EB414" w14:textId="77777777" w:rsidR="00FD6105" w:rsidRDefault="00FD6105" w:rsidP="00FD6105">
      <w:pPr>
        <w:rPr>
          <w:rFonts w:ascii="Jost" w:eastAsia="Helvetica Neue" w:hAnsi="Jost" w:cs="Helvetica Neue"/>
          <w:color w:val="000000" w:themeColor="text1"/>
          <w:sz w:val="16"/>
          <w:szCs w:val="16"/>
        </w:rPr>
      </w:pPr>
    </w:p>
    <w:p w14:paraId="3817862F" w14:textId="77777777" w:rsidR="00667208" w:rsidRDefault="00667208">
      <w:pPr>
        <w:spacing w:before="120"/>
        <w:jc w:val="both"/>
        <w:rPr>
          <w:rFonts w:ascii="Jost" w:eastAsia="Helvetica Neue" w:hAnsi="Jost" w:cs="Helvetica Neue"/>
          <w:color w:val="000000" w:themeColor="text1"/>
          <w:sz w:val="16"/>
          <w:szCs w:val="16"/>
        </w:rPr>
      </w:pPr>
    </w:p>
    <w:p w14:paraId="45BF42AA" w14:textId="77777777" w:rsidR="00667208" w:rsidRDefault="00667208">
      <w:pPr>
        <w:spacing w:after="160" w:line="278" w:lineRule="auto"/>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br w:type="page"/>
      </w:r>
    </w:p>
    <w:p w14:paraId="5EB6A7B3" w14:textId="204C6103" w:rsidR="00667208" w:rsidRDefault="00000000">
      <w:pPr>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lastRenderedPageBreak/>
        <w:t>Conjoint, enfants et personnes à charge</w:t>
      </w:r>
    </w:p>
    <w:p w14:paraId="3F38A746" w14:textId="77777777" w:rsidR="00667208" w:rsidRDefault="00667208">
      <w:pPr>
        <w:rPr>
          <w:rFonts w:ascii="Cormorant Garamond" w:eastAsia="CANELA-LIGHT" w:hAnsi="Cormorant Garamond" w:cs="Cormorant Garamond"/>
          <w:b/>
          <w:bCs/>
          <w:color w:val="001B00"/>
        </w:rPr>
      </w:pPr>
    </w:p>
    <w:p w14:paraId="15219847" w14:textId="4E33F721" w:rsidR="00850703" w:rsidRDefault="00000000">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Conjoint — nom / prénom / date de naissance / profession / forme légale de l’union / régime matrimonial : </w:t>
      </w:r>
      <w:r>
        <w:rPr>
          <w:rFonts w:ascii="Jost" w:eastAsia="Helvetica Neue" w:hAnsi="Jost" w:cs="Helvetica Neue"/>
          <w:color w:val="000000" w:themeColor="text1"/>
          <w:sz w:val="16"/>
          <w:szCs w:val="16"/>
          <w:highlight w:val="yellow"/>
        </w:rPr>
        <w:t>«CONJOINT»</w:t>
      </w:r>
    </w:p>
    <w:p w14:paraId="00D4E6D8" w14:textId="77777777" w:rsidR="00667208" w:rsidRDefault="00667208" w:rsidP="00667208">
      <w:pPr>
        <w:jc w:val="both"/>
        <w:rPr>
          <w:rFonts w:ascii="Jost" w:eastAsia="Helvetica Neue" w:hAnsi="Jost" w:cs="Helvetica Neue"/>
          <w:color w:val="000000" w:themeColor="text1"/>
          <w:sz w:val="16"/>
          <w:szCs w:val="16"/>
        </w:rPr>
      </w:pPr>
    </w:p>
    <w:p w14:paraId="44DB97E3" w14:textId="77777777" w:rsidR="00850703" w:rsidRDefault="00000000">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Enfants — nom / prénom / date de naissance / à charge oui-non / remarques : </w:t>
      </w:r>
      <w:r>
        <w:rPr>
          <w:rFonts w:ascii="Jost" w:eastAsia="Helvetica Neue" w:hAnsi="Jost" w:cs="Helvetica Neue"/>
          <w:color w:val="000000" w:themeColor="text1"/>
          <w:sz w:val="16"/>
          <w:szCs w:val="16"/>
          <w:highlight w:val="yellow"/>
        </w:rPr>
        <w:t>«ENFANTS»</w:t>
      </w:r>
    </w:p>
    <w:p w14:paraId="4D1A632F" w14:textId="77777777" w:rsidR="00667208" w:rsidRDefault="00667208" w:rsidP="00667208">
      <w:pPr>
        <w:jc w:val="both"/>
        <w:rPr>
          <w:rFonts w:ascii="Jost" w:eastAsia="Helvetica Neue" w:hAnsi="Jost" w:cs="Helvetica Neue"/>
          <w:color w:val="000000" w:themeColor="text1"/>
          <w:sz w:val="16"/>
          <w:szCs w:val="16"/>
        </w:rPr>
      </w:pPr>
    </w:p>
    <w:p w14:paraId="375EACDE" w14:textId="77777777" w:rsidR="00850703" w:rsidRDefault="00000000">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Autres personnes à charge — identité / date de naissance / remarques : </w:t>
      </w:r>
      <w:r>
        <w:rPr>
          <w:rFonts w:ascii="Jost" w:eastAsia="Helvetica Neue" w:hAnsi="Jost" w:cs="Helvetica Neue"/>
          <w:color w:val="000000" w:themeColor="text1"/>
          <w:sz w:val="16"/>
          <w:szCs w:val="16"/>
          <w:highlight w:val="yellow"/>
        </w:rPr>
        <w:t>«AUTRES_CHARGE»</w:t>
      </w:r>
    </w:p>
    <w:p w14:paraId="154752DA" w14:textId="77777777" w:rsidR="00667208" w:rsidRDefault="00667208">
      <w:pPr>
        <w:spacing w:before="120"/>
        <w:jc w:val="both"/>
        <w:rPr>
          <w:rFonts w:ascii="Jost" w:eastAsia="Helvetica Neue" w:hAnsi="Jost" w:cs="Helvetica Neue"/>
          <w:color w:val="000000" w:themeColor="text1"/>
          <w:sz w:val="16"/>
          <w:szCs w:val="16"/>
        </w:rPr>
      </w:pPr>
    </w:p>
    <w:p w14:paraId="487AA162" w14:textId="77777777" w:rsidR="00667208" w:rsidRDefault="00667208" w:rsidP="00667208">
      <w:pPr>
        <w:jc w:val="both"/>
        <w:rPr>
          <w:rFonts w:ascii="Jost" w:eastAsia="Helvetica Neue" w:hAnsi="Jost" w:cs="Helvetica Neue"/>
          <w:color w:val="000000" w:themeColor="text1"/>
          <w:sz w:val="16"/>
          <w:szCs w:val="16"/>
        </w:rPr>
      </w:pPr>
    </w:p>
    <w:p w14:paraId="461A8C7A" w14:textId="77777777" w:rsidR="00850703" w:rsidRDefault="00000000">
      <w:pPr>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t>PPE – personne politiquement exposée / entourage</w:t>
      </w:r>
    </w:p>
    <w:p w14:paraId="1D34D0B9" w14:textId="77777777" w:rsidR="00667208" w:rsidRDefault="00667208">
      <w:pPr>
        <w:rPr>
          <w:rFonts w:ascii="Cormorant Garamond" w:eastAsia="CANELA-LIGHT" w:hAnsi="Cormorant Garamond" w:cs="Cormorant Garamond"/>
          <w:b/>
          <w:bCs/>
          <w:color w:val="001B00"/>
        </w:rPr>
      </w:pPr>
    </w:p>
    <w:p w14:paraId="038BF745" w14:textId="77777777" w:rsidR="00850703" w:rsidRDefault="00000000">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Le client, un membre de sa famille ou de son entourage exerce-t-il ou a-t-il exercé dans les 3 dernières années une fonction publique importante (chef d’État ou de gouvernement, ministre, parlementaire, dirigeant de parti, magistrat de haute juridiction, membre d’une cour des comptes ou d’une banque centrale, ambassadeur, officier supérieur, dirigeant d’entreprise publique, dirigeant d’organisation internationale) ? ☐ Non ☐ Oui — préciser : </w:t>
      </w:r>
      <w:r>
        <w:rPr>
          <w:rFonts w:ascii="Jost" w:eastAsia="Helvetica Neue" w:hAnsi="Jost" w:cs="Helvetica Neue"/>
          <w:color w:val="000000" w:themeColor="text1"/>
          <w:sz w:val="16"/>
          <w:szCs w:val="16"/>
          <w:highlight w:val="yellow"/>
        </w:rPr>
        <w:t>XXX</w:t>
      </w:r>
    </w:p>
    <w:p w14:paraId="430D89EA" w14:textId="77777777" w:rsidR="00667208" w:rsidRDefault="00667208">
      <w:pPr>
        <w:spacing w:before="120"/>
        <w:jc w:val="both"/>
        <w:rPr>
          <w:rFonts w:ascii="Jost" w:eastAsia="Helvetica Neue" w:hAnsi="Jost" w:cs="Helvetica Neue"/>
          <w:color w:val="000000" w:themeColor="text1"/>
          <w:sz w:val="16"/>
          <w:szCs w:val="16"/>
        </w:rPr>
      </w:pPr>
    </w:p>
    <w:p w14:paraId="2B99C877" w14:textId="77777777" w:rsidR="00850703" w:rsidRDefault="00000000">
      <w:pPr>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t>Objectifs et classification</w:t>
      </w:r>
    </w:p>
    <w:p w14:paraId="704849D5" w14:textId="77777777" w:rsidR="00667208" w:rsidRDefault="00667208">
      <w:pPr>
        <w:rPr>
          <w:rFonts w:ascii="Cormorant Garamond" w:eastAsia="CANELA-LIGHT" w:hAnsi="Cormorant Garamond" w:cs="Cormorant Garamond"/>
          <w:b/>
          <w:bCs/>
          <w:color w:val="001B00"/>
        </w:rPr>
      </w:pPr>
    </w:p>
    <w:p w14:paraId="45AC5220" w14:textId="77777777" w:rsidR="00850703" w:rsidRDefault="00000000">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Classification : </w:t>
      </w:r>
      <w:r>
        <w:rPr>
          <w:rFonts w:ascii="Jost" w:eastAsia="Helvetica Neue" w:hAnsi="Jost" w:cs="Helvetica Neue"/>
          <w:color w:val="000000" w:themeColor="text1"/>
          <w:sz w:val="16"/>
          <w:szCs w:val="16"/>
          <w:highlight w:val="yellow"/>
        </w:rPr>
        <w:t>☐</w:t>
      </w:r>
      <w:r>
        <w:rPr>
          <w:rFonts w:ascii="Jost" w:eastAsia="Helvetica Neue" w:hAnsi="Jost" w:cs="Helvetica Neue"/>
          <w:color w:val="000000" w:themeColor="text1"/>
          <w:sz w:val="16"/>
          <w:szCs w:val="16"/>
        </w:rPr>
        <w:t xml:space="preserve"> non professionnel  ☐ professionnel</w:t>
      </w:r>
    </w:p>
    <w:p w14:paraId="2216E039" w14:textId="77777777" w:rsidR="00667208" w:rsidRDefault="00667208">
      <w:pPr>
        <w:spacing w:before="120"/>
        <w:jc w:val="both"/>
        <w:rPr>
          <w:rFonts w:ascii="Jost" w:eastAsia="Helvetica Neue" w:hAnsi="Jost" w:cs="Helvetica Neue"/>
          <w:color w:val="000000" w:themeColor="text1"/>
          <w:sz w:val="16"/>
          <w:szCs w:val="16"/>
        </w:rPr>
      </w:pPr>
    </w:p>
    <w:p w14:paraId="7ED767BE" w14:textId="77777777" w:rsidR="00850703" w:rsidRDefault="00000000">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Objectifs déclarés par ordre de priorité : retraite / transmission / épargne de précaution / investissement court, moyen ou long terme / autre : «OBJECTIFS»</w:t>
      </w:r>
    </w:p>
    <w:p w14:paraId="64B9302D" w14:textId="77777777" w:rsidR="00667208" w:rsidRDefault="00667208">
      <w:pPr>
        <w:spacing w:before="120"/>
        <w:jc w:val="both"/>
        <w:rPr>
          <w:rFonts w:ascii="Jost" w:eastAsia="Helvetica Neue" w:hAnsi="Jost" w:cs="Helvetica Neue"/>
          <w:color w:val="000000" w:themeColor="text1"/>
          <w:sz w:val="16"/>
          <w:szCs w:val="16"/>
        </w:rPr>
      </w:pPr>
    </w:p>
    <w:p w14:paraId="28B3E73A" w14:textId="77777777" w:rsidR="00850703" w:rsidRDefault="00000000">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Terme de chacun des objectifs en années : </w:t>
      </w:r>
      <w:r>
        <w:rPr>
          <w:rFonts w:ascii="Jost" w:eastAsia="Helvetica Neue" w:hAnsi="Jost" w:cs="Helvetica Neue"/>
          <w:color w:val="000000" w:themeColor="text1"/>
          <w:sz w:val="16"/>
          <w:szCs w:val="16"/>
          <w:highlight w:val="yellow"/>
        </w:rPr>
        <w:t>«HORIZON»</w:t>
      </w:r>
    </w:p>
    <w:p w14:paraId="00A806B1" w14:textId="77777777" w:rsidR="00667208" w:rsidRDefault="00667208">
      <w:pPr>
        <w:spacing w:before="120"/>
        <w:jc w:val="both"/>
        <w:rPr>
          <w:rFonts w:ascii="Jost" w:eastAsia="Helvetica Neue" w:hAnsi="Jost" w:cs="Helvetica Neue"/>
          <w:color w:val="000000" w:themeColor="text1"/>
          <w:sz w:val="16"/>
          <w:szCs w:val="16"/>
        </w:rPr>
      </w:pPr>
    </w:p>
    <w:p w14:paraId="3442C23F" w14:textId="77777777" w:rsidR="00FD6105" w:rsidRPr="006F2EF7" w:rsidRDefault="00FD6105" w:rsidP="00FD6105">
      <w:pPr>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t>Votre situation patrimoniale :</w:t>
      </w:r>
    </w:p>
    <w:p w14:paraId="0022BA17" w14:textId="77777777" w:rsidR="00FD6105" w:rsidRPr="00955E5D" w:rsidRDefault="00FD6105" w:rsidP="00FD6105">
      <w:pPr>
        <w:rPr>
          <w:rFonts w:ascii="Cormorant Garamond" w:eastAsia="CANELA-LIGHT" w:hAnsi="Cormorant Garamond" w:cs="Cormorant Garamond"/>
          <w:b/>
          <w:bCs/>
          <w:color w:val="001B00"/>
          <w:sz w:val="28"/>
          <w:szCs w:val="28"/>
        </w:rPr>
      </w:pPr>
    </w:p>
    <w:p w14:paraId="4F49B79B" w14:textId="77777777" w:rsidR="00FD6105"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Votre patrimoine financier : veuillez indiquer les principaux éléments composant votre patrimoine financier ainsi que vos différents revenus :</w:t>
      </w:r>
    </w:p>
    <w:p w14:paraId="5A159870" w14:textId="77777777" w:rsidR="00FD6105" w:rsidRDefault="00FD6105" w:rsidP="00FD6105">
      <w:pPr>
        <w:rPr>
          <w:rFonts w:ascii="Jost" w:eastAsia="Helvetica Neue" w:hAnsi="Jost" w:cs="Helvetica Neue"/>
          <w:color w:val="000000" w:themeColor="text1"/>
          <w:sz w:val="16"/>
          <w:szCs w:val="16"/>
        </w:rPr>
      </w:pPr>
    </w:p>
    <w:p w14:paraId="0985F4D4" w14:textId="77777777" w:rsidR="00FD6105"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highlight w:val="yellow"/>
        </w:rPr>
        <w:t>«PATRIM_FIN»</w:t>
      </w:r>
    </w:p>
    <w:p w14:paraId="730E3152" w14:textId="77777777" w:rsidR="00FD6105" w:rsidRPr="006F2EF7"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_________________________________________________________________________________________________________________</w:t>
      </w:r>
    </w:p>
    <w:p w14:paraId="0286FB7F" w14:textId="77777777" w:rsidR="00FD6105"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Expérience et pratique des placements financiers :</w:t>
      </w:r>
    </w:p>
    <w:p w14:paraId="0F6AEF69" w14:textId="77777777" w:rsidR="00FD6105" w:rsidRDefault="00FD6105" w:rsidP="00FD6105">
      <w:pPr>
        <w:rPr>
          <w:rFonts w:ascii="Jost" w:eastAsia="Helvetica Neue" w:hAnsi="Jost" w:cs="Helvetica Neue"/>
          <w:color w:val="000000" w:themeColor="text1"/>
          <w:sz w:val="16"/>
          <w:szCs w:val="16"/>
        </w:rPr>
      </w:pPr>
    </w:p>
    <w:p w14:paraId="146F526F" w14:textId="77777777" w:rsidR="00FD6105" w:rsidRPr="006F2EF7"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 </w:t>
      </w:r>
      <w:r>
        <w:rPr>
          <w:rFonts w:ascii="Jost" w:eastAsia="Helvetica Neue" w:hAnsi="Jost" w:cs="Helvetica Neue"/>
          <w:color w:val="000000" w:themeColor="text1"/>
          <w:sz w:val="16"/>
          <w:szCs w:val="16"/>
          <w:highlight w:val="yellow"/>
        </w:rPr>
        <w:t>«EXPERIENCE»</w:t>
      </w:r>
    </w:p>
    <w:p w14:paraId="0DBA3B27" w14:textId="77777777" w:rsidR="00FD6105" w:rsidRPr="006F2EF7"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_________________________________________________________________________________________________________________</w:t>
      </w:r>
    </w:p>
    <w:p w14:paraId="3C7BFDF1" w14:textId="77777777" w:rsidR="00FD6105"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Votre patrimoine immobilier : veuillez indiquer les principaux éléments composant votre patrimoine financier :</w:t>
      </w:r>
    </w:p>
    <w:p w14:paraId="7BC9D7EB" w14:textId="77777777" w:rsidR="00FD6105" w:rsidRDefault="00FD6105" w:rsidP="00FD6105">
      <w:pPr>
        <w:rPr>
          <w:rFonts w:ascii="Jost" w:eastAsia="Helvetica Neue" w:hAnsi="Jost" w:cs="Helvetica Neue"/>
          <w:color w:val="000000" w:themeColor="text1"/>
          <w:sz w:val="16"/>
          <w:szCs w:val="16"/>
        </w:rPr>
      </w:pPr>
    </w:p>
    <w:p w14:paraId="096D5C9E" w14:textId="77777777" w:rsidR="00FD6105" w:rsidRPr="006F2EF7"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highlight w:val="yellow"/>
        </w:rPr>
        <w:t>«PATRIM_IMMO»</w:t>
      </w:r>
    </w:p>
    <w:p w14:paraId="4386D1D2" w14:textId="77777777" w:rsidR="00FD6105" w:rsidRPr="006F2EF7"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_________________________________________________________________________________________________________________</w:t>
      </w:r>
    </w:p>
    <w:p w14:paraId="262C3683" w14:textId="77777777" w:rsidR="00FD6105"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Divers autres biens :</w:t>
      </w:r>
    </w:p>
    <w:p w14:paraId="09341589" w14:textId="77777777" w:rsidR="00FD6105" w:rsidRDefault="00FD6105" w:rsidP="00FD6105">
      <w:pPr>
        <w:rPr>
          <w:rFonts w:ascii="Jost" w:eastAsia="Helvetica Neue" w:hAnsi="Jost" w:cs="Helvetica Neue"/>
          <w:color w:val="000000" w:themeColor="text1"/>
          <w:sz w:val="16"/>
          <w:szCs w:val="16"/>
        </w:rPr>
      </w:pPr>
    </w:p>
    <w:p w14:paraId="2E2AE95C" w14:textId="77777777" w:rsidR="00FD6105" w:rsidRPr="006F2EF7"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highlight w:val="yellow"/>
        </w:rPr>
        <w:t>«DIVERS_BIENS»</w:t>
      </w:r>
    </w:p>
    <w:p w14:paraId="3F4737ED" w14:textId="77777777" w:rsidR="00FD6105" w:rsidRPr="006F2EF7"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_________________________________________________________________________________________________________________</w:t>
      </w:r>
    </w:p>
    <w:p w14:paraId="2A396035" w14:textId="77777777" w:rsidR="00FD6105"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Passif, emprunts et créances : merci de détailler l’ensemble de vos engagements financiers en cours :</w:t>
      </w:r>
    </w:p>
    <w:p w14:paraId="762C9450" w14:textId="77777777" w:rsidR="00FD6105" w:rsidRDefault="00FD6105" w:rsidP="00FD6105">
      <w:pPr>
        <w:rPr>
          <w:rFonts w:ascii="Jost" w:eastAsia="Helvetica Neue" w:hAnsi="Jost" w:cs="Helvetica Neue"/>
          <w:color w:val="000000" w:themeColor="text1"/>
          <w:sz w:val="16"/>
          <w:szCs w:val="16"/>
        </w:rPr>
      </w:pPr>
    </w:p>
    <w:p w14:paraId="2742B0B5" w14:textId="77777777" w:rsidR="00FD6105" w:rsidRPr="006F2EF7" w:rsidRDefault="00FD6105" w:rsidP="00FD6105">
      <w:pP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highlight w:val="yellow"/>
        </w:rPr>
        <w:t>«PASSIF»</w:t>
      </w:r>
    </w:p>
    <w:p w14:paraId="4481DBF5" w14:textId="77777777" w:rsidR="00FD6105" w:rsidRPr="006F2EF7"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_________________________________________________________________________________________________________________</w:t>
      </w:r>
    </w:p>
    <w:p w14:paraId="4243FB97" w14:textId="0D3832A1" w:rsidR="00FD6105" w:rsidRPr="006F2EF7" w:rsidRDefault="00FD6105" w:rsidP="00FD6105">
      <w:pPr>
        <w:jc w:val="center"/>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lastRenderedPageBreak/>
        <w:t>Vérification et conformité des informations</w:t>
      </w:r>
    </w:p>
    <w:p w14:paraId="4517AC18" w14:textId="77777777" w:rsidR="00FD6105" w:rsidRDefault="00FD6105" w:rsidP="00FD6105"/>
    <w:p w14:paraId="3831DF33" w14:textId="77777777" w:rsidR="00FD6105" w:rsidRPr="006F2EF7" w:rsidRDefault="00FD6105" w:rsidP="00FD6105">
      <w:pPr>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t>Validation des informations communiquées :</w:t>
      </w:r>
    </w:p>
    <w:p w14:paraId="6C4C7021" w14:textId="77777777" w:rsidR="00FD6105" w:rsidRDefault="00FD6105" w:rsidP="00FD6105">
      <w:pPr>
        <w:pBdr>
          <w:top w:val="nil"/>
          <w:left w:val="nil"/>
          <w:bottom w:val="nil"/>
          <w:right w:val="nil"/>
          <w:between w:val="nil"/>
        </w:pBdr>
        <w:spacing w:line="276" w:lineRule="auto"/>
        <w:ind w:left="360" w:hanging="360"/>
        <w:rPr>
          <w:rFonts w:ascii="Helvetica Neue" w:eastAsia="Helvetica Neue" w:hAnsi="Helvetica Neue" w:cs="Helvetica Neue"/>
          <w:color w:val="000000"/>
          <w:sz w:val="18"/>
          <w:szCs w:val="18"/>
        </w:rPr>
      </w:pPr>
    </w:p>
    <w:p w14:paraId="4B76A291"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hAnsi="Jost"/>
            <w:sz w:val="21"/>
            <w:szCs w:val="21"/>
          </w:rPr>
          <w:tag w:val="goog_rdk_0"/>
          <w:id w:val="-301714089"/>
        </w:sdtPr>
        <w:sdtContent>
          <w:r>
            <w:rPr>
              <w:rFonts w:ascii="Segoe UI Symbol" w:eastAsia="Arial Unicode MS" w:hAnsi="Segoe UI Symbol" w:cs="Segoe UI Symbol"/>
              <w:color w:val="000000"/>
              <w:sz w:val="16"/>
              <w:szCs w:val="16"/>
              <w:highlight w:val="yellow"/>
            </w:rPr>
            <w:t>☐</w:t>
          </w:r>
          <w:r>
            <w:rPr>
              <w:rFonts w:ascii="Jost" w:eastAsia="Arial Unicode MS" w:hAnsi="Jost" w:cs="Arial Unicode MS"/>
              <w:color w:val="000000"/>
              <w:sz w:val="16"/>
              <w:szCs w:val="16"/>
              <w:highlight w:val="yellow"/>
            </w:rPr>
            <w:t xml:space="preserve"> </w:t>
          </w:r>
        </w:sdtContent>
      </w:sdt>
      <w:r>
        <w:rPr>
          <w:rFonts w:ascii="Jost" w:eastAsia="Helvetica Neue" w:hAnsi="Jost" w:cs="Helvetica Neue"/>
          <w:color w:val="000000"/>
          <w:sz w:val="16"/>
          <w:szCs w:val="16"/>
          <w:highlight w:val="yellow"/>
        </w:rPr>
        <w:t>Les informations d’identité concordent entre les documents (nom, prénom, date de naissance).</w:t>
      </w:r>
    </w:p>
    <w:p w14:paraId="214762D4"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hAnsi="Jost"/>
            <w:sz w:val="21"/>
            <w:szCs w:val="21"/>
          </w:rPr>
          <w:tag w:val="goog_rdk_1"/>
          <w:id w:val="-12531531"/>
        </w:sdtPr>
        <w:sdtContent>
          <w:r>
            <w:rPr>
              <w:rFonts w:ascii="Segoe UI Symbol" w:eastAsia="Arial Unicode MS" w:hAnsi="Segoe UI Symbol" w:cs="Segoe UI Symbol"/>
              <w:color w:val="000000"/>
              <w:sz w:val="16"/>
              <w:szCs w:val="16"/>
              <w:highlight w:val="yellow"/>
            </w:rPr>
            <w:t>☐</w:t>
          </w:r>
        </w:sdtContent>
      </w:sdt>
      <w:r>
        <w:rPr>
          <w:rFonts w:ascii="Jost" w:eastAsia="Helvetica Neue" w:hAnsi="Jost" w:cs="Helvetica Neue"/>
          <w:color w:val="000000"/>
          <w:sz w:val="16"/>
          <w:szCs w:val="16"/>
          <w:highlight w:val="yellow"/>
        </w:rPr>
        <w:t xml:space="preserve"> Les dates sont logiques et non contradictoires (ex. date de naissance / âge, ancienneté professionnelle).</w:t>
      </w:r>
    </w:p>
    <w:p w14:paraId="4AA723CD"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hAnsi="Jost"/>
            <w:sz w:val="21"/>
            <w:szCs w:val="21"/>
          </w:rPr>
          <w:tag w:val="goog_rdk_2"/>
          <w:id w:val="-1960423528"/>
        </w:sdtPr>
        <w:sdtContent>
          <w:r>
            <w:rPr>
              <w:rFonts w:ascii="Segoe UI Symbol" w:eastAsia="Arial Unicode MS" w:hAnsi="Segoe UI Symbol" w:cs="Segoe UI Symbol"/>
              <w:color w:val="000000"/>
              <w:sz w:val="16"/>
              <w:szCs w:val="16"/>
              <w:highlight w:val="yellow"/>
            </w:rPr>
            <w:t>☐</w:t>
          </w:r>
        </w:sdtContent>
      </w:sdt>
      <w:r>
        <w:rPr>
          <w:rFonts w:ascii="Jost" w:eastAsia="Helvetica Neue" w:hAnsi="Jost" w:cs="Helvetica Neue"/>
          <w:color w:val="000000"/>
          <w:sz w:val="16"/>
          <w:szCs w:val="16"/>
          <w:highlight w:val="yellow"/>
        </w:rPr>
        <w:t xml:space="preserve"> Les adresses fournies sont identiques sur l’ensemble des justificatifs.</w:t>
      </w:r>
    </w:p>
    <w:p w14:paraId="09153F93"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hAnsi="Jost"/>
            <w:sz w:val="21"/>
            <w:szCs w:val="21"/>
          </w:rPr>
          <w:tag w:val="goog_rdk_3"/>
          <w:id w:val="1747451296"/>
        </w:sdtPr>
        <w:sdtContent>
          <w:r>
            <w:rPr>
              <w:rFonts w:ascii="Segoe UI Symbol" w:eastAsia="Arial Unicode MS" w:hAnsi="Segoe UI Symbol" w:cs="Segoe UI Symbol"/>
              <w:color w:val="000000"/>
              <w:sz w:val="16"/>
              <w:szCs w:val="16"/>
              <w:highlight w:val="yellow"/>
            </w:rPr>
            <w:t>☐</w:t>
          </w:r>
        </w:sdtContent>
      </w:sdt>
      <w:r>
        <w:rPr>
          <w:rFonts w:ascii="Jost" w:eastAsia="Helvetica Neue" w:hAnsi="Jost" w:cs="Helvetica Neue"/>
          <w:color w:val="000000"/>
          <w:sz w:val="16"/>
          <w:szCs w:val="16"/>
          <w:highlight w:val="yellow"/>
        </w:rPr>
        <w:t xml:space="preserve"> Les montants déclarés (revenus, patrimoine, charges) sont cohérents avec les justificatifs.</w:t>
      </w:r>
    </w:p>
    <w:p w14:paraId="0F34A48D"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rPr>
      </w:pPr>
      <w:sdt>
        <w:sdtPr>
          <w:rPr>
            <w:rFonts w:ascii="Jost" w:hAnsi="Jost"/>
            <w:sz w:val="21"/>
            <w:szCs w:val="21"/>
          </w:rPr>
          <w:tag w:val="goog_rdk_4"/>
          <w:id w:val="-1631494848"/>
        </w:sdtPr>
        <w:sdtContent>
          <w:r>
            <w:rPr>
              <w:rFonts w:ascii="Segoe UI Symbol" w:eastAsia="Arial Unicode MS" w:hAnsi="Segoe UI Symbol" w:cs="Segoe UI Symbol"/>
              <w:color w:val="000000"/>
              <w:sz w:val="16"/>
              <w:szCs w:val="16"/>
              <w:highlight w:val="yellow"/>
            </w:rPr>
            <w:t>☐</w:t>
          </w:r>
        </w:sdtContent>
      </w:sdt>
      <w:r>
        <w:rPr>
          <w:rFonts w:ascii="Jost" w:eastAsia="Helvetica Neue" w:hAnsi="Jost" w:cs="Helvetica Neue"/>
          <w:color w:val="000000"/>
          <w:sz w:val="16"/>
          <w:szCs w:val="16"/>
          <w:highlight w:val="yellow"/>
        </w:rPr>
        <w:t xml:space="preserve"> Les signatures ou validations du client correspondent aux documents fournis.</w:t>
      </w:r>
    </w:p>
    <w:p w14:paraId="719966E6" w14:textId="77777777" w:rsidR="00FD6105" w:rsidRPr="000415D4" w:rsidRDefault="00FD6105" w:rsidP="00FD6105">
      <w:pPr>
        <w:rPr>
          <w:rFonts w:ascii="Cormorant Garamond" w:eastAsia="CANELA-LIGHT" w:hAnsi="Cormorant Garamond" w:cs="Cormorant Garamond"/>
          <w:b/>
          <w:bCs/>
          <w:color w:val="001B00"/>
          <w:sz w:val="28"/>
          <w:szCs w:val="28"/>
        </w:rPr>
      </w:pPr>
    </w:p>
    <w:p w14:paraId="250D6FCE" w14:textId="77777777" w:rsidR="00FD6105" w:rsidRPr="006F2EF7" w:rsidRDefault="00FD6105" w:rsidP="00FD6105">
      <w:pPr>
        <w:rPr>
          <w:rFonts w:ascii="Cormorant Garamond" w:eastAsia="CANELA-LIGHT" w:hAnsi="Cormorant Garamond" w:cs="Cormorant Garamond"/>
          <w:b/>
          <w:bCs/>
          <w:color w:val="001B00"/>
        </w:rPr>
      </w:pPr>
      <w:r>
        <w:rPr>
          <w:rFonts w:ascii="Cormorant Garamond" w:eastAsia="CANELA-LIGHT" w:hAnsi="Cormorant Garamond" w:cs="Cormorant Garamond"/>
          <w:b/>
          <w:bCs/>
          <w:color w:val="001B00"/>
        </w:rPr>
        <w:t>Complétude des données</w:t>
      </w:r>
    </w:p>
    <w:p w14:paraId="0F86FB0B" w14:textId="77777777" w:rsidR="00FD6105" w:rsidRDefault="00FD6105" w:rsidP="00FD6105">
      <w:pPr>
        <w:rPr>
          <w:rFonts w:ascii="Helvetica Neue" w:eastAsia="Helvetica Neue" w:hAnsi="Helvetica Neue" w:cs="Helvetica Neue"/>
          <w:sz w:val="18"/>
          <w:szCs w:val="18"/>
        </w:rPr>
      </w:pPr>
    </w:p>
    <w:p w14:paraId="48599A3B"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eastAsia="Helvetica Neue" w:hAnsi="Jost" w:cs="Helvetica Neue"/>
            <w:color w:val="000000"/>
            <w:sz w:val="16"/>
            <w:szCs w:val="16"/>
            <w:highlight w:val="yellow"/>
          </w:rPr>
          <w:tag w:val="goog_rdk_5"/>
          <w:id w:val="152978888"/>
        </w:sdtPr>
        <w:sdtContent>
          <w:r>
            <w:rPr>
              <w:rFonts w:ascii="Segoe UI Symbol" w:eastAsia="Helvetica Neue" w:hAnsi="Segoe UI Symbol" w:cs="Segoe UI Symbol"/>
              <w:color w:val="000000"/>
              <w:sz w:val="16"/>
              <w:szCs w:val="16"/>
              <w:highlight w:val="yellow"/>
            </w:rPr>
            <w:t>☐</w:t>
          </w:r>
          <w:r>
            <w:rPr>
              <w:rFonts w:ascii="Jost" w:eastAsia="Helvetica Neue" w:hAnsi="Jost" w:cs="Helvetica Neue"/>
              <w:color w:val="000000"/>
              <w:sz w:val="16"/>
              <w:szCs w:val="16"/>
              <w:highlight w:val="yellow"/>
            </w:rPr>
            <w:t xml:space="preserve"> </w:t>
          </w:r>
        </w:sdtContent>
      </w:sdt>
      <w:r>
        <w:rPr>
          <w:rFonts w:ascii="Jost" w:eastAsia="Helvetica Neue" w:hAnsi="Jost" w:cs="Helvetica Neue"/>
          <w:color w:val="000000"/>
          <w:sz w:val="16"/>
          <w:szCs w:val="16"/>
          <w:highlight w:val="yellow"/>
        </w:rPr>
        <w:t>Tous les documents obligatoires ont été transmis (CNI, justificatif de domicile, RIB, etc.).</w:t>
      </w:r>
    </w:p>
    <w:p w14:paraId="307E9CFB"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eastAsia="Helvetica Neue" w:hAnsi="Jost" w:cs="Helvetica Neue"/>
            <w:color w:val="000000"/>
            <w:sz w:val="16"/>
            <w:szCs w:val="16"/>
            <w:highlight w:val="yellow"/>
          </w:rPr>
          <w:tag w:val="goog_rdk_6"/>
          <w:id w:val="1928182591"/>
        </w:sdtPr>
        <w:sdtContent>
          <w:r>
            <w:rPr>
              <w:rFonts w:ascii="Segoe UI Symbol" w:eastAsia="Helvetica Neue" w:hAnsi="Segoe UI Symbol" w:cs="Segoe UI Symbol"/>
              <w:color w:val="000000"/>
              <w:sz w:val="16"/>
              <w:szCs w:val="16"/>
              <w:highlight w:val="yellow"/>
            </w:rPr>
            <w:t>☐</w:t>
          </w:r>
        </w:sdtContent>
      </w:sdt>
      <w:r>
        <w:rPr>
          <w:rFonts w:ascii="Jost" w:eastAsia="Helvetica Neue" w:hAnsi="Jost" w:cs="Helvetica Neue"/>
          <w:color w:val="000000"/>
          <w:sz w:val="16"/>
          <w:szCs w:val="16"/>
          <w:highlight w:val="yellow"/>
        </w:rPr>
        <w:t xml:space="preserve"> Les formulaires sont intégralement remplis (aucune case vide ou information manquante).</w:t>
      </w:r>
    </w:p>
    <w:p w14:paraId="045910F8"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eastAsia="Helvetica Neue" w:hAnsi="Jost" w:cs="Helvetica Neue"/>
            <w:color w:val="000000"/>
            <w:sz w:val="16"/>
            <w:szCs w:val="16"/>
            <w:highlight w:val="yellow"/>
          </w:rPr>
          <w:tag w:val="goog_rdk_7"/>
          <w:id w:val="-2012189274"/>
        </w:sdtPr>
        <w:sdtContent>
          <w:r>
            <w:rPr>
              <w:rFonts w:ascii="Segoe UI Symbol" w:eastAsia="Helvetica Neue" w:hAnsi="Segoe UI Symbol" w:cs="Segoe UI Symbol"/>
              <w:color w:val="000000"/>
              <w:sz w:val="16"/>
              <w:szCs w:val="16"/>
              <w:highlight w:val="yellow"/>
            </w:rPr>
            <w:t>☐</w:t>
          </w:r>
        </w:sdtContent>
      </w:sdt>
      <w:r>
        <w:rPr>
          <w:rFonts w:ascii="Jost" w:eastAsia="Helvetica Neue" w:hAnsi="Jost" w:cs="Helvetica Neue"/>
          <w:color w:val="000000"/>
          <w:sz w:val="16"/>
          <w:szCs w:val="16"/>
          <w:highlight w:val="yellow"/>
        </w:rPr>
        <w:t xml:space="preserve"> Les pièces justificatives sont lisibles, datées et valides (non périmées).</w:t>
      </w:r>
    </w:p>
    <w:p w14:paraId="67ECAE04" w14:textId="77777777" w:rsidR="00FD6105" w:rsidRPr="006F2EF7" w:rsidRDefault="00000000" w:rsidP="00FD6105">
      <w:pPr>
        <w:pBdr>
          <w:top w:val="nil"/>
          <w:left w:val="nil"/>
          <w:bottom w:val="nil"/>
          <w:right w:val="nil"/>
          <w:between w:val="nil"/>
        </w:pBdr>
        <w:spacing w:line="276" w:lineRule="auto"/>
        <w:ind w:left="360" w:hanging="360"/>
        <w:rPr>
          <w:rFonts w:ascii="Jost" w:eastAsia="Helvetica Neue" w:hAnsi="Jost" w:cs="Helvetica Neue"/>
          <w:color w:val="000000"/>
          <w:sz w:val="16"/>
          <w:szCs w:val="16"/>
          <w:highlight w:val="yellow"/>
        </w:rPr>
      </w:pPr>
      <w:sdt>
        <w:sdtPr>
          <w:rPr>
            <w:rFonts w:ascii="Jost" w:eastAsia="Helvetica Neue" w:hAnsi="Jost" w:cs="Helvetica Neue"/>
            <w:color w:val="000000"/>
            <w:sz w:val="16"/>
            <w:szCs w:val="16"/>
            <w:highlight w:val="yellow"/>
          </w:rPr>
          <w:tag w:val="goog_rdk_8"/>
          <w:id w:val="658839910"/>
        </w:sdtPr>
        <w:sdtContent>
          <w:r>
            <w:rPr>
              <w:rFonts w:ascii="Segoe UI Symbol" w:eastAsia="Helvetica Neue" w:hAnsi="Segoe UI Symbol" w:cs="Segoe UI Symbol"/>
              <w:color w:val="000000"/>
              <w:sz w:val="16"/>
              <w:szCs w:val="16"/>
              <w:highlight w:val="yellow"/>
            </w:rPr>
            <w:t>☐</w:t>
          </w:r>
        </w:sdtContent>
      </w:sdt>
      <w:r>
        <w:rPr>
          <w:rFonts w:ascii="Jost" w:eastAsia="Helvetica Neue" w:hAnsi="Jost" w:cs="Helvetica Neue"/>
          <w:color w:val="000000"/>
          <w:sz w:val="16"/>
          <w:szCs w:val="16"/>
          <w:highlight w:val="yellow"/>
        </w:rPr>
        <w:t xml:space="preserve"> Les coordonnées de contact (téléphone, e-mail) sont présentes et fonctionnelles.</w:t>
      </w:r>
    </w:p>
    <w:p w14:paraId="7DDCCAEE" w14:textId="77777777" w:rsidR="00FD6105" w:rsidRDefault="00FD6105" w:rsidP="00FD6105">
      <w:pPr>
        <w:pBdr>
          <w:top w:val="nil"/>
          <w:left w:val="nil"/>
          <w:bottom w:val="nil"/>
          <w:right w:val="nil"/>
          <w:between w:val="nil"/>
        </w:pBdr>
        <w:spacing w:line="276" w:lineRule="auto"/>
        <w:rPr>
          <w:rFonts w:ascii="Helvetica Neue" w:eastAsia="Helvetica Neue" w:hAnsi="Helvetica Neue" w:cs="Helvetica Neue"/>
          <w:color w:val="000000"/>
          <w:sz w:val="18"/>
          <w:szCs w:val="18"/>
        </w:rPr>
      </w:pPr>
    </w:p>
    <w:p w14:paraId="1A6219DA" w14:textId="77777777" w:rsidR="00FD6105" w:rsidRDefault="00FD6105" w:rsidP="00FD6105">
      <w:pPr>
        <w:jc w:val="both"/>
        <w:rPr>
          <w:rFonts w:ascii="Jost" w:eastAsia="Helvetica Neue" w:hAnsi="Jost" w:cs="Helvetica Neue"/>
          <w:color w:val="000000" w:themeColor="text1"/>
          <w:sz w:val="16"/>
          <w:szCs w:val="16"/>
        </w:rPr>
      </w:pPr>
    </w:p>
    <w:p w14:paraId="408690BE" w14:textId="77777777" w:rsidR="00FD6105" w:rsidRPr="00645EF1"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Afin de nous permettre d’analyser votre situation personnelle, financière et patrimoniale de manière complète et de vous accompagner dans les meilleures conditions, nous vous remercions de bien vouloir nous transmettre les documents nécessaires à la constitution et à la mise à jour de votre dossier client.</w:t>
      </w:r>
    </w:p>
    <w:p w14:paraId="056BACFB" w14:textId="77777777" w:rsidR="00FD6105" w:rsidRPr="00645EF1" w:rsidRDefault="00FD6105" w:rsidP="00FD6105">
      <w:pPr>
        <w:jc w:val="both"/>
        <w:rPr>
          <w:rFonts w:ascii="Jost" w:eastAsia="Helvetica Neue" w:hAnsi="Jost" w:cs="Helvetica Neue"/>
          <w:color w:val="000000" w:themeColor="text1"/>
          <w:sz w:val="16"/>
          <w:szCs w:val="16"/>
        </w:rPr>
      </w:pPr>
    </w:p>
    <w:p w14:paraId="0ED7D880" w14:textId="77777777" w:rsidR="00FD6105"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Une pièce d’identité en cours de validité est demandée afin de permettre la vérification de votre identité et de s’assurer de la concordance des informations communiquées dans le questionnaire avec les documents officiels. Cette vérification permet également de répondre aux obligations réglementaires applicables à la connaissance et à l’identification du client. </w:t>
      </w:r>
    </w:p>
    <w:p w14:paraId="09996CA3" w14:textId="77777777" w:rsidR="00FD6105" w:rsidRPr="00645EF1"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Votre dernier avis d’imposition est nécessaire afin de disposer d’informations fiables sur votre situation fiscale, notamment concernant vos revenus, votre foyer fiscal et, le cas échéant, votre situation au regard de l’impôt. Ce document permet ainsi de mieux apprécier votre situation financière et patrimoniale et d’assurer la cohérence des informations déclarées dans le questionnaire.</w:t>
      </w:r>
    </w:p>
    <w:p w14:paraId="5DE95D4A" w14:textId="77777777" w:rsidR="00FD6105" w:rsidRPr="00645EF1"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Un justificatif de domicile récent est également demandé afin de confirmer votre adresse de résidence et de vérifier la concordance de celle-ci avec les informations communiquées dans votre dossier. Il contribue également aux contrôles nécessaires dans le cadre de la relation d’affaires.</w:t>
      </w:r>
    </w:p>
    <w:p w14:paraId="5CACC2F0" w14:textId="77777777" w:rsidR="00FD6105"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Lorsque l’étude porte sur la mise en place ou la souscription prochaine d’un placement financier, nous vous remercions également de fournir un relevé d’identité bancaire (RIB) établi à votre nom. Celui-ci permet notamment de vérifier les coordonnées du compte bancaire utilisé dans le cadre de l’opération et de s’assurer que les flux financiers liés à celle-ci sont effectués vers ou depuis un compte appartenant au client concerné.</w:t>
      </w:r>
    </w:p>
    <w:p w14:paraId="6ABF4FF8" w14:textId="77777777" w:rsidR="00FD6105" w:rsidRDefault="00FD6105" w:rsidP="00FD6105">
      <w:pPr>
        <w:jc w:val="both"/>
        <w:rPr>
          <w:rFonts w:ascii="Jost" w:eastAsia="Helvetica Neue" w:hAnsi="Jost" w:cs="Helvetica Neue"/>
          <w:color w:val="000000" w:themeColor="text1"/>
          <w:sz w:val="16"/>
          <w:szCs w:val="16"/>
        </w:rPr>
      </w:pPr>
    </w:p>
    <w:p w14:paraId="486BD4AE" w14:textId="77777777" w:rsidR="00FD6105" w:rsidRPr="00645EF1"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Niveau société, afin de permettre la vérification de l’identité, de l’existence juridique de la société et des pouvoirs de la personne habilitée à agir en son nom, nous vous remercions de bien vouloir joindre au présent dossier une copie d’un extrait Kbis de moins de trois mois, ou tout document équivalent pour les structures qui ne sont pas immatriculées au registre du commerce, ainsi qu’une copie des statuts à jour. Il convient également de transmettre les derniers documents financiers disponibles, notamment le dernier bilan et le dernier compte de résultat ou, à défaut, un état financier récent permettant d’apprécier la situation économique et financière de l’entreprise. Afin de disposer d’une vision plus complète de l’évolution de la société, il est recommandé, lorsque cela est possible, de fournir les trois derniers bilans et comptes de résultat.</w:t>
      </w:r>
    </w:p>
    <w:p w14:paraId="6BCAED27" w14:textId="77777777" w:rsidR="00FD6105" w:rsidRPr="00645EF1" w:rsidRDefault="00FD6105" w:rsidP="00FD6105">
      <w:pPr>
        <w:jc w:val="both"/>
        <w:rPr>
          <w:rFonts w:ascii="Jost" w:eastAsia="Helvetica Neue" w:hAnsi="Jost" w:cs="Helvetica Neue"/>
          <w:color w:val="000000" w:themeColor="text1"/>
          <w:sz w:val="16"/>
          <w:szCs w:val="16"/>
        </w:rPr>
      </w:pPr>
    </w:p>
    <w:p w14:paraId="62F8D81E" w14:textId="77777777" w:rsidR="00FD6105"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Selon votre situation et la nature de votre projet, des documents complémentaires pourront être sollicités afin de permettre une analyse suffisamment précise de votre situation et de répondre aux exigences réglementaires applicables. Il peut notamment s’agir de justificatifs relatifs à vos revenus, à votre patrimoine immobilier ou financier, à vos emprunts, à votre activité professionnelle ou à l’origine des fonds concernés par une opération. La transmission de ces documents permet ainsi à votre conseiller de disposer d’informations actualisées, vérifiables et suffisamment précises pour comprendre votre situation, vos objectifs et vos besoins, et pour déterminer si les solutions ou opérations envisagées sont adaptées à votre profil.</w:t>
      </w:r>
    </w:p>
    <w:p w14:paraId="7F87E6C3" w14:textId="77777777" w:rsidR="00FD6105" w:rsidRDefault="00FD6105" w:rsidP="00FD6105">
      <w:pPr>
        <w:jc w:val="both"/>
        <w:rPr>
          <w:rFonts w:ascii="Cormorant Garamond" w:eastAsia="CANELA-LIGHT" w:hAnsi="Cormorant Garamond" w:cs="Cormorant Garamond"/>
          <w:b/>
          <w:bCs/>
          <w:color w:val="001B00"/>
          <w:sz w:val="28"/>
          <w:szCs w:val="28"/>
        </w:rPr>
      </w:pPr>
    </w:p>
    <w:p w14:paraId="1BACCE50" w14:textId="77777777" w:rsidR="00FD6105" w:rsidRDefault="00FD6105" w:rsidP="00FD6105">
      <w:pPr>
        <w:rPr>
          <w:rFonts w:ascii="Cormorant Garamond" w:eastAsia="CANELA-LIGHT" w:hAnsi="Cormorant Garamond" w:cs="Cormorant Garamond"/>
          <w:b/>
          <w:bCs/>
          <w:color w:val="001B00"/>
          <w:sz w:val="28"/>
          <w:szCs w:val="28"/>
        </w:rPr>
      </w:pPr>
      <w:r>
        <w:rPr>
          <w:rFonts w:ascii="Cormorant Garamond" w:eastAsia="CANELA-LIGHT" w:hAnsi="Cormorant Garamond" w:cs="Cormorant Garamond"/>
          <w:b/>
          <w:bCs/>
          <w:color w:val="001B00"/>
          <w:sz w:val="28"/>
          <w:szCs w:val="28"/>
        </w:rPr>
        <w:br w:type="page"/>
      </w:r>
    </w:p>
    <w:p w14:paraId="4F73961F" w14:textId="77777777" w:rsidR="00FD6105" w:rsidRPr="00E0600C" w:rsidRDefault="00FD6105" w:rsidP="00FD6105">
      <w:pPr>
        <w:jc w:val="center"/>
        <w:rPr>
          <w:rFonts w:ascii="Jost" w:eastAsia="Helvetica Neue" w:hAnsi="Jost" w:cs="Helvetica Neue"/>
          <w:color w:val="000000" w:themeColor="text1"/>
          <w:sz w:val="16"/>
          <w:szCs w:val="16"/>
        </w:rPr>
      </w:pPr>
      <w:r>
        <w:rPr>
          <w:rFonts w:ascii="Cormorant Garamond" w:eastAsia="CANELA-LIGHT" w:hAnsi="Cormorant Garamond" w:cs="Cormorant Garamond"/>
          <w:b/>
          <w:bCs/>
          <w:color w:val="001B00"/>
          <w:sz w:val="28"/>
          <w:szCs w:val="28"/>
        </w:rPr>
        <w:lastRenderedPageBreak/>
        <w:t>RGPD : Règlement Général sur la Protection des Données :</w:t>
      </w:r>
    </w:p>
    <w:p w14:paraId="205312E8" w14:textId="77777777" w:rsidR="00FD6105" w:rsidRDefault="00FD6105" w:rsidP="00FD6105">
      <w:pPr>
        <w:tabs>
          <w:tab w:val="left" w:pos="14459"/>
        </w:tabs>
        <w:rPr>
          <w:rFonts w:ascii="Helvetica Neue" w:eastAsia="Helvetica Neue" w:hAnsi="Helvetica Neue" w:cs="Helvetica Neue"/>
          <w:sz w:val="18"/>
          <w:szCs w:val="18"/>
        </w:rPr>
      </w:pPr>
    </w:p>
    <w:p w14:paraId="2E091A7C" w14:textId="77777777" w:rsidR="00FD6105" w:rsidRPr="009708E6"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Les informations recueillies dans le présent questionnaire sont enregistrées et traitées de manière informatisée par votre conseiller afin de lui permettre de disposer de l’ensemble des éléments nécessaires à l’exercice de son activité de conseil et de distribution. Ces informations ont notamment pour objectif de lui permettre d’apprécier votre situation personnelle, professionnelle, financière et patrimoniale, d’évaluer votre expérience et votre profil de risque et de vous proposer un accompagnement ainsi que des solutions adaptées à vos besoins et à vos objectifs.</w:t>
      </w:r>
    </w:p>
    <w:p w14:paraId="2E49D679" w14:textId="77777777" w:rsidR="00FD6105" w:rsidRPr="009708E6"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Les données collectées sont destinées aux personnes habilitées intervenant dans le cadre de la relation d’affaires, notamment au service conformité, et sont conservées pendant une durée de cinq ans à compter de la fin de la relation d’affaires, sous réserve des dispositions légales et réglementaires applicables prévoyant une durée de conservation différente.</w:t>
      </w:r>
    </w:p>
    <w:p w14:paraId="61B5A81C" w14:textId="77777777" w:rsidR="00FD6105" w:rsidRPr="009708E6" w:rsidRDefault="00FD6105" w:rsidP="00FD6105">
      <w:pPr>
        <w:spacing w:before="12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Conformément au règlement général sur la protection des données (RGPD) et à la loi « Informatique et Libertés », vous disposez, dans les conditions prévues par la réglementation, d’un droit d’accès, de rectification, d’opposition, de limitation du traitement, d’effacement ainsi que, lorsque ce droit est applicable, d’un droit à la portabilité de vos données personnelles. Pour toute demande relative au traitement de vos données ou pour exercer vos droits, vous pouvez contacter votre conseiller à l’adresse suivante : contact@lfd-rochechouart.com. Vous disposez également du droit d’introduire une réclamation auprès de la Commission Nationale de l’Informatique et des Libertés (CNIL).</w:t>
      </w:r>
    </w:p>
    <w:p w14:paraId="10FF374E" w14:textId="77777777" w:rsidR="00FD6105" w:rsidRDefault="00FD6105" w:rsidP="00FD6105">
      <w:pPr>
        <w:pStyle w:val="Titre2"/>
        <w:spacing w:before="0" w:after="0"/>
        <w:rPr>
          <w:rFonts w:ascii="CANELA-LIGHT" w:eastAsia="CANELA-LIGHT" w:hAnsi="CANELA-LIGHT" w:cs="CANELA-LIGHT"/>
          <w:color w:val="BFA27B"/>
          <w:sz w:val="28"/>
          <w:szCs w:val="28"/>
        </w:rPr>
      </w:pPr>
    </w:p>
    <w:p w14:paraId="29F96BDA" w14:textId="77777777" w:rsidR="00FD6105" w:rsidRDefault="00FD6105" w:rsidP="00FD6105">
      <w:pPr>
        <w:rPr>
          <w:sz w:val="18"/>
          <w:szCs w:val="18"/>
        </w:rPr>
      </w:pPr>
    </w:p>
    <w:p w14:paraId="60AB4CBB" w14:textId="77777777" w:rsidR="00FD6105"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Dates et signatures :</w:t>
      </w:r>
    </w:p>
    <w:p w14:paraId="26AB872A" w14:textId="77777777" w:rsidR="00FD6105" w:rsidRPr="006F2EF7" w:rsidRDefault="00FD6105" w:rsidP="00FD6105">
      <w:pPr>
        <w:rPr>
          <w:rFonts w:ascii="Cormorant Garamond" w:eastAsia="CANELA-LIGHT" w:hAnsi="Cormorant Garamond" w:cs="Cormorant Garamond"/>
          <w:b/>
          <w:bCs/>
        </w:rPr>
      </w:pPr>
    </w:p>
    <w:p w14:paraId="1D6D18F2" w14:textId="77777777" w:rsidR="00FD6105" w:rsidRPr="00EB59CF" w:rsidRDefault="00FD6105" w:rsidP="00FD6105">
      <w:pPr>
        <w:rPr>
          <w:rFonts w:ascii="Cormorant Garamond" w:eastAsia="CANELA-LIGHT" w:hAnsi="Cormorant Garamond" w:cs="Cormorant Garamond"/>
          <w:b/>
          <w:bCs/>
          <w:sz w:val="28"/>
          <w:szCs w:val="28"/>
        </w:rPr>
      </w:pPr>
      <w:r>
        <w:rPr>
          <w:rFonts w:ascii="Jost" w:eastAsia="Helvetica Neue" w:hAnsi="Jost" w:cs="Helvetica Neue"/>
          <w:color w:val="000000" w:themeColor="text1"/>
          <w:kern w:val="2"/>
          <w:sz w:val="16"/>
          <w:szCs w:val="16"/>
          <w:lang w:eastAsia="en-US"/>
          <w14:ligatures w14:val="standardContextual"/>
        </w:rPr>
        <w:t xml:space="preserve">Fait à </w:t>
      </w:r>
      <w:r>
        <w:rPr>
          <w:rFonts w:ascii="Jost" w:eastAsia="Helvetica Neue" w:hAnsi="Jost" w:cs="Helvetica Neue"/>
          <w:color w:val="000000" w:themeColor="text1"/>
          <w:kern w:val="2"/>
          <w:sz w:val="16"/>
          <w:szCs w:val="16"/>
          <w:highlight w:val="yellow"/>
          <w:lang w:eastAsia="en-US"/>
          <w14:ligatures w14:val="standardContextual"/>
        </w:rPr>
        <w:t>«LIEU_SIGN»</w:t>
      </w:r>
      <w:r>
        <w:rPr>
          <w:rFonts w:ascii="Jost" w:eastAsia="Helvetica Neue" w:hAnsi="Jost" w:cs="Helvetica Neue"/>
          <w:color w:val="000000" w:themeColor="text1"/>
          <w:kern w:val="2"/>
          <w:sz w:val="16"/>
          <w:szCs w:val="16"/>
          <w:lang w:eastAsia="en-US"/>
          <w14:ligatures w14:val="standardContextual"/>
        </w:rPr>
        <w:t xml:space="preserve">, le </w:t>
      </w:r>
      <w:r>
        <w:rPr>
          <w:rFonts w:ascii="Jost" w:eastAsia="Helvetica Neue" w:hAnsi="Jost" w:cs="Helvetica Neue"/>
          <w:color w:val="000000" w:themeColor="text1"/>
          <w:kern w:val="2"/>
          <w:sz w:val="16"/>
          <w:szCs w:val="16"/>
          <w:highlight w:val="yellow"/>
          <w:lang w:eastAsia="en-US"/>
          <w14:ligatures w14:val="standardContextual"/>
        </w:rPr>
        <w:t>«DATE_SIGN»</w:t>
      </w:r>
    </w:p>
    <w:p w14:paraId="7D62C8B6" w14:textId="77777777" w:rsidR="00FD6105" w:rsidRPr="00EB59CF" w:rsidRDefault="00FD6105" w:rsidP="00FD6105">
      <w:pPr>
        <w:rPr>
          <w:rFonts w:ascii="Jost" w:eastAsia="Helvetica Neue" w:hAnsi="Jost" w:cs="Helvetica Neue"/>
          <w:color w:val="000000" w:themeColor="text1"/>
          <w:kern w:val="2"/>
          <w:sz w:val="16"/>
          <w:szCs w:val="16"/>
          <w:lang w:eastAsia="en-US"/>
          <w14:ligatures w14:val="standardContextu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FD6105" w14:paraId="1B821B0A" w14:textId="77777777" w:rsidTr="003E2755">
        <w:trPr>
          <w:trHeight w:val="2483"/>
        </w:trPr>
        <w:tc>
          <w:tcPr>
            <w:tcW w:w="4675" w:type="dxa"/>
            <w:tcMar>
              <w:top w:w="200" w:type="dxa"/>
              <w:left w:w="120" w:type="dxa"/>
              <w:bottom w:w="900" w:type="dxa"/>
              <w:right w:w="120" w:type="dxa"/>
            </w:tcMar>
          </w:tcPr>
          <w:p w14:paraId="51BAF549" w14:textId="77777777" w:rsidR="00FD6105" w:rsidRPr="006F2EF7" w:rsidRDefault="00FD6105" w:rsidP="003E2755">
            <w:pPr>
              <w:rPr>
                <w:rFonts w:ascii="Cormorant Garamond" w:eastAsia="CANELA-LIGHT" w:hAnsi="Cormorant Garamond" w:cs="Cormorant Garamond"/>
                <w:b/>
                <w:bCs/>
              </w:rPr>
            </w:pPr>
            <w:r>
              <w:rPr>
                <w:rFonts w:ascii="Cormorant Garamond" w:eastAsia="CANELA-LIGHT" w:hAnsi="Cormorant Garamond" w:cs="Cormorant Garamond"/>
                <w:b/>
                <w:bCs/>
              </w:rPr>
              <w:t>Le client</w:t>
            </w:r>
          </w:p>
          <w:p w14:paraId="0C60E570" w14:textId="77777777" w:rsidR="00FD6105" w:rsidRDefault="00FD6105" w:rsidP="003E2755">
            <w:r>
              <w:rPr>
                <w:rFonts w:ascii="Jost" w:eastAsia="Helvetica Neue" w:hAnsi="Jost" w:cs="Helvetica Neue"/>
                <w:color w:val="000000" w:themeColor="text1"/>
                <w:kern w:val="2"/>
                <w:sz w:val="16"/>
                <w:szCs w:val="16"/>
                <w:lang w:eastAsia="en-US"/>
                <w14:ligatures w14:val="standardContextual"/>
              </w:rPr>
              <w:t>Signature précédée de la mention « lu et approuvé, bon pour accord » :</w:t>
            </w:r>
          </w:p>
        </w:tc>
        <w:tc>
          <w:tcPr>
            <w:tcW w:w="4675" w:type="dxa"/>
            <w:tcMar>
              <w:top w:w="200" w:type="dxa"/>
              <w:left w:w="120" w:type="dxa"/>
              <w:bottom w:w="900" w:type="dxa"/>
              <w:right w:w="120" w:type="dxa"/>
            </w:tcMar>
          </w:tcPr>
          <w:p w14:paraId="7C4EAD16" w14:textId="77777777" w:rsidR="00FD6105" w:rsidRPr="006F2EF7" w:rsidRDefault="00FD6105" w:rsidP="003E2755">
            <w:pPr>
              <w:rPr>
                <w:rFonts w:ascii="Cormorant Garamond" w:eastAsia="CANELA-LIGHT" w:hAnsi="Cormorant Garamond" w:cs="Cormorant Garamond"/>
                <w:b/>
                <w:bCs/>
              </w:rPr>
            </w:pPr>
            <w:r>
              <w:rPr>
                <w:rFonts w:ascii="Cormorant Garamond" w:eastAsia="CANELA-LIGHT" w:hAnsi="Cormorant Garamond" w:cs="Cormorant Garamond"/>
                <w:b/>
                <w:bCs/>
              </w:rPr>
              <w:t>Le conseiller</w:t>
            </w:r>
          </w:p>
          <w:p w14:paraId="7153160E" w14:textId="77777777" w:rsidR="00FD6105" w:rsidRDefault="00FD6105" w:rsidP="003E2755">
            <w:r>
              <w:rPr>
                <w:rFonts w:ascii="Jost" w:eastAsia="Helvetica Neue" w:hAnsi="Jost" w:cs="Helvetica Neue"/>
                <w:color w:val="000000" w:themeColor="text1"/>
                <w:kern w:val="2"/>
                <w:sz w:val="16"/>
                <w:szCs w:val="16"/>
                <w:lang w:eastAsia="en-US"/>
                <w14:ligatures w14:val="standardContextual"/>
              </w:rPr>
              <w:t>Signature :</w:t>
            </w:r>
          </w:p>
        </w:tc>
      </w:tr>
    </w:tbl>
    <w:p w14:paraId="6953FD29" w14:textId="77777777" w:rsidR="00FD6105" w:rsidRDefault="00FD6105" w:rsidP="00FD6105">
      <w:pPr>
        <w:rPr>
          <w:sz w:val="18"/>
          <w:szCs w:val="18"/>
        </w:rPr>
      </w:pPr>
    </w:p>
    <w:p w14:paraId="3EAA9931" w14:textId="77777777" w:rsidR="00FB7CCD" w:rsidRDefault="00FB7CCD">
      <w:pPr>
        <w:spacing w:after="160" w:line="278" w:lineRule="auto"/>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br w:type="page"/>
      </w:r>
    </w:p>
    <w:p w14:paraId="56240661" w14:textId="1EA1C260" w:rsidR="00FD6105" w:rsidRDefault="00FD6105" w:rsidP="00FD6105">
      <w:pPr>
        <w:jc w:val="center"/>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lastRenderedPageBreak/>
        <w:t>Questionnaire de profil de risque</w:t>
      </w:r>
    </w:p>
    <w:p w14:paraId="3F159413" w14:textId="77777777" w:rsidR="00FD6105" w:rsidRDefault="00FD6105" w:rsidP="00FD6105">
      <w:pPr>
        <w:jc w:val="center"/>
        <w:rPr>
          <w:rFonts w:ascii="Cormorant Garamond" w:eastAsia="CANELA-LIGHT" w:hAnsi="Cormorant Garamond" w:cs="Cormorant Garamond"/>
          <w:b/>
          <w:bCs/>
          <w:color w:val="001B00"/>
          <w:sz w:val="32"/>
          <w:szCs w:val="32"/>
        </w:rPr>
      </w:pPr>
    </w:p>
    <w:p w14:paraId="39DE78C4" w14:textId="77777777" w:rsidR="00FD6105" w:rsidRPr="000B138D" w:rsidRDefault="00FD6105" w:rsidP="00FD6105">
      <w:pPr>
        <w:widowControl w:val="0"/>
        <w:tabs>
          <w:tab w:val="center" w:pos="4819"/>
          <w:tab w:val="right" w:pos="9355"/>
        </w:tabs>
        <w:jc w:val="cente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Établi dans le cadre de notre convention de conseil - La Financière de Rochechouart</w:t>
      </w:r>
    </w:p>
    <w:p w14:paraId="26CBC535" w14:textId="77777777" w:rsidR="00FD6105" w:rsidRDefault="00FD6105" w:rsidP="00FD6105">
      <w:pPr>
        <w:jc w:val="center"/>
        <w:rPr>
          <w:rFonts w:ascii="CANELA-LIGHT" w:eastAsia="CANELA-LIGHT" w:hAnsi="CANELA-LIGHT" w:cs="CANELA-LIGHT"/>
          <w:color w:val="BFA27B"/>
          <w:sz w:val="11"/>
          <w:szCs w:val="11"/>
        </w:rPr>
      </w:pPr>
    </w:p>
    <w:p w14:paraId="72593919" w14:textId="77777777" w:rsidR="00FD6105"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p>
    <w:p w14:paraId="63F072C9" w14:textId="77777777" w:rsidR="00FD6105"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Ce questionnaire est établi conformément aux dispositions du code des assurances relatives au devoir de conseil de l'intermédiaire en assurance, notamment les articles L.521-1 à L.521-6 et, s'agissant des contrats d'assurance vie et de capitalisation en unités de compte, l'article L.522-5 relatif à l'évaluation de l'adéquation, ainsi qu'au règlement de déontologie et au code de bonne conduite de l'ANACOFI-Courtage. Il intègre également, s'agissant des préférences en matière de durabilité, les exigences du règlement délégué (UE) 2017/2359 tel que modifié par le règlement délégué (UE) 2021/1257.</w:t>
      </w:r>
    </w:p>
    <w:p w14:paraId="1A7068DB" w14:textId="77777777" w:rsidR="00FD6105" w:rsidRPr="000B138D"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p>
    <w:p w14:paraId="6573593F" w14:textId="77777777" w:rsidR="00FD6105" w:rsidRPr="000B138D" w:rsidRDefault="00FD6105" w:rsidP="00FD6105">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Votre attitude face au risque dépend de facteurs subjectifs (votre comportement personnel face au risque, votre niveau de connaissance et votre expérience des marchés financiers) et de facteurs objectifs (votre situation financière, votre horizon de placement, la composition de votre patrimoine, vos objectifs de vie). Ce questionnaire a pour but de déterminer votre profil de connaissance, votre situation, votre tolérance au risque et vos objectifs, afin que les recommandations qui vous seront formulées dans le cadre de la convention de conseil soient adaptées à votre profil.</w:t>
      </w:r>
    </w:p>
    <w:p w14:paraId="1533AEDD" w14:textId="77777777" w:rsidR="00FD6105" w:rsidRDefault="00FD6105" w:rsidP="00FD6105">
      <w:pPr>
        <w:tabs>
          <w:tab w:val="left" w:pos="6840"/>
        </w:tabs>
        <w:jc w:val="center"/>
        <w:rPr>
          <w:rFonts w:ascii="NanumGothic" w:eastAsia="NanumGothic" w:hAnsi="NanumGothic" w:cs="NanumGothic"/>
          <w:b/>
          <w:bCs/>
          <w:color w:val="002060"/>
          <w:sz w:val="11"/>
          <w:szCs w:val="11"/>
        </w:rPr>
      </w:pPr>
    </w:p>
    <w:p w14:paraId="7AC81A1D" w14:textId="77777777" w:rsidR="00FD6105" w:rsidRDefault="00FD6105" w:rsidP="00FD6105">
      <w:pPr>
        <w:tabs>
          <w:tab w:val="left" w:pos="6840"/>
        </w:tabs>
        <w:jc w:val="center"/>
        <w:rPr>
          <w:rFonts w:ascii="NanumGothic" w:eastAsia="NanumGothic" w:hAnsi="NanumGothic" w:cs="NanumGothic"/>
          <w:b/>
          <w:bCs/>
          <w:color w:val="002060"/>
          <w:sz w:val="11"/>
          <w:szCs w:val="11"/>
        </w:rPr>
      </w:pPr>
    </w:p>
    <w:p w14:paraId="699ED5D3" w14:textId="77777777" w:rsidR="00FD6105" w:rsidRDefault="00FD6105" w:rsidP="00FD6105">
      <w:pPr>
        <w:tabs>
          <w:tab w:val="left" w:pos="6840"/>
        </w:tabs>
        <w:jc w:val="center"/>
        <w:rPr>
          <w:rFonts w:ascii="NanumGothic" w:eastAsia="NanumGothic" w:hAnsi="NanumGothic" w:cs="NanumGothic"/>
          <w:b/>
          <w:bCs/>
          <w:color w:val="002060"/>
          <w:sz w:val="11"/>
          <w:szCs w:val="11"/>
        </w:rPr>
      </w:pPr>
    </w:p>
    <w:p w14:paraId="0D7DF345" w14:textId="77777777" w:rsidR="00FD6105"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Vos connaissances et votre expérience en matière financière</w:t>
      </w:r>
    </w:p>
    <w:p w14:paraId="33EA5BF5" w14:textId="77777777" w:rsidR="00FD6105" w:rsidRPr="00DB6EF0"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 Quel est votre niveau de connaissance et de compréhension des marchés financiers ?</w:t>
      </w:r>
    </w:p>
    <w:p w14:paraId="40D6A131" w14:textId="77777777" w:rsidR="00FD6105" w:rsidRPr="00AB18E9" w:rsidRDefault="00FD6105" w:rsidP="00FD6105">
      <w:pPr>
        <w:spacing w:after="60"/>
        <w:rPr>
          <w:rFonts w:ascii="Jost" w:eastAsia="Helvetica Neue" w:hAnsi="Jost" w:cs="Helvetica Neue"/>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Helvetica Neue"/>
          <w:color w:val="000000" w:themeColor="text1"/>
          <w:sz w:val="16"/>
          <w:szCs w:val="16"/>
        </w:rPr>
        <w:t xml:space="preserve">  Faible – je ne connais pas ou peu les produits financiers</w:t>
      </w:r>
    </w:p>
    <w:p w14:paraId="04F2B0D1" w14:textId="77777777" w:rsidR="00FD6105" w:rsidRPr="00AB18E9" w:rsidRDefault="00FD6105" w:rsidP="00FD6105">
      <w:pPr>
        <w:spacing w:after="60"/>
        <w:rPr>
          <w:rFonts w:ascii="Jost" w:eastAsia="Helvetica Neue" w:hAnsi="Jost" w:cs="Helvetica Neue"/>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Helvetica Neue"/>
          <w:color w:val="000000" w:themeColor="text1"/>
          <w:sz w:val="16"/>
          <w:szCs w:val="16"/>
        </w:rPr>
        <w:t xml:space="preserve">  Moyen – je connais les principaux produits et leurs risques</w:t>
      </w:r>
    </w:p>
    <w:p w14:paraId="6D75F77F" w14:textId="77777777" w:rsidR="00FD6105" w:rsidRPr="00AB18E9" w:rsidRDefault="00FD6105" w:rsidP="00FD6105">
      <w:pPr>
        <w:spacing w:after="60"/>
        <w:rPr>
          <w:rFonts w:ascii="Jost" w:eastAsia="Helvetica Neue" w:hAnsi="Jost" w:cs="Helvetica Neue"/>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Helvetica Neue"/>
          <w:color w:val="000000" w:themeColor="text1"/>
          <w:sz w:val="16"/>
          <w:szCs w:val="16"/>
        </w:rPr>
        <w:t xml:space="preserve">  Bon – je suis à l'aise avec des produits complexes et leurs mécanismes</w:t>
      </w:r>
    </w:p>
    <w:p w14:paraId="61A4BE78" w14:textId="77777777" w:rsidR="00FD6105" w:rsidRDefault="00FD6105" w:rsidP="00FD6105">
      <w:pPr>
        <w:ind w:left="426"/>
        <w:rPr>
          <w:rFonts w:ascii="Helvetica Neue" w:eastAsia="Helvetica Neue" w:hAnsi="Helvetica Neue" w:cs="Helvetica Neue"/>
          <w:sz w:val="18"/>
          <w:szCs w:val="18"/>
        </w:rPr>
      </w:pPr>
    </w:p>
    <w:p w14:paraId="082BDAB0" w14:textId="77777777" w:rsidR="00FD6105" w:rsidRPr="00DB6EF0"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2. À quelle fréquence suivez-vous (ou souhaitez-vous suivre) vos placements ?</w:t>
      </w:r>
    </w:p>
    <w:p w14:paraId="1571444B"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Hebdomadaire</w:t>
      </w:r>
    </w:p>
    <w:p w14:paraId="3555A71F"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Mensuelle</w:t>
      </w:r>
    </w:p>
    <w:p w14:paraId="31F91ABE"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Trimestrielle ou annuelle</w:t>
      </w:r>
    </w:p>
    <w:p w14:paraId="3C83B3A1" w14:textId="77777777" w:rsidR="00FD6105" w:rsidRDefault="00FD6105" w:rsidP="00FD6105">
      <w:pPr>
        <w:ind w:left="720"/>
        <w:jc w:val="both"/>
        <w:rPr>
          <w:rFonts w:ascii="Helvetica Neue" w:eastAsia="Helvetica Neue" w:hAnsi="Helvetica Neue" w:cs="Helvetica Neue"/>
          <w:sz w:val="18"/>
          <w:szCs w:val="18"/>
        </w:rPr>
      </w:pPr>
    </w:p>
    <w:p w14:paraId="238F01B4" w14:textId="77777777" w:rsidR="00FD6105" w:rsidRPr="00DB6EF0"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3. Avez-vous déjà réalisé un placement financier ayant connu une baisse de valeur ?</w:t>
      </w:r>
    </w:p>
    <w:p w14:paraId="4041248B"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 jamais</w:t>
      </w:r>
    </w:p>
    <w:p w14:paraId="1E23AD48"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 une baisse comprise entre 0 et 10 %</w:t>
      </w:r>
    </w:p>
    <w:p w14:paraId="59BB734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 une baisse comprise entre 10 et 20 %</w:t>
      </w:r>
    </w:p>
    <w:p w14:paraId="07416520"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 une baisse supérieure à 20 %</w:t>
      </w:r>
    </w:p>
    <w:p w14:paraId="72D12E4D" w14:textId="77777777" w:rsidR="00FD6105" w:rsidRDefault="00FD6105" w:rsidP="00FD6105">
      <w:pPr>
        <w:tabs>
          <w:tab w:val="left" w:pos="4678"/>
        </w:tabs>
        <w:rPr>
          <w:rFonts w:ascii="Helvetica Neue" w:eastAsia="Helvetica Neue" w:hAnsi="Helvetica Neue" w:cs="Helvetica Neue"/>
          <w:sz w:val="18"/>
          <w:szCs w:val="18"/>
        </w:rPr>
      </w:pPr>
    </w:p>
    <w:p w14:paraId="5DEA2A38" w14:textId="77777777" w:rsidR="00FD6105" w:rsidRPr="00DB6EF0"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4. Quelle est votre expérience en matière de gestion de votre épargne ?</w:t>
      </w:r>
    </w:p>
    <w:p w14:paraId="7B6295E9"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Aucune expérience préalable</w:t>
      </w:r>
    </w:p>
    <w:p w14:paraId="101DF73F"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J'ai déjà réalisé et suivi seul(e) mes opérations financières (gestion directe)</w:t>
      </w:r>
    </w:p>
    <w:p w14:paraId="68A2D91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J'ai déjà réalisé des opérations financières avec l'aide d'un conseiller (gestion conseillée)</w:t>
      </w:r>
    </w:p>
    <w:p w14:paraId="4A6E4F52"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Mon épargne est gérée sous mandat par un professionnel (gestion sous mandat)</w:t>
      </w:r>
    </w:p>
    <w:p w14:paraId="04E5D715" w14:textId="77777777" w:rsidR="00FD6105" w:rsidRDefault="00FD6105" w:rsidP="00FD6105">
      <w:pPr>
        <w:spacing w:before="200" w:after="80"/>
        <w:rPr>
          <w:rFonts w:ascii="Jost" w:eastAsia="Helvetica Neue" w:hAnsi="Jost" w:cs="Helvetica Neue"/>
          <w:b/>
          <w:bCs/>
          <w:color w:val="000000" w:themeColor="text1"/>
          <w:sz w:val="16"/>
          <w:szCs w:val="16"/>
        </w:rPr>
      </w:pPr>
    </w:p>
    <w:p w14:paraId="3FED24A3" w14:textId="77777777" w:rsidR="00FB7CCD" w:rsidRDefault="00FB7CCD">
      <w:pPr>
        <w:spacing w:after="160" w:line="278" w:lineRule="auto"/>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br w:type="page"/>
      </w:r>
    </w:p>
    <w:p w14:paraId="04D515F7" w14:textId="07A3554A" w:rsidR="00FD6105" w:rsidRPr="00DB6EF0"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lastRenderedPageBreak/>
        <w:t>Tableau récapitulatif de votre expérience par type d'instrument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2"/>
        <w:gridCol w:w="4688"/>
      </w:tblGrid>
      <w:tr w:rsidR="00FD6105" w14:paraId="7CDE983D" w14:textId="77777777" w:rsidTr="003E2755">
        <w:tc>
          <w:tcPr>
            <w:tcW w:w="6000" w:type="dxa"/>
            <w:shd w:val="clear" w:color="auto" w:fill="001B00"/>
            <w:tcMar>
              <w:top w:w="100" w:type="dxa"/>
              <w:left w:w="120" w:type="dxa"/>
              <w:bottom w:w="100" w:type="dxa"/>
              <w:right w:w="120" w:type="dxa"/>
            </w:tcMar>
          </w:tcPr>
          <w:p w14:paraId="7DB866D0" w14:textId="77777777" w:rsidR="00FD6105" w:rsidRPr="00AB18E9" w:rsidRDefault="00FD6105" w:rsidP="003E2755">
            <w:pPr>
              <w:rPr>
                <w:rFonts w:ascii="Jost" w:hAnsi="Jost"/>
                <w:sz w:val="15"/>
                <w:szCs w:val="15"/>
              </w:rPr>
            </w:pPr>
            <w:r>
              <w:rPr>
                <w:rFonts w:ascii="Jost" w:hAnsi="Jost"/>
                <w:b/>
                <w:bCs/>
                <w:color w:val="FFFFFF"/>
                <w:sz w:val="15"/>
                <w:szCs w:val="15"/>
              </w:rPr>
              <w:t>Instrument financier</w:t>
            </w:r>
          </w:p>
        </w:tc>
        <w:tc>
          <w:tcPr>
            <w:tcW w:w="6000" w:type="dxa"/>
            <w:shd w:val="clear" w:color="auto" w:fill="001B00"/>
            <w:tcMar>
              <w:top w:w="100" w:type="dxa"/>
              <w:left w:w="120" w:type="dxa"/>
              <w:bottom w:w="100" w:type="dxa"/>
              <w:right w:w="120" w:type="dxa"/>
            </w:tcMar>
          </w:tcPr>
          <w:p w14:paraId="264D41B6" w14:textId="77777777" w:rsidR="00FD6105" w:rsidRPr="00AB18E9" w:rsidRDefault="00FD6105" w:rsidP="003E2755">
            <w:pPr>
              <w:rPr>
                <w:rFonts w:ascii="Jost" w:hAnsi="Jost"/>
                <w:sz w:val="15"/>
                <w:szCs w:val="15"/>
              </w:rPr>
            </w:pPr>
            <w:r>
              <w:rPr>
                <w:rFonts w:ascii="Jost" w:hAnsi="Jost"/>
                <w:b/>
                <w:bCs/>
                <w:color w:val="FFFFFF"/>
                <w:sz w:val="15"/>
                <w:szCs w:val="15"/>
              </w:rPr>
              <w:t>Opérations déjà réalisées</w:t>
            </w:r>
          </w:p>
        </w:tc>
      </w:tr>
      <w:tr w:rsidR="00FD6105" w14:paraId="3403D108" w14:textId="77777777" w:rsidTr="003E2755">
        <w:tc>
          <w:tcPr>
            <w:tcW w:w="3600" w:type="dxa"/>
            <w:tcMar>
              <w:top w:w="100" w:type="dxa"/>
              <w:left w:w="120" w:type="dxa"/>
              <w:bottom w:w="100" w:type="dxa"/>
              <w:right w:w="120" w:type="dxa"/>
            </w:tcMar>
          </w:tcPr>
          <w:p w14:paraId="0283540D" w14:textId="77777777" w:rsidR="00FD6105" w:rsidRPr="00AB18E9" w:rsidRDefault="00FD6105" w:rsidP="003E2755">
            <w:pPr>
              <w:rPr>
                <w:rFonts w:ascii="Jost" w:hAnsi="Jost"/>
                <w:sz w:val="15"/>
                <w:szCs w:val="15"/>
              </w:rPr>
            </w:pPr>
            <w:r>
              <w:rPr>
                <w:rFonts w:ascii="Jost" w:hAnsi="Jost"/>
                <w:color w:val="000000"/>
                <w:sz w:val="15"/>
                <w:szCs w:val="15"/>
              </w:rPr>
              <w:t>Actions</w:t>
            </w:r>
          </w:p>
        </w:tc>
        <w:tc>
          <w:tcPr>
            <w:tcW w:w="3600" w:type="dxa"/>
            <w:tcMar>
              <w:top w:w="100" w:type="dxa"/>
              <w:left w:w="120" w:type="dxa"/>
              <w:bottom w:w="100" w:type="dxa"/>
              <w:right w:w="120" w:type="dxa"/>
            </w:tcMar>
          </w:tcPr>
          <w:p w14:paraId="033C1BD1"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6037CC53" w14:textId="77777777" w:rsidTr="003E2755">
        <w:tc>
          <w:tcPr>
            <w:tcW w:w="3600" w:type="dxa"/>
            <w:tcMar>
              <w:top w:w="100" w:type="dxa"/>
              <w:left w:w="120" w:type="dxa"/>
              <w:bottom w:w="100" w:type="dxa"/>
              <w:right w:w="120" w:type="dxa"/>
            </w:tcMar>
          </w:tcPr>
          <w:p w14:paraId="117701E9" w14:textId="77777777" w:rsidR="00FD6105" w:rsidRPr="00AB18E9" w:rsidRDefault="00FD6105" w:rsidP="003E2755">
            <w:pPr>
              <w:rPr>
                <w:rFonts w:ascii="Jost" w:hAnsi="Jost"/>
                <w:sz w:val="15"/>
                <w:szCs w:val="15"/>
              </w:rPr>
            </w:pPr>
            <w:r>
              <w:rPr>
                <w:rFonts w:ascii="Jost" w:hAnsi="Jost"/>
                <w:color w:val="000000"/>
                <w:sz w:val="15"/>
                <w:szCs w:val="15"/>
              </w:rPr>
              <w:t>Obligations</w:t>
            </w:r>
          </w:p>
        </w:tc>
        <w:tc>
          <w:tcPr>
            <w:tcW w:w="3600" w:type="dxa"/>
            <w:tcMar>
              <w:top w:w="100" w:type="dxa"/>
              <w:left w:w="120" w:type="dxa"/>
              <w:bottom w:w="100" w:type="dxa"/>
              <w:right w:w="120" w:type="dxa"/>
            </w:tcMar>
          </w:tcPr>
          <w:p w14:paraId="1D9109F5"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14815F12" w14:textId="77777777" w:rsidTr="003E2755">
        <w:tc>
          <w:tcPr>
            <w:tcW w:w="3600" w:type="dxa"/>
            <w:tcMar>
              <w:top w:w="100" w:type="dxa"/>
              <w:left w:w="120" w:type="dxa"/>
              <w:bottom w:w="100" w:type="dxa"/>
              <w:right w:w="120" w:type="dxa"/>
            </w:tcMar>
          </w:tcPr>
          <w:p w14:paraId="57A68190" w14:textId="77777777" w:rsidR="00FD6105" w:rsidRPr="00AB18E9" w:rsidRDefault="00FD6105" w:rsidP="003E2755">
            <w:pPr>
              <w:rPr>
                <w:rFonts w:ascii="Jost" w:hAnsi="Jost"/>
                <w:sz w:val="15"/>
                <w:szCs w:val="15"/>
              </w:rPr>
            </w:pPr>
            <w:r>
              <w:rPr>
                <w:rFonts w:ascii="Jost" w:hAnsi="Jost"/>
                <w:color w:val="000000"/>
                <w:sz w:val="15"/>
                <w:szCs w:val="15"/>
              </w:rPr>
              <w:t>Produits dérivés (warrants, certificats, options, contrats à terme…)</w:t>
            </w:r>
          </w:p>
        </w:tc>
        <w:tc>
          <w:tcPr>
            <w:tcW w:w="3600" w:type="dxa"/>
            <w:tcMar>
              <w:top w:w="100" w:type="dxa"/>
              <w:left w:w="120" w:type="dxa"/>
              <w:bottom w:w="100" w:type="dxa"/>
              <w:right w:w="120" w:type="dxa"/>
            </w:tcMar>
          </w:tcPr>
          <w:p w14:paraId="29C5635B"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18F316BA" w14:textId="77777777" w:rsidTr="003E2755">
        <w:tc>
          <w:tcPr>
            <w:tcW w:w="3600" w:type="dxa"/>
            <w:tcMar>
              <w:top w:w="100" w:type="dxa"/>
              <w:left w:w="120" w:type="dxa"/>
              <w:bottom w:w="100" w:type="dxa"/>
              <w:right w:w="120" w:type="dxa"/>
            </w:tcMar>
          </w:tcPr>
          <w:p w14:paraId="4228F42E" w14:textId="77777777" w:rsidR="00FD6105" w:rsidRPr="00AB18E9" w:rsidRDefault="00FD6105" w:rsidP="003E2755">
            <w:pPr>
              <w:rPr>
                <w:rFonts w:ascii="Jost" w:hAnsi="Jost"/>
                <w:sz w:val="15"/>
                <w:szCs w:val="15"/>
              </w:rPr>
            </w:pPr>
            <w:r>
              <w:rPr>
                <w:rFonts w:ascii="Jost" w:hAnsi="Jost"/>
                <w:color w:val="000000"/>
                <w:sz w:val="15"/>
                <w:szCs w:val="15"/>
              </w:rPr>
              <w:t>OPCVM / FIA (fonds d'investissement)</w:t>
            </w:r>
          </w:p>
        </w:tc>
        <w:tc>
          <w:tcPr>
            <w:tcW w:w="3600" w:type="dxa"/>
            <w:tcMar>
              <w:top w:w="100" w:type="dxa"/>
              <w:left w:w="120" w:type="dxa"/>
              <w:bottom w:w="100" w:type="dxa"/>
              <w:right w:w="120" w:type="dxa"/>
            </w:tcMar>
          </w:tcPr>
          <w:p w14:paraId="382C5CDB"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30978EC5" w14:textId="77777777" w:rsidTr="003E2755">
        <w:tc>
          <w:tcPr>
            <w:tcW w:w="3600" w:type="dxa"/>
            <w:tcMar>
              <w:top w:w="100" w:type="dxa"/>
              <w:left w:w="120" w:type="dxa"/>
              <w:bottom w:w="100" w:type="dxa"/>
              <w:right w:w="120" w:type="dxa"/>
            </w:tcMar>
          </w:tcPr>
          <w:p w14:paraId="40BB96E4" w14:textId="77777777" w:rsidR="00FD6105" w:rsidRPr="00AB18E9" w:rsidRDefault="00FD6105" w:rsidP="003E2755">
            <w:pPr>
              <w:rPr>
                <w:rFonts w:ascii="Jost" w:hAnsi="Jost"/>
                <w:sz w:val="15"/>
                <w:szCs w:val="15"/>
              </w:rPr>
            </w:pPr>
            <w:r>
              <w:rPr>
                <w:rFonts w:ascii="Jost" w:hAnsi="Jost"/>
                <w:color w:val="000000"/>
                <w:sz w:val="15"/>
                <w:szCs w:val="15"/>
              </w:rPr>
              <w:t>OPC complexes (fonds professionnels, OPCI, SCPI…)</w:t>
            </w:r>
          </w:p>
        </w:tc>
        <w:tc>
          <w:tcPr>
            <w:tcW w:w="3600" w:type="dxa"/>
            <w:tcMar>
              <w:top w:w="100" w:type="dxa"/>
              <w:left w:w="120" w:type="dxa"/>
              <w:bottom w:w="100" w:type="dxa"/>
              <w:right w:w="120" w:type="dxa"/>
            </w:tcMar>
          </w:tcPr>
          <w:p w14:paraId="779880F1"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291CD9B5" w14:textId="77777777" w:rsidTr="003E2755">
        <w:tc>
          <w:tcPr>
            <w:tcW w:w="3600" w:type="dxa"/>
            <w:tcMar>
              <w:top w:w="100" w:type="dxa"/>
              <w:left w:w="120" w:type="dxa"/>
              <w:bottom w:w="100" w:type="dxa"/>
              <w:right w:w="120" w:type="dxa"/>
            </w:tcMar>
          </w:tcPr>
          <w:p w14:paraId="414CE0BA" w14:textId="77777777" w:rsidR="00FD6105" w:rsidRPr="00AB18E9" w:rsidRDefault="00FD6105" w:rsidP="003E2755">
            <w:pPr>
              <w:rPr>
                <w:rFonts w:ascii="Jost" w:hAnsi="Jost"/>
                <w:sz w:val="15"/>
                <w:szCs w:val="15"/>
              </w:rPr>
            </w:pPr>
            <w:r>
              <w:rPr>
                <w:rFonts w:ascii="Jost" w:hAnsi="Jost"/>
                <w:color w:val="000000"/>
                <w:sz w:val="15"/>
                <w:szCs w:val="15"/>
              </w:rPr>
              <w:t>Produits monétaires</w:t>
            </w:r>
          </w:p>
        </w:tc>
        <w:tc>
          <w:tcPr>
            <w:tcW w:w="3600" w:type="dxa"/>
            <w:tcMar>
              <w:top w:w="100" w:type="dxa"/>
              <w:left w:w="120" w:type="dxa"/>
              <w:bottom w:w="100" w:type="dxa"/>
              <w:right w:w="120" w:type="dxa"/>
            </w:tcMar>
          </w:tcPr>
          <w:p w14:paraId="3D560C26"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7C43641B" w14:textId="77777777" w:rsidTr="003E2755">
        <w:tc>
          <w:tcPr>
            <w:tcW w:w="3600" w:type="dxa"/>
            <w:tcMar>
              <w:top w:w="100" w:type="dxa"/>
              <w:left w:w="120" w:type="dxa"/>
              <w:bottom w:w="100" w:type="dxa"/>
              <w:right w:w="120" w:type="dxa"/>
            </w:tcMar>
          </w:tcPr>
          <w:p w14:paraId="52D8CEAB" w14:textId="77777777" w:rsidR="00FD6105" w:rsidRPr="00AB18E9" w:rsidRDefault="00FD6105" w:rsidP="003E2755">
            <w:pPr>
              <w:rPr>
                <w:rFonts w:ascii="Jost" w:hAnsi="Jost"/>
                <w:sz w:val="15"/>
                <w:szCs w:val="15"/>
              </w:rPr>
            </w:pPr>
            <w:r>
              <w:rPr>
                <w:rFonts w:ascii="Jost" w:hAnsi="Jost"/>
                <w:color w:val="000000"/>
                <w:sz w:val="15"/>
                <w:szCs w:val="15"/>
              </w:rPr>
              <w:t>Produits structurés (EMTN…)</w:t>
            </w:r>
          </w:p>
        </w:tc>
        <w:tc>
          <w:tcPr>
            <w:tcW w:w="3600" w:type="dxa"/>
            <w:tcMar>
              <w:top w:w="100" w:type="dxa"/>
              <w:left w:w="120" w:type="dxa"/>
              <w:bottom w:w="100" w:type="dxa"/>
              <w:right w:w="120" w:type="dxa"/>
            </w:tcMar>
          </w:tcPr>
          <w:p w14:paraId="627D4EC2"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1383FA81" w14:textId="77777777" w:rsidTr="003E2755">
        <w:tc>
          <w:tcPr>
            <w:tcW w:w="3600" w:type="dxa"/>
            <w:tcMar>
              <w:top w:w="100" w:type="dxa"/>
              <w:left w:w="120" w:type="dxa"/>
              <w:bottom w:w="100" w:type="dxa"/>
              <w:right w:w="120" w:type="dxa"/>
            </w:tcMar>
          </w:tcPr>
          <w:p w14:paraId="406454C6" w14:textId="77777777" w:rsidR="00FD6105" w:rsidRPr="00AB18E9" w:rsidRDefault="00FD6105" w:rsidP="003E2755">
            <w:pPr>
              <w:rPr>
                <w:rFonts w:ascii="Jost" w:hAnsi="Jost"/>
                <w:sz w:val="15"/>
                <w:szCs w:val="15"/>
              </w:rPr>
            </w:pPr>
            <w:r>
              <w:rPr>
                <w:rFonts w:ascii="Jost" w:hAnsi="Jost"/>
                <w:color w:val="000000"/>
                <w:sz w:val="15"/>
                <w:szCs w:val="15"/>
              </w:rPr>
              <w:t>Crypto-actifs</w:t>
            </w:r>
          </w:p>
        </w:tc>
        <w:tc>
          <w:tcPr>
            <w:tcW w:w="3600" w:type="dxa"/>
            <w:tcMar>
              <w:top w:w="100" w:type="dxa"/>
              <w:left w:w="120" w:type="dxa"/>
              <w:bottom w:w="100" w:type="dxa"/>
              <w:right w:w="120" w:type="dxa"/>
            </w:tcMar>
          </w:tcPr>
          <w:p w14:paraId="6414F83C"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508AAF2F" w14:textId="77777777" w:rsidTr="003E2755">
        <w:tc>
          <w:tcPr>
            <w:tcW w:w="3600" w:type="dxa"/>
            <w:tcMar>
              <w:top w:w="100" w:type="dxa"/>
              <w:left w:w="120" w:type="dxa"/>
              <w:bottom w:w="100" w:type="dxa"/>
              <w:right w:w="120" w:type="dxa"/>
            </w:tcMar>
          </w:tcPr>
          <w:p w14:paraId="492DDF22" w14:textId="77777777" w:rsidR="00FD6105" w:rsidRPr="00AB18E9" w:rsidRDefault="00FD6105" w:rsidP="003E2755">
            <w:pPr>
              <w:rPr>
                <w:rFonts w:ascii="Jost" w:hAnsi="Jost"/>
                <w:sz w:val="15"/>
                <w:szCs w:val="15"/>
              </w:rPr>
            </w:pPr>
            <w:r>
              <w:rPr>
                <w:rFonts w:ascii="Jost" w:hAnsi="Jost"/>
                <w:color w:val="000000"/>
                <w:sz w:val="15"/>
                <w:szCs w:val="15"/>
              </w:rPr>
              <w:t>Opérations sur marchés réglementés</w:t>
            </w:r>
          </w:p>
        </w:tc>
        <w:tc>
          <w:tcPr>
            <w:tcW w:w="3600" w:type="dxa"/>
            <w:tcMar>
              <w:top w:w="100" w:type="dxa"/>
              <w:left w:w="120" w:type="dxa"/>
              <w:bottom w:w="100" w:type="dxa"/>
              <w:right w:w="120" w:type="dxa"/>
            </w:tcMar>
          </w:tcPr>
          <w:p w14:paraId="7FD604FF"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r w:rsidR="00FD6105" w14:paraId="4F201F73" w14:textId="77777777" w:rsidTr="003E2755">
        <w:tc>
          <w:tcPr>
            <w:tcW w:w="3600" w:type="dxa"/>
            <w:tcMar>
              <w:top w:w="100" w:type="dxa"/>
              <w:left w:w="120" w:type="dxa"/>
              <w:bottom w:w="100" w:type="dxa"/>
              <w:right w:w="120" w:type="dxa"/>
            </w:tcMar>
          </w:tcPr>
          <w:p w14:paraId="736F8459" w14:textId="77777777" w:rsidR="00FD6105" w:rsidRPr="00AB18E9" w:rsidRDefault="00FD6105" w:rsidP="003E2755">
            <w:pPr>
              <w:rPr>
                <w:rFonts w:ascii="Jost" w:hAnsi="Jost"/>
                <w:sz w:val="15"/>
                <w:szCs w:val="15"/>
              </w:rPr>
            </w:pPr>
            <w:r>
              <w:rPr>
                <w:rFonts w:ascii="Jost" w:hAnsi="Jost"/>
                <w:color w:val="000000"/>
                <w:sz w:val="15"/>
                <w:szCs w:val="15"/>
              </w:rPr>
              <w:t>Opérations de gré à gré</w:t>
            </w:r>
          </w:p>
        </w:tc>
        <w:tc>
          <w:tcPr>
            <w:tcW w:w="3600" w:type="dxa"/>
            <w:tcMar>
              <w:top w:w="100" w:type="dxa"/>
              <w:left w:w="120" w:type="dxa"/>
              <w:bottom w:w="100" w:type="dxa"/>
              <w:right w:w="120" w:type="dxa"/>
            </w:tcMar>
          </w:tcPr>
          <w:p w14:paraId="18354837" w14:textId="77777777" w:rsidR="00FD6105" w:rsidRPr="00AB18E9" w:rsidRDefault="00FD6105" w:rsidP="003E2755">
            <w:pPr>
              <w:rPr>
                <w:rFonts w:ascii="Jost" w:hAnsi="Jost"/>
                <w:sz w:val="15"/>
                <w:szCs w:val="15"/>
              </w:rPr>
            </w:pPr>
            <w:r>
              <w:rPr>
                <w:rFonts w:ascii="Segoe UI Symbol" w:hAnsi="Segoe UI Symbol" w:cs="Segoe UI Symbol"/>
                <w:color w:val="000000"/>
                <w:sz w:val="15"/>
                <w:szCs w:val="15"/>
              </w:rPr>
              <w:t>☐</w:t>
            </w:r>
            <w:r>
              <w:rPr>
                <w:rFonts w:ascii="Jost" w:hAnsi="Jost"/>
                <w:color w:val="000000"/>
                <w:sz w:val="15"/>
                <w:szCs w:val="15"/>
              </w:rPr>
              <w:t xml:space="preserve"> Oui, régulièrement   </w:t>
            </w:r>
            <w:r>
              <w:rPr>
                <w:rFonts w:ascii="Segoe UI Symbol" w:hAnsi="Segoe UI Symbol" w:cs="Segoe UI Symbol"/>
                <w:color w:val="000000"/>
                <w:sz w:val="15"/>
                <w:szCs w:val="15"/>
              </w:rPr>
              <w:t>☐</w:t>
            </w:r>
            <w:r>
              <w:rPr>
                <w:rFonts w:ascii="Jost" w:hAnsi="Jost"/>
                <w:color w:val="000000"/>
                <w:sz w:val="15"/>
                <w:szCs w:val="15"/>
              </w:rPr>
              <w:t xml:space="preserve"> Oui, occasionnellement   </w:t>
            </w:r>
            <w:r>
              <w:rPr>
                <w:rFonts w:ascii="Segoe UI Symbol" w:hAnsi="Segoe UI Symbol" w:cs="Segoe UI Symbol"/>
                <w:color w:val="000000"/>
                <w:sz w:val="15"/>
                <w:szCs w:val="15"/>
              </w:rPr>
              <w:t>☐</w:t>
            </w:r>
            <w:r>
              <w:rPr>
                <w:rFonts w:ascii="Jost" w:hAnsi="Jost"/>
                <w:color w:val="000000"/>
                <w:sz w:val="15"/>
                <w:szCs w:val="15"/>
              </w:rPr>
              <w:t xml:space="preserve"> Non</w:t>
            </w:r>
          </w:p>
        </w:tc>
      </w:tr>
    </w:tbl>
    <w:p w14:paraId="1E6364D5" w14:textId="77777777" w:rsidR="00FD6105" w:rsidRDefault="00FD6105" w:rsidP="00FD6105">
      <w:pPr>
        <w:jc w:val="both"/>
        <w:rPr>
          <w:rFonts w:ascii="Helvetica Neue" w:eastAsia="Helvetica Neue" w:hAnsi="Helvetica Neue" w:cs="Helvetica Neue"/>
          <w:b/>
          <w:bCs/>
          <w:sz w:val="18"/>
          <w:szCs w:val="18"/>
        </w:rPr>
      </w:pPr>
    </w:p>
    <w:p w14:paraId="662001FD"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5. En cas de perte partielle ou totale du montant investi, quel serait l'impact sur votre niveau de vie et vos projets ?</w:t>
      </w:r>
    </w:p>
    <w:p w14:paraId="74F9331B"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Aucun impact – ce montant n'est pas nécessaire à mon niveau de vie</w:t>
      </w:r>
    </w:p>
    <w:p w14:paraId="172A77BD"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Impact limité – je devrais ajuster certains projets secondaires</w:t>
      </w:r>
    </w:p>
    <w:p w14:paraId="53405AE9"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Impact significatif – cela remettrait en cause des projets importants</w:t>
      </w:r>
    </w:p>
    <w:p w14:paraId="66EC80E6"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Impact majeur – cela mettrait en péril mon niveau de vie ou mes engagements</w:t>
      </w:r>
    </w:p>
    <w:p w14:paraId="1A19D2BF" w14:textId="77777777" w:rsidR="00FD6105" w:rsidRPr="00AB18E9" w:rsidRDefault="00FD6105" w:rsidP="00FD6105">
      <w:pPr>
        <w:tabs>
          <w:tab w:val="left" w:pos="720"/>
        </w:tabs>
        <w:jc w:val="both"/>
        <w:rPr>
          <w:rFonts w:ascii="Jost" w:eastAsia="Helvetica Neue" w:hAnsi="Jost" w:cs="Helvetica Neue"/>
          <w:sz w:val="18"/>
          <w:szCs w:val="18"/>
        </w:rPr>
      </w:pPr>
    </w:p>
    <w:p w14:paraId="6BB69F08"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6. Le critère de liquidité est-il important dans le cadre de ce placement ?</w:t>
      </w:r>
    </w:p>
    <w:p w14:paraId="57FFF835"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 je dois pouvoir disposer de mon argent à tout moment</w:t>
      </w:r>
    </w:p>
    <w:p w14:paraId="11E1DE4D" w14:textId="77777777" w:rsidR="00FD6105"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 je dispose par ailleurs d'une épargne de précaution mobilisable rapidement</w:t>
      </w:r>
    </w:p>
    <w:p w14:paraId="2119E9AB" w14:textId="77777777" w:rsidR="00FD6105" w:rsidRPr="00AB18E9" w:rsidRDefault="00FD6105" w:rsidP="00FD6105">
      <w:pPr>
        <w:spacing w:after="60"/>
        <w:rPr>
          <w:rFonts w:ascii="Jost" w:eastAsia="Helvetica Neue" w:hAnsi="Jost" w:cs="Segoe UI Symbol"/>
          <w:color w:val="000000" w:themeColor="text1"/>
          <w:sz w:val="16"/>
          <w:szCs w:val="16"/>
        </w:rPr>
      </w:pPr>
    </w:p>
    <w:p w14:paraId="7A2619B6" w14:textId="77777777" w:rsidR="00FD6105" w:rsidRDefault="00FD6105" w:rsidP="00FD6105">
      <w:pPr>
        <w:rPr>
          <w:rFonts w:ascii="NanumGothic" w:eastAsia="NanumGothic" w:hAnsi="NanumGothic" w:cs="NanumGothic"/>
          <w:sz w:val="20"/>
          <w:szCs w:val="20"/>
        </w:rPr>
      </w:pPr>
    </w:p>
    <w:p w14:paraId="22B55E18" w14:textId="3A9C979D" w:rsidR="00FD6105"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Vos objectifs et l’horizon de l’investissement envisagé</w:t>
      </w:r>
    </w:p>
    <w:p w14:paraId="240D94D6" w14:textId="77777777" w:rsidR="005C400D" w:rsidRPr="00AB18E9" w:rsidRDefault="005C400D" w:rsidP="00FD6105">
      <w:pPr>
        <w:rPr>
          <w:rFonts w:ascii="Cormorant Garamond" w:eastAsia="CANELA-LIGHT" w:hAnsi="Cormorant Garamond" w:cs="Cormorant Garamond"/>
          <w:b/>
          <w:bCs/>
        </w:rPr>
      </w:pPr>
    </w:p>
    <w:p w14:paraId="22E785AE"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7. Quel est votre horizon d'investissement pour les sommes concernées ?</w:t>
      </w:r>
    </w:p>
    <w:p w14:paraId="27001837"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Court terme (moins de 5 ans)</w:t>
      </w:r>
    </w:p>
    <w:p w14:paraId="49ADABB4"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Moyen terme (entre 5 et 10 ans)</w:t>
      </w:r>
    </w:p>
    <w:p w14:paraId="26A0FB4C"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Long terme (plus de 10 ans)</w:t>
      </w:r>
    </w:p>
    <w:p w14:paraId="08D56376" w14:textId="77777777" w:rsidR="00FD6105" w:rsidRPr="00AB18E9" w:rsidRDefault="00FD6105" w:rsidP="00FD6105">
      <w:pPr>
        <w:jc w:val="both"/>
        <w:rPr>
          <w:rFonts w:ascii="Jost" w:eastAsia="Helvetica Neue" w:hAnsi="Jost" w:cs="Helvetica Neue"/>
          <w:sz w:val="18"/>
          <w:szCs w:val="18"/>
        </w:rPr>
      </w:pPr>
    </w:p>
    <w:p w14:paraId="7D5558F7"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8. Quelle part de votre patrimoine total (hors résidence principale) représente le montant que vous voulez investir ?</w:t>
      </w:r>
    </w:p>
    <w:p w14:paraId="4E42F749"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Moins de 25 %</w:t>
      </w:r>
    </w:p>
    <w:p w14:paraId="7A159996"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Entre 25 % et 50 %</w:t>
      </w:r>
    </w:p>
    <w:p w14:paraId="29B2092D"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Entre 50 % et 75 %</w:t>
      </w:r>
    </w:p>
    <w:p w14:paraId="2E16DC97" w14:textId="77777777" w:rsidR="00FD6105"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Plus de 75 %</w:t>
      </w:r>
    </w:p>
    <w:p w14:paraId="3E194D25" w14:textId="77777777" w:rsidR="00FD6105" w:rsidRPr="00AB18E9" w:rsidRDefault="00FD6105" w:rsidP="00FD6105">
      <w:pPr>
        <w:spacing w:after="60"/>
        <w:rPr>
          <w:rFonts w:ascii="Jost" w:eastAsia="Helvetica Neue" w:hAnsi="Jost" w:cs="Segoe UI Symbol"/>
          <w:color w:val="000000" w:themeColor="text1"/>
          <w:sz w:val="16"/>
          <w:szCs w:val="16"/>
        </w:rPr>
      </w:pPr>
    </w:p>
    <w:p w14:paraId="6BB1586F"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Jost" w:eastAsia="Helvetica Neue" w:hAnsi="Jost" w:cs="Helvetica Neue"/>
          <w:b/>
          <w:bCs/>
          <w:color w:val="000000" w:themeColor="text1"/>
          <w:sz w:val="16"/>
          <w:szCs w:val="16"/>
        </w:rPr>
        <w:t>9. Si une baisse de 20 % de votre placement se concrétisait dans le mois à venir, comment réagiriez-vous ?</w:t>
      </w:r>
    </w:p>
    <w:p w14:paraId="0D9A8BEB"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Je profite de la baisse pour investir davantage et faire baisser mon coût moyen</w:t>
      </w:r>
    </w:p>
    <w:p w14:paraId="7CF677EE"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J'attends que les placements remontent, car j'ai une vision long terme</w:t>
      </w:r>
    </w:p>
    <w:p w14:paraId="1663E332"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lastRenderedPageBreak/>
        <w:t>☐</w:t>
      </w:r>
      <w:r>
        <w:rPr>
          <w:rFonts w:ascii="Jost" w:eastAsia="Helvetica Neue" w:hAnsi="Jost" w:cs="Segoe UI Symbol"/>
          <w:color w:val="000000" w:themeColor="text1"/>
          <w:sz w:val="16"/>
          <w:szCs w:val="16"/>
        </w:rPr>
        <w:t xml:space="preserve">  Je vends tout, car je suis inconfortable avec cette perte</w:t>
      </w:r>
    </w:p>
    <w:p w14:paraId="110FA0B3" w14:textId="77777777" w:rsidR="00FD6105" w:rsidRPr="00AB18E9" w:rsidRDefault="00FD6105" w:rsidP="00FD6105">
      <w:pPr>
        <w:spacing w:after="60"/>
        <w:rPr>
          <w:rFonts w:ascii="Jost" w:eastAsia="Helvetica Neue" w:hAnsi="Jost" w:cs="Segoe UI Symbol"/>
          <w:color w:val="000000" w:themeColor="text1"/>
          <w:sz w:val="16"/>
          <w:szCs w:val="16"/>
        </w:rPr>
      </w:pPr>
    </w:p>
    <w:p w14:paraId="1F94BAF6"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10. Concernant vos investissements, quelle affirmation vous correspond le mieux ?</w:t>
      </w:r>
    </w:p>
    <w:p w14:paraId="27D5313B"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Ma priorité est la sécurité du capital, quitte à accepter une performance plus faible</w:t>
      </w:r>
    </w:p>
    <w:p w14:paraId="38CE7150"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J'accepte de prendre un minimum de risque pour améliorer la rentabilité de mon placement</w:t>
      </w:r>
    </w:p>
    <w:p w14:paraId="62DDCB79"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Je recherche avant tout la plus-value, quitte à prendre des risques importants</w:t>
      </w:r>
    </w:p>
    <w:p w14:paraId="71D3D0BF" w14:textId="77777777" w:rsidR="00FD6105" w:rsidRPr="00AB18E9" w:rsidRDefault="00FD6105" w:rsidP="00FD6105">
      <w:pPr>
        <w:spacing w:after="60"/>
        <w:rPr>
          <w:rFonts w:ascii="Jost" w:eastAsia="Helvetica Neue" w:hAnsi="Jost" w:cs="Segoe UI Symbol"/>
          <w:color w:val="000000" w:themeColor="text1"/>
          <w:sz w:val="16"/>
          <w:szCs w:val="16"/>
        </w:rPr>
      </w:pPr>
    </w:p>
    <w:p w14:paraId="65FC2FE3"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11. Quelle performance attendez-vous de ce placement ?</w:t>
      </w:r>
    </w:p>
    <w:p w14:paraId="16C60516"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Un rendement faible, avec peu de risque de perte en capital</w:t>
      </w:r>
    </w:p>
    <w:p w14:paraId="45BDECDE"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Un rendement moyen, avec un risque modéré de perte en capital</w:t>
      </w:r>
    </w:p>
    <w:p w14:paraId="2234CC4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Un rendement élevé, en acceptant un risque élevé de perte en capital</w:t>
      </w:r>
    </w:p>
    <w:p w14:paraId="5E8C97A7" w14:textId="77777777" w:rsidR="00FD6105" w:rsidRPr="00AB18E9" w:rsidRDefault="00FD6105" w:rsidP="00FD6105">
      <w:pPr>
        <w:spacing w:after="60"/>
        <w:rPr>
          <w:rFonts w:ascii="Jost" w:eastAsia="Helvetica Neue" w:hAnsi="Jost" w:cs="Segoe UI Symbol"/>
          <w:color w:val="000000" w:themeColor="text1"/>
          <w:sz w:val="16"/>
          <w:szCs w:val="16"/>
        </w:rPr>
      </w:pPr>
    </w:p>
    <w:p w14:paraId="52A2CACB"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12. Quelle variation annuelle de votre capital (à la hausse comme à la baisse) seriez-vous prêt(e) à accepter ?</w:t>
      </w:r>
    </w:p>
    <w:p w14:paraId="4A4AA184"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Entre -5 % et +5 %</w:t>
      </w:r>
    </w:p>
    <w:p w14:paraId="2C2321A4"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Entre -10 % et +10 %</w:t>
      </w:r>
    </w:p>
    <w:p w14:paraId="5ACE5E8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Un écart supérieur à -20 % / +20 %</w:t>
      </w:r>
    </w:p>
    <w:p w14:paraId="3A0C511B" w14:textId="77777777" w:rsidR="00FD6105" w:rsidRPr="001834D7" w:rsidRDefault="00FD6105" w:rsidP="00FD6105">
      <w:pPr>
        <w:spacing w:after="60"/>
        <w:rPr>
          <w:rFonts w:ascii="Segoe UI Symbol" w:eastAsia="Helvetica Neue" w:hAnsi="Segoe UI Symbol" w:cs="Segoe UI Symbol"/>
          <w:color w:val="000000" w:themeColor="text1"/>
          <w:sz w:val="16"/>
          <w:szCs w:val="16"/>
        </w:rPr>
      </w:pPr>
    </w:p>
    <w:p w14:paraId="05905546" w14:textId="77777777" w:rsidR="00FD6105" w:rsidRPr="00AB18E9"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 xml:space="preserve">Vos préférences en matière de durabilité </w:t>
      </w:r>
    </w:p>
    <w:p w14:paraId="0D241774"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13. Existe-t-il des zones géographiques, des secteurs d'activité / des valeurs sur lesquels vous ne souhaitez pas investir ?</w:t>
      </w:r>
    </w:p>
    <w:p w14:paraId="3CA47962"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w:t>
      </w:r>
    </w:p>
    <w:p w14:paraId="0CD17FF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 Lesquels ? </w:t>
      </w:r>
      <w:r>
        <w:rPr>
          <w:rFonts w:ascii="Jost" w:eastAsia="Helvetica Neue" w:hAnsi="Jost" w:cs="Segoe UI Symbol"/>
          <w:color w:val="000000" w:themeColor="text1"/>
          <w:sz w:val="16"/>
          <w:szCs w:val="16"/>
          <w:highlight w:val="yellow"/>
        </w:rPr>
        <w:t>XXX</w:t>
      </w:r>
    </w:p>
    <w:p w14:paraId="5C260422" w14:textId="77777777" w:rsidR="00FD6105" w:rsidRPr="00AB18E9" w:rsidRDefault="00FD6105" w:rsidP="00FD6105">
      <w:pPr>
        <w:tabs>
          <w:tab w:val="left" w:pos="9540"/>
        </w:tabs>
        <w:ind w:right="-158"/>
        <w:rPr>
          <w:rFonts w:ascii="Jost" w:eastAsia="Helvetica Neue" w:hAnsi="Jost" w:cs="Helvetica Neue"/>
          <w:sz w:val="18"/>
          <w:szCs w:val="18"/>
        </w:rPr>
      </w:pPr>
    </w:p>
    <w:p w14:paraId="39798669"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14. Êtes-vous susceptible d'être intéressé(e) par l'investissement durable ?</w:t>
      </w:r>
    </w:p>
    <w:p w14:paraId="06263FDE"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w:t>
      </w:r>
    </w:p>
    <w:p w14:paraId="046CD356"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w:t>
      </w:r>
    </w:p>
    <w:p w14:paraId="5DF439BF" w14:textId="77777777" w:rsidR="00FD6105" w:rsidRPr="00AB18E9" w:rsidRDefault="00FD6105" w:rsidP="00FD6105">
      <w:pPr>
        <w:tabs>
          <w:tab w:val="left" w:pos="9540"/>
        </w:tabs>
        <w:ind w:right="-158"/>
        <w:rPr>
          <w:rFonts w:ascii="Jost" w:eastAsia="Helvetica Neue" w:hAnsi="Jost" w:cs="Helvetica Neue"/>
          <w:sz w:val="18"/>
          <w:szCs w:val="18"/>
        </w:rPr>
      </w:pPr>
    </w:p>
    <w:p w14:paraId="7D58345E"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15. Si oui, souhaitez-vous que votre conseiller prenne en compte des critères relatifs à la réglementation Taxonomie ?</w:t>
      </w:r>
    </w:p>
    <w:p w14:paraId="3BDDEE23"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w:t>
      </w:r>
    </w:p>
    <w:p w14:paraId="4C059572"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w:t>
      </w:r>
    </w:p>
    <w:p w14:paraId="0D43235D" w14:textId="77777777" w:rsidR="00FD6105" w:rsidRPr="00AB18E9" w:rsidRDefault="00FD6105" w:rsidP="00FD6105">
      <w:pPr>
        <w:tabs>
          <w:tab w:val="left" w:pos="9540"/>
        </w:tabs>
        <w:ind w:right="-158"/>
        <w:rPr>
          <w:rFonts w:ascii="Jost" w:eastAsia="Helvetica Neue" w:hAnsi="Jost" w:cs="Helvetica Neue"/>
          <w:sz w:val="18"/>
          <w:szCs w:val="18"/>
        </w:rPr>
      </w:pPr>
    </w:p>
    <w:p w14:paraId="63B05E4E"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16. Souhaitez-vous que votre conseiller prenne en compte des critères relatifs à la réglementation SFDR (investissements durables) ?</w:t>
      </w:r>
    </w:p>
    <w:p w14:paraId="001EC708"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w:t>
      </w:r>
    </w:p>
    <w:p w14:paraId="37C63893"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w:t>
      </w:r>
    </w:p>
    <w:p w14:paraId="4A7541DC"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17. Souhaitez-vous que votre conseiller prenne en compte les principales incidences négatives (PAI) de vos investissements sur les facteurs de durabilité ?</w:t>
      </w:r>
    </w:p>
    <w:p w14:paraId="0F6C70B6"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w:t>
      </w:r>
    </w:p>
    <w:p w14:paraId="4E2CBD26"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w:t>
      </w:r>
    </w:p>
    <w:p w14:paraId="25613C23"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18. Êtes-vous prêt(e) à accepter une performance potentiellement moindre en contrepartie d'investissements ESG ?</w:t>
      </w:r>
    </w:p>
    <w:p w14:paraId="1E4CE2AF"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Non</w:t>
      </w:r>
    </w:p>
    <w:p w14:paraId="06A1107F"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Oui</w:t>
      </w:r>
    </w:p>
    <w:p w14:paraId="6C027F19" w14:textId="77777777" w:rsidR="00FD6105" w:rsidRPr="00AB18E9" w:rsidRDefault="00FD6105" w:rsidP="00FD6105">
      <w:pPr>
        <w:spacing w:after="60"/>
        <w:rPr>
          <w:rFonts w:ascii="Jost" w:eastAsia="Helvetica Neue" w:hAnsi="Jost" w:cs="Segoe UI Symbol"/>
          <w:color w:val="000000" w:themeColor="text1"/>
          <w:sz w:val="16"/>
          <w:szCs w:val="16"/>
        </w:rPr>
      </w:pPr>
    </w:p>
    <w:p w14:paraId="36D2CD4E"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lastRenderedPageBreak/>
        <w:t>19. Si oui, quel est, en pourcentage, votre objectif de proportion d'investissements durables souhaité pour ce placement ? Si vous n'avez pas d'objectif précis, merci de l'indiquer.</w:t>
      </w:r>
    </w:p>
    <w:p w14:paraId="501B007A"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Jost" w:eastAsia="Helvetica Neue" w:hAnsi="Jost" w:cs="Segoe UI Symbol"/>
          <w:color w:val="000000" w:themeColor="text1"/>
          <w:sz w:val="16"/>
          <w:szCs w:val="16"/>
        </w:rPr>
        <w:t xml:space="preserve">Objectif (%) ou « pas d'objectif précis » : </w:t>
      </w:r>
      <w:r>
        <w:rPr>
          <w:rFonts w:ascii="Jost" w:eastAsia="Helvetica Neue" w:hAnsi="Jost" w:cs="Segoe UI Symbol"/>
          <w:color w:val="000000" w:themeColor="text1"/>
          <w:sz w:val="16"/>
          <w:szCs w:val="16"/>
          <w:highlight w:val="yellow"/>
        </w:rPr>
        <w:t>XXX</w:t>
      </w:r>
    </w:p>
    <w:p w14:paraId="36EE2BAD" w14:textId="77777777" w:rsidR="00FD6105" w:rsidRPr="00AB18E9" w:rsidRDefault="00FD6105" w:rsidP="00FD6105">
      <w:pPr>
        <w:tabs>
          <w:tab w:val="left" w:pos="9540"/>
        </w:tabs>
        <w:ind w:right="-158"/>
        <w:rPr>
          <w:rFonts w:ascii="Jost" w:eastAsia="Helvetica Neue" w:hAnsi="Jost" w:cs="Helvetica Neue"/>
          <w:sz w:val="18"/>
          <w:szCs w:val="18"/>
        </w:rPr>
      </w:pPr>
    </w:p>
    <w:p w14:paraId="6A0E6024"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20. Si oui, quel est cet objectif pour l'ensemble de votre patrimoine financier ?</w:t>
      </w:r>
    </w:p>
    <w:p w14:paraId="448B2C2E"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Jost" w:eastAsia="Helvetica Neue" w:hAnsi="Jost" w:cs="Segoe UI Symbol"/>
          <w:color w:val="000000" w:themeColor="text1"/>
          <w:sz w:val="16"/>
          <w:szCs w:val="16"/>
        </w:rPr>
        <w:t xml:space="preserve">Objectif (%) ou « pas d'objectif précis » : </w:t>
      </w:r>
      <w:r>
        <w:rPr>
          <w:rFonts w:ascii="Jost" w:eastAsia="Helvetica Neue" w:hAnsi="Jost" w:cs="Segoe UI Symbol"/>
          <w:color w:val="000000" w:themeColor="text1"/>
          <w:sz w:val="16"/>
          <w:szCs w:val="16"/>
          <w:highlight w:val="yellow"/>
        </w:rPr>
        <w:t>XXX</w:t>
      </w:r>
    </w:p>
    <w:p w14:paraId="2A2AB827" w14:textId="77777777" w:rsidR="00FD6105" w:rsidRPr="00AB18E9" w:rsidRDefault="00FD6105" w:rsidP="00FD6105">
      <w:pPr>
        <w:tabs>
          <w:tab w:val="left" w:pos="9540"/>
        </w:tabs>
        <w:ind w:right="-158"/>
        <w:rPr>
          <w:rFonts w:ascii="Jost" w:eastAsia="Helvetica Neue" w:hAnsi="Jost" w:cs="Helvetica Neue"/>
          <w:sz w:val="18"/>
          <w:szCs w:val="18"/>
        </w:rPr>
      </w:pPr>
    </w:p>
    <w:p w14:paraId="43E78908" w14:textId="77777777" w:rsidR="00FD6105" w:rsidRPr="00AB18E9" w:rsidRDefault="00FD6105" w:rsidP="00FD6105">
      <w:pPr>
        <w:spacing w:before="200" w:after="80"/>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Synthèse indicative de votre sensibilité ESG :</w:t>
      </w:r>
    </w:p>
    <w:p w14:paraId="2480E215"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1 à 2 – Attentif : 1 % à 30 %</w:t>
      </w:r>
    </w:p>
    <w:p w14:paraId="7F6E01DD"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3 à 4 – Intéressé : 31 % à 50 %</w:t>
      </w:r>
    </w:p>
    <w:p w14:paraId="3A4A6B0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5 à 7 – Impliqué : 51 % à 100 %</w:t>
      </w:r>
    </w:p>
    <w:p w14:paraId="53F7D89C" w14:textId="77777777" w:rsidR="00FD6105" w:rsidRDefault="00FD6105" w:rsidP="00FD6105">
      <w:pPr>
        <w:tabs>
          <w:tab w:val="left" w:pos="9540"/>
        </w:tabs>
        <w:ind w:right="-158"/>
        <w:rPr>
          <w:rFonts w:ascii="Helvetica Neue" w:eastAsia="Helvetica Neue" w:hAnsi="Helvetica Neue" w:cs="Helvetica Neue"/>
          <w:sz w:val="18"/>
          <w:szCs w:val="18"/>
        </w:rPr>
      </w:pPr>
    </w:p>
    <w:p w14:paraId="663DAAF1" w14:textId="77777777" w:rsidR="00FD6105" w:rsidRPr="00AB18E9" w:rsidRDefault="00FD6105" w:rsidP="00FD6105">
      <w:pPr>
        <w:spacing w:after="60"/>
        <w:rPr>
          <w:rFonts w:ascii="Cormorant Garamond" w:eastAsia="CANELA-LIGHT" w:hAnsi="Cormorant Garamond" w:cs="Cormorant Garamond"/>
          <w:b/>
          <w:bCs/>
        </w:rPr>
      </w:pPr>
      <w:r>
        <w:rPr>
          <w:rFonts w:ascii="Cormorant Garamond" w:eastAsia="CANELA-LIGHT" w:hAnsi="Cormorant Garamond" w:cs="Cormorant Garamond"/>
          <w:b/>
          <w:bCs/>
        </w:rPr>
        <w:t>Vos objectifs patrimoniaux (plusieurs réponses possibles) :</w:t>
      </w:r>
    </w:p>
    <w:p w14:paraId="66D3CA52" w14:textId="77777777" w:rsidR="00FD6105" w:rsidRPr="004741F3" w:rsidRDefault="00FD6105" w:rsidP="00FD6105">
      <w:pPr>
        <w:spacing w:after="60"/>
        <w:rPr>
          <w:rFonts w:ascii="Cormorant Garamond" w:eastAsia="CANELA-LIGHT" w:hAnsi="Cormorant Garamond" w:cs="Cormorant Garamond"/>
          <w:b/>
          <w:bCs/>
          <w:sz w:val="28"/>
          <w:szCs w:val="28"/>
        </w:rPr>
      </w:pPr>
    </w:p>
    <w:p w14:paraId="6605A5C5"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Constitution et valorisation d'un capital</w:t>
      </w:r>
    </w:p>
    <w:p w14:paraId="01B56BAF"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Préparation de la retraite</w:t>
      </w:r>
    </w:p>
    <w:p w14:paraId="27F0C86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Transmission / organisation du patrimoine</w:t>
      </w:r>
    </w:p>
    <w:p w14:paraId="5B4406BC"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Optimisation fiscale</w:t>
      </w:r>
    </w:p>
    <w:p w14:paraId="5BC32E71"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Diversification des actifs</w:t>
      </w:r>
    </w:p>
    <w:p w14:paraId="69D97E37"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Recherche de revenus complémentaires</w:t>
      </w:r>
    </w:p>
    <w:p w14:paraId="57CBE3AA"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Optimisation de la trésorerie disponible</w:t>
      </w:r>
    </w:p>
    <w:p w14:paraId="43E9C8E0" w14:textId="77777777" w:rsidR="00FD6105" w:rsidRPr="00AB18E9" w:rsidRDefault="00FD6105" w:rsidP="00FD6105">
      <w:pPr>
        <w:spacing w:after="60"/>
        <w:rPr>
          <w:rFonts w:ascii="Jost" w:eastAsia="Helvetica Neue" w:hAnsi="Jost" w:cs="Segoe UI Symbol"/>
          <w:color w:val="000000" w:themeColor="text1"/>
          <w:sz w:val="16"/>
          <w:szCs w:val="16"/>
        </w:rPr>
      </w:pPr>
      <w:r>
        <w:rPr>
          <w:rFonts w:ascii="Segoe UI Symbol" w:eastAsia="Helvetica Neue" w:hAnsi="Segoe UI Symbol" w:cs="Segoe UI Symbol"/>
          <w:color w:val="000000" w:themeColor="text1"/>
          <w:sz w:val="16"/>
          <w:szCs w:val="16"/>
        </w:rPr>
        <w:t>☐</w:t>
      </w:r>
      <w:r>
        <w:rPr>
          <w:rFonts w:ascii="Jost" w:eastAsia="Helvetica Neue" w:hAnsi="Jost" w:cs="Segoe UI Symbol"/>
          <w:color w:val="000000" w:themeColor="text1"/>
          <w:sz w:val="16"/>
          <w:szCs w:val="16"/>
        </w:rPr>
        <w:t xml:space="preserve">  Protection de la famille / des proches</w:t>
      </w:r>
    </w:p>
    <w:p w14:paraId="7ACC043A" w14:textId="77777777" w:rsidR="00FD6105" w:rsidRDefault="00FD6105" w:rsidP="00FD6105">
      <w:pPr>
        <w:tabs>
          <w:tab w:val="left" w:pos="9540"/>
        </w:tabs>
        <w:ind w:right="-158"/>
        <w:rPr>
          <w:rFonts w:ascii="Helvetica Neue" w:eastAsia="Helvetica Neue" w:hAnsi="Helvetica Neue" w:cs="Helvetica Neue"/>
          <w:sz w:val="18"/>
          <w:szCs w:val="18"/>
        </w:rPr>
      </w:pPr>
    </w:p>
    <w:p w14:paraId="7FCB1084" w14:textId="77777777" w:rsidR="00FD6105"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Votre profil de risque à l’issue de ce questionnaire :</w:t>
      </w:r>
    </w:p>
    <w:p w14:paraId="79948748" w14:textId="77777777" w:rsidR="00FB7CCD" w:rsidRDefault="00FB7CCD" w:rsidP="00FD6105">
      <w:pPr>
        <w:rPr>
          <w:rFonts w:ascii="Cormorant Garamond" w:eastAsia="CANELA-LIGHT" w:hAnsi="Cormorant Garamond" w:cs="Cormorant Garamond"/>
          <w:b/>
          <w:bCs/>
        </w:rPr>
      </w:pPr>
    </w:p>
    <w:p w14:paraId="2C4583ED" w14:textId="7CEF62DF"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Échelle de risque objective : 1  2  3  4  5  6  7 — 1 correspond au niveau supportant le moins de risque et 5 au niveau supportant le plus de risque. Le résultat est déterminé par le professionnel à partir de l’ensemble des informations recueillies et non par la seule autoévaluation du client.</w:t>
      </w:r>
    </w:p>
    <w:p w14:paraId="01E2EB33" w14:textId="77777777" w:rsidR="00FD6105" w:rsidRPr="00AB18E9" w:rsidRDefault="00FD6105" w:rsidP="00FD6105">
      <w:pPr>
        <w:rPr>
          <w:rFonts w:ascii="Cormorant Garamond" w:eastAsia="CANELA-LIGHT" w:hAnsi="Cormorant Garamond" w:cs="Cormorant Garamond"/>
          <w:b/>
          <w:bCs/>
        </w:rPr>
      </w:pPr>
    </w:p>
    <w:p w14:paraId="7965BDAB" w14:textId="77777777" w:rsidR="00FD6105" w:rsidRDefault="00FD6105" w:rsidP="00FD6105">
      <w:pPr>
        <w:tabs>
          <w:tab w:val="left" w:pos="14459"/>
        </w:tabs>
        <w:rPr>
          <w:rFonts w:ascii="Helvetica Neue" w:eastAsia="Helvetica Neue" w:hAnsi="Helvetica Neue" w:cs="Helvetica Neue"/>
          <w:color w:val="BFA27B"/>
          <w:sz w:val="20"/>
          <w:szCs w:val="20"/>
        </w:rPr>
      </w:pP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86"/>
        <w:gridCol w:w="1308"/>
        <w:gridCol w:w="1308"/>
        <w:gridCol w:w="1213"/>
        <w:gridCol w:w="1489"/>
        <w:gridCol w:w="1413"/>
        <w:gridCol w:w="1413"/>
      </w:tblGrid>
      <w:tr w:rsidR="00B461A5" w:rsidRPr="00AB18E9" w14:paraId="2AA304AF" w14:textId="6626B60D" w:rsidTr="00B461A5">
        <w:trPr>
          <w:jc w:val="center"/>
        </w:trPr>
        <w:tc>
          <w:tcPr>
            <w:tcW w:w="1286" w:type="dxa"/>
          </w:tcPr>
          <w:p w14:paraId="4F2A4787" w14:textId="77777777"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1</w:t>
            </w:r>
          </w:p>
          <w:p w14:paraId="2406E0EF" w14:textId="77777777" w:rsidR="00B461A5" w:rsidRPr="00B461A5" w:rsidRDefault="00B461A5" w:rsidP="003E2755">
            <w:pPr>
              <w:tabs>
                <w:tab w:val="left" w:pos="14459"/>
              </w:tabs>
              <w:jc w:val="cente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Défensif</w:t>
            </w:r>
          </w:p>
        </w:tc>
        <w:tc>
          <w:tcPr>
            <w:tcW w:w="1308" w:type="dxa"/>
          </w:tcPr>
          <w:p w14:paraId="2F20689D" w14:textId="77777777"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2</w:t>
            </w:r>
          </w:p>
          <w:p w14:paraId="34B2C55D" w14:textId="198C0D4E"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color w:val="000000" w:themeColor="text1"/>
                <w:sz w:val="16"/>
                <w:szCs w:val="16"/>
              </w:rPr>
              <w:t>Conservateur</w:t>
            </w:r>
          </w:p>
        </w:tc>
        <w:tc>
          <w:tcPr>
            <w:tcW w:w="1308" w:type="dxa"/>
          </w:tcPr>
          <w:p w14:paraId="36EFF0F7" w14:textId="1CE2A9F5"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3</w:t>
            </w:r>
          </w:p>
          <w:p w14:paraId="2DFBF9CA" w14:textId="77777777" w:rsidR="00B461A5" w:rsidRPr="00B461A5" w:rsidRDefault="00B461A5" w:rsidP="003E2755">
            <w:pPr>
              <w:tabs>
                <w:tab w:val="left" w:pos="14459"/>
              </w:tabs>
              <w:jc w:val="cente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Modéré</w:t>
            </w:r>
          </w:p>
        </w:tc>
        <w:tc>
          <w:tcPr>
            <w:tcW w:w="1213" w:type="dxa"/>
          </w:tcPr>
          <w:p w14:paraId="36AA8DDB" w14:textId="6E7BE87D"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4</w:t>
            </w:r>
          </w:p>
          <w:p w14:paraId="4810CB5F" w14:textId="77777777" w:rsidR="00B461A5" w:rsidRPr="00B461A5" w:rsidRDefault="00B461A5" w:rsidP="003E2755">
            <w:pPr>
              <w:tabs>
                <w:tab w:val="left" w:pos="14459"/>
              </w:tabs>
              <w:jc w:val="cente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Équilibré</w:t>
            </w:r>
          </w:p>
        </w:tc>
        <w:tc>
          <w:tcPr>
            <w:tcW w:w="1489" w:type="dxa"/>
          </w:tcPr>
          <w:p w14:paraId="4756D9EC" w14:textId="7CCAB21B"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5</w:t>
            </w:r>
          </w:p>
          <w:p w14:paraId="69F3077A" w14:textId="77777777" w:rsidR="00B461A5" w:rsidRPr="00B461A5" w:rsidRDefault="00B461A5" w:rsidP="003E2755">
            <w:pPr>
              <w:tabs>
                <w:tab w:val="left" w:pos="14459"/>
              </w:tabs>
              <w:jc w:val="cente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Opportuniste</w:t>
            </w:r>
          </w:p>
        </w:tc>
        <w:tc>
          <w:tcPr>
            <w:tcW w:w="1413" w:type="dxa"/>
          </w:tcPr>
          <w:p w14:paraId="2B72BDDF" w14:textId="01AA80D1"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6</w:t>
            </w:r>
          </w:p>
          <w:p w14:paraId="6BEAD2B9" w14:textId="77777777" w:rsidR="00B461A5" w:rsidRPr="00B461A5" w:rsidRDefault="00B461A5" w:rsidP="003E2755">
            <w:pPr>
              <w:tabs>
                <w:tab w:val="left" w:pos="14459"/>
              </w:tabs>
              <w:jc w:val="center"/>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Dynamique</w:t>
            </w:r>
          </w:p>
        </w:tc>
        <w:tc>
          <w:tcPr>
            <w:tcW w:w="1413" w:type="dxa"/>
          </w:tcPr>
          <w:p w14:paraId="70269AF4" w14:textId="77777777" w:rsidR="00B461A5" w:rsidRP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b/>
                <w:bCs/>
                <w:color w:val="000000" w:themeColor="text1"/>
                <w:sz w:val="16"/>
                <w:szCs w:val="16"/>
              </w:rPr>
              <w:t>7</w:t>
            </w:r>
          </w:p>
          <w:p w14:paraId="7622EF34" w14:textId="340B1D03" w:rsidR="00B461A5" w:rsidRDefault="00B461A5" w:rsidP="003E2755">
            <w:pPr>
              <w:tabs>
                <w:tab w:val="left" w:pos="14459"/>
              </w:tabs>
              <w:jc w:val="center"/>
              <w:rPr>
                <w:rFonts w:ascii="Jost" w:eastAsia="Helvetica Neue" w:hAnsi="Jost" w:cs="Helvetica Neue"/>
                <w:b/>
                <w:bCs/>
                <w:color w:val="000000" w:themeColor="text1"/>
                <w:sz w:val="16"/>
                <w:szCs w:val="16"/>
              </w:rPr>
            </w:pPr>
            <w:r>
              <w:rPr>
                <w:rFonts w:ascii="Jost" w:eastAsia="Helvetica Neue" w:hAnsi="Jost" w:cs="Helvetica Neue"/>
                <w:color w:val="000000" w:themeColor="text1"/>
                <w:sz w:val="16"/>
                <w:szCs w:val="16"/>
              </w:rPr>
              <w:t>Spéculatif</w:t>
            </w:r>
          </w:p>
        </w:tc>
      </w:tr>
    </w:tbl>
    <w:p w14:paraId="79A2A818" w14:textId="77777777" w:rsidR="00FD6105" w:rsidRDefault="00FD6105" w:rsidP="00FD6105">
      <w:pPr>
        <w:spacing w:after="60"/>
        <w:jc w:val="both"/>
        <w:rPr>
          <w:rFonts w:ascii="Jost" w:eastAsia="Helvetica Neue" w:hAnsi="Jost" w:cs="Helvetica Neue"/>
          <w:color w:val="000000" w:themeColor="text1"/>
          <w:sz w:val="16"/>
          <w:szCs w:val="16"/>
        </w:rPr>
      </w:pPr>
    </w:p>
    <w:p w14:paraId="7017A3B1" w14:textId="77777777" w:rsidR="00FD6105" w:rsidRDefault="00FD6105" w:rsidP="00FD6105">
      <w:pPr>
        <w:spacing w:after="60"/>
        <w:jc w:val="both"/>
        <w:rPr>
          <w:rFonts w:ascii="Jost" w:eastAsia="Helvetica Neue" w:hAnsi="Jost" w:cs="Helvetica Neue"/>
          <w:color w:val="000000" w:themeColor="text1"/>
          <w:sz w:val="16"/>
          <w:szCs w:val="16"/>
        </w:rPr>
      </w:pPr>
    </w:p>
    <w:p w14:paraId="06EB9870" w14:textId="77777777" w:rsidR="00B461A5" w:rsidRDefault="00FD6105" w:rsidP="00FD6105">
      <w:pPr>
        <w:spacing w:after="6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profil 1 – Défensif vise la préservation du capital tout en acceptant une faible volatilité et un niveau de risque limité. Il inclut une petite part d’obligations ou de produits à revenu fixe, avec un horizon d’investissement de 2 à 4 ans.</w:t>
      </w:r>
    </w:p>
    <w:p w14:paraId="55EFAA9F" w14:textId="61005852" w:rsidR="00FD6105" w:rsidRDefault="00B461A5" w:rsidP="00FD6105">
      <w:pPr>
        <w:spacing w:after="6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profil 2 – Conservateur vise à préserver le capital tout en recherchant un rendement légèrement supérieur aux placements les plus défensifs. Il accepte une volatilité modérée et s’appuie principalement sur des obligations, des fonds prudents et une exposition limitée aux actions, avec un horizon d’investissement de 3 à 5 ans.</w:t>
        <w:br/>
        <w:t xml:space="preserve">Le profil 3 – Modéré cherche un équilibre entre sécurité et performance, tout en acceptant une volatilité mesurée et un niveau de risque maitrisé. Il combine obligations, fonds diversifiés et un peu d’actions, sur un horizon de 4 à 6 ans.</w:t>
        <w:br/>
        <w:t xml:space="preserve">Le profil 4 – Équilibré accepte un niveau de risque intermédiaire pour viser un rendement plus élevé, tout en conservant une diversification adaptée. Le portefeuille est réparti entre actions et obligations, avec un horizon de 5 à 7 ans.</w:t>
        <w:br/>
        <w:t xml:space="preserve">Le profil 5 – Opportuniste recherche un rendement supérieur à la moyenne en assumant une volatilité marquée et un niveau de risque plus important. Il convient aux investisseurs capables de tolérer les variations de marché, sur un horizon de 5 à 8 ans.</w:t>
        <w:br/>
        <w:t xml:space="preserve">Le profil 6 – Dynamique accepte des variations importantes de valeur afin de maximiser les gains potentiels. Fortement exposé aux actions, il s’adresse aux investisseurs expérimentés, acceptant un risque élevé, avec un horizon de 7 à 10 ans.</w:t>
      </w:r>
      <w:r>
        <w:rPr>
          <w:rFonts w:ascii="Jost" w:eastAsia="Helvetica Neue" w:hAnsi="Jost" w:cs="Helvetica Neue"/>
          <w:sz w:val="18"/>
          <w:szCs w:val="18"/>
        </w:rPr>
        <w:br/>
      </w:r>
      <w:r>
        <w:rPr>
          <w:rFonts w:ascii="Jost" w:eastAsia="Helvetica Neue" w:hAnsi="Jost" w:cs="Helvetica Neue"/>
          <w:color w:val="000000" w:themeColor="text1"/>
          <w:sz w:val="16"/>
          <w:szCs w:val="16"/>
        </w:rPr>
        <w:t>Le profil 7 – Spéculatif recherche une performance maximale en contrepartie d’une forte volatilité et d’un risque très élevé de perte en capital. Très majoritairement exposé aux actions et aux actifs les plus risqués, il s’adresse aux investisseurs expérimentés disposant d’une forte capacité à subir des pertes, avec un horizon d’investissement supérieur à 10 ans.</w:t>
      </w:r>
    </w:p>
    <w:p w14:paraId="3C1C919C" w14:textId="77777777" w:rsidR="00B461A5" w:rsidRPr="00AB18E9" w:rsidRDefault="00B461A5" w:rsidP="00FD6105">
      <w:pPr>
        <w:spacing w:after="60"/>
        <w:jc w:val="both"/>
        <w:rPr>
          <w:rFonts w:ascii="Jost" w:eastAsia="Helvetica Neue" w:hAnsi="Jost" w:cs="Segoe UI Symbol"/>
          <w:color w:val="000000" w:themeColor="text1"/>
          <w:sz w:val="16"/>
          <w:szCs w:val="16"/>
        </w:rPr>
      </w:pPr>
    </w:p>
    <w:p w14:paraId="66717033" w14:textId="77777777" w:rsidR="00FD6105" w:rsidRPr="00AB18E9" w:rsidRDefault="00FD6105" w:rsidP="00FD6105">
      <w:pPr>
        <w:spacing w:after="60"/>
        <w:jc w:val="both"/>
        <w:rPr>
          <w:rFonts w:ascii="Jost" w:eastAsia="Helvetica Neue" w:hAnsi="Jost" w:cs="Segoe UI Symbol"/>
          <w:color w:val="000000" w:themeColor="text1"/>
          <w:sz w:val="16"/>
          <w:szCs w:val="16"/>
        </w:rPr>
      </w:pPr>
      <w:r>
        <w:rPr>
          <w:rFonts w:ascii="Jost" w:eastAsia="Helvetica Neue" w:hAnsi="Jost" w:cs="Helvetica Neue"/>
          <w:color w:val="000000" w:themeColor="text1"/>
          <w:sz w:val="16"/>
          <w:szCs w:val="16"/>
        </w:rPr>
        <w:lastRenderedPageBreak/>
        <w:t xml:space="preserve">Une fois votre profil de risque déterminé, celui-ci constitue un élément essentiel dans l’appréciation de votre capacité à accepter les fluctuations de votre épargne et dans la définition de vos objectifs de rendement. </w:t>
      </w:r>
    </w:p>
    <w:p w14:paraId="28EA3796" w14:textId="77777777" w:rsidR="00FD6105" w:rsidRPr="00AB18E9"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Toutefois, afin d’identifier les conditions les plus adaptées à la mise en œuvre de votre stratégie d’investissement, il est également nécessaire de prendre en considération le contexte économique et financier dans lequel l’investissement est envisagé. Cette analyse prend également en considération les principaux facteurs macroéconomiques et microéconomiques susceptibles d’influencer l’environnement financier et les perspectives des différents investissements. </w:t>
      </w:r>
    </w:p>
    <w:p w14:paraId="3C632DEA" w14:textId="77777777" w:rsidR="00FD6105" w:rsidRPr="00AB18E9"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Elle doit également intégrer la composition et la répartition de l’ensemble de vos actifs financiers, afin d’apprécier le niveau de diversification de votre patrimoine, les éventuelles concentrations de risques et la cohérence globale des investissements envisagés avec votre situation, vos objectifs et votre horizon de placement. L’ensemble de ces éléments permet ainsi d’affiner l’analyse et de déterminer les modalités d’investissement les plus cohérentes avec votre situation au moment de la décision.</w:t>
      </w:r>
    </w:p>
    <w:p w14:paraId="43E53B3B" w14:textId="77777777" w:rsidR="00FD6105" w:rsidRPr="00AB18E9"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soussigné(e) déclare que les informations communiquées dans le présent questionnaire sont exactes et sincères et je m'engage à en informer mon conseiller en cas de changement significatif de ma situation personnelle, familiale, professionnelle, financière ou patrimoniale.</w:t>
      </w:r>
    </w:p>
    <w:p w14:paraId="4C1E1C60" w14:textId="77777777" w:rsidR="00FD6105" w:rsidRDefault="00FD6105" w:rsidP="00FD6105">
      <w:pPr>
        <w:tabs>
          <w:tab w:val="left" w:pos="6840"/>
        </w:tabs>
        <w:ind w:right="-158"/>
        <w:rPr>
          <w:rFonts w:ascii="Helvetica Neue" w:eastAsia="Helvetica Neue" w:hAnsi="Helvetica Neue" w:cs="Helvetica Neue"/>
          <w:b/>
          <w:bCs/>
          <w:sz w:val="18"/>
          <w:szCs w:val="18"/>
        </w:rPr>
      </w:pPr>
    </w:p>
    <w:p w14:paraId="3A3375D4" w14:textId="77777777" w:rsidR="00FD6105" w:rsidRDefault="00FD6105" w:rsidP="00FD6105">
      <w:pPr>
        <w:tabs>
          <w:tab w:val="left" w:pos="6840"/>
        </w:tabs>
        <w:ind w:left="720" w:right="-158"/>
        <w:rPr>
          <w:rFonts w:ascii="Helvetica Neue" w:eastAsia="Helvetica Neue" w:hAnsi="Helvetica Neue" w:cs="Helvetica Neue"/>
          <w:b/>
          <w:bCs/>
          <w:sz w:val="18"/>
          <w:szCs w:val="18"/>
        </w:rPr>
      </w:pPr>
    </w:p>
    <w:p w14:paraId="633C0F85" w14:textId="77777777" w:rsidR="00FD6105" w:rsidRPr="00AB18E9"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Dates et signatures</w:t>
      </w:r>
    </w:p>
    <w:p w14:paraId="122C426D" w14:textId="77777777" w:rsidR="00FD6105" w:rsidRDefault="00FD6105" w:rsidP="00FD6105">
      <w:pPr>
        <w:rPr>
          <w:rFonts w:ascii="Cormorant Garamond" w:eastAsia="CANELA-LIGHT" w:hAnsi="Cormorant Garamond" w:cs="Cormorant Garamond"/>
          <w:b/>
          <w:bCs/>
          <w:sz w:val="28"/>
          <w:szCs w:val="28"/>
        </w:rPr>
      </w:pPr>
    </w:p>
    <w:p w14:paraId="46FD12A9"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Contrôle de cohérence / mécanisme d’alerte : ☐ informations cohérentes ☐ informations complètes ☐ incohérence identifiée et expliquée ☐ avertissement adressé au client — commentaire : XXX</w:t>
      </w:r>
    </w:p>
    <w:p w14:paraId="5A2688CB" w14:textId="77777777" w:rsidR="008B16A0" w:rsidRDefault="008B16A0">
      <w:pPr>
        <w:widowControl w:val="0"/>
        <w:tabs>
          <w:tab w:val="center" w:pos="4819"/>
          <w:tab w:val="right" w:pos="9355"/>
        </w:tabs>
        <w:jc w:val="both"/>
        <w:rPr>
          <w:rFonts w:ascii="Jost" w:eastAsia="Helvetica Neue" w:hAnsi="Jost" w:cs="Helvetica Neue"/>
          <w:color w:val="000000" w:themeColor="text1"/>
          <w:sz w:val="16"/>
          <w:szCs w:val="16"/>
        </w:rPr>
      </w:pPr>
    </w:p>
    <w:p w14:paraId="75C1A6AC" w14:textId="77777777" w:rsidR="00FD6105" w:rsidRDefault="00FD6105" w:rsidP="00FD6105">
      <w:pPr>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 xml:space="preserve">Fait à </w:t>
      </w:r>
      <w:r>
        <w:rPr>
          <w:rFonts w:ascii="Jost" w:eastAsia="Helvetica Neue" w:hAnsi="Jost" w:cs="Helvetica Neue"/>
          <w:color w:val="000000" w:themeColor="text1"/>
          <w:kern w:val="2"/>
          <w:sz w:val="16"/>
          <w:szCs w:val="16"/>
          <w:highlight w:val="yellow"/>
          <w:lang w:eastAsia="en-US"/>
          <w14:ligatures w14:val="standardContextual"/>
        </w:rPr>
        <w:t>«LIEU_SIGN»</w:t>
      </w:r>
      <w:r>
        <w:rPr>
          <w:rFonts w:ascii="Jost" w:eastAsia="Helvetica Neue" w:hAnsi="Jost" w:cs="Helvetica Neue"/>
          <w:color w:val="000000" w:themeColor="text1"/>
          <w:kern w:val="2"/>
          <w:sz w:val="16"/>
          <w:szCs w:val="16"/>
          <w:lang w:eastAsia="en-US"/>
          <w14:ligatures w14:val="standardContextual"/>
        </w:rPr>
        <w:t xml:space="preserve">, le </w:t>
      </w:r>
      <w:r>
        <w:rPr>
          <w:rFonts w:ascii="Jost" w:eastAsia="Helvetica Neue" w:hAnsi="Jost" w:cs="Helvetica Neue"/>
          <w:color w:val="000000" w:themeColor="text1"/>
          <w:kern w:val="2"/>
          <w:sz w:val="16"/>
          <w:szCs w:val="16"/>
          <w:highlight w:val="yellow"/>
          <w:lang w:eastAsia="en-US"/>
          <w14:ligatures w14:val="standardContextual"/>
        </w:rPr>
        <w:t>«DATE_SIGN»</w:t>
      </w:r>
    </w:p>
    <w:p w14:paraId="2124070D" w14:textId="77777777" w:rsidR="00FD6105" w:rsidRPr="00DE0D15" w:rsidRDefault="00FD6105" w:rsidP="00FD6105">
      <w:pPr>
        <w:rPr>
          <w:rFonts w:ascii="Jost" w:eastAsia="Helvetica Neue" w:hAnsi="Jost" w:cs="Helvetica Neue"/>
          <w:color w:val="000000" w:themeColor="text1"/>
          <w:kern w:val="2"/>
          <w:sz w:val="16"/>
          <w:szCs w:val="16"/>
          <w:lang w:eastAsia="en-US"/>
          <w14:ligatures w14:val="standardContextu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FD6105" w14:paraId="58848235" w14:textId="77777777" w:rsidTr="003E2755">
        <w:trPr>
          <w:trHeight w:val="2483"/>
        </w:trPr>
        <w:tc>
          <w:tcPr>
            <w:tcW w:w="4675" w:type="dxa"/>
            <w:tcMar>
              <w:top w:w="200" w:type="dxa"/>
              <w:left w:w="120" w:type="dxa"/>
              <w:bottom w:w="900" w:type="dxa"/>
              <w:right w:w="120" w:type="dxa"/>
            </w:tcMar>
          </w:tcPr>
          <w:p w14:paraId="7E2F4D38" w14:textId="77777777" w:rsidR="00FD6105" w:rsidRPr="00AB18E9" w:rsidRDefault="00FD6105" w:rsidP="003E2755">
            <w:pPr>
              <w:rPr>
                <w:rFonts w:ascii="Cormorant Garamond" w:eastAsia="CANELA-LIGHT" w:hAnsi="Cormorant Garamond" w:cs="Cormorant Garamond"/>
                <w:b/>
                <w:bCs/>
              </w:rPr>
            </w:pPr>
            <w:r>
              <w:rPr>
                <w:rFonts w:ascii="Cormorant Garamond" w:eastAsia="CANELA-LIGHT" w:hAnsi="Cormorant Garamond" w:cs="Cormorant Garamond"/>
                <w:b/>
                <w:bCs/>
              </w:rPr>
              <w:t>Le client</w:t>
            </w:r>
          </w:p>
          <w:p w14:paraId="77B252D4" w14:textId="77777777" w:rsidR="00FD6105" w:rsidRDefault="00FD6105" w:rsidP="003E2755">
            <w:r>
              <w:rPr>
                <w:rFonts w:ascii="Jost" w:eastAsia="Helvetica Neue" w:hAnsi="Jost" w:cs="Helvetica Neue"/>
                <w:color w:val="000000" w:themeColor="text1"/>
                <w:kern w:val="2"/>
                <w:sz w:val="16"/>
                <w:szCs w:val="16"/>
                <w:lang w:eastAsia="en-US"/>
                <w14:ligatures w14:val="standardContextual"/>
              </w:rPr>
              <w:t>Signature précédée de la mention « lu et approuvé, bon pour accord » :</w:t>
            </w:r>
          </w:p>
        </w:tc>
        <w:tc>
          <w:tcPr>
            <w:tcW w:w="4675" w:type="dxa"/>
            <w:tcMar>
              <w:top w:w="200" w:type="dxa"/>
              <w:left w:w="120" w:type="dxa"/>
              <w:bottom w:w="900" w:type="dxa"/>
              <w:right w:w="120" w:type="dxa"/>
            </w:tcMar>
          </w:tcPr>
          <w:p w14:paraId="0F208807" w14:textId="77777777" w:rsidR="00FD6105" w:rsidRPr="00AB18E9" w:rsidRDefault="00FD6105" w:rsidP="003E2755">
            <w:pPr>
              <w:rPr>
                <w:rFonts w:ascii="Cormorant Garamond" w:eastAsia="CANELA-LIGHT" w:hAnsi="Cormorant Garamond" w:cs="Cormorant Garamond"/>
                <w:b/>
                <w:bCs/>
              </w:rPr>
            </w:pPr>
            <w:r>
              <w:rPr>
                <w:rFonts w:ascii="Cormorant Garamond" w:eastAsia="CANELA-LIGHT" w:hAnsi="Cormorant Garamond" w:cs="Cormorant Garamond"/>
                <w:b/>
                <w:bCs/>
              </w:rPr>
              <w:t>Le conseiller</w:t>
            </w:r>
          </w:p>
          <w:p w14:paraId="6E0F3581" w14:textId="77777777" w:rsidR="00FD6105" w:rsidRDefault="00FD6105" w:rsidP="003E2755">
            <w:r>
              <w:rPr>
                <w:rFonts w:ascii="Jost" w:eastAsia="Helvetica Neue" w:hAnsi="Jost" w:cs="Helvetica Neue"/>
                <w:color w:val="000000" w:themeColor="text1"/>
                <w:kern w:val="2"/>
                <w:sz w:val="16"/>
                <w:szCs w:val="16"/>
                <w:lang w:eastAsia="en-US"/>
                <w14:ligatures w14:val="standardContextual"/>
              </w:rPr>
              <w:t>Signature :</w:t>
            </w:r>
          </w:p>
        </w:tc>
      </w:tr>
    </w:tbl>
    <w:p w14:paraId="6E841E1E" w14:textId="77777777" w:rsidR="00FD6105" w:rsidRDefault="00FD6105" w:rsidP="00FD6105">
      <w:pPr>
        <w:rPr>
          <w:rFonts w:ascii="Jost" w:eastAsia="Helvetica Neue" w:hAnsi="Jost" w:cs="Helvetica Neue"/>
          <w:color w:val="000000" w:themeColor="text1"/>
          <w:sz w:val="16"/>
          <w:szCs w:val="16"/>
        </w:rPr>
      </w:pPr>
    </w:p>
    <w:p w14:paraId="5D845032" w14:textId="77777777" w:rsidR="00FD6105" w:rsidRDefault="00FD6105" w:rsidP="00FD6105">
      <w:pPr>
        <w:rPr>
          <w:rFonts w:ascii="Jost" w:eastAsia="Helvetica Neue" w:hAnsi="Jost" w:cs="Helvetica Neue"/>
          <w:color w:val="000000" w:themeColor="text1"/>
          <w:sz w:val="16"/>
          <w:szCs w:val="16"/>
        </w:rPr>
      </w:pPr>
    </w:p>
    <w:p w14:paraId="38056C33" w14:textId="77777777" w:rsidR="00FD6105" w:rsidRDefault="00FD6105" w:rsidP="00FD6105">
      <w:pPr>
        <w:rPr>
          <w:rFonts w:ascii="Jost" w:eastAsia="Helvetica Neue" w:hAnsi="Jost" w:cs="Helvetica Neue"/>
          <w:color w:val="000000" w:themeColor="text1"/>
          <w:sz w:val="16"/>
          <w:szCs w:val="16"/>
        </w:rPr>
      </w:pPr>
    </w:p>
    <w:p w14:paraId="04F5A680" w14:textId="77777777" w:rsidR="00FB7CCD" w:rsidRDefault="00FB7CCD" w:rsidP="00FD6105">
      <w:pPr>
        <w:rPr>
          <w:rFonts w:ascii="Jost" w:eastAsia="Helvetica Neue" w:hAnsi="Jost" w:cs="Helvetica Neue"/>
          <w:color w:val="000000" w:themeColor="text1"/>
          <w:sz w:val="16"/>
          <w:szCs w:val="16"/>
        </w:rPr>
      </w:pPr>
    </w:p>
    <w:p w14:paraId="4A94C743" w14:textId="77777777" w:rsidR="00FB7CCD" w:rsidRDefault="00FB7CCD" w:rsidP="00FD6105">
      <w:pPr>
        <w:rPr>
          <w:rFonts w:ascii="Jost" w:eastAsia="Helvetica Neue" w:hAnsi="Jost" w:cs="Helvetica Neue"/>
          <w:color w:val="000000" w:themeColor="text1"/>
          <w:sz w:val="16"/>
          <w:szCs w:val="16"/>
        </w:rPr>
      </w:pPr>
    </w:p>
    <w:p w14:paraId="359BF908" w14:textId="77777777" w:rsidR="00FB7CCD" w:rsidRDefault="00FB7CCD" w:rsidP="00FD6105">
      <w:pPr>
        <w:rPr>
          <w:rFonts w:ascii="Jost" w:eastAsia="Helvetica Neue" w:hAnsi="Jost" w:cs="Helvetica Neue"/>
          <w:color w:val="000000" w:themeColor="text1"/>
          <w:sz w:val="16"/>
          <w:szCs w:val="16"/>
        </w:rPr>
      </w:pPr>
    </w:p>
    <w:p w14:paraId="0A432EF8" w14:textId="77777777" w:rsidR="00FB7CCD" w:rsidRDefault="00FB7CCD" w:rsidP="00FD6105">
      <w:pPr>
        <w:rPr>
          <w:rFonts w:ascii="Jost" w:eastAsia="Helvetica Neue" w:hAnsi="Jost" w:cs="Helvetica Neue"/>
          <w:color w:val="000000" w:themeColor="text1"/>
          <w:sz w:val="16"/>
          <w:szCs w:val="16"/>
        </w:rPr>
      </w:pPr>
    </w:p>
    <w:p w14:paraId="5B44CAE9" w14:textId="77777777" w:rsidR="00FB7CCD" w:rsidRDefault="00FB7CCD" w:rsidP="00FD6105">
      <w:pPr>
        <w:rPr>
          <w:rFonts w:ascii="Jost" w:eastAsia="Helvetica Neue" w:hAnsi="Jost" w:cs="Helvetica Neue"/>
          <w:color w:val="000000" w:themeColor="text1"/>
          <w:sz w:val="16"/>
          <w:szCs w:val="16"/>
        </w:rPr>
      </w:pPr>
    </w:p>
    <w:p w14:paraId="3C4B827C" w14:textId="77777777" w:rsidR="00FB7CCD" w:rsidRDefault="00FB7CCD" w:rsidP="00FD6105">
      <w:pPr>
        <w:rPr>
          <w:rFonts w:ascii="Jost" w:eastAsia="Helvetica Neue" w:hAnsi="Jost" w:cs="Helvetica Neue"/>
          <w:color w:val="000000" w:themeColor="text1"/>
          <w:sz w:val="16"/>
          <w:szCs w:val="16"/>
        </w:rPr>
      </w:pPr>
    </w:p>
    <w:p w14:paraId="334AE87C" w14:textId="77777777" w:rsidR="00FB7CCD" w:rsidRDefault="00FB7CCD" w:rsidP="00FD6105">
      <w:pPr>
        <w:rPr>
          <w:rFonts w:ascii="Jost" w:eastAsia="Helvetica Neue" w:hAnsi="Jost" w:cs="Helvetica Neue"/>
          <w:color w:val="000000" w:themeColor="text1"/>
          <w:sz w:val="16"/>
          <w:szCs w:val="16"/>
        </w:rPr>
      </w:pPr>
    </w:p>
    <w:p w14:paraId="489ECFD0" w14:textId="77777777" w:rsidR="00FB7CCD" w:rsidRDefault="00FB7CCD" w:rsidP="00FD6105">
      <w:pPr>
        <w:rPr>
          <w:rFonts w:ascii="Jost" w:eastAsia="Helvetica Neue" w:hAnsi="Jost" w:cs="Helvetica Neue"/>
          <w:color w:val="000000" w:themeColor="text1"/>
          <w:sz w:val="16"/>
          <w:szCs w:val="16"/>
        </w:rPr>
      </w:pPr>
    </w:p>
    <w:p w14:paraId="37391AA5" w14:textId="77777777" w:rsidR="00FB7CCD" w:rsidRDefault="00FB7CCD" w:rsidP="00FD6105">
      <w:pPr>
        <w:rPr>
          <w:rFonts w:ascii="Jost" w:eastAsia="Helvetica Neue" w:hAnsi="Jost" w:cs="Helvetica Neue"/>
          <w:color w:val="000000" w:themeColor="text1"/>
          <w:sz w:val="16"/>
          <w:szCs w:val="16"/>
        </w:rPr>
      </w:pPr>
    </w:p>
    <w:p w14:paraId="71830B2D" w14:textId="77777777" w:rsidR="00FB7CCD" w:rsidRDefault="00FB7CCD" w:rsidP="00FD6105">
      <w:pPr>
        <w:rPr>
          <w:rFonts w:ascii="Jost" w:eastAsia="Helvetica Neue" w:hAnsi="Jost" w:cs="Helvetica Neue"/>
          <w:color w:val="000000" w:themeColor="text1"/>
          <w:sz w:val="16"/>
          <w:szCs w:val="16"/>
        </w:rPr>
      </w:pPr>
    </w:p>
    <w:p w14:paraId="71FDAD8E" w14:textId="77777777" w:rsidR="00FB7CCD" w:rsidRDefault="00FB7CCD" w:rsidP="00FD6105">
      <w:pPr>
        <w:rPr>
          <w:rFonts w:ascii="Jost" w:eastAsia="Helvetica Neue" w:hAnsi="Jost" w:cs="Helvetica Neue"/>
          <w:color w:val="000000" w:themeColor="text1"/>
          <w:sz w:val="16"/>
          <w:szCs w:val="16"/>
        </w:rPr>
      </w:pPr>
    </w:p>
    <w:p w14:paraId="67C9E5AB" w14:textId="77777777" w:rsidR="00FB7CCD" w:rsidRDefault="00FB7CCD" w:rsidP="00FD6105">
      <w:pPr>
        <w:rPr>
          <w:rFonts w:ascii="Jost" w:eastAsia="Helvetica Neue" w:hAnsi="Jost" w:cs="Helvetica Neue"/>
          <w:color w:val="000000" w:themeColor="text1"/>
          <w:sz w:val="16"/>
          <w:szCs w:val="16"/>
        </w:rPr>
      </w:pPr>
    </w:p>
    <w:p w14:paraId="157248A3" w14:textId="77777777" w:rsidR="00FB7CCD" w:rsidRDefault="00FB7CCD" w:rsidP="00FD6105">
      <w:pPr>
        <w:rPr>
          <w:rFonts w:ascii="Jost" w:eastAsia="Helvetica Neue" w:hAnsi="Jost" w:cs="Helvetica Neue"/>
          <w:color w:val="000000" w:themeColor="text1"/>
          <w:sz w:val="16"/>
          <w:szCs w:val="16"/>
        </w:rPr>
      </w:pPr>
    </w:p>
    <w:p w14:paraId="684F1F95" w14:textId="77777777" w:rsidR="00FB7CCD" w:rsidRDefault="00FB7CCD" w:rsidP="00FD6105">
      <w:pPr>
        <w:rPr>
          <w:rFonts w:ascii="Jost" w:eastAsia="Helvetica Neue" w:hAnsi="Jost" w:cs="Helvetica Neue"/>
          <w:color w:val="000000" w:themeColor="text1"/>
          <w:sz w:val="16"/>
          <w:szCs w:val="16"/>
        </w:rPr>
      </w:pPr>
    </w:p>
    <w:p w14:paraId="247DDFAB" w14:textId="77777777" w:rsidR="00FB7CCD" w:rsidRDefault="00FB7CCD" w:rsidP="00FD6105">
      <w:pPr>
        <w:rPr>
          <w:rFonts w:ascii="Jost" w:eastAsia="Helvetica Neue" w:hAnsi="Jost" w:cs="Helvetica Neue"/>
          <w:color w:val="000000" w:themeColor="text1"/>
          <w:sz w:val="16"/>
          <w:szCs w:val="16"/>
        </w:rPr>
      </w:pPr>
    </w:p>
    <w:p w14:paraId="1FE70597" w14:textId="77777777" w:rsidR="00FB7CCD" w:rsidRDefault="00FB7CCD" w:rsidP="00FD6105">
      <w:pPr>
        <w:rPr>
          <w:rFonts w:ascii="Jost" w:eastAsia="Helvetica Neue" w:hAnsi="Jost" w:cs="Helvetica Neue"/>
          <w:color w:val="000000" w:themeColor="text1"/>
          <w:sz w:val="16"/>
          <w:szCs w:val="16"/>
        </w:rPr>
      </w:pPr>
    </w:p>
    <w:p w14:paraId="0D60C9B3" w14:textId="77777777" w:rsidR="00FB7CCD" w:rsidRDefault="00FB7CCD" w:rsidP="00FD6105">
      <w:pPr>
        <w:rPr>
          <w:rFonts w:ascii="Jost" w:eastAsia="Helvetica Neue" w:hAnsi="Jost" w:cs="Helvetica Neue"/>
          <w:color w:val="000000" w:themeColor="text1"/>
          <w:sz w:val="16"/>
          <w:szCs w:val="16"/>
        </w:rPr>
      </w:pPr>
    </w:p>
    <w:p w14:paraId="41D13066" w14:textId="113A9359" w:rsidR="00FB7CCD" w:rsidRDefault="00FB7CCD">
      <w:pPr>
        <w:spacing w:after="160" w:line="278" w:lineRule="auto"/>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br w:type="page"/>
      </w:r>
    </w:p>
    <w:p w14:paraId="6480FC83" w14:textId="77777777" w:rsidR="00850703" w:rsidRDefault="00000000">
      <w:pPr>
        <w:pageBreakBefore/>
        <w:jc w:val="center"/>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lastRenderedPageBreak/>
        <w:t>Fiche d’information et Déclaration d’Adéquation pour l’Assurance-Vie (Niveau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850703" w14:paraId="74DC379B" w14:textId="77777777" w:rsidTr="009E2400">
        <w:tc>
          <w:tcPr>
            <w:tcW w:w="4675" w:type="dxa"/>
            <w:tcBorders>
              <w:top w:val="nil"/>
              <w:left w:val="nil"/>
              <w:bottom w:val="nil"/>
              <w:right w:val="nil"/>
            </w:tcBorders>
            <w:vAlign w:val="center"/>
          </w:tcPr>
          <w:p w14:paraId="3787A514" w14:textId="77777777" w:rsidR="008B16A0" w:rsidRDefault="008B16A0">
            <w:pPr>
              <w:rPr>
                <w:rFonts w:ascii="Jost" w:eastAsia="Helvetica Neue" w:hAnsi="Jost" w:cs="Helvetica Neue"/>
                <w:b/>
                <w:sz w:val="16"/>
                <w:szCs w:val="16"/>
              </w:rPr>
            </w:pPr>
          </w:p>
          <w:p w14:paraId="2029E436" w14:textId="77777777" w:rsidR="008B16A0" w:rsidRDefault="008B16A0">
            <w:pPr>
              <w:rPr>
                <w:rFonts w:ascii="Jost" w:eastAsia="Helvetica Neue" w:hAnsi="Jost" w:cs="Helvetica Neue"/>
                <w:b/>
                <w:sz w:val="16"/>
                <w:szCs w:val="16"/>
              </w:rPr>
            </w:pPr>
          </w:p>
          <w:p w14:paraId="320E5857" w14:textId="77777777" w:rsidR="009E2400" w:rsidRDefault="009E2400">
            <w:pPr>
              <w:rPr>
                <w:rFonts w:ascii="Jost" w:eastAsia="Helvetica Neue" w:hAnsi="Jost" w:cs="Helvetica Neue"/>
                <w:b/>
                <w:sz w:val="16"/>
                <w:szCs w:val="16"/>
              </w:rPr>
            </w:pPr>
          </w:p>
          <w:p w14:paraId="436416F0" w14:textId="69D4B4D3" w:rsidR="00850703" w:rsidRDefault="00000000">
            <w:r>
              <w:rPr>
                <w:rFonts w:ascii="Jost" w:eastAsia="Helvetica Neue" w:hAnsi="Jost" w:cs="Helvetica Neue"/>
                <w:b/>
                <w:sz w:val="16"/>
                <w:szCs w:val="16"/>
              </w:rPr>
              <w:t>Le Client</w:t>
            </w:r>
          </w:p>
        </w:tc>
        <w:tc>
          <w:tcPr>
            <w:tcW w:w="4675" w:type="dxa"/>
            <w:tcBorders>
              <w:top w:val="nil"/>
              <w:left w:val="nil"/>
              <w:bottom w:val="nil"/>
              <w:right w:val="nil"/>
            </w:tcBorders>
            <w:vAlign w:val="center"/>
          </w:tcPr>
          <w:p w14:paraId="54D24C8A" w14:textId="77777777" w:rsidR="008B16A0" w:rsidRDefault="008B16A0">
            <w:pPr>
              <w:rPr>
                <w:rFonts w:ascii="Jost" w:eastAsia="Helvetica Neue" w:hAnsi="Jost" w:cs="Helvetica Neue"/>
                <w:b/>
                <w:sz w:val="16"/>
                <w:szCs w:val="16"/>
              </w:rPr>
            </w:pPr>
          </w:p>
          <w:p w14:paraId="566FC1B9" w14:textId="77777777" w:rsidR="009E2400" w:rsidRDefault="009E2400">
            <w:pPr>
              <w:rPr>
                <w:rFonts w:ascii="Jost" w:eastAsia="Helvetica Neue" w:hAnsi="Jost" w:cs="Helvetica Neue"/>
                <w:b/>
                <w:sz w:val="16"/>
                <w:szCs w:val="16"/>
              </w:rPr>
            </w:pPr>
          </w:p>
          <w:p w14:paraId="03AEC194" w14:textId="77777777" w:rsidR="008B16A0" w:rsidRDefault="008B16A0">
            <w:pPr>
              <w:rPr>
                <w:rFonts w:ascii="Jost" w:eastAsia="Helvetica Neue" w:hAnsi="Jost" w:cs="Helvetica Neue"/>
                <w:b/>
                <w:sz w:val="16"/>
                <w:szCs w:val="16"/>
              </w:rPr>
            </w:pPr>
          </w:p>
          <w:p w14:paraId="71D0DDDC" w14:textId="22CF3EF3" w:rsidR="00850703" w:rsidRDefault="00000000">
            <w:r>
              <w:rPr>
                <w:rFonts w:ascii="Jost" w:eastAsia="Helvetica Neue" w:hAnsi="Jost" w:cs="Helvetica Neue"/>
                <w:b/>
                <w:sz w:val="16"/>
                <w:szCs w:val="16"/>
              </w:rPr>
              <w:t>Le Conseiller</w:t>
            </w:r>
          </w:p>
        </w:tc>
      </w:tr>
      <w:tr w:rsidR="00850703" w14:paraId="3BE29758" w14:textId="77777777" w:rsidTr="009E2400">
        <w:tc>
          <w:tcPr>
            <w:tcW w:w="4675" w:type="dxa"/>
            <w:tcBorders>
              <w:top w:val="nil"/>
              <w:left w:val="nil"/>
              <w:bottom w:val="nil"/>
              <w:right w:val="nil"/>
            </w:tcBorders>
            <w:vAlign w:val="center"/>
          </w:tcPr>
          <w:p w14:paraId="3F4E2AB9" w14:textId="77777777" w:rsidR="00850703" w:rsidRDefault="00000000">
            <w:r>
              <w:rPr>
                <w:rFonts w:ascii="Jost" w:eastAsia="Helvetica Neue" w:hAnsi="Jost" w:cs="Helvetica Neue"/>
                <w:sz w:val="16"/>
                <w:szCs w:val="16"/>
              </w:rPr>
              <w:t>Nom : «NOM_SIG»</w:t>
              <w:br/>
              <w:t>Prénom : «PRENOM_SIG»</w:t>
              <w:br/>
              <w:t>Adresse : «ADRESSE_RESIDENCE»</w:t>
              <w:br/>
              <w:t>E-mail : «EMAIL»</w:t>
            </w:r>
          </w:p>
        </w:tc>
        <w:tc>
          <w:tcPr>
            <w:tcW w:w="4675" w:type="dxa"/>
            <w:tcBorders>
              <w:top w:val="nil"/>
              <w:left w:val="nil"/>
              <w:bottom w:val="nil"/>
              <w:right w:val="nil"/>
            </w:tcBorders>
            <w:vAlign w:val="center"/>
          </w:tcPr>
          <w:p w14:paraId="34C9C6F6" w14:textId="77777777" w:rsidR="00850703" w:rsidRDefault="00000000">
            <w:r>
              <w:rPr>
                <w:rFonts w:ascii="Jost" w:eastAsia="Helvetica Neue" w:hAnsi="Jost" w:cs="Helvetica Neue"/>
                <w:sz w:val="16"/>
                <w:szCs w:val="16"/>
              </w:rPr>
              <w:t>Nom : «CONSEILLER_NOM»</w:t>
              <w:br/>
              <w:t>Prénom : «CONSEILLER_PRENOM»</w:t>
              <w:br/>
              <w:t>Société : La Financière de Rochechouart</w:t>
            </w:r>
          </w:p>
        </w:tc>
      </w:tr>
      <w:tr w:rsidR="009E2400" w14:paraId="1F6A887B" w14:textId="77777777" w:rsidTr="009E2400">
        <w:tc>
          <w:tcPr>
            <w:tcW w:w="4675" w:type="dxa"/>
            <w:tcBorders>
              <w:top w:val="nil"/>
              <w:left w:val="nil"/>
              <w:bottom w:val="nil"/>
              <w:right w:val="nil"/>
            </w:tcBorders>
            <w:vAlign w:val="center"/>
          </w:tcPr>
          <w:p w14:paraId="5D959D8F" w14:textId="77777777" w:rsidR="009E2400" w:rsidRDefault="009E2400">
            <w:pPr>
              <w:rPr>
                <w:rFonts w:ascii="Jost" w:eastAsia="Helvetica Neue" w:hAnsi="Jost" w:cs="Helvetica Neue"/>
                <w:sz w:val="16"/>
                <w:szCs w:val="16"/>
              </w:rPr>
            </w:pPr>
          </w:p>
        </w:tc>
        <w:tc>
          <w:tcPr>
            <w:tcW w:w="4675" w:type="dxa"/>
            <w:tcBorders>
              <w:top w:val="nil"/>
              <w:left w:val="nil"/>
              <w:bottom w:val="nil"/>
              <w:right w:val="nil"/>
            </w:tcBorders>
            <w:vAlign w:val="center"/>
          </w:tcPr>
          <w:p w14:paraId="4FCA4FF7" w14:textId="77777777" w:rsidR="009E2400" w:rsidRDefault="009E2400">
            <w:pPr>
              <w:rPr>
                <w:rFonts w:ascii="Jost" w:eastAsia="Helvetica Neue" w:hAnsi="Jost" w:cs="Helvetica Neue"/>
                <w:sz w:val="16"/>
                <w:szCs w:val="16"/>
              </w:rPr>
            </w:pPr>
          </w:p>
        </w:tc>
      </w:tr>
    </w:tbl>
    <w:p w14:paraId="4C3C2DE4" w14:textId="77777777" w:rsidR="008B16A0" w:rsidRDefault="008B16A0">
      <w:pPr>
        <w:widowControl w:val="0"/>
        <w:tabs>
          <w:tab w:val="center" w:pos="4819"/>
          <w:tab w:val="right" w:pos="9355"/>
        </w:tabs>
        <w:jc w:val="both"/>
        <w:rPr>
          <w:rFonts w:ascii="Jost" w:eastAsia="Helvetica Neue" w:hAnsi="Jost" w:cs="Helvetica Neue"/>
          <w:color w:val="000000" w:themeColor="text1"/>
          <w:sz w:val="16"/>
          <w:szCs w:val="16"/>
        </w:rPr>
      </w:pPr>
    </w:p>
    <w:p w14:paraId="7ED4EBD9" w14:textId="16A17CC4"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Les informations recueillies sont traitées par La Financière de Rochechouart pour la préparation, la conclusion, la gestion et l’exécution de la relation d’affaires. Elles sont conservées pendant la durée applicable à la relation et peuvent être communiquées aux destinataires habilités. Les droits RGPD s’exercent à l’adresse contact@lfd-rochechouart.com ; une réclamation peut être introduite auprès de la CNIL.</w:t>
      </w:r>
    </w:p>
    <w:p w14:paraId="5C0C4A08"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4968DEB7"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client reconnaît avoir reçu le Document d’Entrée en Relation comprenant les informations techniques et légales sur le conseiller et son entreprise.</w:t>
      </w:r>
    </w:p>
    <w:p w14:paraId="094AF27A"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5734E81F"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client reconnaît l’importance de fournir des informations exactes et actualisées, nécessaires à l’évaluation de l’adéquation. En l’absence d’informations nécessaires à la mission de conseil, le conseiller met le client en garde préalablement à la conclusion du contrat.</w:t>
      </w:r>
    </w:p>
    <w:p w14:paraId="17281AF6"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23B9DEB5" w14:textId="77777777" w:rsidR="00850703" w:rsidRDefault="00000000">
      <w:pPr>
        <w:rPr>
          <w:rFonts w:ascii="Cormorant Garamond" w:eastAsia="CANELA-LIGHT" w:hAnsi="Cormorant Garamond" w:cs="Cormorant Garamond"/>
          <w:b/>
          <w:bCs/>
        </w:rPr>
      </w:pPr>
      <w:r>
        <w:rPr>
          <w:rFonts w:ascii="Cormorant Garamond" w:eastAsia="CANELA-LIGHT" w:hAnsi="Cormorant Garamond" w:cs="Cormorant Garamond"/>
          <w:b/>
          <w:bCs/>
        </w:rPr>
        <w:t>Exigences / objectifs et besoins du client</w:t>
      </w:r>
    </w:p>
    <w:p w14:paraId="3F193ECC" w14:textId="77777777" w:rsidR="009E2400" w:rsidRDefault="009E2400">
      <w:pPr>
        <w:rPr>
          <w:rFonts w:ascii="Cormorant Garamond" w:eastAsia="CANELA-LIGHT" w:hAnsi="Cormorant Garamond" w:cs="Cormorant Garamond"/>
          <w:b/>
          <w:bCs/>
        </w:rPr>
      </w:pPr>
    </w:p>
    <w:p w14:paraId="2CA17962"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Attentes en matière de couverture / garanties : «ATTENTES»</w:t>
      </w:r>
    </w:p>
    <w:p w14:paraId="59DE5B0E"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49BA5DD9"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Montant des primes / versements envisagés : «MONTANT_PRIMES» EUR</w:t>
      </w:r>
    </w:p>
    <w:p w14:paraId="4576F0F5"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0DAF1EFC"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Durée de conservation de l’investissement : «DUREE_INVEST»</w:t>
      </w:r>
    </w:p>
    <w:p w14:paraId="43E9D011"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12445229"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But de l’investissement : «BUT_INVEST»</w:t>
      </w:r>
    </w:p>
    <w:p w14:paraId="5BED721B"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6210B39A"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Préférences en matière de prise de risque : «PREF_RISQUE»</w:t>
      </w:r>
    </w:p>
    <w:p w14:paraId="7A1BEDC4"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35C70A71"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Préférences ESG / durabilité : XXX</w:t>
      </w:r>
    </w:p>
    <w:p w14:paraId="16302C22"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2FE84F51"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produit et/ou la stratégie conseillés répondent-ils aux préférences ESG / durabilité du client ? ☐ Oui ☐ Non</w:t>
      </w:r>
    </w:p>
    <w:p w14:paraId="65673DEF"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7E37AE17"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Si oui : préciser comment les critères ESG et de durabilité sont pris en compte, les objectifs Taxonomie concernés et les critères de marché cible utilisés : XXX</w:t>
      </w:r>
    </w:p>
    <w:p w14:paraId="132CD8A0"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391E9620"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Si non : préciser les raisons et, le cas échéant, la modification des préférences de durabilité formalisée par le client : XXX</w:t>
      </w:r>
    </w:p>
    <w:p w14:paraId="3AA7388F"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65722782"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Prise en compte des PAI et renvoi à la documentation périodique du fournisseur : XXX</w:t>
      </w:r>
    </w:p>
    <w:p w14:paraId="547E9491"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676296EB" w14:textId="77777777" w:rsidR="00850703" w:rsidRDefault="00000000">
      <w:pPr>
        <w:rPr>
          <w:rFonts w:ascii="Cormorant Garamond" w:eastAsia="CANELA-LIGHT" w:hAnsi="Cormorant Garamond" w:cs="Cormorant Garamond"/>
          <w:b/>
          <w:bCs/>
        </w:rPr>
      </w:pPr>
      <w:r>
        <w:rPr>
          <w:rFonts w:ascii="Cormorant Garamond" w:eastAsia="CANELA-LIGHT" w:hAnsi="Cormorant Garamond" w:cs="Cormorant Garamond"/>
          <w:b/>
          <w:bCs/>
        </w:rPr>
        <w:t>Situation du client</w:t>
      </w:r>
    </w:p>
    <w:p w14:paraId="4F5CF0FA" w14:textId="77777777" w:rsidR="009E2400" w:rsidRDefault="009E2400">
      <w:pPr>
        <w:rPr>
          <w:rFonts w:ascii="Cormorant Garamond" w:eastAsia="CANELA-LIGHT" w:hAnsi="Cormorant Garamond" w:cs="Cormorant Garamond"/>
          <w:b/>
          <w:bC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5"/>
        <w:gridCol w:w="4945"/>
      </w:tblGrid>
      <w:tr w:rsidR="00850703" w14:paraId="171591C7" w14:textId="77777777">
        <w:tc>
          <w:tcPr>
            <w:tcW w:w="3969" w:type="dxa"/>
            <w:vAlign w:val="center"/>
          </w:tcPr>
          <w:p w14:paraId="4C449667" w14:textId="77777777" w:rsidR="00850703" w:rsidRDefault="00000000">
            <w:r>
              <w:rPr>
                <w:rFonts w:ascii="Jost" w:eastAsia="Helvetica Neue" w:hAnsi="Jost" w:cs="Helvetica Neue"/>
                <w:b/>
                <w:sz w:val="16"/>
                <w:szCs w:val="16"/>
              </w:rPr>
              <w:t>Pratique / détention des produits d’épargne et d’investissement</w:t>
            </w:r>
          </w:p>
        </w:tc>
        <w:tc>
          <w:tcPr>
            <w:tcW w:w="5102" w:type="dxa"/>
            <w:vAlign w:val="center"/>
          </w:tcPr>
          <w:p w14:paraId="7E4ACFDF" w14:textId="77777777" w:rsidR="00850703" w:rsidRDefault="00000000">
            <w:r>
              <w:rPr>
                <w:rFonts w:ascii="Jost" w:eastAsia="Helvetica Neue" w:hAnsi="Jost" w:cs="Helvetica Neue"/>
                <w:b/>
                <w:sz w:val="16"/>
                <w:szCs w:val="16"/>
              </w:rPr>
              <w:t>Informations</w:t>
            </w:r>
          </w:p>
        </w:tc>
      </w:tr>
      <w:tr w:rsidR="00850703" w14:paraId="7353B2E7" w14:textId="77777777">
        <w:tc>
          <w:tcPr>
            <w:tcW w:w="3969" w:type="dxa"/>
            <w:vAlign w:val="center"/>
          </w:tcPr>
          <w:p w14:paraId="31864B32" w14:textId="77777777" w:rsidR="00850703" w:rsidRDefault="00000000">
            <w:r>
              <w:rPr>
                <w:rFonts w:ascii="Jost" w:eastAsia="Helvetica Neue" w:hAnsi="Jost" w:cs="Helvetica Neue"/>
                <w:color w:val="000000" w:themeColor="text1"/>
                <w:sz w:val="16"/>
                <w:szCs w:val="16"/>
              </w:rPr>
              <w:t>Pratique actuelle</w:t>
            </w:r>
          </w:p>
        </w:tc>
        <w:tc>
          <w:tcPr>
            <w:tcW w:w="5102" w:type="dxa"/>
            <w:vAlign w:val="center"/>
          </w:tcPr>
          <w:p w14:paraId="07FF9715" w14:textId="77777777" w:rsidR="00850703" w:rsidRDefault="00000000">
            <w:r>
              <w:rPr>
                <w:rFonts w:ascii="Jost" w:eastAsia="Helvetica Neue" w:hAnsi="Jost" w:cs="Helvetica Neue"/>
                <w:color w:val="000000" w:themeColor="text1"/>
                <w:sz w:val="16"/>
                <w:szCs w:val="16"/>
              </w:rPr>
              <w:t>☐ Oui ☐ Non — modes / produits / fréquence / valeur : XXX</w:t>
            </w:r>
          </w:p>
        </w:tc>
      </w:tr>
      <w:tr w:rsidR="00850703" w14:paraId="7D00D4F4" w14:textId="77777777">
        <w:tc>
          <w:tcPr>
            <w:tcW w:w="3969" w:type="dxa"/>
            <w:vAlign w:val="center"/>
          </w:tcPr>
          <w:p w14:paraId="6D03438C" w14:textId="77777777" w:rsidR="00850703" w:rsidRDefault="00000000">
            <w:r>
              <w:rPr>
                <w:rFonts w:ascii="Jost" w:eastAsia="Helvetica Neue" w:hAnsi="Jost" w:cs="Helvetica Neue"/>
                <w:color w:val="000000" w:themeColor="text1"/>
                <w:sz w:val="16"/>
                <w:szCs w:val="16"/>
              </w:rPr>
              <w:t>Pratique passée</w:t>
            </w:r>
          </w:p>
        </w:tc>
        <w:tc>
          <w:tcPr>
            <w:tcW w:w="5102" w:type="dxa"/>
            <w:vAlign w:val="center"/>
          </w:tcPr>
          <w:p w14:paraId="314346D3" w14:textId="77777777" w:rsidR="00850703" w:rsidRDefault="00000000">
            <w:r>
              <w:rPr>
                <w:rFonts w:ascii="Jost" w:eastAsia="Helvetica Neue" w:hAnsi="Jost" w:cs="Helvetica Neue"/>
                <w:color w:val="000000" w:themeColor="text1"/>
                <w:sz w:val="16"/>
                <w:szCs w:val="16"/>
              </w:rPr>
              <w:t>☐ Oui ☐ Non — dates / modes / produits / nombre d’opérations : XXX</w:t>
            </w:r>
          </w:p>
        </w:tc>
      </w:tr>
      <w:tr w:rsidR="00850703" w14:paraId="595CDC9D" w14:textId="77777777">
        <w:tc>
          <w:tcPr>
            <w:tcW w:w="3969" w:type="dxa"/>
            <w:vAlign w:val="center"/>
          </w:tcPr>
          <w:p w14:paraId="23F69FB6" w14:textId="77777777" w:rsidR="00850703" w:rsidRDefault="00000000">
            <w:r>
              <w:rPr>
                <w:rFonts w:ascii="Jost" w:eastAsia="Helvetica Neue" w:hAnsi="Jost" w:cs="Helvetica Neue"/>
                <w:color w:val="000000" w:themeColor="text1"/>
                <w:sz w:val="16"/>
                <w:szCs w:val="16"/>
              </w:rPr>
              <w:t>Modes de gestion</w:t>
            </w:r>
          </w:p>
        </w:tc>
        <w:tc>
          <w:tcPr>
            <w:tcW w:w="5102" w:type="dxa"/>
            <w:vAlign w:val="center"/>
          </w:tcPr>
          <w:p w14:paraId="4759C163" w14:textId="77777777" w:rsidR="00850703" w:rsidRDefault="00000000">
            <w:r>
              <w:rPr>
                <w:rFonts w:ascii="Jost" w:eastAsia="Helvetica Neue" w:hAnsi="Jost" w:cs="Helvetica Neue"/>
                <w:color w:val="000000" w:themeColor="text1"/>
                <w:sz w:val="16"/>
                <w:szCs w:val="16"/>
              </w:rPr>
              <w:t>☐ directe ☐ conseillée ☐ sous mandat</w:t>
            </w:r>
          </w:p>
        </w:tc>
      </w:tr>
      <w:tr w:rsidR="00850703" w14:paraId="42AE4668" w14:textId="77777777">
        <w:tc>
          <w:tcPr>
            <w:tcW w:w="3969" w:type="dxa"/>
            <w:vAlign w:val="center"/>
          </w:tcPr>
          <w:p w14:paraId="5A885138" w14:textId="77777777" w:rsidR="00850703" w:rsidRDefault="00000000">
            <w:r>
              <w:rPr>
                <w:rFonts w:ascii="Jost" w:eastAsia="Helvetica Neue" w:hAnsi="Jost" w:cs="Helvetica Neue"/>
                <w:color w:val="000000" w:themeColor="text1"/>
                <w:sz w:val="16"/>
                <w:szCs w:val="16"/>
              </w:rPr>
              <w:t>Gains / pertes déjà constatés et réactions du client</w:t>
            </w:r>
          </w:p>
        </w:tc>
        <w:tc>
          <w:tcPr>
            <w:tcW w:w="5102" w:type="dxa"/>
            <w:vAlign w:val="center"/>
          </w:tcPr>
          <w:p w14:paraId="3AA0B78C" w14:textId="77777777" w:rsidR="00850703" w:rsidRDefault="00000000">
            <w:r>
              <w:rPr>
                <w:rFonts w:ascii="Jost" w:eastAsia="Helvetica Neue" w:hAnsi="Jost" w:cs="Helvetica Neue"/>
                <w:color w:val="000000" w:themeColor="text1"/>
                <w:sz w:val="16"/>
                <w:szCs w:val="16"/>
              </w:rPr>
              <w:t>XXX</w:t>
            </w:r>
          </w:p>
        </w:tc>
      </w:tr>
      <w:tr w:rsidR="00850703" w14:paraId="4D6AC8F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shd w:val="clear" w:color="auto" w:fill="022101"/>
          </w:tcPr>
          <w:p w14:paraId="32CFE7BD" w14:textId="77777777" w:rsidR="00850703" w:rsidRDefault="00000000">
            <w:r>
              <w:rPr>
                <w:rFonts w:ascii="Cormorant Garamond" w:hAnsi="Cormorant Garamond"/>
                <w:b/>
                <w:color w:val="FCFAEA"/>
                <w:sz w:val="18"/>
              </w:rPr>
              <w:t>Élément</w:t>
            </w:r>
          </w:p>
        </w:tc>
        <w:tc>
          <w:tcPr>
            <w:tcW w:w="4536" w:type="dxa"/>
            <w:shd w:val="clear" w:color="auto" w:fill="022101"/>
          </w:tcPr>
          <w:p w14:paraId="6CF9FCF9" w14:textId="77777777" w:rsidR="00850703" w:rsidRDefault="00000000">
            <w:r>
              <w:rPr>
                <w:rFonts w:ascii="Cormorant Garamond" w:hAnsi="Cormorant Garamond"/>
                <w:b/>
                <w:color w:val="FCFAEA"/>
                <w:sz w:val="18"/>
              </w:rPr>
              <w:t>Informations</w:t>
            </w:r>
          </w:p>
        </w:tc>
      </w:tr>
      <w:tr w:rsidR="00850703" w14:paraId="3D8C2D9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14AC1315" w14:textId="77777777" w:rsidR="00850703" w:rsidRDefault="00000000">
            <w:r>
              <w:rPr>
                <w:rFonts w:ascii="Jost" w:hAnsi="Jost"/>
                <w:sz w:val="16"/>
              </w:rPr>
              <w:t>Âge / profession / niveau d’étude</w:t>
            </w:r>
          </w:p>
        </w:tc>
        <w:tc>
          <w:tcPr>
            <w:tcW w:w="4536" w:type="dxa"/>
          </w:tcPr>
          <w:p w14:paraId="2864C953" w14:textId="77777777" w:rsidR="00850703" w:rsidRDefault="00000000">
            <w:r>
              <w:rPr>
                <w:rFonts w:ascii="Jost" w:hAnsi="Jost"/>
                <w:sz w:val="16"/>
              </w:rPr>
              <w:t>XXX</w:t>
            </w:r>
          </w:p>
        </w:tc>
      </w:tr>
      <w:tr w:rsidR="00850703" w14:paraId="6C077C2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45BD31A0" w14:textId="77777777" w:rsidR="00850703" w:rsidRDefault="00000000">
            <w:r>
              <w:rPr>
                <w:rFonts w:ascii="Jost" w:hAnsi="Jost"/>
                <w:sz w:val="16"/>
              </w:rPr>
              <w:lastRenderedPageBreak/>
              <w:t>Situation matrimoniale / régime</w:t>
            </w:r>
          </w:p>
        </w:tc>
        <w:tc>
          <w:tcPr>
            <w:tcW w:w="4536" w:type="dxa"/>
          </w:tcPr>
          <w:p w14:paraId="06259D12" w14:textId="77777777" w:rsidR="00850703" w:rsidRDefault="00000000">
            <w:r>
              <w:rPr>
                <w:rFonts w:ascii="Jost" w:hAnsi="Jost"/>
                <w:sz w:val="16"/>
              </w:rPr>
              <w:t>XXX</w:t>
            </w:r>
          </w:p>
        </w:tc>
      </w:tr>
      <w:tr w:rsidR="00850703" w14:paraId="32873A1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7631C77D" w14:textId="77777777" w:rsidR="00850703" w:rsidRDefault="00000000">
            <w:r>
              <w:rPr>
                <w:rFonts w:ascii="Jost" w:hAnsi="Jost"/>
                <w:sz w:val="16"/>
              </w:rPr>
              <w:t>Enfants / autres personnes à charge</w:t>
            </w:r>
          </w:p>
        </w:tc>
        <w:tc>
          <w:tcPr>
            <w:tcW w:w="4536" w:type="dxa"/>
          </w:tcPr>
          <w:p w14:paraId="6EBF0DF4" w14:textId="77777777" w:rsidR="00850703" w:rsidRDefault="00000000">
            <w:r>
              <w:rPr>
                <w:rFonts w:ascii="Jost" w:hAnsi="Jost"/>
                <w:sz w:val="16"/>
              </w:rPr>
              <w:t>XXX</w:t>
            </w:r>
          </w:p>
        </w:tc>
      </w:tr>
      <w:tr w:rsidR="00850703" w14:paraId="3B370C2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08CD1061" w14:textId="77777777" w:rsidR="00850703" w:rsidRDefault="00000000">
            <w:r>
              <w:rPr>
                <w:rFonts w:ascii="Jost" w:hAnsi="Jost"/>
                <w:sz w:val="16"/>
              </w:rPr>
              <w:t>Résidence fiscale</w:t>
            </w:r>
          </w:p>
        </w:tc>
        <w:tc>
          <w:tcPr>
            <w:tcW w:w="4536" w:type="dxa"/>
          </w:tcPr>
          <w:p w14:paraId="3DFA024D" w14:textId="77777777" w:rsidR="00850703" w:rsidRDefault="00000000">
            <w:r>
              <w:rPr>
                <w:rFonts w:ascii="Jost" w:hAnsi="Jost"/>
                <w:sz w:val="16"/>
              </w:rPr>
              <w:t>XXX</w:t>
            </w:r>
          </w:p>
        </w:tc>
      </w:tr>
      <w:tr w:rsidR="00850703" w14:paraId="55A160C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49D924C1" w14:textId="77777777" w:rsidR="00850703" w:rsidRDefault="00000000">
            <w:r>
              <w:rPr>
                <w:rFonts w:ascii="Jost" w:hAnsi="Jost"/>
                <w:sz w:val="16"/>
              </w:rPr>
              <w:t>Sources et montant des revenus</w:t>
            </w:r>
          </w:p>
        </w:tc>
        <w:tc>
          <w:tcPr>
            <w:tcW w:w="4536" w:type="dxa"/>
          </w:tcPr>
          <w:p w14:paraId="2A63E6FE" w14:textId="77777777" w:rsidR="00850703" w:rsidRDefault="00000000">
            <w:r>
              <w:rPr>
                <w:rFonts w:ascii="Jost" w:hAnsi="Jost"/>
                <w:sz w:val="16"/>
              </w:rPr>
              <w:t>XXX</w:t>
            </w:r>
          </w:p>
        </w:tc>
      </w:tr>
      <w:tr w:rsidR="00850703" w14:paraId="025CCD1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2B0BCA6E" w14:textId="77777777" w:rsidR="00850703" w:rsidRDefault="00000000">
            <w:r>
              <w:rPr>
                <w:rFonts w:ascii="Jost" w:hAnsi="Jost"/>
                <w:sz w:val="16"/>
              </w:rPr>
              <w:t>Connaissances financières</w:t>
            </w:r>
          </w:p>
        </w:tc>
        <w:tc>
          <w:tcPr>
            <w:tcW w:w="4536" w:type="dxa"/>
          </w:tcPr>
          <w:p w14:paraId="7E61A0A5" w14:textId="77777777" w:rsidR="00850703" w:rsidRDefault="00000000">
            <w:r>
              <w:rPr>
                <w:rFonts w:ascii="Jost" w:hAnsi="Jost"/>
                <w:sz w:val="16"/>
              </w:rPr>
              <w:t>XXX</w:t>
            </w:r>
          </w:p>
        </w:tc>
      </w:tr>
      <w:tr w:rsidR="00850703" w14:paraId="255163F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3D3565B1" w14:textId="77777777" w:rsidR="00850703" w:rsidRDefault="00000000">
            <w:r>
              <w:rPr>
                <w:rFonts w:ascii="Jost" w:hAnsi="Jost"/>
                <w:sz w:val="16"/>
              </w:rPr>
              <w:t>Conjoint – âge / profession / résidence fiscale / connaissances</w:t>
            </w:r>
          </w:p>
        </w:tc>
        <w:tc>
          <w:tcPr>
            <w:tcW w:w="4536" w:type="dxa"/>
          </w:tcPr>
          <w:p w14:paraId="448B0BD3" w14:textId="77777777" w:rsidR="00850703" w:rsidRDefault="00000000">
            <w:r>
              <w:rPr>
                <w:rFonts w:ascii="Jost" w:hAnsi="Jost"/>
                <w:sz w:val="16"/>
              </w:rPr>
              <w:t>XXX</w:t>
            </w:r>
          </w:p>
        </w:tc>
      </w:tr>
      <w:tr w:rsidR="00850703" w14:paraId="3E2B3C2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3E73B033" w14:textId="77777777" w:rsidR="00850703" w:rsidRDefault="00000000">
            <w:r>
              <w:rPr>
                <w:rFonts w:ascii="Jost" w:hAnsi="Jost"/>
                <w:sz w:val="16"/>
              </w:rPr>
              <w:t>Profil de risque</w:t>
            </w:r>
          </w:p>
        </w:tc>
        <w:tc>
          <w:tcPr>
            <w:tcW w:w="4536" w:type="dxa"/>
          </w:tcPr>
          <w:p w14:paraId="773B6F56" w14:textId="5E752D50" w:rsidR="00850703" w:rsidRDefault="00000000">
            <w:r>
              <w:rPr>
                <w:rFonts w:ascii="Jost" w:hAnsi="Jost"/>
                <w:sz w:val="16"/>
              </w:rPr>
              <w:t xml:space="preserve">1  2  3  4  5  6  7</w:t>
            </w:r>
          </w:p>
        </w:tc>
      </w:tr>
      <w:tr w:rsidR="00850703" w14:paraId="7072952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1BAEFB56" w14:textId="77777777" w:rsidR="00850703" w:rsidRDefault="00000000">
            <w:r>
              <w:rPr>
                <w:rFonts w:ascii="Jost" w:hAnsi="Jost"/>
                <w:sz w:val="16"/>
              </w:rPr>
              <w:t>Capacité à subir des pertes</w:t>
            </w:r>
          </w:p>
        </w:tc>
        <w:tc>
          <w:tcPr>
            <w:tcW w:w="4536" w:type="dxa"/>
          </w:tcPr>
          <w:p w14:paraId="22ECC5F2" w14:textId="77777777" w:rsidR="00850703" w:rsidRDefault="00000000">
            <w:r>
              <w:rPr>
                <w:rFonts w:ascii="Jost" w:hAnsi="Jost"/>
                <w:sz w:val="16"/>
              </w:rPr>
              <w:t>XXX % / XXX EUR</w:t>
            </w:r>
          </w:p>
        </w:tc>
      </w:tr>
      <w:tr w:rsidR="00850703" w14:paraId="4E11481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76CFE003" w14:textId="77777777" w:rsidR="00850703" w:rsidRDefault="00000000">
            <w:r>
              <w:rPr>
                <w:rFonts w:ascii="Jost" w:hAnsi="Jost"/>
                <w:sz w:val="16"/>
              </w:rPr>
              <w:t>Autres informations pertinentes</w:t>
            </w:r>
          </w:p>
        </w:tc>
        <w:tc>
          <w:tcPr>
            <w:tcW w:w="4536" w:type="dxa"/>
          </w:tcPr>
          <w:p w14:paraId="1FD1C8CE" w14:textId="77777777" w:rsidR="00850703" w:rsidRDefault="00000000">
            <w:r>
              <w:rPr>
                <w:rFonts w:ascii="Jost" w:hAnsi="Jost"/>
                <w:sz w:val="16"/>
              </w:rPr>
              <w:t>XXX</w:t>
            </w:r>
          </w:p>
        </w:tc>
      </w:tr>
      <w:tr w:rsidR="00850703" w14:paraId="00DB847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0807C8F1" w14:textId="77777777" w:rsidR="00850703" w:rsidRDefault="00000000">
            <w:r>
              <w:rPr>
                <w:rFonts w:ascii="Jost" w:eastAsia="Helvetica Neue" w:hAnsi="Jost" w:cs="Helvetica Neue"/>
                <w:color w:val="000000" w:themeColor="text1"/>
                <w:sz w:val="16"/>
                <w:szCs w:val="16"/>
              </w:rPr>
              <w:t>Actifs</w:t>
            </w:r>
          </w:p>
        </w:tc>
        <w:tc>
          <w:tcPr>
            <w:tcW w:w="4536" w:type="dxa"/>
          </w:tcPr>
          <w:p w14:paraId="2DB48192" w14:textId="77777777" w:rsidR="00850703" w:rsidRDefault="00000000">
            <w:r>
              <w:rPr>
                <w:rFonts w:ascii="Jost" w:eastAsia="Helvetica Neue" w:hAnsi="Jost" w:cs="Helvetica Neue"/>
                <w:color w:val="000000" w:themeColor="text1"/>
                <w:sz w:val="16"/>
                <w:szCs w:val="16"/>
              </w:rPr>
              <w:t>XXX</w:t>
            </w:r>
          </w:p>
        </w:tc>
      </w:tr>
      <w:tr w:rsidR="00850703" w14:paraId="4D5CE1F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0075E5E9" w14:textId="77777777" w:rsidR="00850703" w:rsidRDefault="00000000">
            <w:r>
              <w:rPr>
                <w:rFonts w:ascii="Jost" w:eastAsia="Helvetica Neue" w:hAnsi="Jost" w:cs="Helvetica Neue"/>
                <w:color w:val="000000" w:themeColor="text1"/>
                <w:sz w:val="16"/>
                <w:szCs w:val="16"/>
              </w:rPr>
              <w:t>Investissements</w:t>
            </w:r>
          </w:p>
        </w:tc>
        <w:tc>
          <w:tcPr>
            <w:tcW w:w="4536" w:type="dxa"/>
          </w:tcPr>
          <w:p w14:paraId="4601C7DA" w14:textId="77777777" w:rsidR="00850703" w:rsidRDefault="00000000">
            <w:r>
              <w:rPr>
                <w:rFonts w:ascii="Jost" w:eastAsia="Helvetica Neue" w:hAnsi="Jost" w:cs="Helvetica Neue"/>
                <w:color w:val="000000" w:themeColor="text1"/>
                <w:sz w:val="16"/>
                <w:szCs w:val="16"/>
              </w:rPr>
              <w:t>XXX</w:t>
            </w:r>
          </w:p>
        </w:tc>
      </w:tr>
      <w:tr w:rsidR="00850703" w14:paraId="0D8694D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7F561500" w14:textId="77777777" w:rsidR="00850703" w:rsidRDefault="00000000">
            <w:r>
              <w:rPr>
                <w:rFonts w:ascii="Jost" w:eastAsia="Helvetica Neue" w:hAnsi="Jost" w:cs="Helvetica Neue"/>
                <w:color w:val="000000" w:themeColor="text1"/>
                <w:sz w:val="16"/>
                <w:szCs w:val="16"/>
              </w:rPr>
              <w:t>Bien immobilier</w:t>
            </w:r>
          </w:p>
        </w:tc>
        <w:tc>
          <w:tcPr>
            <w:tcW w:w="4536" w:type="dxa"/>
          </w:tcPr>
          <w:p w14:paraId="24709165" w14:textId="77777777" w:rsidR="00850703" w:rsidRDefault="00000000">
            <w:r>
              <w:rPr>
                <w:rFonts w:ascii="Jost" w:eastAsia="Helvetica Neue" w:hAnsi="Jost" w:cs="Helvetica Neue"/>
                <w:color w:val="000000" w:themeColor="text1"/>
                <w:sz w:val="16"/>
                <w:szCs w:val="16"/>
              </w:rPr>
              <w:t>XXX</w:t>
            </w:r>
          </w:p>
        </w:tc>
      </w:tr>
      <w:tr w:rsidR="00850703" w14:paraId="5B12535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7F093BC5" w14:textId="77777777" w:rsidR="00850703" w:rsidRDefault="00000000">
            <w:r>
              <w:rPr>
                <w:rFonts w:ascii="Jost" w:eastAsia="Helvetica Neue" w:hAnsi="Jost" w:cs="Helvetica Neue"/>
                <w:color w:val="000000" w:themeColor="text1"/>
                <w:sz w:val="16"/>
                <w:szCs w:val="16"/>
              </w:rPr>
              <w:t>Engagements financiers réguliers</w:t>
            </w:r>
          </w:p>
        </w:tc>
        <w:tc>
          <w:tcPr>
            <w:tcW w:w="4536" w:type="dxa"/>
          </w:tcPr>
          <w:p w14:paraId="2046E6D6" w14:textId="77777777" w:rsidR="00850703" w:rsidRDefault="00000000">
            <w:r>
              <w:rPr>
                <w:rFonts w:ascii="Jost" w:eastAsia="Helvetica Neue" w:hAnsi="Jost" w:cs="Helvetica Neue"/>
                <w:color w:val="000000" w:themeColor="text1"/>
                <w:sz w:val="16"/>
                <w:szCs w:val="16"/>
              </w:rPr>
              <w:t>XXX</w:t>
            </w:r>
          </w:p>
        </w:tc>
      </w:tr>
      <w:tr w:rsidR="00850703" w14:paraId="2C4D3C1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69151CC1" w14:textId="77777777" w:rsidR="00850703" w:rsidRDefault="00000000">
            <w:r>
              <w:rPr>
                <w:rFonts w:ascii="Jost" w:eastAsia="Helvetica Neue" w:hAnsi="Jost" w:cs="Helvetica Neue"/>
                <w:sz w:val="16"/>
                <w:szCs w:val="16"/>
              </w:rPr>
              <w:t>Dettes</w:t>
            </w:r>
          </w:p>
        </w:tc>
        <w:tc>
          <w:tcPr>
            <w:tcW w:w="4536" w:type="dxa"/>
          </w:tcPr>
          <w:p w14:paraId="69FD0F9F" w14:textId="77777777" w:rsidR="00850703" w:rsidRDefault="00000000">
            <w:r>
              <w:rPr>
                <w:rFonts w:ascii="Jost" w:eastAsia="Helvetica Neue" w:hAnsi="Jost" w:cs="Helvetica Neue"/>
                <w:color w:val="000000" w:themeColor="text1"/>
                <w:sz w:val="16"/>
                <w:szCs w:val="16"/>
              </w:rPr>
              <w:t>XXX</w:t>
            </w:r>
          </w:p>
        </w:tc>
      </w:tr>
      <w:tr w:rsidR="00850703" w14:paraId="467C290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c>
          <w:tcPr>
            <w:tcW w:w="4536" w:type="dxa"/>
          </w:tcPr>
          <w:p w14:paraId="2A077628" w14:textId="77777777" w:rsidR="00850703" w:rsidRDefault="00000000">
            <w:r>
              <w:rPr>
                <w:rFonts w:ascii="Jost" w:eastAsia="Helvetica Neue" w:hAnsi="Jost" w:cs="Helvetica Neue"/>
                <w:color w:val="000000" w:themeColor="text1"/>
                <w:sz w:val="16"/>
                <w:szCs w:val="16"/>
              </w:rPr>
              <w:t>Autres</w:t>
            </w:r>
          </w:p>
        </w:tc>
        <w:tc>
          <w:tcPr>
            <w:tcW w:w="4536" w:type="dxa"/>
          </w:tcPr>
          <w:p w14:paraId="7B4CA5A8" w14:textId="77777777" w:rsidR="00850703" w:rsidRDefault="00000000">
            <w:r>
              <w:rPr>
                <w:rFonts w:ascii="Jost" w:eastAsia="Helvetica Neue" w:hAnsi="Jost" w:cs="Helvetica Neue"/>
                <w:color w:val="000000" w:themeColor="text1"/>
                <w:sz w:val="16"/>
                <w:szCs w:val="16"/>
              </w:rPr>
              <w:t>XXX</w:t>
            </w:r>
          </w:p>
        </w:tc>
      </w:tr>
    </w:tbl>
    <w:p w14:paraId="5E1C5E95" w14:textId="77777777" w:rsidR="009E2400" w:rsidRDefault="009E2400">
      <w:pPr>
        <w:rPr>
          <w:rFonts w:ascii="Cormorant Garamond" w:eastAsia="CANELA-LIGHT" w:hAnsi="Cormorant Garamond" w:cs="Cormorant Garamond"/>
          <w:b/>
          <w:bCs/>
        </w:rPr>
      </w:pPr>
    </w:p>
    <w:p w14:paraId="243EA2EC" w14:textId="2DF2FE8E" w:rsidR="00850703" w:rsidRDefault="00000000">
      <w:pPr>
        <w:rPr>
          <w:rFonts w:ascii="Cormorant Garamond" w:eastAsia="CANELA-LIGHT" w:hAnsi="Cormorant Garamond" w:cs="Cormorant Garamond"/>
          <w:b/>
          <w:bCs/>
        </w:rPr>
      </w:pPr>
      <w:r>
        <w:rPr>
          <w:rFonts w:ascii="Cormorant Garamond" w:eastAsia="CANELA-LIGHT" w:hAnsi="Cormorant Garamond" w:cs="Cormorant Garamond"/>
          <w:b/>
          <w:bCs/>
        </w:rPr>
        <w:t>Préconisations</w:t>
      </w:r>
    </w:p>
    <w:p w14:paraId="295B6B5C" w14:textId="77777777" w:rsidR="009E2400" w:rsidRDefault="009E2400">
      <w:pPr>
        <w:rPr>
          <w:rFonts w:ascii="Cormorant Garamond" w:eastAsia="CANELA-LIGHT" w:hAnsi="Cormorant Garamond" w:cs="Cormorant Garamond"/>
          <w:b/>
          <w:bCs/>
        </w:rPr>
      </w:pPr>
    </w:p>
    <w:tbl>
      <w:tblPr>
        <w:tblW w:w="0" w:type="auto"/>
        <w:tblLook w:val="04A0" w:firstRow="1" w:lastRow="0" w:firstColumn="1" w:lastColumn="0" w:noHBand="0" w:noVBand="1"/>
      </w:tblPr>
      <w:tblGrid>
        <w:gridCol w:w="3024"/>
        <w:gridCol w:w="1512"/>
        <w:gridCol w:w="1512"/>
        <w:gridCol w:w="3024"/>
      </w:tblGrid>
      <w:tr w:rsidR="00850703" w14:paraId="5F189705" w14:textId="77777777">
        <w:tc>
          <w:tcPr>
            <w:tcW w:w="4536" w:type="dxa"/>
            <w:gridSpan w:val="2"/>
            <w:shd w:val="clear" w:color="auto" w:fill="022101"/>
          </w:tcPr>
          <w:p w14:paraId="11FD061D" w14:textId="77777777" w:rsidR="00850703" w:rsidRDefault="00000000">
            <w:r>
              <w:rPr>
                <w:rFonts w:ascii="Cormorant Garamond" w:hAnsi="Cormorant Garamond"/>
                <w:b/>
                <w:color w:val="FCFAEA"/>
                <w:sz w:val="18"/>
              </w:rPr>
              <w:t>Produit / caractéristique</w:t>
            </w:r>
          </w:p>
        </w:tc>
        <w:tc>
          <w:tcPr>
            <w:tcW w:w="4536" w:type="dxa"/>
            <w:gridSpan w:val="2"/>
            <w:shd w:val="clear" w:color="auto" w:fill="022101"/>
          </w:tcPr>
          <w:p w14:paraId="32E039DD" w14:textId="77777777" w:rsidR="00850703" w:rsidRDefault="00000000">
            <w:r>
              <w:rPr>
                <w:rFonts w:ascii="Cormorant Garamond" w:hAnsi="Cormorant Garamond"/>
                <w:b/>
                <w:color w:val="FCFAEA"/>
                <w:sz w:val="18"/>
              </w:rPr>
              <w:t>Information communiquée</w:t>
            </w:r>
          </w:p>
        </w:tc>
      </w:tr>
      <w:tr w:rsidR="00850703" w14:paraId="5D593168" w14:textId="77777777">
        <w:tc>
          <w:tcPr>
            <w:tcW w:w="4536" w:type="dxa"/>
            <w:gridSpan w:val="2"/>
          </w:tcPr>
          <w:p w14:paraId="4D667C73" w14:textId="77777777" w:rsidR="00850703" w:rsidRDefault="00000000">
            <w:r>
              <w:rPr>
                <w:rFonts w:ascii="Jost" w:hAnsi="Jost"/>
                <w:sz w:val="16"/>
              </w:rPr>
              <w:t>Produit recommandé</w:t>
            </w:r>
          </w:p>
        </w:tc>
        <w:tc>
          <w:tcPr>
            <w:tcW w:w="4536" w:type="dxa"/>
            <w:gridSpan w:val="2"/>
          </w:tcPr>
          <w:p w14:paraId="6FC11540" w14:textId="77777777" w:rsidR="00850703" w:rsidRDefault="00000000">
            <w:r>
              <w:rPr>
                <w:rFonts w:ascii="Jost" w:hAnsi="Jost"/>
                <w:sz w:val="16"/>
              </w:rPr>
              <w:t>XXX</w:t>
            </w:r>
          </w:p>
        </w:tc>
      </w:tr>
      <w:tr w:rsidR="00850703" w14:paraId="0CE2ECB3" w14:textId="77777777">
        <w:tc>
          <w:tcPr>
            <w:tcW w:w="4536" w:type="dxa"/>
            <w:gridSpan w:val="2"/>
          </w:tcPr>
          <w:p w14:paraId="41C9580B" w14:textId="77777777" w:rsidR="00850703" w:rsidRDefault="00000000">
            <w:r>
              <w:rPr>
                <w:rFonts w:ascii="Jost" w:hAnsi="Jost"/>
                <w:sz w:val="16"/>
              </w:rPr>
              <w:t>Frais de rachat</w:t>
            </w:r>
          </w:p>
        </w:tc>
        <w:tc>
          <w:tcPr>
            <w:tcW w:w="4536" w:type="dxa"/>
            <w:gridSpan w:val="2"/>
          </w:tcPr>
          <w:p w14:paraId="64438219" w14:textId="77777777" w:rsidR="00850703" w:rsidRDefault="00000000">
            <w:r>
              <w:rPr>
                <w:rFonts w:ascii="Jost" w:hAnsi="Jost"/>
                <w:sz w:val="16"/>
              </w:rPr>
              <w:t>XXX</w:t>
            </w:r>
          </w:p>
        </w:tc>
      </w:tr>
      <w:tr w:rsidR="00850703" w14:paraId="2273800A" w14:textId="77777777">
        <w:tc>
          <w:tcPr>
            <w:tcW w:w="4536" w:type="dxa"/>
            <w:gridSpan w:val="2"/>
          </w:tcPr>
          <w:p w14:paraId="789F4CEA" w14:textId="77777777" w:rsidR="00850703" w:rsidRDefault="00000000">
            <w:r>
              <w:rPr>
                <w:rFonts w:ascii="Jost" w:hAnsi="Jost"/>
                <w:sz w:val="16"/>
              </w:rPr>
              <w:t>Garanties</w:t>
            </w:r>
          </w:p>
        </w:tc>
        <w:tc>
          <w:tcPr>
            <w:tcW w:w="4536" w:type="dxa"/>
            <w:gridSpan w:val="2"/>
          </w:tcPr>
          <w:p w14:paraId="1256AE90" w14:textId="77777777" w:rsidR="00850703" w:rsidRDefault="00000000">
            <w:r>
              <w:rPr>
                <w:rFonts w:ascii="Jost" w:hAnsi="Jost"/>
                <w:sz w:val="16"/>
              </w:rPr>
              <w:t>XXX</w:t>
            </w:r>
          </w:p>
        </w:tc>
      </w:tr>
      <w:tr w:rsidR="00850703" w14:paraId="4523E6A1" w14:textId="77777777">
        <w:tc>
          <w:tcPr>
            <w:tcW w:w="4536" w:type="dxa"/>
            <w:gridSpan w:val="2"/>
          </w:tcPr>
          <w:p w14:paraId="4403BC2D" w14:textId="77777777" w:rsidR="00850703" w:rsidRDefault="00000000">
            <w:r>
              <w:rPr>
                <w:rFonts w:ascii="Jost" w:hAnsi="Jost"/>
                <w:sz w:val="16"/>
              </w:rPr>
              <w:t>Durée</w:t>
            </w:r>
          </w:p>
        </w:tc>
        <w:tc>
          <w:tcPr>
            <w:tcW w:w="4536" w:type="dxa"/>
            <w:gridSpan w:val="2"/>
          </w:tcPr>
          <w:p w14:paraId="5E56DB32" w14:textId="77777777" w:rsidR="00850703" w:rsidRDefault="00000000">
            <w:r>
              <w:rPr>
                <w:rFonts w:ascii="Jost" w:hAnsi="Jost"/>
                <w:sz w:val="16"/>
              </w:rPr>
              <w:t>XXX</w:t>
            </w:r>
          </w:p>
        </w:tc>
      </w:tr>
      <w:tr w:rsidR="00850703" w14:paraId="1DAEF59C" w14:textId="77777777">
        <w:tc>
          <w:tcPr>
            <w:tcW w:w="4536" w:type="dxa"/>
            <w:gridSpan w:val="2"/>
          </w:tcPr>
          <w:p w14:paraId="0D5383AF" w14:textId="77777777" w:rsidR="00850703" w:rsidRDefault="00000000">
            <w:r>
              <w:rPr>
                <w:rFonts w:ascii="Jost" w:hAnsi="Jost"/>
                <w:sz w:val="16"/>
              </w:rPr>
              <w:t>Coûts</w:t>
            </w:r>
          </w:p>
        </w:tc>
        <w:tc>
          <w:tcPr>
            <w:tcW w:w="4536" w:type="dxa"/>
            <w:gridSpan w:val="2"/>
          </w:tcPr>
          <w:p w14:paraId="57EF9834" w14:textId="77777777" w:rsidR="00850703" w:rsidRDefault="00000000">
            <w:r>
              <w:rPr>
                <w:rFonts w:ascii="Jost" w:hAnsi="Jost"/>
                <w:sz w:val="16"/>
              </w:rPr>
              <w:t>XXX</w:t>
            </w:r>
          </w:p>
        </w:tc>
      </w:tr>
      <w:tr w:rsidR="00850703" w14:paraId="0022A693" w14:textId="77777777">
        <w:tc>
          <w:tcPr>
            <w:tcW w:w="4536" w:type="dxa"/>
            <w:gridSpan w:val="2"/>
          </w:tcPr>
          <w:p w14:paraId="5C1118AB" w14:textId="77777777" w:rsidR="00850703" w:rsidRDefault="00000000">
            <w:r>
              <w:rPr>
                <w:rFonts w:ascii="Jost" w:hAnsi="Jost"/>
                <w:sz w:val="16"/>
              </w:rPr>
              <w:t>Modalités de paiement / nature de la rémunération / montant des honoraires</w:t>
            </w:r>
          </w:p>
        </w:tc>
        <w:tc>
          <w:tcPr>
            <w:tcW w:w="4536" w:type="dxa"/>
            <w:gridSpan w:val="2"/>
          </w:tcPr>
          <w:p w14:paraId="16EC3E67" w14:textId="77777777" w:rsidR="00850703" w:rsidRDefault="00000000">
            <w:r>
              <w:rPr>
                <w:rFonts w:ascii="Jost" w:hAnsi="Jost"/>
                <w:sz w:val="16"/>
              </w:rPr>
              <w:t>XXX</w:t>
            </w:r>
          </w:p>
        </w:tc>
      </w:tr>
      <w:tr w:rsidR="00850703" w14:paraId="754EC82C" w14:textId="77777777">
        <w:tc>
          <w:tcPr>
            <w:tcW w:w="4536" w:type="dxa"/>
            <w:gridSpan w:val="2"/>
          </w:tcPr>
          <w:p w14:paraId="4C5D0EDF" w14:textId="77777777" w:rsidR="00850703" w:rsidRDefault="00000000">
            <w:r>
              <w:rPr>
                <w:rFonts w:ascii="Jost" w:hAnsi="Jost"/>
                <w:sz w:val="16"/>
              </w:rPr>
              <w:t>Risques liés au produit</w:t>
            </w:r>
          </w:p>
        </w:tc>
        <w:tc>
          <w:tcPr>
            <w:tcW w:w="4536" w:type="dxa"/>
            <w:gridSpan w:val="2"/>
          </w:tcPr>
          <w:p w14:paraId="29106711" w14:textId="77777777" w:rsidR="00850703" w:rsidRDefault="00000000">
            <w:r>
              <w:rPr>
                <w:rFonts w:ascii="Jost" w:hAnsi="Jost"/>
                <w:sz w:val="16"/>
              </w:rPr>
              <w:t>XXX</w:t>
            </w:r>
          </w:p>
        </w:tc>
      </w:tr>
      <w:tr w:rsidR="00850703" w14:paraId="252178C1" w14:textId="77777777">
        <w:tc>
          <w:tcPr>
            <w:tcW w:w="4536" w:type="dxa"/>
            <w:gridSpan w:val="2"/>
          </w:tcPr>
          <w:p w14:paraId="6A622762" w14:textId="77777777" w:rsidR="00850703" w:rsidRDefault="00000000">
            <w:r>
              <w:rPr>
                <w:rFonts w:ascii="Jost" w:hAnsi="Jost"/>
                <w:sz w:val="16"/>
              </w:rPr>
              <w:t>Faculté de renonciation</w:t>
            </w:r>
          </w:p>
        </w:tc>
        <w:tc>
          <w:tcPr>
            <w:tcW w:w="4536" w:type="dxa"/>
            <w:gridSpan w:val="2"/>
          </w:tcPr>
          <w:p w14:paraId="528DCDEA" w14:textId="77777777" w:rsidR="00850703" w:rsidRDefault="00000000">
            <w:r>
              <w:rPr>
                <w:rFonts w:ascii="Jost" w:hAnsi="Jost"/>
                <w:sz w:val="16"/>
              </w:rPr>
              <w:t>XXX</w:t>
            </w:r>
          </w:p>
        </w:tc>
      </w:tr>
      <w:tr w:rsidR="00850703" w14:paraId="35DC1F69" w14:textId="77777777">
        <w:tc>
          <w:tcPr>
            <w:tcW w:w="4536" w:type="dxa"/>
            <w:gridSpan w:val="2"/>
          </w:tcPr>
          <w:p w14:paraId="1022496D" w14:textId="77777777" w:rsidR="00850703" w:rsidRDefault="00000000">
            <w:r>
              <w:rPr>
                <w:rFonts w:ascii="Jost" w:eastAsia="Helvetica Neue" w:hAnsi="Jost" w:cs="Helvetica Neue"/>
                <w:color w:val="000000" w:themeColor="text1"/>
                <w:sz w:val="16"/>
                <w:szCs w:val="16"/>
              </w:rPr>
              <w:t>Le produit recommandé entraîne-t-il un réexamen périodique ? (Au moins une fois par an)</w:t>
            </w:r>
          </w:p>
        </w:tc>
        <w:tc>
          <w:tcPr>
            <w:tcW w:w="4536" w:type="dxa"/>
            <w:gridSpan w:val="2"/>
          </w:tcPr>
          <w:p w14:paraId="0E678EC0" w14:textId="77777777" w:rsidR="00850703" w:rsidRDefault="00000000">
            <w:r>
              <w:rPr>
                <w:rFonts w:ascii="Jost" w:hAnsi="Jost"/>
                <w:sz w:val="16"/>
              </w:rPr>
              <w:t>☐ Oui ☐ Non — périodicité : XXX</w:t>
            </w:r>
          </w:p>
        </w:tc>
      </w:tr>
      <w:tr w:rsidR="00850703" w14:paraId="5C908387" w14:textId="77777777">
        <w:tc>
          <w:tcPr>
            <w:tcW w:w="4536" w:type="dxa"/>
            <w:gridSpan w:val="2"/>
          </w:tcPr>
          <w:p w14:paraId="58ADD9CE" w14:textId="77777777" w:rsidR="00850703" w:rsidRDefault="00000000">
            <w:r>
              <w:rPr>
                <w:rFonts w:ascii="Jost" w:hAnsi="Jost"/>
                <w:sz w:val="16"/>
              </w:rPr>
              <w:t>Définition / adéquation au marché cible</w:t>
            </w:r>
          </w:p>
        </w:tc>
        <w:tc>
          <w:tcPr>
            <w:tcW w:w="4536" w:type="dxa"/>
            <w:gridSpan w:val="2"/>
          </w:tcPr>
          <w:p w14:paraId="2089ABCC" w14:textId="77777777" w:rsidR="00850703" w:rsidRDefault="00000000">
            <w:r>
              <w:rPr>
                <w:rFonts w:ascii="Jost" w:hAnsi="Jost"/>
                <w:sz w:val="16"/>
              </w:rPr>
              <w:t>XXX</w:t>
            </w:r>
          </w:p>
        </w:tc>
      </w:tr>
      <w:tr w:rsidR="00850703" w14:paraId="3553C646" w14:textId="77777777">
        <w:tc>
          <w:tcPr>
            <w:tcW w:w="4536" w:type="dxa"/>
            <w:gridSpan w:val="2"/>
          </w:tcPr>
          <w:p w14:paraId="2F12CAC1" w14:textId="77777777" w:rsidR="00850703" w:rsidRDefault="00000000">
            <w:r>
              <w:rPr>
                <w:rFonts w:ascii="Jost" w:hAnsi="Jost"/>
                <w:sz w:val="16"/>
              </w:rPr>
              <w:t>Explications complémentaires</w:t>
            </w:r>
          </w:p>
        </w:tc>
        <w:tc>
          <w:tcPr>
            <w:tcW w:w="4536" w:type="dxa"/>
            <w:gridSpan w:val="2"/>
          </w:tcPr>
          <w:p w14:paraId="7EF9197D" w14:textId="77777777" w:rsidR="00850703" w:rsidRDefault="00000000">
            <w:r>
              <w:rPr>
                <w:rFonts w:ascii="Jost" w:hAnsi="Jost"/>
                <w:sz w:val="16"/>
              </w:rPr>
              <w:t>XXX</w:t>
            </w:r>
          </w:p>
        </w:tc>
      </w:tr>
      <w:tr w:rsidR="00850703" w14:paraId="6D690127" w14:textId="77777777">
        <w:tc>
          <w:tcPr>
            <w:tcW w:w="3024" w:type="dxa"/>
            <w:shd w:val="clear" w:color="auto" w:fill="022101"/>
          </w:tcPr>
          <w:p w14:paraId="69EA3AA0" w14:textId="08EAB8E5" w:rsidR="00850703" w:rsidRDefault="00000000">
            <w:r>
              <w:rPr>
                <w:rFonts w:ascii="Cormorant Garamond" w:hAnsi="Cormorant Garamond"/>
                <w:b/>
                <w:color w:val="FCFAEA"/>
                <w:sz w:val="18"/>
              </w:rPr>
              <w:t>Test d’adéquation</w:t>
            </w:r>
          </w:p>
        </w:tc>
        <w:tc>
          <w:tcPr>
            <w:tcW w:w="3024" w:type="dxa"/>
            <w:gridSpan w:val="2"/>
            <w:shd w:val="clear" w:color="auto" w:fill="022101"/>
          </w:tcPr>
          <w:p w14:paraId="59D80C1A" w14:textId="77777777" w:rsidR="00850703" w:rsidRDefault="00000000">
            <w:r>
              <w:rPr>
                <w:rFonts w:ascii="Cormorant Garamond" w:hAnsi="Cormorant Garamond"/>
                <w:b/>
                <w:color w:val="FCFAEA"/>
                <w:sz w:val="18"/>
              </w:rPr>
              <w:t>Oui</w:t>
            </w:r>
          </w:p>
        </w:tc>
        <w:tc>
          <w:tcPr>
            <w:tcW w:w="3024" w:type="dxa"/>
            <w:shd w:val="clear" w:color="auto" w:fill="022101"/>
          </w:tcPr>
          <w:p w14:paraId="50552493" w14:textId="77777777" w:rsidR="00850703" w:rsidRDefault="00000000">
            <w:r>
              <w:rPr>
                <w:rFonts w:ascii="Cormorant Garamond" w:hAnsi="Cormorant Garamond"/>
                <w:b/>
                <w:color w:val="FCFAEA"/>
                <w:sz w:val="18"/>
              </w:rPr>
              <w:t>Non</w:t>
            </w:r>
          </w:p>
        </w:tc>
      </w:tr>
      <w:tr w:rsidR="00850703" w14:paraId="509F85BF" w14:textId="77777777">
        <w:tc>
          <w:tcPr>
            <w:tcW w:w="3024" w:type="dxa"/>
          </w:tcPr>
          <w:p w14:paraId="705E28A1" w14:textId="77777777" w:rsidR="00850703" w:rsidRDefault="00000000">
            <w:r>
              <w:rPr>
                <w:rFonts w:ascii="Jost" w:hAnsi="Jost"/>
                <w:sz w:val="16"/>
              </w:rPr>
              <w:t>La recommandation est conforme aux objectifs du client ?</w:t>
            </w:r>
          </w:p>
        </w:tc>
        <w:tc>
          <w:tcPr>
            <w:tcW w:w="3024" w:type="dxa"/>
            <w:gridSpan w:val="2"/>
          </w:tcPr>
          <w:p w14:paraId="6749A53E" w14:textId="77777777" w:rsidR="00850703" w:rsidRDefault="00000000">
            <w:r>
              <w:rPr>
                <w:rFonts w:ascii="Jost" w:hAnsi="Jost"/>
                <w:sz w:val="16"/>
              </w:rPr>
              <w:t>☐</w:t>
            </w:r>
          </w:p>
        </w:tc>
        <w:tc>
          <w:tcPr>
            <w:tcW w:w="3024" w:type="dxa"/>
          </w:tcPr>
          <w:p w14:paraId="0F552600" w14:textId="77777777" w:rsidR="00850703" w:rsidRDefault="00000000">
            <w:r>
              <w:rPr>
                <w:rFonts w:ascii="Jost" w:hAnsi="Jost"/>
                <w:sz w:val="16"/>
              </w:rPr>
              <w:t>☐</w:t>
            </w:r>
          </w:p>
        </w:tc>
      </w:tr>
      <w:tr w:rsidR="00850703" w14:paraId="75B50D67" w14:textId="77777777">
        <w:tc>
          <w:tcPr>
            <w:tcW w:w="3024" w:type="dxa"/>
          </w:tcPr>
          <w:p w14:paraId="12DACFA0" w14:textId="77777777" w:rsidR="00850703" w:rsidRDefault="00000000">
            <w:r>
              <w:rPr>
                <w:rFonts w:ascii="Jost" w:hAnsi="Jost"/>
                <w:sz w:val="16"/>
              </w:rPr>
              <w:t>La recommandation est adaptée à la tolérance au risque du client ?</w:t>
            </w:r>
          </w:p>
        </w:tc>
        <w:tc>
          <w:tcPr>
            <w:tcW w:w="3024" w:type="dxa"/>
            <w:gridSpan w:val="2"/>
          </w:tcPr>
          <w:p w14:paraId="6F5BDB6E" w14:textId="77777777" w:rsidR="00850703" w:rsidRDefault="00000000">
            <w:r>
              <w:rPr>
                <w:rFonts w:ascii="Jost" w:hAnsi="Jost"/>
                <w:sz w:val="16"/>
              </w:rPr>
              <w:t>☐</w:t>
            </w:r>
          </w:p>
        </w:tc>
        <w:tc>
          <w:tcPr>
            <w:tcW w:w="3024" w:type="dxa"/>
          </w:tcPr>
          <w:p w14:paraId="31FDEE8B" w14:textId="77777777" w:rsidR="00850703" w:rsidRDefault="00000000">
            <w:r>
              <w:rPr>
                <w:rFonts w:ascii="Jost" w:hAnsi="Jost"/>
                <w:sz w:val="16"/>
              </w:rPr>
              <w:t>☐</w:t>
            </w:r>
          </w:p>
        </w:tc>
      </w:tr>
      <w:tr w:rsidR="00850703" w14:paraId="745423FE" w14:textId="77777777">
        <w:tc>
          <w:tcPr>
            <w:tcW w:w="3024" w:type="dxa"/>
          </w:tcPr>
          <w:p w14:paraId="3DD0307D" w14:textId="77777777" w:rsidR="00850703" w:rsidRDefault="00000000">
            <w:r>
              <w:rPr>
                <w:rFonts w:ascii="Jost" w:hAnsi="Jost"/>
                <w:sz w:val="16"/>
              </w:rPr>
              <w:t>La durée d’investissement est conforme à la situation particulière du client ?</w:t>
            </w:r>
          </w:p>
        </w:tc>
        <w:tc>
          <w:tcPr>
            <w:tcW w:w="3024" w:type="dxa"/>
            <w:gridSpan w:val="2"/>
          </w:tcPr>
          <w:p w14:paraId="76E0FFDA" w14:textId="77777777" w:rsidR="00850703" w:rsidRDefault="00000000">
            <w:r>
              <w:rPr>
                <w:rFonts w:ascii="Jost" w:hAnsi="Jost"/>
                <w:sz w:val="16"/>
              </w:rPr>
              <w:t>☐</w:t>
            </w:r>
          </w:p>
        </w:tc>
        <w:tc>
          <w:tcPr>
            <w:tcW w:w="3024" w:type="dxa"/>
          </w:tcPr>
          <w:p w14:paraId="30C4433C" w14:textId="77777777" w:rsidR="00850703" w:rsidRDefault="00000000">
            <w:r>
              <w:rPr>
                <w:rFonts w:ascii="Jost" w:hAnsi="Jost"/>
                <w:sz w:val="16"/>
              </w:rPr>
              <w:t>☐</w:t>
            </w:r>
          </w:p>
        </w:tc>
      </w:tr>
      <w:tr w:rsidR="00850703" w14:paraId="387A8060" w14:textId="77777777">
        <w:tc>
          <w:tcPr>
            <w:tcW w:w="3024" w:type="dxa"/>
          </w:tcPr>
          <w:p w14:paraId="5AF5C740" w14:textId="77777777" w:rsidR="00850703" w:rsidRDefault="00000000">
            <w:r>
              <w:rPr>
                <w:rFonts w:ascii="Jost" w:hAnsi="Jost"/>
                <w:sz w:val="16"/>
              </w:rPr>
              <w:t>La recommandation est adaptée aux connaissances et à l’expérience du client ?</w:t>
            </w:r>
          </w:p>
        </w:tc>
        <w:tc>
          <w:tcPr>
            <w:tcW w:w="3024" w:type="dxa"/>
            <w:gridSpan w:val="2"/>
          </w:tcPr>
          <w:p w14:paraId="21E9C562" w14:textId="77777777" w:rsidR="00850703" w:rsidRDefault="00000000">
            <w:r>
              <w:rPr>
                <w:rFonts w:ascii="Jost" w:hAnsi="Jost"/>
                <w:sz w:val="16"/>
              </w:rPr>
              <w:t>☐</w:t>
            </w:r>
          </w:p>
        </w:tc>
        <w:tc>
          <w:tcPr>
            <w:tcW w:w="3024" w:type="dxa"/>
          </w:tcPr>
          <w:p w14:paraId="2045FFFE" w14:textId="77777777" w:rsidR="00850703" w:rsidRDefault="00000000">
            <w:r>
              <w:rPr>
                <w:rFonts w:ascii="Jost" w:hAnsi="Jost"/>
                <w:sz w:val="16"/>
              </w:rPr>
              <w:t>☐</w:t>
            </w:r>
          </w:p>
        </w:tc>
      </w:tr>
      <w:tr w:rsidR="00850703" w14:paraId="0E7929A6" w14:textId="77777777">
        <w:tc>
          <w:tcPr>
            <w:tcW w:w="3024" w:type="dxa"/>
          </w:tcPr>
          <w:p w14:paraId="4E9BB931" w14:textId="77777777" w:rsidR="00850703" w:rsidRDefault="00000000">
            <w:r>
              <w:rPr>
                <w:rFonts w:ascii="Jost" w:hAnsi="Jost"/>
                <w:sz w:val="16"/>
              </w:rPr>
              <w:t>La recommandation est adaptée à la capacité du client à subir des pertes ?</w:t>
            </w:r>
          </w:p>
        </w:tc>
        <w:tc>
          <w:tcPr>
            <w:tcW w:w="3024" w:type="dxa"/>
            <w:gridSpan w:val="2"/>
          </w:tcPr>
          <w:p w14:paraId="471C703B" w14:textId="77777777" w:rsidR="00850703" w:rsidRDefault="00000000">
            <w:r>
              <w:rPr>
                <w:rFonts w:ascii="Jost" w:hAnsi="Jost"/>
                <w:sz w:val="16"/>
              </w:rPr>
              <w:t>☐</w:t>
            </w:r>
          </w:p>
        </w:tc>
        <w:tc>
          <w:tcPr>
            <w:tcW w:w="3024" w:type="dxa"/>
          </w:tcPr>
          <w:p w14:paraId="290A62B3" w14:textId="77777777" w:rsidR="00850703" w:rsidRDefault="00000000">
            <w:r>
              <w:rPr>
                <w:rFonts w:ascii="Jost" w:hAnsi="Jost"/>
                <w:sz w:val="16"/>
              </w:rPr>
              <w:t>☐</w:t>
            </w:r>
          </w:p>
        </w:tc>
      </w:tr>
      <w:tr w:rsidR="00850703" w14:paraId="3E926208" w14:textId="77777777">
        <w:tc>
          <w:tcPr>
            <w:tcW w:w="3024" w:type="dxa"/>
          </w:tcPr>
          <w:p w14:paraId="593F76C2" w14:textId="77777777" w:rsidR="00850703" w:rsidRDefault="00000000">
            <w:r>
              <w:rPr>
                <w:rFonts w:ascii="Jost" w:hAnsi="Jost"/>
                <w:sz w:val="16"/>
              </w:rPr>
              <w:t>Le produit recommandé entraîne-t-il un réexamen périodique ?</w:t>
            </w:r>
          </w:p>
        </w:tc>
        <w:tc>
          <w:tcPr>
            <w:tcW w:w="3024" w:type="dxa"/>
            <w:gridSpan w:val="2"/>
          </w:tcPr>
          <w:p w14:paraId="72BBC5D1" w14:textId="77777777" w:rsidR="00850703" w:rsidRDefault="00000000">
            <w:r>
              <w:rPr>
                <w:rFonts w:ascii="Jost" w:hAnsi="Jost"/>
                <w:sz w:val="16"/>
              </w:rPr>
              <w:t>☐</w:t>
            </w:r>
          </w:p>
        </w:tc>
        <w:tc>
          <w:tcPr>
            <w:tcW w:w="3024" w:type="dxa"/>
          </w:tcPr>
          <w:p w14:paraId="28A0DEDC" w14:textId="77777777" w:rsidR="00850703" w:rsidRDefault="00000000">
            <w:r>
              <w:rPr>
                <w:rFonts w:ascii="Jost" w:hAnsi="Jost"/>
                <w:sz w:val="16"/>
              </w:rPr>
              <w:t>☐</w:t>
            </w:r>
          </w:p>
        </w:tc>
      </w:tr>
      <w:tr w:rsidR="009E2400" w14:paraId="5823813D" w14:textId="77777777">
        <w:tc>
          <w:tcPr>
            <w:tcW w:w="3024" w:type="dxa"/>
          </w:tcPr>
          <w:p w14:paraId="5E2648D1" w14:textId="77777777" w:rsidR="009E2400" w:rsidRDefault="009E2400">
            <w:pPr>
              <w:rPr>
                <w:rFonts w:ascii="Jost" w:hAnsi="Jost"/>
                <w:sz w:val="16"/>
              </w:rPr>
            </w:pPr>
          </w:p>
          <w:p w14:paraId="5F2F9E12" w14:textId="77777777" w:rsidR="009E2400" w:rsidRDefault="009E2400">
            <w:pPr>
              <w:rPr>
                <w:rFonts w:ascii="Jost" w:hAnsi="Jost"/>
                <w:sz w:val="16"/>
              </w:rPr>
            </w:pPr>
          </w:p>
        </w:tc>
        <w:tc>
          <w:tcPr>
            <w:tcW w:w="3024" w:type="dxa"/>
            <w:gridSpan w:val="2"/>
          </w:tcPr>
          <w:p w14:paraId="40D01273" w14:textId="77777777" w:rsidR="009E2400" w:rsidRDefault="009E2400">
            <w:pPr>
              <w:rPr>
                <w:rFonts w:ascii="Jost" w:hAnsi="Jost"/>
                <w:sz w:val="16"/>
              </w:rPr>
            </w:pPr>
          </w:p>
        </w:tc>
        <w:tc>
          <w:tcPr>
            <w:tcW w:w="3024" w:type="dxa"/>
          </w:tcPr>
          <w:p w14:paraId="09608D90" w14:textId="77777777" w:rsidR="009E2400" w:rsidRDefault="009E2400">
            <w:pPr>
              <w:rPr>
                <w:rFonts w:ascii="Jost" w:hAnsi="Jost"/>
                <w:sz w:val="16"/>
              </w:rPr>
            </w:pPr>
          </w:p>
        </w:tc>
      </w:tr>
    </w:tbl>
    <w:p w14:paraId="10C7AB05"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Dans un rapport périodique, le conseiller fournira des informations sur les coûts du service et la valeur des actifs.</w:t>
      </w:r>
    </w:p>
    <w:p w14:paraId="7426C5D3"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56F897B0"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Suivi dans le temps – Niveau 2 : le suivi est actualisé dès qu’un changement significatif de la situation personnelle, professionnelle ou financière du client, de ses objectifs d’investissement, ou lorsqu’une opération susceptible d’affecter significativement le contrat est constaté. Le conseiller informe le client sur un support durable si le contrat n’apparaît plus cohérent avec ses besoins et exigences. En l’absence d’opération autre que programmée, la connaissance client est actualisée à l’issue de 2 ans. En cas de refus exprès du client, une nouvelle actualisation intervient ensuite dans un délai équivalent. En cas de refus répétés de mise à jour, le conseiller ne sera pas en mesure de poursuivre la relation d’affaires conformément aux obligations applicables.</w:t>
      </w:r>
    </w:p>
    <w:p w14:paraId="63601CD8"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19E00F9C" w14:textId="77777777" w:rsidR="00850703" w:rsidRDefault="00000000">
      <w:pPr>
        <w:rPr>
          <w:rFonts w:ascii="Cormorant Garamond" w:eastAsia="CANELA-LIGHT" w:hAnsi="Cormorant Garamond" w:cs="Cormorant Garamond"/>
          <w:b/>
          <w:bCs/>
        </w:rPr>
      </w:pPr>
      <w:r>
        <w:rPr>
          <w:rFonts w:ascii="Cormorant Garamond" w:eastAsia="CANELA-LIGHT" w:hAnsi="Cormorant Garamond" w:cs="Cormorant Garamond"/>
          <w:b/>
          <w:bCs/>
        </w:rPr>
        <w:lastRenderedPageBreak/>
        <w:t>Le conseiller déclare que la préconisation est en adéquation avec les exigences et besoins du client.</w:t>
      </w:r>
    </w:p>
    <w:p w14:paraId="11035059" w14:textId="77777777" w:rsidR="009E2400" w:rsidRDefault="009E2400">
      <w:pPr>
        <w:rPr>
          <w:rFonts w:ascii="Cormorant Garamond" w:eastAsia="CANELA-LIGHT" w:hAnsi="Cormorant Garamond" w:cs="Cormorant Garamond"/>
          <w:b/>
          <w:bCs/>
        </w:rPr>
      </w:pPr>
    </w:p>
    <w:p w14:paraId="43C390E3"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Je déclare que la préconisation est en adéquation avec les exigences et besoins de Madame / Monsieur / la personne morale : «NOM_PRENOM».</w:t>
      </w:r>
    </w:p>
    <w:p w14:paraId="4EA0EBDF"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p w14:paraId="37DA74A5" w14:textId="77777777" w:rsidR="009E2400" w:rsidRDefault="009E2400">
      <w:pPr>
        <w:widowControl w:val="0"/>
        <w:tabs>
          <w:tab w:val="center" w:pos="4819"/>
          <w:tab w:val="right" w:pos="9355"/>
        </w:tabs>
        <w:jc w:val="both"/>
        <w:rPr>
          <w:rFonts w:ascii="Jost" w:eastAsia="Helvetica Neue" w:hAnsi="Jost" w:cs="Helvetica Neue"/>
          <w:color w:val="000000" w:themeColor="text1"/>
          <w:sz w:val="16"/>
          <w:szCs w:val="16"/>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E2400" w14:paraId="1C8D4466" w14:textId="77777777" w:rsidTr="003E2755">
        <w:tc>
          <w:tcPr>
            <w:tcW w:w="4675" w:type="dxa"/>
            <w:tcBorders>
              <w:top w:val="nil"/>
              <w:left w:val="nil"/>
              <w:bottom w:val="nil"/>
              <w:right w:val="nil"/>
            </w:tcBorders>
            <w:vAlign w:val="center"/>
          </w:tcPr>
          <w:p w14:paraId="6BF6BDA7" w14:textId="77777777" w:rsidR="009E2400" w:rsidRDefault="009E2400" w:rsidP="003E2755">
            <w:pPr>
              <w:rPr>
                <w:rFonts w:ascii="Jost" w:eastAsia="Helvetica Neue" w:hAnsi="Jost" w:cs="Helvetica Neue"/>
                <w:b/>
                <w:sz w:val="16"/>
                <w:szCs w:val="16"/>
              </w:rPr>
            </w:pPr>
          </w:p>
          <w:p w14:paraId="73D695F1" w14:textId="77777777" w:rsidR="009E2400" w:rsidRDefault="009E2400" w:rsidP="003E2755">
            <w:r>
              <w:rPr>
                <w:rFonts w:ascii="Jost" w:eastAsia="Helvetica Neue" w:hAnsi="Jost" w:cs="Helvetica Neue"/>
                <w:b/>
                <w:sz w:val="16"/>
                <w:szCs w:val="16"/>
              </w:rPr>
              <w:t>Le Client</w:t>
            </w:r>
          </w:p>
        </w:tc>
        <w:tc>
          <w:tcPr>
            <w:tcW w:w="4675" w:type="dxa"/>
            <w:tcBorders>
              <w:top w:val="nil"/>
              <w:left w:val="nil"/>
              <w:bottom w:val="nil"/>
              <w:right w:val="nil"/>
            </w:tcBorders>
            <w:vAlign w:val="center"/>
          </w:tcPr>
          <w:p w14:paraId="62EC412D" w14:textId="77777777" w:rsidR="009E2400" w:rsidRDefault="009E2400" w:rsidP="003E2755">
            <w:r>
              <w:rPr>
                <w:rFonts w:ascii="Jost" w:eastAsia="Helvetica Neue" w:hAnsi="Jost" w:cs="Helvetica Neue"/>
                <w:b/>
                <w:sz w:val="16"/>
                <w:szCs w:val="16"/>
              </w:rPr>
              <w:t>Le Conseiller</w:t>
            </w:r>
          </w:p>
        </w:tc>
      </w:tr>
      <w:tr w:rsidR="009E2400" w14:paraId="6A905EB2" w14:textId="77777777" w:rsidTr="003E2755">
        <w:tc>
          <w:tcPr>
            <w:tcW w:w="4675" w:type="dxa"/>
            <w:tcBorders>
              <w:top w:val="nil"/>
              <w:left w:val="nil"/>
              <w:bottom w:val="nil"/>
              <w:right w:val="nil"/>
            </w:tcBorders>
            <w:vAlign w:val="center"/>
          </w:tcPr>
          <w:p w14:paraId="1E8B9407" w14:textId="77777777" w:rsidR="009E2400" w:rsidRDefault="009E2400" w:rsidP="003E2755">
            <w:pPr>
              <w:rPr>
                <w:rFonts w:ascii="Jost" w:eastAsia="Helvetica Neue" w:hAnsi="Jost" w:cs="Helvetica Neue"/>
                <w:sz w:val="16"/>
                <w:szCs w:val="16"/>
              </w:rPr>
            </w:pPr>
            <w:r>
              <w:rPr>
                <w:rFonts w:ascii="Jost" w:eastAsia="Helvetica Neue" w:hAnsi="Jost" w:cs="Helvetica Neue"/>
                <w:sz w:val="16"/>
                <w:szCs w:val="16"/>
              </w:rPr>
              <w:t>Nom : «NOM_SIG»</w:t>
              <w:br/>
              <w:t>Prénom : «PRENOM_SIG»</w:t>
              <w:br/>
              <w:t>Adresse : «ADRESSE_RESIDENCE»</w:t>
            </w:r>
          </w:p>
          <w:p w14:paraId="7285C9DA" w14:textId="6B30B330" w:rsidR="009E2400" w:rsidRDefault="009E2400" w:rsidP="003E2755">
            <w:r>
              <w:rPr>
                <w:rFonts w:ascii="Jost" w:eastAsia="Helvetica Neue" w:hAnsi="Jost" w:cs="Helvetica Neue"/>
                <w:sz w:val="16"/>
                <w:szCs w:val="16"/>
              </w:rPr>
              <w:t>Fait à «LIEU_SIGN», le «DATE_SIGN»</w:t>
            </w:r>
          </w:p>
        </w:tc>
        <w:tc>
          <w:tcPr>
            <w:tcW w:w="4675" w:type="dxa"/>
            <w:tcBorders>
              <w:top w:val="nil"/>
              <w:left w:val="nil"/>
              <w:bottom w:val="nil"/>
              <w:right w:val="nil"/>
            </w:tcBorders>
            <w:vAlign w:val="center"/>
          </w:tcPr>
          <w:p w14:paraId="0722A08C" w14:textId="77777777" w:rsidR="009E2400" w:rsidRDefault="009E2400" w:rsidP="003E2755">
            <w:pPr>
              <w:rPr>
                <w:rFonts w:ascii="Jost" w:eastAsia="Helvetica Neue" w:hAnsi="Jost" w:cs="Helvetica Neue"/>
                <w:sz w:val="16"/>
                <w:szCs w:val="16"/>
              </w:rPr>
            </w:pPr>
            <w:r>
              <w:rPr>
                <w:rFonts w:ascii="Jost" w:eastAsia="Helvetica Neue" w:hAnsi="Jost" w:cs="Helvetica Neue"/>
                <w:sz w:val="16"/>
                <w:szCs w:val="16"/>
              </w:rPr>
              <w:t>Nom : «CONSEILLER_NOM»</w:t>
              <w:br/>
              <w:t>Prénom : «CONSEILLER_PRENOM»</w:t>
              <w:br/>
              <w:t>Société : La Financière de Rochechouart</w:t>
            </w:r>
          </w:p>
          <w:p w14:paraId="119DB75E" w14:textId="5675D2C1" w:rsidR="009E2400" w:rsidRDefault="009E2400" w:rsidP="003E2755">
            <w:r>
              <w:rPr>
                <w:rFonts w:ascii="Jost" w:eastAsia="Helvetica Neue" w:hAnsi="Jost" w:cs="Helvetica Neue"/>
                <w:sz w:val="16"/>
                <w:szCs w:val="16"/>
              </w:rPr>
              <w:t>Fait à «LIEU_SIGN», le «DATE_SIGN»</w:t>
            </w:r>
          </w:p>
        </w:tc>
      </w:tr>
    </w:tbl>
    <w:p w14:paraId="06A4CD9B" w14:textId="77777777" w:rsidR="00FD6105" w:rsidRDefault="00FD6105" w:rsidP="00FD6105">
      <w:pPr>
        <w:pageBreakBefore/>
        <w:spacing w:after="60"/>
        <w:jc w:val="center"/>
        <w:rPr>
          <w:rFonts w:ascii="Cormorant Garamond" w:eastAsia="CANELA-LIGHT" w:hAnsi="Cormorant Garamond" w:cs="Cormorant Garamond"/>
          <w:b/>
          <w:bCs/>
          <w:color w:val="001B00"/>
          <w:sz w:val="32"/>
          <w:szCs w:val="32"/>
        </w:rPr>
      </w:pPr>
      <w:r>
        <w:rPr>
          <w:rFonts w:ascii="Cormorant Garamond" w:eastAsia="CANELA-LIGHT" w:hAnsi="Cormorant Garamond" w:cs="Cormorant Garamond"/>
          <w:b/>
          <w:bCs/>
          <w:color w:val="001B00"/>
          <w:sz w:val="32"/>
          <w:szCs w:val="32"/>
        </w:rPr>
        <w:lastRenderedPageBreak/>
        <w:t>Lettre de mission</w:t>
      </w:r>
    </w:p>
    <w:p w14:paraId="7B7064E8" w14:textId="77777777" w:rsidR="00FD6105" w:rsidRDefault="00FD6105" w:rsidP="00FD6105">
      <w:pPr>
        <w:spacing w:after="60"/>
        <w:jc w:val="center"/>
        <w:rPr>
          <w:rFonts w:ascii="Cormorant Garamond" w:eastAsia="CANELA-LIGHT" w:hAnsi="Cormorant Garamond" w:cs="Cormorant Garamond"/>
          <w:b/>
          <w:bCs/>
          <w:color w:val="001B00"/>
          <w:sz w:val="32"/>
          <w:szCs w:val="32"/>
        </w:rPr>
      </w:pPr>
    </w:p>
    <w:p w14:paraId="21DC21ED" w14:textId="77777777" w:rsidR="00FD6105" w:rsidRPr="00614B95" w:rsidRDefault="00FD6105" w:rsidP="00FD6105">
      <w:pPr>
        <w:spacing w:after="60"/>
        <w:jc w:val="center"/>
        <w:rPr>
          <w:rFonts w:ascii="Cormorant Garamond" w:eastAsia="CANELA-LIGHT" w:hAnsi="Cormorant Garamond" w:cs="Cormorant Garamond"/>
          <w:b/>
          <w:bCs/>
          <w:color w:val="001B00"/>
          <w:sz w:val="32"/>
          <w:szCs w:val="32"/>
        </w:rPr>
      </w:pPr>
    </w:p>
    <w:p w14:paraId="150E4E80" w14:textId="77777777" w:rsidR="00FD6105" w:rsidRPr="008B1EEB"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Entre les soussignés :</w:t>
      </w:r>
    </w:p>
    <w:p w14:paraId="60E65053" w14:textId="77777777" w:rsidR="00FD6105" w:rsidRPr="00614B95" w:rsidRDefault="00FD6105" w:rsidP="00FD6105">
      <w:pPr>
        <w:rPr>
          <w:rFonts w:ascii="Jost" w:eastAsia="Helvetica Neue" w:hAnsi="Jost" w:cs="Helvetica Neue"/>
          <w:color w:val="000000" w:themeColor="text1"/>
          <w:sz w:val="16"/>
          <w:szCs w:val="16"/>
        </w:rPr>
      </w:pPr>
    </w:p>
    <w:p w14:paraId="7EA47975" w14:textId="77777777" w:rsidR="00FD6105" w:rsidRDefault="00FD6105" w:rsidP="00FD6105">
      <w:pPr>
        <w:spacing w:after="120"/>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société : La financière de Rochechouart</w:t>
      </w:r>
    </w:p>
    <w:p w14:paraId="06D480A2" w14:textId="77777777" w:rsidR="00FD6105" w:rsidRDefault="00FD6105" w:rsidP="00FD6105">
      <w:pPr>
        <w:spacing w:after="120"/>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Contact du Gérant Privé en charge de la relation client : </w:t>
      </w:r>
      <w:r>
        <w:rPr>
          <w:rFonts w:ascii="Jost" w:eastAsia="Helvetica Neue" w:hAnsi="Jost" w:cs="Helvetica Neue"/>
          <w:color w:val="000000" w:themeColor="text1"/>
          <w:sz w:val="16"/>
          <w:szCs w:val="16"/>
          <w:highlight w:val="yellow"/>
        </w:rPr>
        <w:t>«CONSEILLER»</w:t>
      </w:r>
    </w:p>
    <w:p w14:paraId="21577562" w14:textId="77777777" w:rsidR="00FD6105" w:rsidRPr="00614B95" w:rsidRDefault="00FD6105" w:rsidP="00FD6105">
      <w:pPr>
        <w:spacing w:after="120"/>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Adresse : 58 rue de Monceau 75008 Paris</w:t>
      </w:r>
    </w:p>
    <w:p w14:paraId="333F02B9" w14:textId="77777777" w:rsidR="00FD6105" w:rsidRDefault="00FD6105" w:rsidP="00FD6105">
      <w:pPr>
        <w:spacing w:after="120"/>
        <w:rPr>
          <w:rFonts w:ascii="Jost" w:eastAsia="Helvetica Neue" w:hAnsi="Jost" w:cs="Helvetica Neue"/>
          <w:color w:val="000000" w:themeColor="text1"/>
          <w:sz w:val="16"/>
          <w:szCs w:val="16"/>
        </w:rPr>
      </w:pPr>
    </w:p>
    <w:p w14:paraId="1358500C" w14:textId="77777777" w:rsidR="00FD6105" w:rsidRDefault="00FD6105" w:rsidP="00FD6105">
      <w:pPr>
        <w:spacing w:after="120"/>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Le client – La cliente : </w:t>
      </w:r>
      <w:r>
        <w:rPr>
          <w:rFonts w:ascii="Jost" w:eastAsia="Helvetica Neue" w:hAnsi="Jost" w:cs="Helvetica Neue"/>
          <w:color w:val="000000" w:themeColor="text1"/>
          <w:sz w:val="16"/>
          <w:szCs w:val="16"/>
          <w:highlight w:val="yellow"/>
        </w:rPr>
        <w:t>«CLIENT_NOMLIGNE»</w:t>
      </w:r>
    </w:p>
    <w:p w14:paraId="3E0391DC" w14:textId="77777777" w:rsidR="00FD6105" w:rsidRDefault="00FD6105" w:rsidP="00FD6105">
      <w:pPr>
        <w:spacing w:after="120"/>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Contact : </w:t>
      </w:r>
      <w:r>
        <w:rPr>
          <w:rFonts w:ascii="Jost" w:eastAsia="Helvetica Neue" w:hAnsi="Jost" w:cs="Helvetica Neue"/>
          <w:color w:val="000000" w:themeColor="text1"/>
          <w:sz w:val="16"/>
          <w:szCs w:val="16"/>
          <w:highlight w:val="yellow"/>
        </w:rPr>
        <w:t>«CONTACT»</w:t>
      </w:r>
    </w:p>
    <w:p w14:paraId="29FF72ED" w14:textId="77777777" w:rsidR="00FD6105" w:rsidRPr="00614B95" w:rsidRDefault="00FD6105" w:rsidP="00FD6105">
      <w:pPr>
        <w:spacing w:after="120"/>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Adresse : </w:t>
      </w:r>
      <w:r>
        <w:rPr>
          <w:rFonts w:ascii="Jost" w:eastAsia="Helvetica Neue" w:hAnsi="Jost" w:cs="Helvetica Neue"/>
          <w:color w:val="000000" w:themeColor="text1"/>
          <w:sz w:val="16"/>
          <w:szCs w:val="16"/>
          <w:highlight w:val="yellow"/>
        </w:rPr>
        <w:t>«ADRESSE_RESIDENCE»</w:t>
      </w:r>
    </w:p>
    <w:p w14:paraId="47E8A4F2" w14:textId="77777777" w:rsidR="00FD6105" w:rsidRDefault="00FD6105" w:rsidP="00FD6105">
      <w:pPr>
        <w:spacing w:after="140"/>
        <w:jc w:val="both"/>
      </w:pPr>
    </w:p>
    <w:p w14:paraId="430CB041" w14:textId="77777777" w:rsidR="00FD6105" w:rsidRDefault="00FD6105" w:rsidP="00FD6105">
      <w:p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conseiller et le client étant ci-après désignés ensemble « les parties ».</w:t>
      </w:r>
    </w:p>
    <w:p w14:paraId="58D28D5F" w14:textId="77777777" w:rsidR="00FD6105" w:rsidRPr="00614B95" w:rsidRDefault="00FD6105" w:rsidP="00FD6105">
      <w:pPr>
        <w:spacing w:after="140"/>
        <w:jc w:val="both"/>
        <w:rPr>
          <w:rFonts w:ascii="Jost" w:eastAsia="Helvetica Neue" w:hAnsi="Jost" w:cs="Helvetica Neue"/>
          <w:color w:val="000000" w:themeColor="text1"/>
          <w:sz w:val="16"/>
          <w:szCs w:val="16"/>
        </w:rPr>
      </w:pPr>
    </w:p>
    <w:p w14:paraId="20865499"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Préambule – Cadre réglementaire</w:t>
      </w:r>
    </w:p>
    <w:p w14:paraId="5C683850" w14:textId="77777777" w:rsidR="00FD6105" w:rsidRPr="00614B95" w:rsidRDefault="00FD6105" w:rsidP="00FD6105">
      <w:pPr>
        <w:pStyle w:val="Paragraphedeliste"/>
        <w:ind w:left="1080"/>
        <w:rPr>
          <w:rFonts w:ascii="Cormorant Garamond" w:eastAsia="CANELA-LIGHT" w:hAnsi="Cormorant Garamond" w:cs="Cormorant Garamond"/>
          <w:b/>
          <w:bCs/>
          <w:sz w:val="28"/>
          <w:szCs w:val="28"/>
        </w:rPr>
      </w:pPr>
    </w:p>
    <w:p w14:paraId="254540E3" w14:textId="77777777" w:rsidR="00FD6105" w:rsidRPr="00522FC6" w:rsidRDefault="00FD6105" w:rsidP="00FD6105">
      <w:p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conseiller exerce une activité d'intermédiaire en assurance (courtier) au sens des articles L.511-1 et R.511-2 du code des assurances. Il est immatriculé au registre unique des intermédiaires (ORIAS) et exerce cette activité dans le respect des dispositions des articles L.511-1 et suivants et L.521-1 et suivants du code des assurances, ainsi que du règlement de déontologie et du code de bonne conduite de l'ANACOFI-Courtage, association à laquelle il est adhérent.</w:t>
      </w:r>
    </w:p>
    <w:p w14:paraId="6CD7068D" w14:textId="77777777" w:rsidR="00FD6105" w:rsidRPr="00522FC6" w:rsidRDefault="00FD6105" w:rsidP="00FD6105">
      <w:p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présente lettre de mission, qui vaut convention de conseil entre les parties, a pour objet de formaliser les conditions dans lesquelles le conseiller fournit au client une prestation de conseil et d’intermédiation en assurance.</w:t>
      </w:r>
    </w:p>
    <w:p w14:paraId="10233102"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Niveau de conseil retenu pour la mission : ☐ Niveau 1 – rapport de conseil ☐ Niveau 2 – déclaration d’adéquation. Toute modification du niveau de conseil est formalisée sur un support durable.</w:t>
      </w:r>
    </w:p>
    <w:p w14:paraId="311BCEDA" w14:textId="77777777" w:rsidR="00FD6105" w:rsidRDefault="00FD6105" w:rsidP="00FD6105">
      <w:pPr>
        <w:spacing w:line="259" w:lineRule="auto"/>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Lors de l’entrée en relation, le client s’est vu remettre le document d’entrée en relation ou fiche d’informations légales présentant les statuts légaux du conseiller conformément aux articles L.521-2 et suivants du code des assurances.</w:t>
      </w:r>
    </w:p>
    <w:p w14:paraId="12DB52B8" w14:textId="77777777" w:rsidR="00FD6105" w:rsidRDefault="00FD6105" w:rsidP="00FD6105">
      <w:pPr>
        <w:spacing w:line="259" w:lineRule="auto"/>
        <w:jc w:val="both"/>
        <w:rPr>
          <w:rFonts w:ascii="Jost" w:eastAsia="Helvetica Neue" w:hAnsi="Jost" w:cs="Helvetica Neue"/>
          <w:color w:val="000000" w:themeColor="text1"/>
          <w:sz w:val="16"/>
          <w:szCs w:val="16"/>
        </w:rPr>
      </w:pPr>
    </w:p>
    <w:p w14:paraId="0301284D" w14:textId="77777777" w:rsidR="00FD6105" w:rsidRPr="00522FC6" w:rsidRDefault="00FD6105" w:rsidP="00FD6105">
      <w:pPr>
        <w:spacing w:line="259" w:lineRule="auto"/>
        <w:jc w:val="both"/>
        <w:rPr>
          <w:rFonts w:ascii="Jost" w:eastAsia="Helvetica Neue" w:hAnsi="Jost" w:cs="Helvetica Neue"/>
          <w:color w:val="000000" w:themeColor="text1"/>
          <w:sz w:val="16"/>
          <w:szCs w:val="16"/>
        </w:rPr>
      </w:pPr>
    </w:p>
    <w:p w14:paraId="5E73C213"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Objet de la mission</w:t>
      </w:r>
    </w:p>
    <w:p w14:paraId="19E94446" w14:textId="77777777" w:rsidR="00FD6105" w:rsidRPr="00522FC6" w:rsidRDefault="00FD6105" w:rsidP="00FD6105">
      <w:pPr>
        <w:pStyle w:val="Paragraphedeliste"/>
        <w:ind w:left="1080"/>
        <w:rPr>
          <w:rFonts w:ascii="Cormorant Garamond" w:eastAsia="CANELA-LIGHT" w:hAnsi="Cormorant Garamond" w:cs="Cormorant Garamond"/>
          <w:b/>
          <w:bCs/>
          <w:sz w:val="28"/>
          <w:szCs w:val="28"/>
        </w:rPr>
      </w:pPr>
    </w:p>
    <w:p w14:paraId="24ECF518" w14:textId="77777777" w:rsidR="00FD6105" w:rsidRPr="00522FC6" w:rsidRDefault="00FD6105" w:rsidP="00FD6105">
      <w:p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client confie au conseiller/Gérant une mission de conseil en assurance portant sur :</w:t>
      </w:r>
    </w:p>
    <w:p w14:paraId="31834E05" w14:textId="77777777" w:rsidR="00FD6105" w:rsidRPr="00522FC6" w:rsidRDefault="00FD6105" w:rsidP="00FD6105">
      <w:pPr>
        <w:pStyle w:val="Paragraphedeliste"/>
        <w:numPr>
          <w:ilvl w:val="0"/>
          <w:numId w:val="10"/>
        </w:num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L’analyse de sa situation patrimoniale, familiale, fiscale et financière.</w:t>
      </w:r>
    </w:p>
    <w:p w14:paraId="1554E76B" w14:textId="77777777" w:rsidR="00FD6105" w:rsidRPr="00522FC6" w:rsidRDefault="00FD6105" w:rsidP="00FD6105">
      <w:pPr>
        <w:pStyle w:val="Paragraphedeliste"/>
        <w:numPr>
          <w:ilvl w:val="0"/>
          <w:numId w:val="10"/>
        </w:num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définition de ses objectifs patrimoniaux et de son profil de risque.</w:t>
      </w:r>
    </w:p>
    <w:p w14:paraId="753E9FED" w14:textId="77777777" w:rsidR="00FD6105" w:rsidRPr="00522FC6" w:rsidRDefault="00FD6105" w:rsidP="00FD6105">
      <w:pPr>
        <w:pStyle w:val="Paragraphedeliste"/>
        <w:numPr>
          <w:ilvl w:val="0"/>
          <w:numId w:val="10"/>
        </w:num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formulation de recommandations personnalisées portant sur des contrats d'assurance vie, de capitalisation et, plus largement, sur les produits d'assurance relevant des habilitations du conseiller.</w:t>
      </w:r>
    </w:p>
    <w:p w14:paraId="7E8A3FCE" w14:textId="77777777" w:rsidR="00FD6105" w:rsidRPr="00826936" w:rsidRDefault="00FD6105" w:rsidP="00FD6105">
      <w:pPr>
        <w:pStyle w:val="Paragraphedeliste"/>
        <w:numPr>
          <w:ilvl w:val="0"/>
          <w:numId w:val="10"/>
        </w:numPr>
        <w:spacing w:after="140"/>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suivi périodique de la stratégie patrimoniale mise en œuvre et l'actualisation du profil du Client.</w:t>
      </w:r>
    </w:p>
    <w:p w14:paraId="18BEB3A8"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Le conseiller n'intervient pas en qualité de prestataire de services d'investissement au sens de l'article L.531-1 du CMF. Il ne reçoit ni ne détient de fonds ou d'instruments financiers pour le compte du client.</w:t>
      </w:r>
    </w:p>
    <w:p w14:paraId="66FEE435" w14:textId="77777777" w:rsidR="00FD6105" w:rsidRPr="00522FC6"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p>
    <w:p w14:paraId="5B85BD96"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Nature du conseil et univers de produits</w:t>
      </w:r>
    </w:p>
    <w:p w14:paraId="34C718C2" w14:textId="77777777" w:rsidR="00FD6105" w:rsidRDefault="00FD6105" w:rsidP="00FD6105">
      <w:pPr>
        <w:pStyle w:val="Paragraphedeliste"/>
        <w:ind w:left="1080"/>
        <w:rPr>
          <w:rFonts w:ascii="Cormorant Garamond" w:eastAsia="CANELA-LIGHT" w:hAnsi="Cormorant Garamond" w:cs="Cormorant Garamond"/>
          <w:b/>
          <w:bCs/>
          <w:sz w:val="28"/>
          <w:szCs w:val="28"/>
        </w:rPr>
      </w:pPr>
    </w:p>
    <w:p w14:paraId="550D8837" w14:textId="77777777" w:rsidR="00FD6105" w:rsidRDefault="00FD6105" w:rsidP="00FD6105">
      <w:pPr>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 xml:space="preserve">Le client est informé que le conseiller s’engage à exercer son activité de manière honnête, impartiale et professionnelle, au mieux de ses intérêts, et à fournir un conseil cohérent avec ses exigences et besoins. La Financière de Rochechouart intervient en qualité de courtier de type B : elle n’est pas liée exclusivement à une ou plusieurs entreprises d’assurance et ne se prévaut pas d’une analyse </w:t>
        <w:lastRenderedPageBreak/>
        <w:t>fondée sur un nombre suffisant de contrats d’assurance offerts sur le marché. L’univers analysé est celui des entreprises d’assurance et plateformes avec lesquelles le cabinet peut travailler et travaille, telles qu’indiquées dans le DER.</w:t>
      </w:r>
    </w:p>
    <w:p w14:paraId="032F9999" w14:textId="77777777" w:rsidR="00FD6105" w:rsidRDefault="00FD6105" w:rsidP="00FD6105">
      <w:pPr>
        <w:jc w:val="both"/>
        <w:rPr>
          <w:rFonts w:ascii="Jost" w:eastAsia="Helvetica Neue" w:hAnsi="Jost" w:cs="Helvetica Neue"/>
          <w:color w:val="000000" w:themeColor="text1"/>
          <w:sz w:val="16"/>
          <w:szCs w:val="16"/>
        </w:rPr>
      </w:pPr>
    </w:p>
    <w:p w14:paraId="54244079" w14:textId="77777777" w:rsidR="00FD6105" w:rsidRDefault="00FD6105" w:rsidP="00FD6105">
      <w:pPr>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Dans cet univers de produits, le conseiller peut formuler une recommandation personnalisée lorsque les informations nécessaires ont été recueillies, selon le Niveau 1 ou le Niveau 2 retenu et formalisé pour l’opération concernée.</w:t>
      </w:r>
    </w:p>
    <w:p w14:paraId="0DCA3D27" w14:textId="77777777" w:rsidR="00FD6105" w:rsidRDefault="00FD6105" w:rsidP="00FD6105">
      <w:pPr>
        <w:jc w:val="both"/>
        <w:rPr>
          <w:rFonts w:ascii="Jost" w:eastAsia="Helvetica Neue" w:hAnsi="Jost" w:cs="Helvetica Neue"/>
          <w:color w:val="000000" w:themeColor="text1"/>
          <w:sz w:val="16"/>
          <w:szCs w:val="16"/>
        </w:rPr>
      </w:pPr>
    </w:p>
    <w:p w14:paraId="2298A775" w14:textId="77777777" w:rsidR="00FD6105" w:rsidRPr="00343E1A" w:rsidRDefault="00FD6105" w:rsidP="00FD6105">
      <w:pPr>
        <w:rPr>
          <w:lang w:eastAsia="en-US"/>
        </w:rPr>
      </w:pPr>
    </w:p>
    <w:p w14:paraId="555D0660"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Modalités d'exécution de la mission</w:t>
      </w:r>
    </w:p>
    <w:p w14:paraId="6CCA66AA" w14:textId="77777777" w:rsidR="00FD6105" w:rsidRDefault="00FD6105" w:rsidP="00FD6105">
      <w:pPr>
        <w:spacing w:after="140"/>
        <w:jc w:val="both"/>
      </w:pPr>
    </w:p>
    <w:p w14:paraId="2BD18723" w14:textId="77777777" w:rsidR="00FD6105" w:rsidRPr="005D4571"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Le conseiller s'engage à :</w:t>
      </w:r>
    </w:p>
    <w:p w14:paraId="203A1B77" w14:textId="77777777" w:rsidR="00FD6105" w:rsidRPr="005D4571" w:rsidRDefault="00FD6105" w:rsidP="00FD6105">
      <w:pPr>
        <w:pStyle w:val="Paragraphedeliste"/>
        <w:numPr>
          <w:ilvl w:val="0"/>
          <w:numId w:val="11"/>
        </w:num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Recueillir auprès du client les informations nécessaires à l’appréciation de sa situation financière, de ses objectifs d’investissement, de ses connaissances et de son expérience, de sa tolérance au risque, de sa capacité à subir des pertes, de ses besoins de liquidité et, le cas échéant, de ses préférences en matière de durabilité, puis formaliser les exigences et besoins propres à l’opération envisagée.</w:t>
      </w:r>
    </w:p>
    <w:p w14:paraId="703C5E39" w14:textId="77777777" w:rsidR="00FD6105" w:rsidRPr="005D4571" w:rsidRDefault="00FD6105" w:rsidP="00FD6105">
      <w:pPr>
        <w:pStyle w:val="Paragraphedeliste"/>
        <w:numPr>
          <w:ilvl w:val="0"/>
          <w:numId w:val="11"/>
        </w:num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Formuler, lorsque les informations recueillies sont suffisantes, une recommandation cohérente avec les exigences et besoins du client et remettre, avant l’opération, une fiche de conseil précisant les raisons du conseil et, lorsqu’un service de recommandation personnalisée est fourni, les raisons pour lesquelles la solution est adaptée à sa tolérance au risque et à sa capacité à subir des pertes.</w:t>
      </w:r>
    </w:p>
    <w:p w14:paraId="56F7A12C" w14:textId="77777777" w:rsidR="00FD6105" w:rsidRPr="005D4571" w:rsidRDefault="00FD6105" w:rsidP="00FD6105">
      <w:pPr>
        <w:pStyle w:val="Paragraphedeliste"/>
        <w:numPr>
          <w:ilvl w:val="0"/>
          <w:numId w:val="11"/>
        </w:num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Informer le client de manière claire, exacte et non trompeuse sur les caractéristiques et les risques des produits recommandés.</w:t>
      </w:r>
    </w:p>
    <w:p w14:paraId="74EF078C" w14:textId="77777777" w:rsidR="00FD6105" w:rsidRPr="005D4571" w:rsidRDefault="00FD6105" w:rsidP="00FD6105">
      <w:pPr>
        <w:pStyle w:val="Paragraphedeliste"/>
        <w:numPr>
          <w:ilvl w:val="0"/>
          <w:numId w:val="11"/>
        </w:num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Assurer le suivi du conseil dans le temps conformément au niveau de conseil retenu pour l’opération : actualisation en cas de changement significatif de la situation personnelle, professionnelle ou financière, des objectifs d’investissement, ou lorsqu’une opération est susceptible d’affecter significativement le contrat. En l’absence d’opération autre que programmée, la connaissance client est actualisée à l’issue de 4 ans pour le Niveau 1 et de 2 ans pour le Niveau 2, conformément aux modèles ANACOFI 2026 reproduits dans le présent dossier.</w:t>
      </w:r>
    </w:p>
    <w:p w14:paraId="11017BA6" w14:textId="77777777" w:rsidR="00FD6105" w:rsidRPr="005D4571"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Le client s'engage à :</w:t>
      </w:r>
    </w:p>
    <w:p w14:paraId="00F15777" w14:textId="77777777" w:rsidR="00FD6105" w:rsidRPr="005D4571" w:rsidRDefault="00FD6105" w:rsidP="00FD6105">
      <w:pPr>
        <w:pStyle w:val="Paragraphedeliste"/>
        <w:numPr>
          <w:ilvl w:val="0"/>
          <w:numId w:val="11"/>
        </w:num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Fournir au conseiller des informations exactes et complètes sur sa situation et à les actualiser en cas de changement significatif.</w:t>
      </w:r>
    </w:p>
    <w:p w14:paraId="45B520A2" w14:textId="77777777" w:rsidR="00FD6105" w:rsidRPr="005D4571" w:rsidRDefault="00FD6105" w:rsidP="00FD6105">
      <w:pPr>
        <w:pStyle w:val="Paragraphedeliste"/>
        <w:numPr>
          <w:ilvl w:val="0"/>
          <w:numId w:val="11"/>
        </w:num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Informer le conseiller de toute évolution de ses objectifs, de sa situation financière, familiale ou fiscale susceptible d'affecter la pertinence des recommandations formulées.</w:t>
      </w:r>
    </w:p>
    <w:p w14:paraId="50B1CDBB"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Lorsque le client refuse de fournir les informations nécessaires ou lorsque celles-ci sont insuffisantes, le conseiller l’avertit des conséquences de cette insuffisance et s’abstient de formuler une recommandation personnalisée qu’il ne serait pas en mesure de justifier.</w:t>
      </w:r>
    </w:p>
    <w:p w14:paraId="502E4CEF" w14:textId="77777777" w:rsidR="00FD6105" w:rsidRDefault="00FD6105" w:rsidP="00FD6105">
      <w:pPr>
        <w:pStyle w:val="Paragraphedeliste"/>
        <w:numPr>
          <w:ilvl w:val="0"/>
          <w:numId w:val="11"/>
        </w:num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Prendre seul la décision de mettre en œuvre, ou non, les recommandations proposées.</w:t>
      </w:r>
    </w:p>
    <w:p w14:paraId="1B4A4A0A" w14:textId="77777777" w:rsidR="00FD6105" w:rsidRDefault="00FD6105" w:rsidP="00FD6105">
      <w:pPr>
        <w:pStyle w:val="Paragraphedeliste"/>
        <w:spacing w:after="140"/>
        <w:jc w:val="both"/>
        <w:rPr>
          <w:rFonts w:ascii="Jost" w:eastAsia="Helvetica Neue" w:hAnsi="Jost" w:cs="Helvetica Neue"/>
          <w:color w:val="000000" w:themeColor="text1"/>
          <w:kern w:val="2"/>
          <w:sz w:val="16"/>
          <w:szCs w:val="16"/>
          <w:lang w:eastAsia="en-US"/>
          <w14:ligatures w14:val="standardContextual"/>
        </w:rPr>
      </w:pPr>
    </w:p>
    <w:p w14:paraId="0C07139D" w14:textId="77777777" w:rsidR="00FD6105" w:rsidRPr="005D4571" w:rsidRDefault="00FD6105" w:rsidP="00FD6105">
      <w:pPr>
        <w:pStyle w:val="Paragraphedeliste"/>
        <w:spacing w:after="140"/>
        <w:jc w:val="both"/>
        <w:rPr>
          <w:rFonts w:ascii="Jost" w:eastAsia="Helvetica Neue" w:hAnsi="Jost" w:cs="Helvetica Neue"/>
          <w:color w:val="000000" w:themeColor="text1"/>
          <w:kern w:val="2"/>
          <w:sz w:val="16"/>
          <w:szCs w:val="16"/>
          <w:lang w:eastAsia="en-US"/>
          <w14:ligatures w14:val="standardContextual"/>
        </w:rPr>
      </w:pPr>
    </w:p>
    <w:p w14:paraId="0688276F"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Rémunération du conseiller</w:t>
      </w:r>
    </w:p>
    <w:p w14:paraId="305D860C" w14:textId="77777777" w:rsidR="00FD6105" w:rsidRDefault="00FD6105" w:rsidP="00FD6105">
      <w:pPr>
        <w:spacing w:after="140"/>
        <w:jc w:val="both"/>
      </w:pPr>
    </w:p>
    <w:p w14:paraId="0EEC4118"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Le conseiller communique au client, préalablement à la conclusion de chaque contrat, la nature de sa rémunération ainsi que le coût du contrat et l’effet cumulé des frais sur le rendement, conformément à ses obligations d’information au titre du code des assurances.</w:t>
      </w:r>
    </w:p>
    <w:p w14:paraId="1889FB2E" w14:textId="77777777" w:rsidR="00FD6105" w:rsidRPr="005D4571"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p>
    <w:p w14:paraId="0075D5CD"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 xml:space="preserve">Durée et résiliation du conseil </w:t>
      </w:r>
    </w:p>
    <w:p w14:paraId="4397D4E4" w14:textId="77777777" w:rsidR="00FD6105" w:rsidRPr="00FE5C2A" w:rsidRDefault="00FD6105" w:rsidP="00FD6105">
      <w:pPr>
        <w:pStyle w:val="Paragraphedeliste"/>
        <w:ind w:left="1080"/>
        <w:rPr>
          <w:rFonts w:ascii="Cormorant Garamond" w:eastAsia="CANELA-LIGHT" w:hAnsi="Cormorant Garamond" w:cs="Cormorant Garamond"/>
          <w:b/>
          <w:bCs/>
          <w:sz w:val="28"/>
          <w:szCs w:val="28"/>
        </w:rPr>
      </w:pPr>
    </w:p>
    <w:p w14:paraId="32CF0A3E"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 xml:space="preserve">La présente convention est conclue pour une durée indéterminée à compter de sa date de signature par les parties. Elle demeure en vigueur jusqu’à sa résiliation par l’une ou l’autre des parties, dans les conditions prévues par la présente convention. </w:t>
      </w:r>
    </w:p>
    <w:p w14:paraId="4BC8C28A"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La signature de la convention ne devient caduque qu’en cas de résiliation expresse de celle-ci, conformément aux modalités de résiliation applicables. La résiliation met fin aux obligations des parties.</w:t>
      </w:r>
    </w:p>
    <w:p w14:paraId="6FDC160D"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Chacune des parties peut résilier la présente lettre de mission à tout moment, sans indemnité, par lettre recommandée avec accusé de réception respectant un préavis de dix (10) jours. Les honoraires dus au titre des prestations déjà réalisées à la date de résiliation restent exigibles.</w:t>
      </w:r>
    </w:p>
    <w:p w14:paraId="6946DC78"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 xml:space="preserve">En cas de souscription, de détention, de versement, d’arbitrage, de rachat, de transfert ou de remplacement d’un contrat d’assurance-vie ou de capitalisation faisant l’objet d’un accompagnement ou d’un conseil de La Financière de Rochechouart, le client s’engage à </w:t>
        <w:lastRenderedPageBreak/>
        <w:t>informer préalablement le conseiller de toute opération réalisée directement auprès de l’assureur ou par l’intermédiaire d’un tiers lorsqu’elle est susceptible d’affecter la pertinence du suivi.</w:t>
      </w:r>
    </w:p>
    <w:p w14:paraId="5E84C913"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La Financière de Rochechouart pourra, lorsque cela apparaît nécessaire ou pertinent au regard de la situation et des besoins du client, et avec l’accord préalable de celui-ci, faire appel à des professionnels spécialisés ou à des intervenants externes afin de compléter son accompagnement. Il pourra notamment s’agir d’avocats, de notaires, d’experts-comptables, de conseils fiscaux divers ou de tout autre professionnel dont l’intervention serait utile à l’analyse ou à la mise en œuvre des opérations envisagées.</w:t>
      </w:r>
    </w:p>
    <w:p w14:paraId="2722C3CF" w14:textId="77777777" w:rsidR="00FD6105" w:rsidRPr="00FE5C2A"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p>
    <w:p w14:paraId="7BBE90DF"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Responsabilité et assurance</w:t>
      </w:r>
    </w:p>
    <w:p w14:paraId="58C8AF73" w14:textId="77777777" w:rsidR="00FD6105" w:rsidRPr="00F129ED" w:rsidRDefault="00FD6105" w:rsidP="00FD6105">
      <w:pPr>
        <w:pStyle w:val="Paragraphedeliste"/>
        <w:ind w:left="1080"/>
        <w:rPr>
          <w:rFonts w:ascii="Cormorant Garamond" w:eastAsia="CANELA-LIGHT" w:hAnsi="Cormorant Garamond" w:cs="Cormorant Garamond"/>
          <w:b/>
          <w:bCs/>
          <w:sz w:val="28"/>
          <w:szCs w:val="28"/>
        </w:rPr>
      </w:pPr>
    </w:p>
    <w:p w14:paraId="25FFB2F5"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Le conseiller est tenu, dans le cadre de l’exécution de sa mission, à une obligation de moyens et s’engage à apporter à celle-ci le soin, la diligence et le professionnalisme nécessaires, dans le respect des dispositions légales et réglementaires applicables à son activité. Le Conseiller ne saurait toutefois garantir l’atteinte d’un résultat déterminé, notamment en matière de performance ou de rendement des investissements, ceux-ci pouvant être affectés par l’évolution des marchés et par des facteurs indépendants de sa volonté.</w:t>
      </w:r>
    </w:p>
    <w:p w14:paraId="5D813539"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La responsabilité civile professionnelle du conseiller est couverte par un contrat d’assurance souscrit conformément aux obligations applicables à son activité. Les références et coordonnées de l’organisme assureur ainsi que les conditions de couverture sont mentionnées dans les documents contractuels et réglementaires remis au client.</w:t>
      </w:r>
    </w:p>
    <w:p w14:paraId="40E3ABD7"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Le conseiller n’est en aucun cas habilité à recevoir, détenir ou conserver des fonds appartenant au client pour son propre compte. Les sommes destinées à la réalisation des opérations d’investissement doivent être directement versées auprès de l’établissement financier ou de l’intermédiaire concerné, selon les modalités prévues par les documents contractuels applicables.</w:t>
      </w:r>
    </w:p>
    <w:p w14:paraId="794432AA"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p>
    <w:p w14:paraId="4858A29C"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Protection des données personnelles</w:t>
      </w:r>
    </w:p>
    <w:p w14:paraId="0B632872" w14:textId="77777777" w:rsidR="00FD6105" w:rsidRPr="00273330" w:rsidRDefault="00FD6105" w:rsidP="00FD6105">
      <w:pPr>
        <w:pStyle w:val="Paragraphedeliste"/>
        <w:ind w:left="1080"/>
        <w:rPr>
          <w:rFonts w:ascii="Cormorant Garamond" w:eastAsia="CANELA-LIGHT" w:hAnsi="Cormorant Garamond" w:cs="Cormorant Garamond"/>
          <w:b/>
          <w:bCs/>
          <w:sz w:val="28"/>
          <w:szCs w:val="28"/>
        </w:rPr>
      </w:pPr>
    </w:p>
    <w:p w14:paraId="761354DC"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 xml:space="preserve">Les données à caractère personnel communiquées par le client sont traitées par le conseiller et ses équipes, responsable de traitement, aux fins d'exécution de la présente mission, dans le respect du Règlement (UE) 2016/679 (RGPD) et de la loi n° 78-17 du 6 janvier 1978 modifiée. Ces données sont conservées pendant la durée de la relation contractuelle, augmentée des délais de prescription légaux applicables. </w:t>
      </w:r>
    </w:p>
    <w:p w14:paraId="5EAB65A5"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Le client dispose d'un droit d'accès, de rectification, d'opposition, d'effacement et de limitation du traitement, qu'il peut exercer auprès de la Financière de Rochechouart.</w:t>
      </w:r>
    </w:p>
    <w:p w14:paraId="7067502B"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p>
    <w:p w14:paraId="467B6AAC"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Réclamations, médiation et droit applicable à la lettre de mission</w:t>
      </w:r>
    </w:p>
    <w:p w14:paraId="07B8154A" w14:textId="77777777" w:rsidR="00FD6105" w:rsidRPr="00273330" w:rsidRDefault="00FD6105" w:rsidP="00FD6105">
      <w:pPr>
        <w:pStyle w:val="Paragraphedeliste"/>
        <w:ind w:left="1080"/>
        <w:rPr>
          <w:rFonts w:ascii="Cormorant Garamond" w:eastAsia="CANELA-LIGHT" w:hAnsi="Cormorant Garamond" w:cs="Cormorant Garamond"/>
          <w:b/>
          <w:bCs/>
          <w:sz w:val="28"/>
          <w:szCs w:val="28"/>
        </w:rPr>
      </w:pPr>
    </w:p>
    <w:p w14:paraId="3C157254"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Toute réclamation relative à l’exécution de la présente mission peut être adressée à La Financière de Rochechouart par écrit à l’adresse contact@lfd-rochechouart.com ou par courrier au 58 rue de Monceau, 75008 Paris. Le cabinet accuse réception dans un délai maximal de dix jours ouvrables à compter de l’envoi de la réclamation, sauf si une réponse est apportée dans ce délai, et répond dans un délai maximal de deux mois.</w:t>
      </w:r>
    </w:p>
    <w:p w14:paraId="1DCFCE12"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En cas de désaccord persistant relatif à l’activité de distribution d’assurance, le client peut saisir gratuitement La Médiation de l’Assurance, dont les coordonnées et modalités de saisine figurent dans le DER remis au client.</w:t>
      </w:r>
    </w:p>
    <w:p w14:paraId="48213BF1" w14:textId="77777777" w:rsidR="00FD6105"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La présente lettre de mission est soumise au droit français. Tout litige relatif à sa validité, son interprétation ou son exécution qui n'aurait pu être résolu à l'amiable ou par voie de médiation sera soumis aux tribunaux compétents du ressort de la ville de Paris.</w:t>
      </w:r>
    </w:p>
    <w:p w14:paraId="3E055741"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p>
    <w:p w14:paraId="6DF1361F" w14:textId="77777777" w:rsidR="00FD6105" w:rsidRPr="008B1EEB" w:rsidRDefault="00FD6105" w:rsidP="00FD6105">
      <w:pPr>
        <w:pStyle w:val="Paragraphedeliste"/>
        <w:numPr>
          <w:ilvl w:val="0"/>
          <w:numId w:val="9"/>
        </w:numPr>
        <w:rPr>
          <w:rFonts w:ascii="Cormorant Garamond" w:eastAsia="CANELA-LIGHT" w:hAnsi="Cormorant Garamond" w:cs="Cormorant Garamond"/>
          <w:b/>
          <w:bCs/>
        </w:rPr>
      </w:pPr>
      <w:r>
        <w:rPr>
          <w:rFonts w:ascii="Cormorant Garamond" w:eastAsia="CANELA-LIGHT" w:hAnsi="Cormorant Garamond" w:cs="Cormorant Garamond"/>
          <w:b/>
          <w:bCs/>
        </w:rPr>
        <w:t xml:space="preserve">Annexes </w:t>
      </w:r>
    </w:p>
    <w:p w14:paraId="59B63779" w14:textId="77777777" w:rsidR="00FD6105" w:rsidRPr="00273330" w:rsidRDefault="00FD6105" w:rsidP="00FD6105">
      <w:pPr>
        <w:pStyle w:val="Paragraphedeliste"/>
        <w:ind w:left="1080"/>
        <w:rPr>
          <w:rFonts w:ascii="Cormorant Garamond" w:eastAsia="CANELA-LIGHT" w:hAnsi="Cormorant Garamond" w:cs="Cormorant Garamond"/>
          <w:b/>
          <w:bCs/>
          <w:sz w:val="28"/>
          <w:szCs w:val="28"/>
        </w:rPr>
      </w:pPr>
    </w:p>
    <w:p w14:paraId="3E7B12AB" w14:textId="77777777" w:rsidR="00FD6105" w:rsidRPr="00273330" w:rsidRDefault="00FD6105" w:rsidP="00FD6105">
      <w:pPr>
        <w:spacing w:after="140"/>
        <w:jc w:val="both"/>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Sont annexés à la présente lettre de mission et en font partie intégrante :</w:t>
      </w:r>
    </w:p>
    <w:p w14:paraId="128811AD"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Le Document d’Entrée en Relation (DER) remis au client ;</w:t>
      </w:r>
    </w:p>
    <w:p w14:paraId="091ACE60"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fiche de connaissance client applicable (personne physique ou morale) et, le cas échéant, le questionnaire de profil de risque ;</w:t>
      </w:r>
    </w:p>
    <w:p w14:paraId="646BF903"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La fiche d’information et rapport de conseil Niveau 1 ou la fiche d’information et déclaration d’adéquation Niveau 2, selon le niveau de conseil retenu ;</w:t>
      </w:r>
    </w:p>
    <w:p w14:paraId="1D3CD483"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L’ordre de remplacement lorsqu’il est applicable ;</w:t>
      </w:r>
    </w:p>
    <w:p w14:paraId="41B1790F"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lastRenderedPageBreak/>
        <w:t>La documentation précontractuelle du contrat et des supports recommandés ;</w:t>
      </w:r>
    </w:p>
    <w:p w14:paraId="507E1BA0" w14:textId="77777777" w:rsidR="00850703" w:rsidRDefault="00000000">
      <w:pPr>
        <w:widowControl w:val="0"/>
        <w:tabs>
          <w:tab w:val="center" w:pos="4819"/>
          <w:tab w:val="right" w:pos="9355"/>
        </w:tabs>
        <w:jc w:val="both"/>
        <w:rPr>
          <w:rFonts w:ascii="Jost" w:eastAsia="Helvetica Neue" w:hAnsi="Jost" w:cs="Helvetica Neue"/>
          <w:color w:val="000000" w:themeColor="text1"/>
          <w:sz w:val="16"/>
          <w:szCs w:val="16"/>
        </w:rPr>
      </w:pPr>
      <w:r>
        <w:rPr>
          <w:rFonts w:ascii="Jost" w:eastAsia="Helvetica Neue" w:hAnsi="Jost" w:cs="Helvetica Neue"/>
          <w:color w:val="000000" w:themeColor="text1"/>
          <w:sz w:val="16"/>
          <w:szCs w:val="16"/>
        </w:rPr>
        <w:t>Tout autre document exigé par la nature de l’opération ou remis au client sur un support durable.</w:t>
      </w:r>
    </w:p>
    <w:p w14:paraId="10F6A78A" w14:textId="77777777" w:rsidR="00FD6105" w:rsidRPr="008B1EEB" w:rsidRDefault="00FD6105" w:rsidP="00FD6105">
      <w:pPr>
        <w:rPr>
          <w:rFonts w:ascii="Cormorant Garamond" w:eastAsia="CANELA-LIGHT" w:hAnsi="Cormorant Garamond" w:cs="Cormorant Garamond"/>
          <w:b/>
          <w:bCs/>
        </w:rPr>
      </w:pPr>
      <w:r>
        <w:rPr>
          <w:rFonts w:ascii="Cormorant Garamond" w:eastAsia="CANELA-LIGHT" w:hAnsi="Cormorant Garamond" w:cs="Cormorant Garamond"/>
          <w:b/>
          <w:bCs/>
        </w:rPr>
        <w:t>Dates et signatures</w:t>
      </w:r>
    </w:p>
    <w:p w14:paraId="61860783" w14:textId="77777777" w:rsidR="00FD6105" w:rsidRDefault="00FD6105" w:rsidP="00FD6105">
      <w:pPr>
        <w:rPr>
          <w:rFonts w:ascii="Cormorant Garamond" w:eastAsia="CANELA-LIGHT" w:hAnsi="Cormorant Garamond" w:cs="Cormorant Garamond"/>
          <w:b/>
          <w:bCs/>
          <w:sz w:val="28"/>
          <w:szCs w:val="28"/>
        </w:rPr>
      </w:pPr>
    </w:p>
    <w:p w14:paraId="6DDB1723" w14:textId="77777777" w:rsidR="00FD6105" w:rsidRDefault="00FD6105" w:rsidP="00FD6105">
      <w:pPr>
        <w:rPr>
          <w:rFonts w:ascii="Jost" w:eastAsia="Helvetica Neue" w:hAnsi="Jost" w:cs="Helvetica Neue"/>
          <w:color w:val="000000" w:themeColor="text1"/>
          <w:kern w:val="2"/>
          <w:sz w:val="16"/>
          <w:szCs w:val="16"/>
          <w:lang w:eastAsia="en-US"/>
          <w14:ligatures w14:val="standardContextual"/>
        </w:rPr>
      </w:pPr>
      <w:r>
        <w:rPr>
          <w:rFonts w:ascii="Jost" w:eastAsia="Helvetica Neue" w:hAnsi="Jost" w:cs="Helvetica Neue"/>
          <w:color w:val="000000" w:themeColor="text1"/>
          <w:kern w:val="2"/>
          <w:sz w:val="16"/>
          <w:szCs w:val="16"/>
          <w:lang w:eastAsia="en-US"/>
          <w14:ligatures w14:val="standardContextual"/>
        </w:rPr>
        <w:t xml:space="preserve">Fait à </w:t>
      </w:r>
      <w:r>
        <w:rPr>
          <w:rFonts w:ascii="Jost" w:eastAsia="Helvetica Neue" w:hAnsi="Jost" w:cs="Helvetica Neue"/>
          <w:color w:val="000000" w:themeColor="text1"/>
          <w:kern w:val="2"/>
          <w:sz w:val="16"/>
          <w:szCs w:val="16"/>
          <w:highlight w:val="yellow"/>
          <w:lang w:eastAsia="en-US"/>
          <w14:ligatures w14:val="standardContextual"/>
        </w:rPr>
        <w:t>«LIEU_SIGN»</w:t>
      </w:r>
      <w:r>
        <w:rPr>
          <w:rFonts w:ascii="Jost" w:eastAsia="Helvetica Neue" w:hAnsi="Jost" w:cs="Helvetica Neue"/>
          <w:color w:val="000000" w:themeColor="text1"/>
          <w:kern w:val="2"/>
          <w:sz w:val="16"/>
          <w:szCs w:val="16"/>
          <w:lang w:eastAsia="en-US"/>
          <w14:ligatures w14:val="standardContextual"/>
        </w:rPr>
        <w:t xml:space="preserve">, le </w:t>
      </w:r>
      <w:r>
        <w:rPr>
          <w:rFonts w:ascii="Jost" w:eastAsia="Helvetica Neue" w:hAnsi="Jost" w:cs="Helvetica Neue"/>
          <w:color w:val="000000" w:themeColor="text1"/>
          <w:kern w:val="2"/>
          <w:sz w:val="16"/>
          <w:szCs w:val="16"/>
          <w:highlight w:val="yellow"/>
          <w:lang w:eastAsia="en-US"/>
          <w14:ligatures w14:val="standardContextual"/>
        </w:rPr>
        <w:t>«DATE_SIGN»</w:t>
      </w:r>
    </w:p>
    <w:p w14:paraId="09137ECC" w14:textId="77777777" w:rsidR="00FD6105" w:rsidRPr="00826936" w:rsidRDefault="00FD6105" w:rsidP="00FD6105">
      <w:pPr>
        <w:rPr>
          <w:rFonts w:ascii="Jost" w:eastAsia="Helvetica Neue" w:hAnsi="Jost" w:cs="Helvetica Neue"/>
          <w:color w:val="000000" w:themeColor="text1"/>
          <w:kern w:val="2"/>
          <w:sz w:val="16"/>
          <w:szCs w:val="16"/>
          <w:lang w:eastAsia="en-US"/>
          <w14:ligatures w14:val="standardContextual"/>
        </w:rPr>
      </w:pPr>
    </w:p>
    <w:p w14:paraId="4BF40CEF" w14:textId="77777777" w:rsidR="00FD6105" w:rsidRPr="00826936" w:rsidRDefault="00FD6105" w:rsidP="00FD6105">
      <w:pPr>
        <w:rPr>
          <w:rFonts w:ascii="Cormorant Garamond" w:eastAsia="CANELA-LIGHT" w:hAnsi="Cormorant Garamond" w:cs="Cormorant Garamond"/>
          <w:b/>
          <w:bCs/>
          <w:sz w:val="28"/>
          <w:szCs w:val="28"/>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2"/>
        <w:gridCol w:w="4732"/>
      </w:tblGrid>
      <w:tr w:rsidR="00FD6105" w14:paraId="068FBAE7" w14:textId="77777777" w:rsidTr="003E2755">
        <w:trPr>
          <w:trHeight w:val="2129"/>
        </w:trPr>
        <w:tc>
          <w:tcPr>
            <w:tcW w:w="4732" w:type="dxa"/>
            <w:tcMar>
              <w:top w:w="200" w:type="dxa"/>
              <w:left w:w="120" w:type="dxa"/>
              <w:bottom w:w="900" w:type="dxa"/>
              <w:right w:w="120" w:type="dxa"/>
            </w:tcMar>
          </w:tcPr>
          <w:p w14:paraId="6CA108D5" w14:textId="77777777" w:rsidR="00FD6105" w:rsidRPr="008B1EEB" w:rsidRDefault="00FD6105" w:rsidP="003E2755">
            <w:pPr>
              <w:rPr>
                <w:rFonts w:ascii="Cormorant Garamond" w:eastAsia="CANELA-LIGHT" w:hAnsi="Cormorant Garamond" w:cs="Cormorant Garamond"/>
                <w:b/>
                <w:bCs/>
              </w:rPr>
            </w:pPr>
            <w:r>
              <w:rPr>
                <w:rFonts w:ascii="Cormorant Garamond" w:eastAsia="CANELA-LIGHT" w:hAnsi="Cormorant Garamond" w:cs="Cormorant Garamond"/>
                <w:b/>
                <w:bCs/>
              </w:rPr>
              <w:t>Le client</w:t>
            </w:r>
          </w:p>
          <w:p w14:paraId="78DCD5AD" w14:textId="77777777" w:rsidR="00FD6105" w:rsidRDefault="00FD6105" w:rsidP="003E2755"/>
          <w:p w14:paraId="4AFE4941" w14:textId="77777777" w:rsidR="00FD6105" w:rsidRDefault="00FD6105" w:rsidP="003E2755">
            <w:r>
              <w:rPr>
                <w:rFonts w:ascii="Jost" w:eastAsia="Helvetica Neue" w:hAnsi="Jost" w:cs="Helvetica Neue"/>
                <w:color w:val="000000" w:themeColor="text1"/>
                <w:kern w:val="2"/>
                <w:sz w:val="16"/>
                <w:szCs w:val="16"/>
                <w:lang w:eastAsia="en-US"/>
                <w14:ligatures w14:val="standardContextual"/>
              </w:rPr>
              <w:t>Signature précédée de la mention « lu et approuvé, bon pour accord » :</w:t>
            </w:r>
          </w:p>
        </w:tc>
        <w:tc>
          <w:tcPr>
            <w:tcW w:w="4732" w:type="dxa"/>
            <w:tcMar>
              <w:top w:w="200" w:type="dxa"/>
              <w:left w:w="120" w:type="dxa"/>
              <w:bottom w:w="900" w:type="dxa"/>
              <w:right w:w="120" w:type="dxa"/>
            </w:tcMar>
          </w:tcPr>
          <w:p w14:paraId="184D22C0" w14:textId="77777777" w:rsidR="00FD6105" w:rsidRPr="008B1EEB" w:rsidRDefault="00FD6105" w:rsidP="003E2755">
            <w:pPr>
              <w:rPr>
                <w:rFonts w:ascii="Cormorant Garamond" w:eastAsia="CANELA-LIGHT" w:hAnsi="Cormorant Garamond" w:cs="Cormorant Garamond"/>
                <w:b/>
                <w:bCs/>
              </w:rPr>
            </w:pPr>
            <w:r>
              <w:rPr>
                <w:rFonts w:ascii="Cormorant Garamond" w:eastAsia="CANELA-LIGHT" w:hAnsi="Cormorant Garamond" w:cs="Cormorant Garamond"/>
                <w:b/>
                <w:bCs/>
              </w:rPr>
              <w:t>Le conseiller</w:t>
            </w:r>
          </w:p>
          <w:p w14:paraId="623AD4F3" w14:textId="77777777" w:rsidR="00FD6105" w:rsidRDefault="00FD6105" w:rsidP="003E2755"/>
          <w:p w14:paraId="060846C6" w14:textId="77777777" w:rsidR="00FD6105" w:rsidRDefault="00FD6105" w:rsidP="003E2755">
            <w:r>
              <w:rPr>
                <w:rFonts w:ascii="Jost" w:eastAsia="Helvetica Neue" w:hAnsi="Jost" w:cs="Helvetica Neue"/>
                <w:color w:val="000000" w:themeColor="text1"/>
                <w:kern w:val="2"/>
                <w:sz w:val="16"/>
                <w:szCs w:val="16"/>
                <w:lang w:eastAsia="en-US"/>
                <w14:ligatures w14:val="standardContextual"/>
              </w:rPr>
              <w:t>Signature :</w:t>
            </w:r>
          </w:p>
        </w:tc>
      </w:tr>
    </w:tbl>
    <w:sectPr w:rsidR="00F40FEA" w:rsidSect="002170A8">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63C9F" w14:textId="77777777" w:rsidR="00C85001" w:rsidRDefault="00C85001">
      <w:r>
        <w:separator/>
      </w:r>
    </w:p>
  </w:endnote>
  <w:endnote w:type="continuationSeparator" w:id="0">
    <w:p w14:paraId="58E5AF1B" w14:textId="77777777" w:rsidR="00C85001" w:rsidRDefault="00C85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rmorant Garamond">
    <w:panose1 w:val="00000000000000000000"/>
    <w:charset w:val="4D"/>
    <w:family w:val="auto"/>
    <w:pitch w:val="variable"/>
    <w:sig w:usb0="A10002FF" w:usb1="0001E07B" w:usb2="00000028" w:usb3="00000000" w:csb0="00000197" w:csb1="00000000"/>
  </w:font>
  <w:font w:name="CANELA-LIGHT">
    <w:altName w:val="Calibri"/>
    <w:panose1 w:val="020B0604020202020204"/>
    <w:charset w:val="00"/>
    <w:family w:val="auto"/>
    <w:pitch w:val="default"/>
  </w:font>
  <w:font w:name="Jost">
    <w:panose1 w:val="00000000000000000000"/>
    <w:charset w:val="4D"/>
    <w:family w:val="auto"/>
    <w:pitch w:val="variable"/>
    <w:sig w:usb0="A00002EF" w:usb1="0000205B" w:usb2="00000010" w:usb3="00000000" w:csb0="00000097" w:csb1="00000000"/>
  </w:font>
  <w:font w:name="Helvetica Neue">
    <w:panose1 w:val="02000503000000020004"/>
    <w:charset w:val="00"/>
    <w:family w:val="auto"/>
    <w:pitch w:val="variable"/>
    <w:sig w:usb0="E50002FF" w:usb1="500079DB" w:usb2="00000010" w:usb3="00000000" w:csb0="00000001" w:csb1="00000000"/>
  </w:font>
  <w:font w:name="Canela">
    <w:altName w:val="Calibri"/>
    <w:panose1 w:val="020B0604020202020204"/>
    <w:charset w:val="4D"/>
    <w:family w:val="auto"/>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NanumGothic">
    <w:panose1 w:val="00000000000000000000"/>
    <w:charset w:val="81"/>
    <w:family w:val="auto"/>
    <w:pitch w:val="variable"/>
    <w:sig w:usb0="900002A7" w:usb1="29D7FCFB" w:usb2="00000010" w:usb3="00000000" w:csb0="00280001" w:csb1="00000000"/>
  </w:font>
  <w:font w:name="Jost ExtraLight">
    <w:panose1 w:val="00000000000000000000"/>
    <w:charset w:val="4D"/>
    <w:family w:val="auto"/>
    <w:pitch w:val="variable"/>
    <w:sig w:usb0="A00002EF" w:usb1="0000205B" w:usb2="0000001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5A3077" w14:textId="77777777" w:rsidR="00B41847" w:rsidRDefault="00B4184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A46B1" w14:textId="77777777" w:rsidR="00EE6DDC" w:rsidRPr="006F2EF7" w:rsidRDefault="00EE6DDC" w:rsidP="00EE6DDC">
    <w:pPr>
      <w:pBdr>
        <w:top w:val="nil"/>
        <w:left w:val="nil"/>
        <w:bottom w:val="nil"/>
        <w:right w:val="nil"/>
        <w:between w:val="nil"/>
      </w:pBdr>
      <w:tabs>
        <w:tab w:val="center" w:pos="4536"/>
        <w:tab w:val="right" w:pos="9072"/>
      </w:tabs>
      <w:jc w:val="center"/>
      <w:rPr>
        <w:rFonts w:ascii="Jost ExtraLight" w:eastAsia="NanumGothic" w:hAnsi="Jost ExtraLight" w:cs="NanumGothic"/>
        <w:color w:val="404040"/>
        <w:sz w:val="11"/>
        <w:szCs w:val="11"/>
      </w:rPr>
    </w:pPr>
    <w:r w:rsidRPr="006F2EF7">
      <w:rPr>
        <w:rFonts w:ascii="Jost ExtraLight" w:eastAsia="NanumGothic" w:hAnsi="Jost ExtraLight" w:cs="NanumGothic"/>
        <w:color w:val="404040"/>
        <w:sz w:val="11"/>
        <w:szCs w:val="11"/>
      </w:rPr>
      <w:t>La Financière de Rochechouart - 58 rue de Monceau 75008 Paris - 108 029 570 R.C.S Paris</w:t>
    </w:r>
  </w:p>
  <w:p w14:paraId="65F6E391" w14:textId="77777777" w:rsidR="00EE6DDC" w:rsidRPr="006F2EF7" w:rsidRDefault="00EE6DDC" w:rsidP="00EE6DDC">
    <w:pPr>
      <w:pBdr>
        <w:top w:val="nil"/>
        <w:left w:val="nil"/>
        <w:bottom w:val="nil"/>
        <w:right w:val="nil"/>
        <w:between w:val="nil"/>
      </w:pBdr>
      <w:tabs>
        <w:tab w:val="center" w:pos="4536"/>
        <w:tab w:val="right" w:pos="9072"/>
      </w:tabs>
      <w:jc w:val="center"/>
      <w:rPr>
        <w:rFonts w:ascii="Jost ExtraLight" w:eastAsia="NanumGothic" w:hAnsi="Jost ExtraLight" w:cs="NanumGothic"/>
        <w:color w:val="404040"/>
        <w:sz w:val="11"/>
        <w:szCs w:val="11"/>
      </w:rPr>
    </w:pPr>
    <w:r w:rsidRPr="006F2EF7">
      <w:rPr>
        <w:rFonts w:ascii="Jost ExtraLight" w:eastAsia="NanumGothic" w:hAnsi="Jost ExtraLight" w:cs="NanumGothic"/>
        <w:color w:val="404040"/>
        <w:sz w:val="11"/>
        <w:szCs w:val="11"/>
      </w:rPr>
      <w:t>SAS au capital de 10 000 EUR immatriculée à l’ORIAS sous le numéro 26011474 (www.orias.fr)</w:t>
    </w:r>
  </w:p>
  <w:p w14:paraId="4B8527C3" w14:textId="77777777" w:rsidR="002170A8" w:rsidRPr="00EE6DDC" w:rsidRDefault="00EE6DDC" w:rsidP="00EE6DDC">
    <w:pPr>
      <w:pBdr>
        <w:top w:val="nil"/>
        <w:left w:val="nil"/>
        <w:bottom w:val="nil"/>
        <w:right w:val="nil"/>
        <w:between w:val="nil"/>
      </w:pBdr>
      <w:tabs>
        <w:tab w:val="center" w:pos="4536"/>
        <w:tab w:val="right" w:pos="9072"/>
      </w:tabs>
      <w:jc w:val="center"/>
      <w:rPr>
        <w:rFonts w:ascii="Jost ExtraLight" w:eastAsia="NanumGothic" w:hAnsi="Jost ExtraLight" w:cs="NanumGothic"/>
        <w:color w:val="404040"/>
        <w:sz w:val="11"/>
        <w:szCs w:val="11"/>
      </w:rPr>
    </w:pPr>
    <w:r w:rsidRPr="006F2EF7">
      <w:rPr>
        <w:rFonts w:ascii="Jost ExtraLight" w:eastAsia="NanumGothic" w:hAnsi="Jost ExtraLight" w:cs="NanumGothic"/>
        <w:color w:val="404040"/>
        <w:sz w:val="11"/>
        <w:szCs w:val="11"/>
      </w:rPr>
      <w:t>En qualité de courtier en assurance (IAS), adhérent de l’ANACOFI-Courtage.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1FBA7" w14:textId="77777777" w:rsidR="00B41847" w:rsidRDefault="00B418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8B0BAF" w14:textId="77777777" w:rsidR="00C85001" w:rsidRDefault="00C85001">
      <w:r>
        <w:separator/>
      </w:r>
    </w:p>
  </w:footnote>
  <w:footnote w:type="continuationSeparator" w:id="0">
    <w:p w14:paraId="1758F9F9" w14:textId="77777777" w:rsidR="00C85001" w:rsidRDefault="00C85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AF3FC" w14:textId="77777777" w:rsidR="00B41847" w:rsidRDefault="00B4184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2462CE" w14:textId="77777777" w:rsidR="006C1427" w:rsidRDefault="00CF1EC8" w:rsidP="006C1427">
    <w:pPr>
      <w:pStyle w:val="En-tte"/>
      <w:jc w:val="right"/>
    </w:pPr>
    <w:r>
      <w:rPr>
        <w:noProof/>
        <w14:ligatures w14:val="standardContextual"/>
      </w:rPr>
      <w:drawing>
        <wp:anchor distT="0" distB="0" distL="114300" distR="114300" simplePos="0" relativeHeight="251658240" behindDoc="1" locked="0" layoutInCell="1" allowOverlap="1" wp14:anchorId="3E8A6A9B" wp14:editId="315F2363">
          <wp:simplePos x="0" y="0"/>
          <wp:positionH relativeFrom="column">
            <wp:posOffset>5415280</wp:posOffset>
          </wp:positionH>
          <wp:positionV relativeFrom="paragraph">
            <wp:posOffset>-154940</wp:posOffset>
          </wp:positionV>
          <wp:extent cx="878400" cy="280800"/>
          <wp:effectExtent l="0" t="0" r="0" b="0"/>
          <wp:wrapNone/>
          <wp:docPr id="2032398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8037" name="Image 2032398037"/>
                  <pic:cNvPicPr/>
                </pic:nvPicPr>
                <pic:blipFill>
                  <a:blip r:embed="rId1">
                    <a:extLst>
                      <a:ext uri="{28A0092B-C50C-407E-A947-70E740481C1C}">
                        <a14:useLocalDpi xmlns:a14="http://schemas.microsoft.com/office/drawing/2010/main" val="0"/>
                      </a:ext>
                    </a:extLst>
                  </a:blip>
                  <a:stretch>
                    <a:fillRect/>
                  </a:stretch>
                </pic:blipFill>
                <pic:spPr>
                  <a:xfrm>
                    <a:off x="0" y="0"/>
                    <a:ext cx="878400" cy="280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8FC4B" w14:textId="77777777" w:rsidR="00B41847" w:rsidRDefault="00B418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67477"/>
    <w:multiLevelType w:val="hybridMultilevel"/>
    <w:tmpl w:val="ABD8217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0248D6"/>
    <w:multiLevelType w:val="hybridMultilevel"/>
    <w:tmpl w:val="023652A2"/>
    <w:lvl w:ilvl="0" w:tplc="FA5083FC">
      <w:start w:val="1"/>
      <w:numFmt w:val="upperRoman"/>
      <w:lvlText w:val="%1."/>
      <w:lvlJc w:val="left"/>
      <w:pPr>
        <w:ind w:left="720" w:hanging="72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97E45DD"/>
    <w:multiLevelType w:val="hybridMultilevel"/>
    <w:tmpl w:val="C520D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4D5931"/>
    <w:multiLevelType w:val="hybridMultilevel"/>
    <w:tmpl w:val="F7E487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B01BBE"/>
    <w:multiLevelType w:val="hybridMultilevel"/>
    <w:tmpl w:val="4538F376"/>
    <w:lvl w:ilvl="0" w:tplc="32BA8874">
      <w:start w:val="1"/>
      <w:numFmt w:val="upp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281267CA"/>
    <w:multiLevelType w:val="hybridMultilevel"/>
    <w:tmpl w:val="F5485D72"/>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298A4B73"/>
    <w:multiLevelType w:val="hybridMultilevel"/>
    <w:tmpl w:val="EC4019BE"/>
    <w:lvl w:ilvl="0" w:tplc="A2B0A39A">
      <w:start w:val="2"/>
      <w:numFmt w:val="upp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35973119"/>
    <w:multiLevelType w:val="hybridMultilevel"/>
    <w:tmpl w:val="9E3CFCE4"/>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78D6152"/>
    <w:multiLevelType w:val="hybridMultilevel"/>
    <w:tmpl w:val="9C18E5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BF2629"/>
    <w:multiLevelType w:val="hybridMultilevel"/>
    <w:tmpl w:val="5B28A066"/>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B051ABF"/>
    <w:multiLevelType w:val="hybridMultilevel"/>
    <w:tmpl w:val="7890CD78"/>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645E3E34"/>
    <w:multiLevelType w:val="hybridMultilevel"/>
    <w:tmpl w:val="09E60D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E9799B"/>
    <w:multiLevelType w:val="hybridMultilevel"/>
    <w:tmpl w:val="0C28B4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B912CF6"/>
    <w:multiLevelType w:val="hybridMultilevel"/>
    <w:tmpl w:val="05DAB8B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7B9D175E"/>
    <w:multiLevelType w:val="hybridMultilevel"/>
    <w:tmpl w:val="517C65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29014217">
    <w:abstractNumId w:val="5"/>
  </w:num>
  <w:num w:numId="2" w16cid:durableId="678965734">
    <w:abstractNumId w:val="13"/>
  </w:num>
  <w:num w:numId="3" w16cid:durableId="1770813645">
    <w:abstractNumId w:val="7"/>
  </w:num>
  <w:num w:numId="4" w16cid:durableId="1997341518">
    <w:abstractNumId w:val="12"/>
  </w:num>
  <w:num w:numId="5" w16cid:durableId="1361709009">
    <w:abstractNumId w:val="3"/>
  </w:num>
  <w:num w:numId="6" w16cid:durableId="529495548">
    <w:abstractNumId w:val="2"/>
  </w:num>
  <w:num w:numId="7" w16cid:durableId="153498325">
    <w:abstractNumId w:val="11"/>
  </w:num>
  <w:num w:numId="8" w16cid:durableId="836848454">
    <w:abstractNumId w:val="14"/>
  </w:num>
  <w:num w:numId="9" w16cid:durableId="937642024">
    <w:abstractNumId w:val="1"/>
  </w:num>
  <w:num w:numId="10" w16cid:durableId="2085758906">
    <w:abstractNumId w:val="8"/>
  </w:num>
  <w:num w:numId="11" w16cid:durableId="790515039">
    <w:abstractNumId w:val="0"/>
  </w:num>
  <w:num w:numId="12" w16cid:durableId="1127743833">
    <w:abstractNumId w:val="9"/>
  </w:num>
  <w:num w:numId="13" w16cid:durableId="1497115495">
    <w:abstractNumId w:val="10"/>
  </w:num>
  <w:num w:numId="14" w16cid:durableId="806973669">
    <w:abstractNumId w:val="6"/>
  </w:num>
  <w:num w:numId="15" w16cid:durableId="152058116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A8"/>
    <w:rsid w:val="00075A72"/>
    <w:rsid w:val="00095E30"/>
    <w:rsid w:val="000E2ABF"/>
    <w:rsid w:val="001F292A"/>
    <w:rsid w:val="00205D67"/>
    <w:rsid w:val="002170A8"/>
    <w:rsid w:val="00361FE1"/>
    <w:rsid w:val="00371B43"/>
    <w:rsid w:val="004438DE"/>
    <w:rsid w:val="004A03D7"/>
    <w:rsid w:val="00514668"/>
    <w:rsid w:val="00555EA3"/>
    <w:rsid w:val="00572F24"/>
    <w:rsid w:val="005868B4"/>
    <w:rsid w:val="005B3EE8"/>
    <w:rsid w:val="005C400D"/>
    <w:rsid w:val="005E0422"/>
    <w:rsid w:val="005F0808"/>
    <w:rsid w:val="00637F23"/>
    <w:rsid w:val="00667208"/>
    <w:rsid w:val="0068597C"/>
    <w:rsid w:val="00694D59"/>
    <w:rsid w:val="006C1427"/>
    <w:rsid w:val="006F4AFD"/>
    <w:rsid w:val="007721BF"/>
    <w:rsid w:val="007B3AA0"/>
    <w:rsid w:val="0081416F"/>
    <w:rsid w:val="008227B4"/>
    <w:rsid w:val="00850703"/>
    <w:rsid w:val="008749A6"/>
    <w:rsid w:val="0088505C"/>
    <w:rsid w:val="008B16A0"/>
    <w:rsid w:val="008E0FBA"/>
    <w:rsid w:val="008F370D"/>
    <w:rsid w:val="00913CE3"/>
    <w:rsid w:val="0092082E"/>
    <w:rsid w:val="00963EE6"/>
    <w:rsid w:val="00980103"/>
    <w:rsid w:val="009E2400"/>
    <w:rsid w:val="009E5552"/>
    <w:rsid w:val="00A009D4"/>
    <w:rsid w:val="00A33472"/>
    <w:rsid w:val="00A91F6E"/>
    <w:rsid w:val="00AA1941"/>
    <w:rsid w:val="00B04E26"/>
    <w:rsid w:val="00B41847"/>
    <w:rsid w:val="00B461A5"/>
    <w:rsid w:val="00B54D74"/>
    <w:rsid w:val="00B71112"/>
    <w:rsid w:val="00C31046"/>
    <w:rsid w:val="00C67B33"/>
    <w:rsid w:val="00C85001"/>
    <w:rsid w:val="00CB19EC"/>
    <w:rsid w:val="00CC3FE0"/>
    <w:rsid w:val="00CF1EC8"/>
    <w:rsid w:val="00D20D84"/>
    <w:rsid w:val="00D34F2F"/>
    <w:rsid w:val="00D571D4"/>
    <w:rsid w:val="00D815D8"/>
    <w:rsid w:val="00DA0A33"/>
    <w:rsid w:val="00EB553E"/>
    <w:rsid w:val="00EB59E8"/>
    <w:rsid w:val="00EE6DDC"/>
    <w:rsid w:val="00F40FEA"/>
    <w:rsid w:val="00F639EF"/>
    <w:rsid w:val="00FB38ED"/>
    <w:rsid w:val="00FB7CCD"/>
    <w:rsid w:val="00FC501E"/>
    <w:rsid w:val="00FD2D81"/>
    <w:rsid w:val="00FD6105"/>
    <w:rsid w:val="00FE0F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BAFCD"/>
  <w15:chartTrackingRefBased/>
  <w15:docId w15:val="{E741F526-169E-7F43-84F7-9715CD64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0A8"/>
    <w:pPr>
      <w:spacing w:after="0" w:line="240" w:lineRule="auto"/>
    </w:pPr>
    <w:rPr>
      <w:rFonts w:ascii="Times New Roman" w:eastAsia="Times New Roman" w:hAnsi="Times New Roman" w:cs="Times New Roman"/>
      <w:kern w:val="0"/>
      <w:lang w:val="fr" w:eastAsia="fr-FR"/>
      <w14:ligatures w14:val="none"/>
    </w:rPr>
  </w:style>
  <w:style w:type="paragraph" w:styleId="Titre1">
    <w:name w:val="heading 1"/>
    <w:basedOn w:val="Normal"/>
    <w:next w:val="Normal"/>
    <w:link w:val="Titre1Car"/>
    <w:uiPriority w:val="9"/>
    <w:qFormat/>
    <w:rsid w:val="00217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7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70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70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70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70A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70A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70A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70A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70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70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70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70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70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70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70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70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70A8"/>
    <w:rPr>
      <w:rFonts w:eastAsiaTheme="majorEastAsia" w:cstheme="majorBidi"/>
      <w:color w:val="272727" w:themeColor="text1" w:themeTint="D8"/>
    </w:rPr>
  </w:style>
  <w:style w:type="paragraph" w:styleId="Titre">
    <w:name w:val="Title"/>
    <w:basedOn w:val="Normal"/>
    <w:next w:val="Normal"/>
    <w:link w:val="TitreCar"/>
    <w:uiPriority w:val="10"/>
    <w:qFormat/>
    <w:rsid w:val="002170A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70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70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70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70A8"/>
    <w:pPr>
      <w:spacing w:before="160"/>
      <w:jc w:val="center"/>
    </w:pPr>
    <w:rPr>
      <w:i/>
      <w:iCs/>
      <w:color w:val="404040" w:themeColor="text1" w:themeTint="BF"/>
    </w:rPr>
  </w:style>
  <w:style w:type="character" w:customStyle="1" w:styleId="CitationCar">
    <w:name w:val="Citation Car"/>
    <w:basedOn w:val="Policepardfaut"/>
    <w:link w:val="Citation"/>
    <w:uiPriority w:val="29"/>
    <w:rsid w:val="002170A8"/>
    <w:rPr>
      <w:i/>
      <w:iCs/>
      <w:color w:val="404040" w:themeColor="text1" w:themeTint="BF"/>
    </w:rPr>
  </w:style>
  <w:style w:type="paragraph" w:styleId="Paragraphedeliste">
    <w:name w:val="List Paragraph"/>
    <w:basedOn w:val="Normal"/>
    <w:uiPriority w:val="34"/>
    <w:qFormat/>
    <w:rsid w:val="002170A8"/>
    <w:pPr>
      <w:ind w:left="720"/>
      <w:contextualSpacing/>
    </w:pPr>
  </w:style>
  <w:style w:type="character" w:styleId="Accentuationintense">
    <w:name w:val="Intense Emphasis"/>
    <w:basedOn w:val="Policepardfaut"/>
    <w:uiPriority w:val="21"/>
    <w:qFormat/>
    <w:rsid w:val="002170A8"/>
    <w:rPr>
      <w:i/>
      <w:iCs/>
      <w:color w:val="0F4761" w:themeColor="accent1" w:themeShade="BF"/>
    </w:rPr>
  </w:style>
  <w:style w:type="paragraph" w:styleId="Citationintense">
    <w:name w:val="Intense Quote"/>
    <w:basedOn w:val="Normal"/>
    <w:next w:val="Normal"/>
    <w:link w:val="CitationintenseCar"/>
    <w:uiPriority w:val="30"/>
    <w:qFormat/>
    <w:rsid w:val="00217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70A8"/>
    <w:rPr>
      <w:i/>
      <w:iCs/>
      <w:color w:val="0F4761" w:themeColor="accent1" w:themeShade="BF"/>
    </w:rPr>
  </w:style>
  <w:style w:type="character" w:styleId="Rfrenceintense">
    <w:name w:val="Intense Reference"/>
    <w:basedOn w:val="Policepardfaut"/>
    <w:uiPriority w:val="32"/>
    <w:qFormat/>
    <w:rsid w:val="002170A8"/>
    <w:rPr>
      <w:b/>
      <w:bCs/>
      <w:smallCaps/>
      <w:color w:val="0F4761" w:themeColor="accent1" w:themeShade="BF"/>
      <w:spacing w:val="5"/>
    </w:rPr>
  </w:style>
  <w:style w:type="character" w:styleId="Lienhypertexte">
    <w:name w:val="Hyperlink"/>
    <w:basedOn w:val="Policepardfaut"/>
    <w:uiPriority w:val="99"/>
    <w:unhideWhenUsed/>
    <w:rsid w:val="00A33472"/>
    <w:rPr>
      <w:color w:val="467886" w:themeColor="hyperlink"/>
      <w:u w:val="single"/>
    </w:rPr>
  </w:style>
  <w:style w:type="character" w:styleId="Mentionnonrsolue">
    <w:name w:val="Unresolved Mention"/>
    <w:basedOn w:val="Policepardfaut"/>
    <w:uiPriority w:val="99"/>
    <w:semiHidden/>
    <w:unhideWhenUsed/>
    <w:rsid w:val="00A33472"/>
    <w:rPr>
      <w:color w:val="605E5C"/>
      <w:shd w:val="clear" w:color="auto" w:fill="E1DFDD"/>
    </w:rPr>
  </w:style>
  <w:style w:type="paragraph" w:styleId="En-tte">
    <w:name w:val="header"/>
    <w:basedOn w:val="Normal"/>
    <w:link w:val="En-tteCar"/>
    <w:uiPriority w:val="99"/>
    <w:unhideWhenUsed/>
    <w:rsid w:val="007B3AA0"/>
    <w:pPr>
      <w:tabs>
        <w:tab w:val="center" w:pos="4536"/>
        <w:tab w:val="right" w:pos="9072"/>
      </w:tabs>
    </w:pPr>
  </w:style>
  <w:style w:type="character" w:customStyle="1" w:styleId="En-tteCar">
    <w:name w:val="En-tête Car"/>
    <w:basedOn w:val="Policepardfaut"/>
    <w:link w:val="En-tte"/>
    <w:uiPriority w:val="99"/>
    <w:rsid w:val="007B3AA0"/>
    <w:rPr>
      <w:rFonts w:ascii="Times New Roman" w:eastAsia="Times New Roman" w:hAnsi="Times New Roman" w:cs="Times New Roman"/>
      <w:kern w:val="0"/>
      <w:lang w:val="fr" w:eastAsia="fr-FR"/>
      <w14:ligatures w14:val="none"/>
    </w:rPr>
  </w:style>
  <w:style w:type="paragraph" w:styleId="Pieddepage">
    <w:name w:val="footer"/>
    <w:basedOn w:val="Normal"/>
    <w:link w:val="PieddepageCar"/>
    <w:uiPriority w:val="99"/>
    <w:unhideWhenUsed/>
    <w:rsid w:val="007B3AA0"/>
    <w:pPr>
      <w:tabs>
        <w:tab w:val="center" w:pos="4536"/>
        <w:tab w:val="right" w:pos="9072"/>
      </w:tabs>
    </w:pPr>
  </w:style>
  <w:style w:type="character" w:customStyle="1" w:styleId="PieddepageCar">
    <w:name w:val="Pied de page Car"/>
    <w:basedOn w:val="Policepardfaut"/>
    <w:link w:val="Pieddepage"/>
    <w:uiPriority w:val="99"/>
    <w:rsid w:val="007B3AA0"/>
    <w:rPr>
      <w:rFonts w:ascii="Times New Roman" w:eastAsia="Times New Roman" w:hAnsi="Times New Roman" w:cs="Times New Roman"/>
      <w:kern w:val="0"/>
      <w:lang w:val="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lfd-rochechouart.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diation-assurance.org/Saisir+le+mediateu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8DD0B-0872-3B4F-901D-FC7D1DE46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26</Pages>
  <Words>8920</Words>
  <Characters>51916</Characters>
  <Application>Microsoft Office Word</Application>
  <DocSecurity>0</DocSecurity>
  <Lines>1179</Lines>
  <Paragraphs>707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Barbe</dc:creator>
  <cp:keywords/>
  <dc:description/>
  <cp:lastModifiedBy>Hugo Flippe</cp:lastModifiedBy>
  <cp:revision>6</cp:revision>
  <dcterms:created xsi:type="dcterms:W3CDTF">2026-09-29T09:22:00Z</dcterms:created>
  <dcterms:modified xsi:type="dcterms:W3CDTF">2026-09-29T15:59:00Z</dcterms:modified>
</cp:coreProperties>
</file>