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38782087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72"/>
          </w:tblGrid>
          <w:tr w:rsidR="003C0B91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83D5CA9476A44A5780AE6B98B8811F1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C0B91" w:rsidRDefault="003C0B91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Microsoft</w:t>
                    </w:r>
                    <w:r w:rsidR="00821DDB">
                      <w:rPr>
                        <w:rFonts w:asciiTheme="majorHAnsi" w:eastAsiaTheme="majorEastAsia" w:hAnsiTheme="majorHAnsi" w:cstheme="majorBidi"/>
                      </w:rPr>
                      <w:t xml:space="preserve"> Live Labs</w:t>
                    </w:r>
                  </w:p>
                </w:tc>
              </w:sdtContent>
            </w:sdt>
          </w:tr>
          <w:tr w:rsidR="003C0B91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6A40238E2AE14AFAB08467CDE8EF747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3C0B91" w:rsidRDefault="00821DDB" w:rsidP="00821DDB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PauthorLib Overview</w:t>
                    </w:r>
                  </w:p>
                </w:sdtContent>
              </w:sdt>
            </w:tc>
          </w:tr>
          <w:tr w:rsidR="003C0B91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66E611491274402EA3009718184598B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C0B91" w:rsidRDefault="00821DDB" w:rsidP="00821DDB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A brief orientation to the Pauthor library</w:t>
                    </w:r>
                  </w:p>
                </w:tc>
              </w:sdtContent>
            </w:sdt>
          </w:tr>
        </w:tbl>
        <w:p w:rsidR="003C0B91" w:rsidRDefault="003C0B91"/>
        <w:p w:rsidR="003C0B91" w:rsidRDefault="003C0B91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72"/>
          </w:tblGrid>
          <w:tr w:rsidR="003C0B9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placeholder>
                    <w:docPart w:val="9789815317C241219CE4E433760B603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3C0B91" w:rsidRDefault="003C0B91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Andrew Miner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placeholder>
                    <w:docPart w:val="532C3DCD7AD2467185718B33FF9C8EB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0-06-15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3C0B91" w:rsidRDefault="009A76A3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6/15/2010</w:t>
                    </w:r>
                  </w:p>
                </w:sdtContent>
              </w:sdt>
              <w:p w:rsidR="003C0B91" w:rsidRDefault="003C0B91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3C0B91" w:rsidRDefault="003C0B91"/>
        <w:p w:rsidR="003C0B91" w:rsidRDefault="003C0B91">
          <w:r>
            <w:rPr>
              <w:b/>
              <w:bCs/>
            </w:rPr>
            <w:br w:type="page"/>
          </w:r>
        </w:p>
      </w:sdtContent>
    </w:sdt>
    <w:p w:rsidR="00B301AE" w:rsidRDefault="00B301AE" w:rsidP="00B301AE">
      <w:pPr>
        <w:pStyle w:val="Heading1"/>
      </w:pPr>
      <w:r>
        <w:lastRenderedPageBreak/>
        <w:t>Purpose</w:t>
      </w:r>
    </w:p>
    <w:p w:rsidR="00B301AE" w:rsidRDefault="00B301AE" w:rsidP="00256FFB">
      <w:r>
        <w:t xml:space="preserve">This document provides a high-level overview of the Pauthor library.  </w:t>
      </w:r>
      <w:r w:rsidR="006F3FCE">
        <w:t>It</w:t>
      </w:r>
      <w:r>
        <w:t xml:space="preserve"> consists of a general description of </w:t>
      </w:r>
      <w:r w:rsidR="006F3FCE">
        <w:t>the</w:t>
      </w:r>
      <w:r>
        <w:t xml:space="preserve"> various </w:t>
      </w:r>
      <w:r w:rsidR="000136E7">
        <w:t>namespaces</w:t>
      </w:r>
      <w:r>
        <w:t xml:space="preserve">, </w:t>
      </w:r>
      <w:r w:rsidR="00F2507F">
        <w:t>key</w:t>
      </w:r>
      <w:r>
        <w:t xml:space="preserve"> classes they contain, and the relationships between them.  This document is not an API reference, nor does it give specific guidance on how to use the API to accomplish </w:t>
      </w:r>
      <w:r w:rsidR="008F4248">
        <w:t>particular tasks</w:t>
      </w:r>
      <w:r w:rsidR="006F3FCE">
        <w:t xml:space="preserve"> (refer to the other documents included in this distribution for those purposes)</w:t>
      </w:r>
      <w:r>
        <w:t xml:space="preserve">.  This document assumes the reader is already familiar with C# programming concepts, the Pivot application or </w:t>
      </w:r>
      <w:r w:rsidR="00227EC9">
        <w:t>Silverlight Pivot</w:t>
      </w:r>
      <w:r w:rsidR="00330617">
        <w:t>Viewer, and the information covered in the Developer Info section of the Pivot website</w:t>
      </w:r>
      <w:r w:rsidR="00330617">
        <w:rPr>
          <w:rStyle w:val="FootnoteReference"/>
          <w:b/>
        </w:rPr>
        <w:footnoteReference w:id="1"/>
      </w:r>
      <w:r w:rsidR="00330617">
        <w:t>.</w:t>
      </w:r>
    </w:p>
    <w:p w:rsidR="00B301AE" w:rsidRDefault="00256FFB" w:rsidP="00256FFB">
      <w:pPr>
        <w:pStyle w:val="Heading1"/>
      </w:pPr>
      <w:r w:rsidRPr="00256FFB">
        <w:t>Namespaces</w:t>
      </w:r>
    </w:p>
    <w:p w:rsidR="00256FFB" w:rsidRPr="00256FFB" w:rsidRDefault="00256FFB" w:rsidP="00256FFB">
      <w:r w:rsidRPr="00256FFB">
        <w:t xml:space="preserve">The Pauthor library is organized into </w:t>
      </w:r>
      <w:r w:rsidR="00CF3CF1">
        <w:t>the following</w:t>
      </w:r>
      <w:r w:rsidRPr="00256FFB">
        <w:t xml:space="preserve"> namespaces:</w:t>
      </w:r>
    </w:p>
    <w:tbl>
      <w:tblPr>
        <w:tblStyle w:val="LightShading-Accent1"/>
        <w:tblW w:w="0" w:type="auto"/>
        <w:tblLook w:val="0480"/>
      </w:tblPr>
      <w:tblGrid>
        <w:gridCol w:w="2268"/>
        <w:gridCol w:w="7308"/>
      </w:tblGrid>
      <w:tr w:rsidR="00256FFB" w:rsidRPr="00256FFB" w:rsidTr="00256FFB">
        <w:trPr>
          <w:cnfStyle w:val="000000100000"/>
        </w:trPr>
        <w:tc>
          <w:tcPr>
            <w:cnfStyle w:val="001000000000"/>
            <w:tcW w:w="2268" w:type="dxa"/>
          </w:tcPr>
          <w:p w:rsidR="00256FFB" w:rsidRPr="00256FFB" w:rsidRDefault="00256FFB" w:rsidP="00256FFB">
            <w:r w:rsidRPr="00256FFB">
              <w:t>Core</w:t>
            </w:r>
          </w:p>
        </w:tc>
        <w:tc>
          <w:tcPr>
            <w:tcW w:w="7308" w:type="dxa"/>
          </w:tcPr>
          <w:p w:rsidR="00256FFB" w:rsidRPr="00256FFB" w:rsidRDefault="00256FFB" w:rsidP="00370FFE">
            <w:pPr>
              <w:cnfStyle w:val="000000100000"/>
            </w:pPr>
            <w:r w:rsidRPr="00256FFB">
              <w:t xml:space="preserve">Contains the </w:t>
            </w:r>
            <w:r>
              <w:t>core classes which define a Pivot collection.</w:t>
            </w:r>
          </w:p>
        </w:tc>
      </w:tr>
      <w:tr w:rsidR="00256FFB" w:rsidRPr="00256FFB" w:rsidTr="00256FFB">
        <w:tc>
          <w:tcPr>
            <w:cnfStyle w:val="001000000000"/>
            <w:tcW w:w="2268" w:type="dxa"/>
          </w:tcPr>
          <w:p w:rsidR="00256FFB" w:rsidRPr="00256FFB" w:rsidRDefault="00256FFB" w:rsidP="00256FFB">
            <w:r w:rsidRPr="00256FFB">
              <w:t>Streaming</w:t>
            </w:r>
          </w:p>
        </w:tc>
        <w:tc>
          <w:tcPr>
            <w:tcW w:w="7308" w:type="dxa"/>
          </w:tcPr>
          <w:p w:rsidR="00256FFB" w:rsidRPr="00256FFB" w:rsidRDefault="00256FFB" w:rsidP="00E70E0A">
            <w:pPr>
              <w:cnfStyle w:val="000000000000"/>
            </w:pPr>
            <w:r>
              <w:t xml:space="preserve">Contains </w:t>
            </w:r>
            <w:r w:rsidR="008033EC">
              <w:t xml:space="preserve">interfaces which allow you to treat a collection as a stream of items, and implementations to </w:t>
            </w:r>
            <w:r w:rsidR="007629E1">
              <w:t>read/write collection</w:t>
            </w:r>
            <w:r w:rsidR="00E70E0A">
              <w:t>s</w:t>
            </w:r>
            <w:r w:rsidR="007629E1">
              <w:t xml:space="preserve"> to</w:t>
            </w:r>
            <w:r w:rsidR="008033EC">
              <w:t xml:space="preserve"> </w:t>
            </w:r>
            <w:r w:rsidR="00E70E0A">
              <w:t>CXML</w:t>
            </w:r>
          </w:p>
        </w:tc>
      </w:tr>
      <w:tr w:rsidR="005B0F50" w:rsidRPr="00256FFB" w:rsidTr="00256FFB">
        <w:trPr>
          <w:cnfStyle w:val="000000100000"/>
        </w:trPr>
        <w:tc>
          <w:tcPr>
            <w:cnfStyle w:val="001000000000"/>
            <w:tcW w:w="2268" w:type="dxa"/>
          </w:tcPr>
          <w:p w:rsidR="005B0F50" w:rsidRPr="00256FFB" w:rsidRDefault="005B0F50" w:rsidP="00256FFB">
            <w:r w:rsidRPr="00256FFB">
              <w:t>Streaming.OleDb</w:t>
            </w:r>
          </w:p>
        </w:tc>
        <w:tc>
          <w:tcPr>
            <w:tcW w:w="7308" w:type="dxa"/>
          </w:tcPr>
          <w:p w:rsidR="005B0F50" w:rsidRPr="00256FFB" w:rsidRDefault="005B0F50" w:rsidP="00556B54">
            <w:pPr>
              <w:cnfStyle w:val="000000100000"/>
            </w:pPr>
            <w:r>
              <w:t>Contains collection stream implementations which use OLE DB to access dat</w:t>
            </w:r>
            <w:r w:rsidR="00556B54">
              <w:t>a stored in supported formats</w:t>
            </w:r>
            <w:r>
              <w:t>.</w:t>
            </w:r>
          </w:p>
        </w:tc>
      </w:tr>
      <w:tr w:rsidR="00256FFB" w:rsidRPr="00256FFB" w:rsidTr="00256FFB">
        <w:tc>
          <w:tcPr>
            <w:cnfStyle w:val="001000000000"/>
            <w:tcW w:w="2268" w:type="dxa"/>
          </w:tcPr>
          <w:p w:rsidR="00256FFB" w:rsidRPr="00256FFB" w:rsidRDefault="00256FFB" w:rsidP="00256FFB">
            <w:r w:rsidRPr="00256FFB">
              <w:t>Streaming.Filters</w:t>
            </w:r>
          </w:p>
        </w:tc>
        <w:tc>
          <w:tcPr>
            <w:tcW w:w="7308" w:type="dxa"/>
          </w:tcPr>
          <w:p w:rsidR="00256FFB" w:rsidRPr="00256FFB" w:rsidRDefault="008033EC" w:rsidP="0020643B">
            <w:pPr>
              <w:cnfStyle w:val="000000000000"/>
            </w:pPr>
            <w:r>
              <w:t xml:space="preserve">Contains </w:t>
            </w:r>
            <w:r w:rsidR="0020643B">
              <w:t xml:space="preserve">interfaces to define </w:t>
            </w:r>
            <w:r>
              <w:t xml:space="preserve">filters </w:t>
            </w:r>
            <w:r w:rsidR="0020643B">
              <w:t xml:space="preserve">which </w:t>
            </w:r>
            <w:r>
              <w:t xml:space="preserve">alter collection streams as they are read / written, and </w:t>
            </w:r>
            <w:r w:rsidR="0020643B">
              <w:t>a few useful implementations</w:t>
            </w:r>
          </w:p>
        </w:tc>
      </w:tr>
      <w:tr w:rsidR="00256FFB" w:rsidRPr="00256FFB" w:rsidTr="00256FFB">
        <w:trPr>
          <w:cnfStyle w:val="000000100000"/>
        </w:trPr>
        <w:tc>
          <w:tcPr>
            <w:cnfStyle w:val="001000000000"/>
            <w:tcW w:w="2268" w:type="dxa"/>
          </w:tcPr>
          <w:p w:rsidR="00256FFB" w:rsidRPr="00256FFB" w:rsidRDefault="00256FFB" w:rsidP="00256FFB">
            <w:r w:rsidRPr="00256FFB">
              <w:t>Imaging</w:t>
            </w:r>
          </w:p>
        </w:tc>
        <w:tc>
          <w:tcPr>
            <w:tcW w:w="7308" w:type="dxa"/>
          </w:tcPr>
          <w:p w:rsidR="00256FFB" w:rsidRPr="00256FFB" w:rsidRDefault="00256FFB" w:rsidP="00556B54">
            <w:pPr>
              <w:cnfStyle w:val="000000100000"/>
            </w:pPr>
            <w:r>
              <w:t>Contains classes which produce images for items in a Pivot collection.</w:t>
            </w:r>
          </w:p>
        </w:tc>
      </w:tr>
    </w:tbl>
    <w:p w:rsidR="00256FFB" w:rsidRDefault="000F022C" w:rsidP="00034C39">
      <w:pPr>
        <w:pStyle w:val="Heading1"/>
      </w:pPr>
      <w:r>
        <w:t xml:space="preserve">Core </w:t>
      </w:r>
      <w:r w:rsidRPr="00034C39">
        <w:t>Namespace</w:t>
      </w:r>
    </w:p>
    <w:p w:rsidR="000F022C" w:rsidRDefault="002B6EA7" w:rsidP="00034C39">
      <w:r>
        <w:t>T</w:t>
      </w:r>
      <w:r w:rsidR="000F022C">
        <w:t xml:space="preserve">he Core namespace </w:t>
      </w:r>
      <w:r>
        <w:t xml:space="preserve">contains </w:t>
      </w:r>
      <w:r w:rsidR="000F022C">
        <w:t xml:space="preserve">a straight-forward object model of a Pivot collection.  </w:t>
      </w:r>
      <w:r>
        <w:t>This model attempts to reflect the behavior of the various Pivot clients as completely</w:t>
      </w:r>
      <w:r w:rsidR="000F022C">
        <w:t>, correct</w:t>
      </w:r>
      <w:r>
        <w:t>ly, and accurately as possible</w:t>
      </w:r>
      <w:r w:rsidR="000F022C">
        <w:t xml:space="preserve">.  </w:t>
      </w:r>
      <w:r>
        <w:t xml:space="preserve">This means that it </w:t>
      </w:r>
      <w:r w:rsidR="000F022C">
        <w:t>contain</w:t>
      </w:r>
      <w:r>
        <w:t>s</w:t>
      </w:r>
      <w:r w:rsidR="000F022C">
        <w:t xml:space="preserve"> all the various concepts, properties, and other data </w:t>
      </w:r>
      <w:r>
        <w:t xml:space="preserve">available in any of the </w:t>
      </w:r>
      <w:r w:rsidR="000F022C">
        <w:t xml:space="preserve">Pivot </w:t>
      </w:r>
      <w:r>
        <w:t xml:space="preserve">viewers, it </w:t>
      </w:r>
      <w:r w:rsidR="000F022C">
        <w:t>enforce</w:t>
      </w:r>
      <w:r>
        <w:t>s</w:t>
      </w:r>
      <w:r w:rsidR="000F022C">
        <w:t xml:space="preserve"> the rules imposed on collections by </w:t>
      </w:r>
      <w:r>
        <w:t xml:space="preserve">those </w:t>
      </w:r>
      <w:r w:rsidR="000F022C">
        <w:t>viewers</w:t>
      </w:r>
      <w:r>
        <w:t>, and (w</w:t>
      </w:r>
      <w:r w:rsidR="000F022C">
        <w:t>ith a few exceptions</w:t>
      </w:r>
      <w:r>
        <w:t>) makes it im</w:t>
      </w:r>
      <w:r w:rsidR="000F022C">
        <w:t xml:space="preserve">possible to create an object model which is not valid.  </w:t>
      </w:r>
      <w:r>
        <w:t xml:space="preserve">So much as possible, this model </w:t>
      </w:r>
      <w:r w:rsidR="000F022C">
        <w:t>reflect</w:t>
      </w:r>
      <w:r>
        <w:t>s</w:t>
      </w:r>
      <w:r w:rsidR="000F022C">
        <w:t xml:space="preserve"> the same concepts, relationships, and terminology as is used in the Pivot Collection XSD and </w:t>
      </w:r>
      <w:r w:rsidR="00A8396E">
        <w:t xml:space="preserve">existing </w:t>
      </w:r>
      <w:r w:rsidR="00AE4F68">
        <w:t xml:space="preserve">Pivot </w:t>
      </w:r>
      <w:r w:rsidR="000F022C">
        <w:t>document</w:t>
      </w:r>
      <w:r w:rsidR="00A8396E">
        <w:t>ation</w:t>
      </w:r>
      <w:r w:rsidR="000F022C">
        <w:t>.</w:t>
      </w:r>
    </w:p>
    <w:p w:rsidR="00100241" w:rsidRDefault="00100241" w:rsidP="00100241">
      <w:pPr>
        <w:pStyle w:val="Heading2"/>
      </w:pPr>
      <w:r>
        <w:t>Class Overview</w:t>
      </w:r>
    </w:p>
    <w:p w:rsidR="005B74D7" w:rsidRPr="005B74D7" w:rsidRDefault="006D52DD" w:rsidP="005B74D7">
      <w:pPr>
        <w:jc w:val="center"/>
      </w:pPr>
      <w:r w:rsidRPr="006D52DD">
        <w:drawing>
          <wp:inline distT="0" distB="0" distL="0" distR="0">
            <wp:extent cx="4610102" cy="1600200"/>
            <wp:effectExtent l="19050" t="0" r="0" b="0"/>
            <wp:docPr id="12" name="Objec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610102" cy="1600200"/>
                      <a:chOff x="1867694" y="2438400"/>
                      <a:chExt cx="4610102" cy="1600200"/>
                    </a:xfrm>
                  </a:grpSpPr>
                  <a:sp>
                    <a:nvSpPr>
                      <a:cNvPr id="7" name="Rectangle 6"/>
                      <a:cNvSpPr/>
                    </a:nvSpPr>
                    <a:spPr>
                      <a:xfrm>
                        <a:off x="2743994" y="3047998"/>
                        <a:ext cx="1600200" cy="228600"/>
                      </a:xfrm>
                      <a:prstGeom prst="rect">
                        <a:avLst/>
                      </a:prstGeom>
                      <a:ln w="9525"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800" dirty="0" err="1" smtClean="0"/>
                            <a:t>PivotCollection</a:t>
                          </a:r>
                          <a:endParaRPr lang="en-US" sz="8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" name="Rectangle 7"/>
                      <a:cNvSpPr/>
                    </a:nvSpPr>
                    <a:spPr>
                      <a:xfrm>
                        <a:off x="1867694" y="3810000"/>
                        <a:ext cx="1600200" cy="228600"/>
                      </a:xfrm>
                      <a:prstGeom prst="rect">
                        <a:avLst/>
                      </a:prstGeom>
                      <a:ln w="9525"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800" dirty="0" err="1" smtClean="0"/>
                            <a:t>PivotItem</a:t>
                          </a:r>
                          <a:endParaRPr lang="en-US" sz="8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" name="Rectangle 8"/>
                      <a:cNvSpPr/>
                    </a:nvSpPr>
                    <a:spPr>
                      <a:xfrm>
                        <a:off x="4877596" y="3047997"/>
                        <a:ext cx="1600200" cy="228600"/>
                      </a:xfrm>
                      <a:prstGeom prst="rect">
                        <a:avLst/>
                      </a:prstGeom>
                      <a:ln w="9525"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800" dirty="0" smtClean="0"/>
                            <a:t>PivotList</a:t>
                          </a:r>
                          <a:endParaRPr lang="en-US" sz="8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1" name="Elbow Connector 10"/>
                      <a:cNvCxnSpPr>
                        <a:endCxn id="30" idx="2"/>
                      </a:cNvCxnSpPr>
                    </a:nvCxnSpPr>
                    <a:spPr>
                      <a:xfrm rot="16200000" flipV="1">
                        <a:off x="2991247" y="3657598"/>
                        <a:ext cx="304802" cy="2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 w="9525">
                        <a:prstDash val="solid"/>
                        <a:tailEnd type="none" w="lg" len="lg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4" name="Oval 23"/>
                      <a:cNvSpPr/>
                    </a:nvSpPr>
                    <a:spPr>
                      <a:xfrm>
                        <a:off x="2743994" y="2438400"/>
                        <a:ext cx="1600200" cy="228600"/>
                      </a:xfrm>
                      <a:prstGeom prst="ellipse">
                        <a:avLst/>
                      </a:prstGeom>
                      <a:ln w="9525"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800" i="1" dirty="0" err="1" smtClean="0"/>
                            <a:t>ICollectionDefinition</a:t>
                          </a:r>
                          <a:endParaRPr lang="en-US" sz="8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6" name="Isosceles Triangle 25"/>
                      <a:cNvSpPr/>
                    </a:nvSpPr>
                    <a:spPr>
                      <a:xfrm>
                        <a:off x="3467894" y="2667000"/>
                        <a:ext cx="152400" cy="152400"/>
                      </a:xfrm>
                      <a:prstGeom prst="triangle">
                        <a:avLst/>
                      </a:prstGeom>
                      <a:ln w="9525"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sz="80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8" name="Elbow Connector 17"/>
                      <a:cNvCxnSpPr>
                        <a:stCxn id="7" idx="0"/>
                        <a:endCxn id="26" idx="3"/>
                      </a:cNvCxnSpPr>
                    </a:nvCxnSpPr>
                    <a:spPr>
                      <a:xfrm rot="5400000" flipH="1" flipV="1">
                        <a:off x="3429795" y="2933699"/>
                        <a:ext cx="228598" cy="1588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 w="9525">
                        <a:prstDash val="dash"/>
                        <a:tailEnd type="none" w="lg" len="lg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7" name="Rectangle 26"/>
                      <a:cNvSpPr/>
                    </a:nvSpPr>
                    <a:spPr>
                      <a:xfrm>
                        <a:off x="3620294" y="3810000"/>
                        <a:ext cx="1600200" cy="228600"/>
                      </a:xfrm>
                      <a:prstGeom prst="rect">
                        <a:avLst/>
                      </a:prstGeom>
                      <a:ln w="9525"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800" dirty="0" err="1" smtClean="0"/>
                            <a:t>PivotFacetCategory</a:t>
                          </a:r>
                          <a:endParaRPr lang="en-US" sz="8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0" name="Diamond 29"/>
                      <a:cNvSpPr/>
                    </a:nvSpPr>
                    <a:spPr>
                      <a:xfrm>
                        <a:off x="3086100" y="3276598"/>
                        <a:ext cx="115094" cy="228600"/>
                      </a:xfrm>
                      <a:prstGeom prst="diamond">
                        <a:avLst/>
                      </a:prstGeom>
                      <a:ln w="9525"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33" name="Elbow Connector 32"/>
                      <a:cNvCxnSpPr>
                        <a:endCxn id="36" idx="2"/>
                      </a:cNvCxnSpPr>
                    </a:nvCxnSpPr>
                    <a:spPr>
                      <a:xfrm rot="16200000" flipV="1">
                        <a:off x="3791347" y="3657598"/>
                        <a:ext cx="304802" cy="2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 w="9525">
                        <a:prstDash val="solid"/>
                        <a:tailEnd type="none" w="lg" len="lg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6" name="Diamond 35"/>
                      <a:cNvSpPr/>
                    </a:nvSpPr>
                    <a:spPr>
                      <a:xfrm>
                        <a:off x="3886200" y="3276598"/>
                        <a:ext cx="115094" cy="228600"/>
                      </a:xfrm>
                      <a:prstGeom prst="diamond">
                        <a:avLst/>
                      </a:prstGeom>
                      <a:ln w="9525"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37" name="Elbow Connector 36"/>
                      <a:cNvCxnSpPr/>
                    </a:nvCxnSpPr>
                    <a:spPr>
                      <a:xfrm rot="10800000" flipV="1">
                        <a:off x="4572794" y="3162297"/>
                        <a:ext cx="304802" cy="2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 w="9525">
                        <a:prstDash val="solid"/>
                        <a:tailEnd type="none" w="lg" len="lg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8" name="Diamond 37"/>
                      <a:cNvSpPr/>
                    </a:nvSpPr>
                    <a:spPr>
                      <a:xfrm rot="16200000">
                        <a:off x="4400947" y="3047998"/>
                        <a:ext cx="115094" cy="228600"/>
                      </a:xfrm>
                      <a:prstGeom prst="diamond">
                        <a:avLst/>
                      </a:prstGeom>
                      <a:ln w="9525"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1" name="TextBox 40"/>
                      <a:cNvSpPr txBox="1"/>
                    </a:nvSpPr>
                    <a:spPr>
                      <a:xfrm>
                        <a:off x="3086100" y="3657600"/>
                        <a:ext cx="341760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800" dirty="0" smtClean="0"/>
                            <a:t>1..n</a:t>
                          </a:r>
                          <a:endParaRPr lang="en-US" sz="800" dirty="0"/>
                        </a:p>
                      </a:txBody>
                      <a:useSpRect/>
                    </a:txSp>
                  </a:sp>
                  <a:sp>
                    <a:nvSpPr>
                      <a:cNvPr id="44" name="TextBox 43"/>
                      <a:cNvSpPr txBox="1"/>
                    </a:nvSpPr>
                    <a:spPr>
                      <a:xfrm>
                        <a:off x="3886200" y="3657600"/>
                        <a:ext cx="341760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800" dirty="0" smtClean="0"/>
                            <a:t>1..n</a:t>
                          </a:r>
                          <a:endParaRPr lang="en-US" sz="800" dirty="0"/>
                        </a:p>
                      </a:txBody>
                      <a:useSpRect/>
                    </a:txSp>
                  </a:sp>
                  <a:sp>
                    <a:nvSpPr>
                      <a:cNvPr id="45" name="TextBox 44"/>
                      <a:cNvSpPr txBox="1"/>
                    </a:nvSpPr>
                    <a:spPr>
                      <a:xfrm>
                        <a:off x="4690775" y="2997029"/>
                        <a:ext cx="235962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800" dirty="0" smtClean="0"/>
                            <a:t>2</a:t>
                          </a:r>
                          <a:endParaRPr lang="en-US" sz="8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0F022C" w:rsidRDefault="000F022C" w:rsidP="00392140">
      <w:pPr>
        <w:pStyle w:val="BulletedList"/>
      </w:pPr>
      <w:r w:rsidRPr="00881944">
        <w:rPr>
          <w:rStyle w:val="IntenseEmphasis"/>
        </w:rPr>
        <w:lastRenderedPageBreak/>
        <w:t>PivotCollection</w:t>
      </w:r>
      <w:r w:rsidR="005B6557" w:rsidRPr="005B6557">
        <w:t>: an in-memory representatio</w:t>
      </w:r>
      <w:r w:rsidR="005B6557">
        <w:t>n of an entire Pivot collection</w:t>
      </w:r>
      <w:r w:rsidR="0043417A">
        <w:t>.  Implements ICollectionDefinition, and contains multiple PivotFacetCategory objects and multiple PivotItem objects.</w:t>
      </w:r>
    </w:p>
    <w:p w:rsidR="00EC5040" w:rsidRDefault="00EC5040" w:rsidP="00392140">
      <w:pPr>
        <w:pStyle w:val="BulletedList"/>
      </w:pPr>
      <w:r w:rsidRPr="00881944">
        <w:rPr>
          <w:rStyle w:val="IntenseEmphasis"/>
        </w:rPr>
        <w:t>PivotItem</w:t>
      </w:r>
      <w:r>
        <w:t>: represents a single item in a Pivot collection.  Refers to an ICollectionDefinition to validate individual facet values assigned to it.</w:t>
      </w:r>
    </w:p>
    <w:p w:rsidR="000F022C" w:rsidRDefault="000F022C" w:rsidP="00392140">
      <w:pPr>
        <w:pStyle w:val="BulletedList"/>
      </w:pPr>
      <w:r w:rsidRPr="00881944">
        <w:rPr>
          <w:rStyle w:val="IntenseEmphasis"/>
        </w:rPr>
        <w:t>PivotFacetCategory</w:t>
      </w:r>
      <w:r w:rsidR="0043417A">
        <w:t>: describes a single aspect of an item in a Pivot collection</w:t>
      </w:r>
      <w:r w:rsidR="003414B2">
        <w:t>.  Contains a PivotFacetType object and potentially a PivotFacetSortOrder object.</w:t>
      </w:r>
    </w:p>
    <w:p w:rsidR="000F022C" w:rsidRDefault="000F022C" w:rsidP="00392140">
      <w:pPr>
        <w:pStyle w:val="BulletedList"/>
      </w:pPr>
      <w:r w:rsidRPr="00881944">
        <w:rPr>
          <w:rStyle w:val="IntenseEmphasis"/>
        </w:rPr>
        <w:t>ICollectionDefinition</w:t>
      </w:r>
      <w:r w:rsidR="0043417A">
        <w:t>: summarizes the definition properties of a Pivot collection</w:t>
      </w:r>
      <w:r w:rsidR="008567BE">
        <w:t xml:space="preserve">.  It is implemented by PivotCollection </w:t>
      </w:r>
      <w:r w:rsidR="00D46153">
        <w:t>in</w:t>
      </w:r>
      <w:r w:rsidR="008567BE">
        <w:t xml:space="preserve"> this namespace and IPivotCollectionSource </w:t>
      </w:r>
      <w:r w:rsidR="00D46153">
        <w:t>in</w:t>
      </w:r>
      <w:r w:rsidR="008567BE">
        <w:t xml:space="preserve"> the Streaming namespace. It is used by PivotItem to verify</w:t>
      </w:r>
      <w:r w:rsidR="00844452">
        <w:t xml:space="preserve"> facet</w:t>
      </w:r>
      <w:r w:rsidR="008567BE">
        <w:t xml:space="preserve"> values assigned to it.</w:t>
      </w:r>
    </w:p>
    <w:p w:rsidR="000F022C" w:rsidRDefault="000F022C" w:rsidP="00392140">
      <w:pPr>
        <w:pStyle w:val="BulletedList"/>
      </w:pPr>
      <w:r w:rsidRPr="00881944">
        <w:rPr>
          <w:rStyle w:val="IntenseEmphasis"/>
        </w:rPr>
        <w:t>PivotList</w:t>
      </w:r>
      <w:r w:rsidR="009136CE">
        <w:t xml:space="preserve">: a mix of a </w:t>
      </w:r>
      <w:r w:rsidR="009136CE">
        <w:rPr>
          <w:rStyle w:val="nolink"/>
        </w:rPr>
        <w:t>List</w:t>
      </w:r>
      <w:r w:rsidR="009136CE">
        <w:t xml:space="preserve"> and </w:t>
      </w:r>
      <w:r w:rsidR="009136CE">
        <w:rPr>
          <w:rStyle w:val="nolink"/>
        </w:rPr>
        <w:t>Dictionary.  It is used by PivotCollection to contain both PivotFacetCategory and PivotItem objects.</w:t>
      </w:r>
    </w:p>
    <w:p w:rsidR="004360C3" w:rsidRDefault="004360C3" w:rsidP="00034C39">
      <w:pPr>
        <w:pStyle w:val="Heading1"/>
      </w:pPr>
      <w:r>
        <w:t xml:space="preserve">Streaming </w:t>
      </w:r>
      <w:r w:rsidRPr="00034C39">
        <w:t>Namespace</w:t>
      </w:r>
    </w:p>
    <w:p w:rsidR="0040645A" w:rsidRDefault="004360C3" w:rsidP="0040645A">
      <w:r>
        <w:t>While the Core namespace assumes that an entire collection will be loaded and manipulated in memory all at once, the Streaming na</w:t>
      </w:r>
      <w:r w:rsidR="00BB3723">
        <w:t xml:space="preserve">mespace treats collections as streams of items which are each handled one by one.  </w:t>
      </w:r>
      <w:r w:rsidR="0040645A">
        <w:t>The stream interfaces use many of the classes from the Core namespace, and are convertible between the Streaming and Core models.  U</w:t>
      </w:r>
      <w:r w:rsidR="00BB3723">
        <w:t xml:space="preserve">sing the classes in this namespace makes it possible to write code which can handle collections of any size, as well as read and write them </w:t>
      </w:r>
      <w:r w:rsidR="00E20883">
        <w:t xml:space="preserve">from / to </w:t>
      </w:r>
      <w:r w:rsidR="00BB3723">
        <w:t>various file formats.</w:t>
      </w:r>
    </w:p>
    <w:p w:rsidR="0040645A" w:rsidRDefault="00556B54" w:rsidP="00556B54">
      <w:pPr>
        <w:pStyle w:val="Heading2"/>
      </w:pPr>
      <w:r>
        <w:t>Class Overview</w:t>
      </w:r>
    </w:p>
    <w:p w:rsidR="009A2DC1" w:rsidRPr="009A2DC1" w:rsidRDefault="000441F6" w:rsidP="009A2DC1">
      <w:pPr>
        <w:jc w:val="center"/>
      </w:pPr>
      <w:r w:rsidRPr="000441F6">
        <w:drawing>
          <wp:inline distT="0" distB="0" distL="0" distR="0">
            <wp:extent cx="3657600" cy="2247900"/>
            <wp:effectExtent l="19050" t="0" r="0" b="0"/>
            <wp:docPr id="14" name="Object 1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657600" cy="2247900"/>
                      <a:chOff x="2743994" y="2438400"/>
                      <a:chExt cx="3657600" cy="2247900"/>
                    </a:xfrm>
                  </a:grpSpPr>
                  <a:sp>
                    <a:nvSpPr>
                      <a:cNvPr id="4" name="Oval 3"/>
                      <a:cNvSpPr/>
                    </a:nvSpPr>
                    <a:spPr>
                      <a:xfrm>
                        <a:off x="2743994" y="3048000"/>
                        <a:ext cx="1600200" cy="228600"/>
                      </a:xfrm>
                      <a:prstGeom prst="ellipse">
                        <a:avLst/>
                      </a:prstGeom>
                      <a:ln w="9525"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800" i="1" dirty="0" err="1" smtClean="0"/>
                            <a:t>IPivotCollectionSource</a:t>
                          </a:r>
                          <a:endParaRPr lang="en-US" sz="8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" name="Oval 4"/>
                      <a:cNvSpPr/>
                    </a:nvSpPr>
                    <a:spPr>
                      <a:xfrm>
                        <a:off x="4800600" y="3048000"/>
                        <a:ext cx="1600200" cy="228600"/>
                      </a:xfrm>
                      <a:prstGeom prst="ellipse">
                        <a:avLst/>
                      </a:prstGeom>
                      <a:ln w="9525"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800" i="1" dirty="0" err="1" smtClean="0"/>
                            <a:t>IPivotCollectionTarget</a:t>
                          </a:r>
                          <a:endParaRPr lang="en-US" sz="8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" name="Rectangle 6"/>
                      <a:cNvSpPr/>
                    </a:nvSpPr>
                    <a:spPr>
                      <a:xfrm>
                        <a:off x="3772694" y="3695700"/>
                        <a:ext cx="1600200" cy="228600"/>
                      </a:xfrm>
                      <a:prstGeom prst="rect">
                        <a:avLst/>
                      </a:prstGeom>
                      <a:ln w="9525"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800" dirty="0" err="1" smtClean="0"/>
                            <a:t>PivotCollectionBuffer</a:t>
                          </a:r>
                          <a:endParaRPr lang="en-US" sz="8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" name="Rectangle 7"/>
                      <a:cNvSpPr/>
                    </a:nvSpPr>
                    <a:spPr>
                      <a:xfrm>
                        <a:off x="2743994" y="4038600"/>
                        <a:ext cx="1600200" cy="228600"/>
                      </a:xfrm>
                      <a:prstGeom prst="rect">
                        <a:avLst/>
                      </a:prstGeom>
                      <a:ln w="9525"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800" dirty="0" err="1" smtClean="0"/>
                            <a:t>LocalCxmlCollectionSource</a:t>
                          </a:r>
                          <a:endParaRPr lang="en-US" sz="8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" name="Rectangle 8"/>
                      <a:cNvSpPr/>
                    </a:nvSpPr>
                    <a:spPr>
                      <a:xfrm>
                        <a:off x="4801394" y="4038600"/>
                        <a:ext cx="1600200" cy="228600"/>
                      </a:xfrm>
                      <a:prstGeom prst="rect">
                        <a:avLst/>
                      </a:prstGeom>
                      <a:ln w="9525"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800" dirty="0" err="1" smtClean="0"/>
                            <a:t>LocalCxmlCollectionTarget</a:t>
                          </a:r>
                          <a:endParaRPr lang="en-US" sz="8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1" name="Elbow Connector 10"/>
                      <a:cNvCxnSpPr>
                        <a:stCxn id="8" idx="0"/>
                        <a:endCxn id="34" idx="3"/>
                      </a:cNvCxnSpPr>
                    </a:nvCxnSpPr>
                    <a:spPr>
                      <a:xfrm rot="5400000" flipH="1" flipV="1">
                        <a:off x="3239691" y="3733403"/>
                        <a:ext cx="609600" cy="794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 w="9525">
                        <a:prstDash val="dash"/>
                        <a:tailEnd type="none" w="lg" len="lg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" name="Elbow Connector 16"/>
                      <a:cNvCxnSpPr>
                        <a:stCxn id="9" idx="0"/>
                        <a:endCxn id="35" idx="3"/>
                      </a:cNvCxnSpPr>
                    </a:nvCxnSpPr>
                    <a:spPr>
                      <a:xfrm rot="16200000" flipV="1">
                        <a:off x="5295900" y="3733006"/>
                        <a:ext cx="609600" cy="1588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 w="9525">
                        <a:prstDash val="dash"/>
                        <a:tailEnd type="none" w="lg" len="lg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" name="Elbow Connector 18"/>
                      <a:cNvCxnSpPr>
                        <a:endCxn id="42" idx="3"/>
                      </a:cNvCxnSpPr>
                    </a:nvCxnSpPr>
                    <a:spPr>
                      <a:xfrm rot="5400000" flipH="1" flipV="1">
                        <a:off x="3905250" y="3562350"/>
                        <a:ext cx="266701" cy="1588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 w="9525">
                        <a:prstDash val="dash"/>
                        <a:tailEnd type="none" w="lg" len="lg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2" name="Elbow Connector 21"/>
                      <a:cNvCxnSpPr>
                        <a:endCxn id="43" idx="3"/>
                      </a:cNvCxnSpPr>
                    </a:nvCxnSpPr>
                    <a:spPr>
                      <a:xfrm rot="16200000" flipV="1">
                        <a:off x="4972051" y="3562347"/>
                        <a:ext cx="266702" cy="3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 w="9525">
                        <a:prstDash val="dash"/>
                        <a:tailEnd type="none" w="lg" len="lg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4" name="Oval 23"/>
                      <a:cNvSpPr/>
                    </a:nvSpPr>
                    <a:spPr>
                      <a:xfrm>
                        <a:off x="2743994" y="2438400"/>
                        <a:ext cx="1600200" cy="228600"/>
                      </a:xfrm>
                      <a:prstGeom prst="ellipse">
                        <a:avLst/>
                      </a:prstGeom>
                      <a:ln w="9525"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800" i="1" dirty="0" err="1" smtClean="0"/>
                            <a:t>ICollectionDefinition</a:t>
                          </a:r>
                          <a:endParaRPr lang="en-US" sz="8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5" name="Elbow Connector 24"/>
                      <a:cNvCxnSpPr/>
                    </a:nvCxnSpPr>
                    <a:spPr>
                      <a:xfrm rot="5400000" flipH="1" flipV="1">
                        <a:off x="3429794" y="2933700"/>
                        <a:ext cx="228600" cy="1588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 w="9525">
                        <a:prstDash val="solid"/>
                        <a:tailEnd type="none" w="lg" len="lg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6" name="Isosceles Triangle 25"/>
                      <a:cNvSpPr/>
                    </a:nvSpPr>
                    <a:spPr>
                      <a:xfrm>
                        <a:off x="3467894" y="2667000"/>
                        <a:ext cx="152400" cy="152400"/>
                      </a:xfrm>
                      <a:prstGeom prst="triangle">
                        <a:avLst/>
                      </a:prstGeom>
                      <a:ln w="9525"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sz="80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4" name="Isosceles Triangle 33"/>
                      <a:cNvSpPr/>
                    </a:nvSpPr>
                    <a:spPr>
                      <a:xfrm>
                        <a:off x="3468688" y="3276600"/>
                        <a:ext cx="152400" cy="152400"/>
                      </a:xfrm>
                      <a:prstGeom prst="triangle">
                        <a:avLst/>
                      </a:prstGeom>
                      <a:ln w="9525"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sz="80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5" name="Isosceles Triangle 34"/>
                      <a:cNvSpPr/>
                    </a:nvSpPr>
                    <a:spPr>
                      <a:xfrm>
                        <a:off x="5523706" y="3276600"/>
                        <a:ext cx="152400" cy="152400"/>
                      </a:xfrm>
                      <a:prstGeom prst="triangle">
                        <a:avLst/>
                      </a:prstGeom>
                      <a:ln w="9525"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sz="80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2" name="Isosceles Triangle 41"/>
                      <a:cNvSpPr/>
                    </a:nvSpPr>
                    <a:spPr>
                      <a:xfrm>
                        <a:off x="3962400" y="3276599"/>
                        <a:ext cx="152400" cy="152400"/>
                      </a:xfrm>
                      <a:prstGeom prst="triangle">
                        <a:avLst/>
                      </a:prstGeom>
                      <a:ln w="9525"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sz="80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3" name="Isosceles Triangle 42"/>
                      <a:cNvSpPr/>
                    </a:nvSpPr>
                    <a:spPr>
                      <a:xfrm>
                        <a:off x="5029200" y="3276598"/>
                        <a:ext cx="152400" cy="152400"/>
                      </a:xfrm>
                      <a:prstGeom prst="triangle">
                        <a:avLst/>
                      </a:prstGeom>
                      <a:ln w="9525"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sz="80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3" name="Rectangle 52"/>
                      <a:cNvSpPr/>
                    </a:nvSpPr>
                    <a:spPr>
                      <a:xfrm>
                        <a:off x="3772694" y="4457700"/>
                        <a:ext cx="1600200" cy="228600"/>
                      </a:xfrm>
                      <a:prstGeom prst="rect">
                        <a:avLst/>
                      </a:prstGeom>
                      <a:ln w="9525"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800" dirty="0" err="1" smtClean="0"/>
                            <a:t>PivotCollection</a:t>
                          </a:r>
                          <a:endParaRPr lang="en-US" sz="8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54" name="Elbow Connector 53"/>
                      <a:cNvCxnSpPr>
                        <a:endCxn id="55" idx="2"/>
                      </a:cNvCxnSpPr>
                    </a:nvCxnSpPr>
                    <a:spPr>
                      <a:xfrm rot="16200000" flipV="1">
                        <a:off x="4419600" y="4305300"/>
                        <a:ext cx="304802" cy="2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 w="9525">
                        <a:prstDash val="solid"/>
                        <a:tailEnd type="none" w="lg" len="lg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5" name="Diamond 54"/>
                      <a:cNvSpPr/>
                    </a:nvSpPr>
                    <a:spPr>
                      <a:xfrm>
                        <a:off x="4514453" y="3924300"/>
                        <a:ext cx="115094" cy="228600"/>
                      </a:xfrm>
                      <a:prstGeom prst="diamond">
                        <a:avLst/>
                      </a:prstGeom>
                      <a:ln w="9525"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370FFE" w:rsidRDefault="00556B54" w:rsidP="00392140">
      <w:pPr>
        <w:pStyle w:val="BulletedList"/>
      </w:pPr>
      <w:r w:rsidRPr="007217EE">
        <w:rPr>
          <w:rStyle w:val="IntenseEmphasis"/>
        </w:rPr>
        <w:t>IPivotCollectionSource</w:t>
      </w:r>
      <w:r w:rsidR="005A1551">
        <w:t>: defines an interface for a readable stream of a Pivot collection.  Implements ICollectionDefinition from the Core namespace.  All classes which define collection sources or collection source filters implement this interface.</w:t>
      </w:r>
    </w:p>
    <w:p w:rsidR="00556B54" w:rsidRDefault="00556B54" w:rsidP="00392140">
      <w:pPr>
        <w:pStyle w:val="BulletedList"/>
      </w:pPr>
      <w:r w:rsidRPr="00C3720B">
        <w:rPr>
          <w:rStyle w:val="IntenseEmphasis"/>
        </w:rPr>
        <w:lastRenderedPageBreak/>
        <w:t>IPivotCollectionTarget</w:t>
      </w:r>
      <w:r w:rsidR="007217EE">
        <w:t>: defines an interface for a writing a Pivot collection stream.  All classes which define collection targets or collection target filters implement this interface.</w:t>
      </w:r>
    </w:p>
    <w:p w:rsidR="00556B54" w:rsidRDefault="00556B54" w:rsidP="00392140">
      <w:pPr>
        <w:pStyle w:val="BulletedList"/>
      </w:pPr>
      <w:r w:rsidRPr="00C3720B">
        <w:rPr>
          <w:rStyle w:val="IntenseEmphasis"/>
        </w:rPr>
        <w:t>PivotCollectionBuffer</w:t>
      </w:r>
      <w:r w:rsidR="00C3720B">
        <w:t>: wraps an in-memory PivotCollection and allows it to serve as either a collection source or collection target</w:t>
      </w:r>
    </w:p>
    <w:p w:rsidR="00556B54" w:rsidRDefault="00556B54" w:rsidP="00392140">
      <w:pPr>
        <w:pStyle w:val="BulletedList"/>
      </w:pPr>
      <w:r w:rsidRPr="00936CDC">
        <w:rPr>
          <w:rStyle w:val="IntenseEmphasis"/>
        </w:rPr>
        <w:t>LocalCxmlCollectionSource</w:t>
      </w:r>
      <w:r w:rsidR="00936CDC">
        <w:t>: a streaming collection read from a CXML file stored locally on disk</w:t>
      </w:r>
    </w:p>
    <w:p w:rsidR="00556B54" w:rsidRDefault="00556B54" w:rsidP="00392140">
      <w:pPr>
        <w:pStyle w:val="BulletedList"/>
      </w:pPr>
      <w:r w:rsidRPr="00936CDC">
        <w:rPr>
          <w:rStyle w:val="IntenseEmphasis"/>
        </w:rPr>
        <w:t>LocalCxmlCollectionTarget</w:t>
      </w:r>
      <w:r w:rsidR="00936CDC">
        <w:t>: writes a given collection source to a CXML file on the local file system</w:t>
      </w:r>
    </w:p>
    <w:p w:rsidR="00556B54" w:rsidRDefault="00556B54" w:rsidP="00556B54">
      <w:pPr>
        <w:pStyle w:val="Heading1"/>
      </w:pPr>
      <w:r>
        <w:t>Streaming.OleDb Namespace</w:t>
      </w:r>
    </w:p>
    <w:p w:rsidR="00556B54" w:rsidRDefault="00556B54" w:rsidP="00556B54">
      <w:r>
        <w:t xml:space="preserve">This namespace augments the Streaming namespace </w:t>
      </w:r>
      <w:r w:rsidR="00C309F3">
        <w:t xml:space="preserve">by </w:t>
      </w:r>
      <w:r>
        <w:t>adapting OLE DB t</w:t>
      </w:r>
      <w:r w:rsidR="00C61090">
        <w:t xml:space="preserve">o the </w:t>
      </w:r>
      <w:r w:rsidR="0098257C">
        <w:t xml:space="preserve">collection stream </w:t>
      </w:r>
      <w:r w:rsidR="00C61090">
        <w:t>interfaces.  This includes a base class which can be given any OLE DB connection string and queries, as well as specific subclasses which provide implementations for Excel and CSV formats.</w:t>
      </w:r>
    </w:p>
    <w:p w:rsidR="00C61090" w:rsidRDefault="00C61090" w:rsidP="008C2C92">
      <w:pPr>
        <w:pStyle w:val="Heading2"/>
      </w:pPr>
      <w:r>
        <w:t>Class Overview</w:t>
      </w:r>
    </w:p>
    <w:p w:rsidR="000850CB" w:rsidRPr="000850CB" w:rsidRDefault="001A00AA" w:rsidP="000850CB">
      <w:pPr>
        <w:jc w:val="center"/>
      </w:pPr>
      <w:r w:rsidRPr="001A00AA">
        <w:drawing>
          <wp:inline distT="0" distB="0" distL="0" distR="0">
            <wp:extent cx="3429000" cy="1638300"/>
            <wp:effectExtent l="19050" t="0" r="0" b="0"/>
            <wp:docPr id="9" name="Object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429000" cy="1638300"/>
                      <a:chOff x="1828800" y="3048000"/>
                      <a:chExt cx="3429000" cy="1638300"/>
                    </a:xfrm>
                  </a:grpSpPr>
                  <a:sp>
                    <a:nvSpPr>
                      <a:cNvPr id="4" name="Oval 3"/>
                      <a:cNvSpPr/>
                    </a:nvSpPr>
                    <a:spPr>
                      <a:xfrm>
                        <a:off x="2743994" y="3048000"/>
                        <a:ext cx="1600200" cy="228600"/>
                      </a:xfrm>
                      <a:prstGeom prst="ellipse">
                        <a:avLst/>
                      </a:prstGeom>
                      <a:ln w="9525"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800" i="1" dirty="0" err="1" smtClean="0"/>
                            <a:t>IPivotCollectionSource</a:t>
                          </a:r>
                          <a:endParaRPr lang="en-US" sz="8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" name="Rectangle 6"/>
                      <a:cNvSpPr/>
                    </a:nvSpPr>
                    <a:spPr>
                      <a:xfrm>
                        <a:off x="1828800" y="4457700"/>
                        <a:ext cx="1600200" cy="228600"/>
                      </a:xfrm>
                      <a:prstGeom prst="rect">
                        <a:avLst/>
                      </a:prstGeom>
                      <a:ln w="9525"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800" dirty="0" err="1" smtClean="0"/>
                            <a:t>ExcelCollectionSource</a:t>
                          </a:r>
                          <a:endParaRPr lang="en-US" sz="8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" name="Rectangle 7"/>
                      <a:cNvSpPr/>
                    </a:nvSpPr>
                    <a:spPr>
                      <a:xfrm>
                        <a:off x="2744789" y="3657600"/>
                        <a:ext cx="1600200" cy="228600"/>
                      </a:xfrm>
                      <a:prstGeom prst="rect">
                        <a:avLst/>
                      </a:prstGeom>
                      <a:ln w="9525"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800" dirty="0" err="1" smtClean="0"/>
                            <a:t>OleDbCollectionSource</a:t>
                          </a:r>
                          <a:endParaRPr lang="en-US" sz="8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" name="Rectangle 8"/>
                      <a:cNvSpPr/>
                    </a:nvSpPr>
                    <a:spPr>
                      <a:xfrm>
                        <a:off x="3657600" y="4457700"/>
                        <a:ext cx="1600200" cy="228600"/>
                      </a:xfrm>
                      <a:prstGeom prst="rect">
                        <a:avLst/>
                      </a:prstGeom>
                      <a:ln w="9525"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800" dirty="0" err="1" smtClean="0"/>
                            <a:t>CsvCollectionSource</a:t>
                          </a:r>
                          <a:endParaRPr lang="en-US" sz="8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1" name="Elbow Connector 10"/>
                      <a:cNvCxnSpPr>
                        <a:stCxn id="8" idx="0"/>
                        <a:endCxn id="34" idx="3"/>
                      </a:cNvCxnSpPr>
                    </a:nvCxnSpPr>
                    <a:spPr>
                      <a:xfrm rot="16200000" flipV="1">
                        <a:off x="3430589" y="3543299"/>
                        <a:ext cx="228600" cy="1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 w="9525">
                        <a:prstDash val="dash"/>
                        <a:tailEnd type="none" w="lg" len="lg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" name="Elbow Connector 16"/>
                      <a:cNvCxnSpPr>
                        <a:stCxn id="9" idx="0"/>
                        <a:endCxn id="35" idx="3"/>
                      </a:cNvCxnSpPr>
                    </a:nvCxnSpPr>
                    <a:spPr>
                      <a:xfrm rot="16200000" flipV="1">
                        <a:off x="3791745" y="3791745"/>
                        <a:ext cx="419100" cy="912810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 w="9525">
                        <a:prstDash val="solid"/>
                        <a:tailEnd type="none" w="lg" len="lg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4" name="Isosceles Triangle 33"/>
                      <a:cNvSpPr/>
                    </a:nvSpPr>
                    <a:spPr>
                      <a:xfrm>
                        <a:off x="3468688" y="3276600"/>
                        <a:ext cx="152400" cy="152400"/>
                      </a:xfrm>
                      <a:prstGeom prst="triangle">
                        <a:avLst/>
                      </a:prstGeom>
                      <a:ln w="9525"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sz="80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5" name="Isosceles Triangle 34"/>
                      <a:cNvSpPr/>
                    </a:nvSpPr>
                    <a:spPr>
                      <a:xfrm>
                        <a:off x="3468690" y="3886200"/>
                        <a:ext cx="152400" cy="152400"/>
                      </a:xfrm>
                      <a:prstGeom prst="triangle">
                        <a:avLst/>
                      </a:prstGeom>
                      <a:ln w="9525"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sz="80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9" name="Elbow Connector 28"/>
                      <a:cNvCxnSpPr>
                        <a:stCxn id="7" idx="0"/>
                        <a:endCxn id="35" idx="3"/>
                      </a:cNvCxnSpPr>
                    </a:nvCxnSpPr>
                    <a:spPr>
                      <a:xfrm rot="5400000" flipH="1" flipV="1">
                        <a:off x="2877345" y="3790155"/>
                        <a:ext cx="419100" cy="915990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 w="9525">
                        <a:prstDash val="solid"/>
                        <a:tailEnd type="none" w="lg" len="lg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C61090" w:rsidRDefault="00C61090" w:rsidP="008715A9">
      <w:pPr>
        <w:pStyle w:val="BulletedList"/>
      </w:pPr>
      <w:r w:rsidRPr="00BB4203">
        <w:rPr>
          <w:rStyle w:val="IntenseEmphasis"/>
        </w:rPr>
        <w:t>OleDbCollectionSource</w:t>
      </w:r>
      <w:r w:rsidR="0028111E">
        <w:rPr>
          <w:rStyle w:val="IntenseEmphasis"/>
        </w:rPr>
        <w:t>/Target</w:t>
      </w:r>
      <w:r w:rsidR="00BB4203">
        <w:t>: collection source which draws data from an arbitrary OLE DB connection</w:t>
      </w:r>
    </w:p>
    <w:p w:rsidR="00BB4203" w:rsidRDefault="00C61090" w:rsidP="008715A9">
      <w:pPr>
        <w:pStyle w:val="BulletedList"/>
      </w:pPr>
      <w:r w:rsidRPr="00BB4203">
        <w:rPr>
          <w:rStyle w:val="IntenseEmphasis"/>
        </w:rPr>
        <w:t>ExcelCollectionSource</w:t>
      </w:r>
      <w:r w:rsidR="0028111E">
        <w:rPr>
          <w:rStyle w:val="IntenseEmphasis"/>
        </w:rPr>
        <w:t>/Target</w:t>
      </w:r>
      <w:r w:rsidR="00BB4203">
        <w:t xml:space="preserve">: a subclass of </w:t>
      </w:r>
      <w:r w:rsidR="00BB4203" w:rsidRPr="00BB4203">
        <w:t>OleDbCollectionSource</w:t>
      </w:r>
      <w:r w:rsidR="00BB4203">
        <w:t xml:space="preserve"> which specifically </w:t>
      </w:r>
      <w:r w:rsidR="00933DE1">
        <w:t>handles</w:t>
      </w:r>
      <w:r w:rsidR="00BB4203">
        <w:t xml:space="preserve"> the Microsoft Excel 2007 format</w:t>
      </w:r>
    </w:p>
    <w:p w:rsidR="00025BF5" w:rsidRDefault="00025BF5" w:rsidP="008715A9">
      <w:pPr>
        <w:pStyle w:val="BulletedList"/>
      </w:pPr>
      <w:r w:rsidRPr="00BB4203">
        <w:rPr>
          <w:rStyle w:val="IntenseEmphasis"/>
        </w:rPr>
        <w:t>CsvCollectionSo</w:t>
      </w:r>
      <w:r w:rsidR="00BB4203" w:rsidRPr="00BB4203">
        <w:rPr>
          <w:rStyle w:val="IntenseEmphasis"/>
        </w:rPr>
        <w:t>urce</w:t>
      </w:r>
      <w:r w:rsidR="0028111E">
        <w:rPr>
          <w:rStyle w:val="IntenseEmphasis"/>
        </w:rPr>
        <w:t>/Target</w:t>
      </w:r>
      <w:r w:rsidR="00BB4203">
        <w:t xml:space="preserve">: a subclass of </w:t>
      </w:r>
      <w:r w:rsidR="00BB4203" w:rsidRPr="00BB4203">
        <w:t>OleDbCollectionSource</w:t>
      </w:r>
      <w:r w:rsidR="00BB4203">
        <w:t xml:space="preserve"> which specifically </w:t>
      </w:r>
      <w:r w:rsidR="00933DE1">
        <w:t>handles</w:t>
      </w:r>
      <w:r w:rsidR="00BB4203">
        <w:t xml:space="preserve"> the CSV format</w:t>
      </w:r>
    </w:p>
    <w:p w:rsidR="007A32B7" w:rsidRDefault="007A32B7" w:rsidP="007A32B7">
      <w:pPr>
        <w:pStyle w:val="Heading1"/>
      </w:pPr>
      <w:r>
        <w:t>Streaming.Filters Namespace</w:t>
      </w:r>
    </w:p>
    <w:p w:rsidR="007A32B7" w:rsidRDefault="007A32B7" w:rsidP="007A32B7">
      <w:r>
        <w:t>This namespace defines source and target filters</w:t>
      </w:r>
      <w:r w:rsidR="003F38B9">
        <w:t xml:space="preserve"> for collection streams</w:t>
      </w:r>
      <w:r>
        <w:t xml:space="preserve">, and provides several helpful implementations of each.  </w:t>
      </w:r>
      <w:r w:rsidR="003F38B9">
        <w:t>Each</w:t>
      </w:r>
      <w:r>
        <w:t xml:space="preserve"> filter implements </w:t>
      </w:r>
      <w:r w:rsidR="003F38B9">
        <w:t xml:space="preserve">one of </w:t>
      </w:r>
      <w:r>
        <w:t>the collection stream interface</w:t>
      </w:r>
      <w:r w:rsidR="00BE16F6">
        <w:t>s</w:t>
      </w:r>
      <w:r>
        <w:t xml:space="preserve"> defined in the Streaming namespace, but delegates nearly all calls to </w:t>
      </w:r>
      <w:r w:rsidR="00932873">
        <w:t xml:space="preserve">some other </w:t>
      </w:r>
      <w:r>
        <w:t>instance.  The filter will selectively override certain methods to transform the data read from the underlying instance according</w:t>
      </w:r>
      <w:r w:rsidR="003D358E">
        <w:t xml:space="preserve"> to the rules for that filter. </w:t>
      </w:r>
    </w:p>
    <w:p w:rsidR="00102504" w:rsidRDefault="007A32B7" w:rsidP="00002381">
      <w:r>
        <w:lastRenderedPageBreak/>
        <w:t xml:space="preserve">Let's consider an example of a source filter which capitalizes the name of each item in a collection.  Such a filter would </w:t>
      </w:r>
      <w:r w:rsidR="00002381">
        <w:t xml:space="preserve">inherit from the PivotCollectionSourceFilter class, and would </w:t>
      </w:r>
      <w:r>
        <w:t xml:space="preserve">only need to override </w:t>
      </w:r>
      <w:r w:rsidR="00002381">
        <w:t xml:space="preserve">the Items </w:t>
      </w:r>
      <w:r w:rsidR="00D827E6">
        <w:t>get method</w:t>
      </w:r>
      <w:r w:rsidR="00002381">
        <w:t xml:space="preserve">.  When an instance is created, it would be passed the actual collection source </w:t>
      </w:r>
      <w:r w:rsidR="00A23CB5">
        <w:t xml:space="preserve">(e.g., an instance of LocalCxmlCollectionSource) </w:t>
      </w:r>
      <w:r w:rsidR="00002381">
        <w:t>which contains the data for the collection.  Then, in the "get" method, it would read the items from the underlying collection one-by-one</w:t>
      </w:r>
      <w:r w:rsidR="00D80E2E">
        <w:t xml:space="preserve">.  For each item, it would </w:t>
      </w:r>
      <w:r w:rsidR="00002381">
        <w:t xml:space="preserve">read the </w:t>
      </w:r>
      <w:r w:rsidR="009D689B">
        <w:t>name</w:t>
      </w:r>
      <w:r w:rsidR="00002381">
        <w:t xml:space="preserve"> of the item, capitalize</w:t>
      </w:r>
      <w:r w:rsidR="009D689B">
        <w:t xml:space="preserve"> it, and then update the item with the new value</w:t>
      </w:r>
      <w:r w:rsidR="00002381">
        <w:t xml:space="preserve">.  It would then </w:t>
      </w:r>
      <w:r w:rsidR="00710287">
        <w:t>"</w:t>
      </w:r>
      <w:r w:rsidR="00002381">
        <w:t>yield return</w:t>
      </w:r>
      <w:r w:rsidR="00710287">
        <w:t>"</w:t>
      </w:r>
      <w:r w:rsidR="00002381">
        <w:t xml:space="preserve"> and proceed to the next</w:t>
      </w:r>
      <w:r w:rsidR="005D7905">
        <w:t xml:space="preserve"> item</w:t>
      </w:r>
      <w:r w:rsidR="00002381">
        <w:t>.</w:t>
      </w:r>
      <w:r w:rsidR="00102504">
        <w:t xml:space="preserve">  At no point would the filter handle more than one item at a time.</w:t>
      </w:r>
      <w:r w:rsidR="00B81379">
        <w:t xml:space="preserve">  </w:t>
      </w:r>
      <w:r w:rsidR="00102504">
        <w:t>Since a filter's delegate can be any implementation of a collection stream, it is possible for multiple filters to be used in conjunction with one another.</w:t>
      </w:r>
    </w:p>
    <w:p w:rsidR="00002381" w:rsidRDefault="00002381" w:rsidP="00002381">
      <w:pPr>
        <w:pStyle w:val="Heading2"/>
      </w:pPr>
      <w:r>
        <w:t>Class Overview</w:t>
      </w:r>
    </w:p>
    <w:p w:rsidR="006A6ACC" w:rsidRPr="006A6ACC" w:rsidRDefault="001A00AA" w:rsidP="006A6ACC">
      <w:pPr>
        <w:jc w:val="center"/>
      </w:pPr>
      <w:r w:rsidRPr="001A00AA">
        <w:drawing>
          <wp:inline distT="0" distB="0" distL="0" distR="0">
            <wp:extent cx="3429000" cy="1447800"/>
            <wp:effectExtent l="19050" t="0" r="0" b="0"/>
            <wp:docPr id="10" name="Object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429000" cy="1447800"/>
                      <a:chOff x="2743994" y="3048000"/>
                      <a:chExt cx="3429000" cy="1447800"/>
                    </a:xfrm>
                  </a:grpSpPr>
                  <a:sp>
                    <a:nvSpPr>
                      <a:cNvPr id="4" name="Oval 3"/>
                      <a:cNvSpPr/>
                    </a:nvSpPr>
                    <a:spPr>
                      <a:xfrm>
                        <a:off x="2743994" y="3048000"/>
                        <a:ext cx="1600200" cy="228600"/>
                      </a:xfrm>
                      <a:prstGeom prst="ellipse">
                        <a:avLst/>
                      </a:prstGeom>
                      <a:ln w="9525"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800" i="1" dirty="0" err="1" smtClean="0"/>
                            <a:t>IPivotCollectionSource</a:t>
                          </a:r>
                          <a:endParaRPr lang="en-US" sz="8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" name="Oval 4"/>
                      <a:cNvSpPr/>
                    </a:nvSpPr>
                    <a:spPr>
                      <a:xfrm>
                        <a:off x="4572794" y="3048000"/>
                        <a:ext cx="1600200" cy="228600"/>
                      </a:xfrm>
                      <a:prstGeom prst="ellipse">
                        <a:avLst/>
                      </a:prstGeom>
                      <a:ln w="9525"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800" i="1" dirty="0" err="1" smtClean="0"/>
                            <a:t>IPivotCollectionTarget</a:t>
                          </a:r>
                          <a:endParaRPr lang="en-US" sz="8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" name="Rectangle 7"/>
                      <a:cNvSpPr/>
                    </a:nvSpPr>
                    <a:spPr>
                      <a:xfrm>
                        <a:off x="2743994" y="3657600"/>
                        <a:ext cx="1600200" cy="228600"/>
                      </a:xfrm>
                      <a:prstGeom prst="rect">
                        <a:avLst/>
                      </a:prstGeom>
                      <a:ln w="9525"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800" dirty="0" err="1" smtClean="0"/>
                            <a:t>PivotCollectionSourceFilter</a:t>
                          </a:r>
                          <a:endParaRPr lang="en-US" sz="8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" name="Rectangle 8"/>
                      <a:cNvSpPr/>
                    </a:nvSpPr>
                    <a:spPr>
                      <a:xfrm>
                        <a:off x="4572000" y="3657600"/>
                        <a:ext cx="1600200" cy="228600"/>
                      </a:xfrm>
                      <a:prstGeom prst="rect">
                        <a:avLst/>
                      </a:prstGeom>
                      <a:ln w="9525"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800" dirty="0" err="1" smtClean="0"/>
                            <a:t>PivotCollectionTargetFilter</a:t>
                          </a:r>
                          <a:endParaRPr lang="en-US" sz="8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1" name="Elbow Connector 10"/>
                      <a:cNvCxnSpPr>
                        <a:stCxn id="8" idx="0"/>
                        <a:endCxn id="34" idx="3"/>
                      </a:cNvCxnSpPr>
                    </a:nvCxnSpPr>
                    <a:spPr>
                      <a:xfrm rot="5400000" flipH="1" flipV="1">
                        <a:off x="3430191" y="3542903"/>
                        <a:ext cx="228600" cy="794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 w="9525">
                        <a:prstDash val="dash"/>
                        <a:tailEnd type="none" w="lg" len="lg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" name="Elbow Connector 16"/>
                      <a:cNvCxnSpPr>
                        <a:stCxn id="9" idx="0"/>
                        <a:endCxn id="35" idx="3"/>
                      </a:cNvCxnSpPr>
                    </a:nvCxnSpPr>
                    <a:spPr>
                      <a:xfrm rot="5400000" flipH="1" flipV="1">
                        <a:off x="5257800" y="3543300"/>
                        <a:ext cx="228600" cy="1588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 w="9525">
                        <a:prstDash val="dash"/>
                        <a:tailEnd type="none" w="lg" len="lg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4" name="Isosceles Triangle 33"/>
                      <a:cNvSpPr/>
                    </a:nvSpPr>
                    <a:spPr>
                      <a:xfrm>
                        <a:off x="3468688" y="3276600"/>
                        <a:ext cx="152400" cy="152400"/>
                      </a:xfrm>
                      <a:prstGeom prst="triangle">
                        <a:avLst/>
                      </a:prstGeom>
                      <a:ln w="9525"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sz="80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5" name="Isosceles Triangle 34"/>
                      <a:cNvSpPr/>
                    </a:nvSpPr>
                    <a:spPr>
                      <a:xfrm>
                        <a:off x="5295900" y="3276600"/>
                        <a:ext cx="152400" cy="152400"/>
                      </a:xfrm>
                      <a:prstGeom prst="triangle">
                        <a:avLst/>
                      </a:prstGeom>
                      <a:ln w="9525"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sz="80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1" name="Rectangle 20"/>
                      <a:cNvSpPr/>
                    </a:nvSpPr>
                    <a:spPr>
                      <a:xfrm>
                        <a:off x="2744788" y="4267200"/>
                        <a:ext cx="1600200" cy="228600"/>
                      </a:xfrm>
                      <a:prstGeom prst="rect">
                        <a:avLst/>
                      </a:prstGeom>
                      <a:ln w="9525"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800" dirty="0" err="1" smtClean="0"/>
                            <a:t>UnDeepZoomSourceFilter</a:t>
                          </a:r>
                          <a:endParaRPr lang="en-US" sz="8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3" name="Rectangle 22"/>
                      <a:cNvSpPr/>
                    </a:nvSpPr>
                    <a:spPr>
                      <a:xfrm>
                        <a:off x="4572794" y="4267200"/>
                        <a:ext cx="1600200" cy="228600"/>
                      </a:xfrm>
                      <a:prstGeom prst="rect">
                        <a:avLst/>
                      </a:prstGeom>
                      <a:ln w="9525"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800" dirty="0" err="1" smtClean="0"/>
                            <a:t>DeepZoomTargetFilter</a:t>
                          </a:r>
                          <a:endParaRPr lang="en-US" sz="8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7" name="Elbow Connector 26"/>
                      <a:cNvCxnSpPr>
                        <a:stCxn id="21" idx="0"/>
                        <a:endCxn id="29" idx="3"/>
                      </a:cNvCxnSpPr>
                    </a:nvCxnSpPr>
                    <a:spPr>
                      <a:xfrm rot="5400000" flipH="1" flipV="1">
                        <a:off x="3430985" y="4152503"/>
                        <a:ext cx="228600" cy="794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 w="9525">
                        <a:prstDash val="solid"/>
                        <a:tailEnd type="none" w="lg" len="lg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8" name="Elbow Connector 27"/>
                      <a:cNvCxnSpPr>
                        <a:stCxn id="23" idx="0"/>
                        <a:endCxn id="30" idx="3"/>
                      </a:cNvCxnSpPr>
                    </a:nvCxnSpPr>
                    <a:spPr>
                      <a:xfrm rot="5400000" flipH="1" flipV="1">
                        <a:off x="5258594" y="4152900"/>
                        <a:ext cx="228600" cy="1588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 w="9525">
                        <a:prstDash val="solid"/>
                        <a:tailEnd type="none" w="lg" len="lg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9" name="Isosceles Triangle 28"/>
                      <a:cNvSpPr/>
                    </a:nvSpPr>
                    <a:spPr>
                      <a:xfrm>
                        <a:off x="3469482" y="3886200"/>
                        <a:ext cx="152400" cy="152400"/>
                      </a:xfrm>
                      <a:prstGeom prst="triangle">
                        <a:avLst/>
                      </a:prstGeom>
                      <a:ln w="9525"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sz="80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0" name="Isosceles Triangle 29"/>
                      <a:cNvSpPr/>
                    </a:nvSpPr>
                    <a:spPr>
                      <a:xfrm>
                        <a:off x="5296694" y="3886200"/>
                        <a:ext cx="152400" cy="152400"/>
                      </a:xfrm>
                      <a:prstGeom prst="triangle">
                        <a:avLst/>
                      </a:prstGeom>
                      <a:ln w="9525"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sz="80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002381" w:rsidRDefault="00002381" w:rsidP="00392140">
      <w:pPr>
        <w:pStyle w:val="BulletedList"/>
      </w:pPr>
      <w:r w:rsidRPr="00B56BAB">
        <w:rPr>
          <w:rStyle w:val="IntenseEmphasis"/>
        </w:rPr>
        <w:t>PivotCollectionSourceFilter</w:t>
      </w:r>
      <w:r w:rsidR="00B56BAB">
        <w:t>: an abstract base class for classes which wish to alter collection streams.  Implements I</w:t>
      </w:r>
      <w:r w:rsidR="00785D8E">
        <w:t>Pivot</w:t>
      </w:r>
      <w:r w:rsidR="00B56BAB">
        <w:t>CollectionSource.</w:t>
      </w:r>
    </w:p>
    <w:p w:rsidR="00002381" w:rsidRDefault="00002381" w:rsidP="00392140">
      <w:pPr>
        <w:pStyle w:val="BulletedList"/>
      </w:pPr>
      <w:r w:rsidRPr="000B11D8">
        <w:rPr>
          <w:rStyle w:val="IntenseEmphasis"/>
        </w:rPr>
        <w:t>PivotCollectionTargetFilter</w:t>
      </w:r>
      <w:r w:rsidR="00F27968">
        <w:t>: an abstract base class for classes which wish to alter collection streams as they are written into a collection target.  Implements IPivotCollectionTarget</w:t>
      </w:r>
      <w:r w:rsidR="0010798F">
        <w:t>.</w:t>
      </w:r>
    </w:p>
    <w:p w:rsidR="00002381" w:rsidRDefault="00002381" w:rsidP="00392140">
      <w:pPr>
        <w:pStyle w:val="BulletedList"/>
      </w:pPr>
      <w:r w:rsidRPr="000B11D8">
        <w:rPr>
          <w:rStyle w:val="IntenseEmphasis"/>
        </w:rPr>
        <w:t>DeepZoomTargetFilter</w:t>
      </w:r>
      <w:r w:rsidR="000B11D8">
        <w:t>: alters a collection stream being written through it to include DeepZoom artifacts instead of raw images</w:t>
      </w:r>
      <w:r w:rsidR="00CF4AF4">
        <w:t>. Inherits from PivotCollectionTargetFilter.</w:t>
      </w:r>
    </w:p>
    <w:p w:rsidR="00002381" w:rsidRDefault="00002381" w:rsidP="00392140">
      <w:pPr>
        <w:pStyle w:val="BulletedList"/>
      </w:pPr>
      <w:r w:rsidRPr="000B11D8">
        <w:rPr>
          <w:rStyle w:val="IntenseEmphasis"/>
        </w:rPr>
        <w:t>UnDeepZoomSourceFilter</w:t>
      </w:r>
      <w:r w:rsidR="000B11D8">
        <w:t>: alters a collection source by converting DeepZoom images back into normal JPEG images</w:t>
      </w:r>
      <w:r w:rsidR="002A2C6C">
        <w:t>.  Inherits from PivotCollectionSourceFilter.</w:t>
      </w:r>
    </w:p>
    <w:p w:rsidR="003C0B91" w:rsidRDefault="003C0B91" w:rsidP="003C0B91">
      <w:pPr>
        <w:pStyle w:val="Heading1"/>
      </w:pPr>
      <w:r>
        <w:t>Imaging Namespace</w:t>
      </w:r>
    </w:p>
    <w:p w:rsidR="003C0B91" w:rsidRDefault="00D174F5" w:rsidP="003C0B91">
      <w:r>
        <w:t>This namespace contains two stand-alone classes which can create images for items in a collection</w:t>
      </w:r>
      <w:r w:rsidR="00B41791">
        <w:t xml:space="preserve"> plus a base class which contains common functionality</w:t>
      </w:r>
      <w:r>
        <w:t>.</w:t>
      </w:r>
    </w:p>
    <w:p w:rsidR="00D174F5" w:rsidRDefault="00D174F5" w:rsidP="004B5C31">
      <w:pPr>
        <w:pStyle w:val="Heading2"/>
      </w:pPr>
      <w:r>
        <w:t>Class Overview</w:t>
      </w:r>
    </w:p>
    <w:p w:rsidR="001A00AA" w:rsidRPr="001A00AA" w:rsidRDefault="001A00AA" w:rsidP="001A00AA">
      <w:pPr>
        <w:jc w:val="center"/>
      </w:pPr>
      <w:r w:rsidRPr="001A00AA">
        <w:drawing>
          <wp:inline distT="0" distB="0" distL="0" distR="0">
            <wp:extent cx="3429000" cy="1028700"/>
            <wp:effectExtent l="19050" t="0" r="0" b="0"/>
            <wp:docPr id="11" name="Object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429000" cy="1028700"/>
                      <a:chOff x="1828800" y="3657600"/>
                      <a:chExt cx="3429000" cy="1028700"/>
                    </a:xfrm>
                  </a:grpSpPr>
                  <a:sp>
                    <a:nvSpPr>
                      <a:cNvPr id="7" name="Rectangle 6"/>
                      <a:cNvSpPr/>
                    </a:nvSpPr>
                    <a:spPr>
                      <a:xfrm>
                        <a:off x="1828800" y="4457700"/>
                        <a:ext cx="1600200" cy="228600"/>
                      </a:xfrm>
                      <a:prstGeom prst="rect">
                        <a:avLst/>
                      </a:prstGeom>
                      <a:ln w="9525"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800" dirty="0" err="1" smtClean="0"/>
                            <a:t>HtmlImageCreator</a:t>
                          </a:r>
                          <a:endParaRPr lang="en-US" sz="8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" name="Rectangle 7"/>
                      <a:cNvSpPr/>
                    </a:nvSpPr>
                    <a:spPr>
                      <a:xfrm>
                        <a:off x="2744789" y="3657600"/>
                        <a:ext cx="1600200" cy="228600"/>
                      </a:xfrm>
                      <a:prstGeom prst="rect">
                        <a:avLst/>
                      </a:prstGeom>
                      <a:ln w="9525"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800" dirty="0" err="1" smtClean="0"/>
                            <a:t>ImageCreator</a:t>
                          </a:r>
                          <a:endParaRPr lang="en-US" sz="8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" name="Rectangle 8"/>
                      <a:cNvSpPr/>
                    </a:nvSpPr>
                    <a:spPr>
                      <a:xfrm>
                        <a:off x="3657600" y="4457700"/>
                        <a:ext cx="1600200" cy="228600"/>
                      </a:xfrm>
                      <a:prstGeom prst="rect">
                        <a:avLst/>
                      </a:prstGeom>
                      <a:ln w="9525"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800" dirty="0" err="1" smtClean="0"/>
                            <a:t>UnDeepZoomImageCreator</a:t>
                          </a:r>
                          <a:endParaRPr lang="en-US" sz="8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7" name="Elbow Connector 16"/>
                      <a:cNvCxnSpPr>
                        <a:stCxn id="9" idx="0"/>
                        <a:endCxn id="35" idx="3"/>
                      </a:cNvCxnSpPr>
                    </a:nvCxnSpPr>
                    <a:spPr>
                      <a:xfrm rot="16200000" flipV="1">
                        <a:off x="3791745" y="3791745"/>
                        <a:ext cx="419100" cy="912810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 w="9525">
                        <a:prstDash val="solid"/>
                        <a:tailEnd type="none" w="lg" len="lg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5" name="Isosceles Triangle 34"/>
                      <a:cNvSpPr/>
                    </a:nvSpPr>
                    <a:spPr>
                      <a:xfrm>
                        <a:off x="3468690" y="3886200"/>
                        <a:ext cx="152400" cy="152400"/>
                      </a:xfrm>
                      <a:prstGeom prst="triangle">
                        <a:avLst/>
                      </a:prstGeom>
                      <a:ln w="9525"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sz="80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9" name="Elbow Connector 28"/>
                      <a:cNvCxnSpPr>
                        <a:stCxn id="7" idx="0"/>
                        <a:endCxn id="35" idx="3"/>
                      </a:cNvCxnSpPr>
                    </a:nvCxnSpPr>
                    <a:spPr>
                      <a:xfrm rot="5400000" flipH="1" flipV="1">
                        <a:off x="2877345" y="3790155"/>
                        <a:ext cx="419100" cy="915990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 w="9525">
                        <a:prstDash val="solid"/>
                        <a:tailEnd type="none" w="lg" len="lg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5F7D38" w:rsidRPr="005F7D38" w:rsidRDefault="005F7D38" w:rsidP="00392140">
      <w:pPr>
        <w:pStyle w:val="BulletedList"/>
        <w:rPr>
          <w:rStyle w:val="IntenseEmphasis"/>
          <w:b w:val="0"/>
          <w:bCs w:val="0"/>
          <w:i w:val="0"/>
          <w:iCs w:val="0"/>
          <w:color w:val="auto"/>
        </w:rPr>
      </w:pPr>
      <w:r w:rsidRPr="005F7D38">
        <w:rPr>
          <w:rStyle w:val="IntenseEmphasis"/>
        </w:rPr>
        <w:lastRenderedPageBreak/>
        <w:t>ImageCreator</w:t>
      </w:r>
      <w:r>
        <w:rPr>
          <w:rStyle w:val="IntenseEmphasis"/>
          <w:b w:val="0"/>
          <w:bCs w:val="0"/>
          <w:i w:val="0"/>
          <w:iCs w:val="0"/>
          <w:color w:val="auto"/>
        </w:rPr>
        <w:t xml:space="preserve">: </w:t>
      </w:r>
      <w:r>
        <w:t>an abstract parent class for objects which deal with creating images</w:t>
      </w:r>
    </w:p>
    <w:p w:rsidR="00D174F5" w:rsidRDefault="00D174F5" w:rsidP="00392140">
      <w:pPr>
        <w:pStyle w:val="BulletedList"/>
      </w:pPr>
      <w:r w:rsidRPr="005678DC">
        <w:rPr>
          <w:rStyle w:val="IntenseEmphasis"/>
        </w:rPr>
        <w:t>HtmlImageCreator</w:t>
      </w:r>
      <w:r w:rsidR="003159B8">
        <w:t>: creates bitmap images by capturing a rendering of an HTML template</w:t>
      </w:r>
    </w:p>
    <w:p w:rsidR="00D174F5" w:rsidRPr="003C0B91" w:rsidRDefault="00D174F5" w:rsidP="00392140">
      <w:pPr>
        <w:pStyle w:val="BulletedList"/>
      </w:pPr>
      <w:r w:rsidRPr="005678DC">
        <w:rPr>
          <w:rStyle w:val="IntenseEmphasis"/>
        </w:rPr>
        <w:t>UnDeepZoomImageCreator</w:t>
      </w:r>
      <w:r w:rsidR="005678DC">
        <w:t>: converts a DeepZoom image back into a plain bitmap image</w:t>
      </w:r>
    </w:p>
    <w:sectPr w:rsidR="00D174F5" w:rsidRPr="003C0B91" w:rsidSect="003C0B9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4822" w:rsidRDefault="00D64822" w:rsidP="00330617">
      <w:pPr>
        <w:spacing w:after="0" w:line="240" w:lineRule="auto"/>
      </w:pPr>
      <w:r>
        <w:separator/>
      </w:r>
    </w:p>
  </w:endnote>
  <w:endnote w:type="continuationSeparator" w:id="0">
    <w:p w:rsidR="00D64822" w:rsidRDefault="00D64822" w:rsidP="00330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1438"/>
      <w:gridCol w:w="8152"/>
    </w:tblGrid>
    <w:tr w:rsidR="000136E7">
      <w:tc>
        <w:tcPr>
          <w:tcW w:w="750" w:type="pct"/>
        </w:tcPr>
        <w:p w:rsidR="000136E7" w:rsidRDefault="000F669B">
          <w:pPr>
            <w:pStyle w:val="Footer"/>
            <w:jc w:val="right"/>
            <w:rPr>
              <w:color w:val="4F81BD" w:themeColor="accent1"/>
            </w:rPr>
          </w:pPr>
          <w:fldSimple w:instr=" PAGE   \* MERGEFORMAT ">
            <w:r w:rsidR="00B41791" w:rsidRPr="00B41791">
              <w:rPr>
                <w:noProof/>
                <w:color w:val="4F81BD" w:themeColor="accent1"/>
              </w:rPr>
              <w:t>5</w:t>
            </w:r>
          </w:fldSimple>
        </w:p>
      </w:tc>
      <w:tc>
        <w:tcPr>
          <w:tcW w:w="4250" w:type="pct"/>
        </w:tcPr>
        <w:p w:rsidR="000136E7" w:rsidRDefault="000136E7">
          <w:pPr>
            <w:pStyle w:val="Footer"/>
            <w:rPr>
              <w:color w:val="4F81BD" w:themeColor="accent1"/>
            </w:rPr>
          </w:pPr>
        </w:p>
      </w:tc>
    </w:tr>
  </w:tbl>
  <w:p w:rsidR="000136E7" w:rsidRDefault="000136E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4822" w:rsidRDefault="00D64822" w:rsidP="00330617">
      <w:pPr>
        <w:spacing w:after="0" w:line="240" w:lineRule="auto"/>
      </w:pPr>
      <w:r>
        <w:separator/>
      </w:r>
    </w:p>
  </w:footnote>
  <w:footnote w:type="continuationSeparator" w:id="0">
    <w:p w:rsidR="00D64822" w:rsidRDefault="00D64822" w:rsidP="00330617">
      <w:pPr>
        <w:spacing w:after="0" w:line="240" w:lineRule="auto"/>
      </w:pPr>
      <w:r>
        <w:continuationSeparator/>
      </w:r>
    </w:p>
  </w:footnote>
  <w:footnote w:id="1">
    <w:p w:rsidR="00330617" w:rsidRDefault="00330617">
      <w:pPr>
        <w:pStyle w:val="FootnoteText"/>
      </w:pPr>
      <w:r>
        <w:rPr>
          <w:rStyle w:val="FootnoteReference"/>
        </w:rPr>
        <w:footnoteRef/>
      </w:r>
      <w:r>
        <w:t xml:space="preserve"> http://getpivot.com/developer-info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1438"/>
      <w:gridCol w:w="8152"/>
    </w:tblGrid>
    <w:tr w:rsidR="000136E7">
      <w:tc>
        <w:tcPr>
          <w:tcW w:w="750" w:type="pct"/>
          <w:tcBorders>
            <w:right w:val="single" w:sz="18" w:space="0" w:color="4F81BD" w:themeColor="accent1"/>
          </w:tcBorders>
        </w:tcPr>
        <w:p w:rsidR="000136E7" w:rsidRDefault="000136E7">
          <w:pPr>
            <w:pStyle w:val="Header"/>
          </w:pPr>
        </w:p>
      </w:tc>
      <w:sdt>
        <w:sdtPr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alias w:val="Title"/>
          <w:id w:val="77580493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250" w:type="pct"/>
              <w:tcBorders>
                <w:left w:val="single" w:sz="18" w:space="0" w:color="4F81BD" w:themeColor="accent1"/>
              </w:tcBorders>
            </w:tcPr>
            <w:p w:rsidR="000136E7" w:rsidRDefault="000136E7">
              <w:pPr>
                <w:pStyle w:val="Header"/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</w:pPr>
              <w:r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  <w:t>PauthorLib Overview</w:t>
              </w:r>
            </w:p>
          </w:tc>
        </w:sdtContent>
      </w:sdt>
    </w:tr>
  </w:tbl>
  <w:p w:rsidR="000136E7" w:rsidRDefault="000136E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85376A"/>
    <w:multiLevelType w:val="hybridMultilevel"/>
    <w:tmpl w:val="57AAB178"/>
    <w:lvl w:ilvl="0" w:tplc="47A8689C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301AE"/>
    <w:rsid w:val="00002381"/>
    <w:rsid w:val="000136E7"/>
    <w:rsid w:val="00025BF5"/>
    <w:rsid w:val="00034C39"/>
    <w:rsid w:val="000441F6"/>
    <w:rsid w:val="0005784E"/>
    <w:rsid w:val="000850CB"/>
    <w:rsid w:val="000B11D8"/>
    <w:rsid w:val="000F022C"/>
    <w:rsid w:val="000F669B"/>
    <w:rsid w:val="00100241"/>
    <w:rsid w:val="00102504"/>
    <w:rsid w:val="0010798F"/>
    <w:rsid w:val="00117860"/>
    <w:rsid w:val="0019687D"/>
    <w:rsid w:val="001A00AA"/>
    <w:rsid w:val="0020643B"/>
    <w:rsid w:val="00227EC9"/>
    <w:rsid w:val="00240FBB"/>
    <w:rsid w:val="00256FFB"/>
    <w:rsid w:val="002639B2"/>
    <w:rsid w:val="0028111E"/>
    <w:rsid w:val="002A2C6C"/>
    <w:rsid w:val="002B6EA7"/>
    <w:rsid w:val="003159B8"/>
    <w:rsid w:val="00330617"/>
    <w:rsid w:val="003414B2"/>
    <w:rsid w:val="00370FFE"/>
    <w:rsid w:val="00392140"/>
    <w:rsid w:val="003C0B91"/>
    <w:rsid w:val="003D358E"/>
    <w:rsid w:val="003F38B9"/>
    <w:rsid w:val="0040645A"/>
    <w:rsid w:val="0043417A"/>
    <w:rsid w:val="004360C3"/>
    <w:rsid w:val="00495A78"/>
    <w:rsid w:val="004A4122"/>
    <w:rsid w:val="004B5C31"/>
    <w:rsid w:val="004B6B35"/>
    <w:rsid w:val="004C7491"/>
    <w:rsid w:val="00556B54"/>
    <w:rsid w:val="005678DC"/>
    <w:rsid w:val="005A1551"/>
    <w:rsid w:val="005B0F50"/>
    <w:rsid w:val="005B6557"/>
    <w:rsid w:val="005B74D7"/>
    <w:rsid w:val="005D7905"/>
    <w:rsid w:val="005E0B52"/>
    <w:rsid w:val="005F7D38"/>
    <w:rsid w:val="006A6ACC"/>
    <w:rsid w:val="006D52DD"/>
    <w:rsid w:val="006F3FCE"/>
    <w:rsid w:val="00703036"/>
    <w:rsid w:val="00710287"/>
    <w:rsid w:val="007217EE"/>
    <w:rsid w:val="007629E1"/>
    <w:rsid w:val="00785D8E"/>
    <w:rsid w:val="007A32B7"/>
    <w:rsid w:val="008033EC"/>
    <w:rsid w:val="00821DDB"/>
    <w:rsid w:val="008431DB"/>
    <w:rsid w:val="00844452"/>
    <w:rsid w:val="008556A1"/>
    <w:rsid w:val="008567BE"/>
    <w:rsid w:val="008715A9"/>
    <w:rsid w:val="00881944"/>
    <w:rsid w:val="008C2C92"/>
    <w:rsid w:val="008F4248"/>
    <w:rsid w:val="009136CE"/>
    <w:rsid w:val="00932873"/>
    <w:rsid w:val="00933DE1"/>
    <w:rsid w:val="00936CDC"/>
    <w:rsid w:val="00981E3F"/>
    <w:rsid w:val="0098257C"/>
    <w:rsid w:val="009A2DC1"/>
    <w:rsid w:val="009A76A3"/>
    <w:rsid w:val="009D689B"/>
    <w:rsid w:val="00A23CB5"/>
    <w:rsid w:val="00A61420"/>
    <w:rsid w:val="00A8396E"/>
    <w:rsid w:val="00A951E4"/>
    <w:rsid w:val="00AB0900"/>
    <w:rsid w:val="00AC1F82"/>
    <w:rsid w:val="00AC71A0"/>
    <w:rsid w:val="00AD2C91"/>
    <w:rsid w:val="00AE4F68"/>
    <w:rsid w:val="00B20521"/>
    <w:rsid w:val="00B301AE"/>
    <w:rsid w:val="00B41791"/>
    <w:rsid w:val="00B56BAB"/>
    <w:rsid w:val="00B81379"/>
    <w:rsid w:val="00BB3723"/>
    <w:rsid w:val="00BB4203"/>
    <w:rsid w:val="00BC5584"/>
    <w:rsid w:val="00BE16F6"/>
    <w:rsid w:val="00C27E3B"/>
    <w:rsid w:val="00C309F3"/>
    <w:rsid w:val="00C3720B"/>
    <w:rsid w:val="00C61090"/>
    <w:rsid w:val="00CB0343"/>
    <w:rsid w:val="00CF3CF1"/>
    <w:rsid w:val="00CF4AF4"/>
    <w:rsid w:val="00D174F5"/>
    <w:rsid w:val="00D44D74"/>
    <w:rsid w:val="00D46153"/>
    <w:rsid w:val="00D64822"/>
    <w:rsid w:val="00D80E2E"/>
    <w:rsid w:val="00D82436"/>
    <w:rsid w:val="00D827E6"/>
    <w:rsid w:val="00DB0C78"/>
    <w:rsid w:val="00DD1AAA"/>
    <w:rsid w:val="00DF6062"/>
    <w:rsid w:val="00E20883"/>
    <w:rsid w:val="00E44A09"/>
    <w:rsid w:val="00E57258"/>
    <w:rsid w:val="00E62239"/>
    <w:rsid w:val="00E70E0A"/>
    <w:rsid w:val="00EC5040"/>
    <w:rsid w:val="00F2507F"/>
    <w:rsid w:val="00F279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C78"/>
  </w:style>
  <w:style w:type="paragraph" w:styleId="Heading1">
    <w:name w:val="heading 1"/>
    <w:basedOn w:val="Normal"/>
    <w:next w:val="Normal"/>
    <w:link w:val="Heading1Char"/>
    <w:uiPriority w:val="9"/>
    <w:qFormat/>
    <w:rsid w:val="00B301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1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02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1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01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3061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3061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30617"/>
    <w:rPr>
      <w:vertAlign w:val="superscript"/>
    </w:rPr>
  </w:style>
  <w:style w:type="table" w:styleId="TableGrid">
    <w:name w:val="Table Grid"/>
    <w:basedOn w:val="TableNormal"/>
    <w:uiPriority w:val="59"/>
    <w:rsid w:val="00256F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256FF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10024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3C0B9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C0B9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B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3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6E7"/>
  </w:style>
  <w:style w:type="paragraph" w:styleId="Footer">
    <w:name w:val="footer"/>
    <w:basedOn w:val="Normal"/>
    <w:link w:val="FooterChar"/>
    <w:uiPriority w:val="99"/>
    <w:unhideWhenUsed/>
    <w:rsid w:val="00013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6E7"/>
  </w:style>
  <w:style w:type="paragraph" w:customStyle="1" w:styleId="BulletedList">
    <w:name w:val="Bulleted List"/>
    <w:basedOn w:val="Normal"/>
    <w:qFormat/>
    <w:rsid w:val="00392140"/>
    <w:pPr>
      <w:numPr>
        <w:numId w:val="1"/>
      </w:numPr>
    </w:pPr>
  </w:style>
  <w:style w:type="character" w:styleId="SubtleEmphasis">
    <w:name w:val="Subtle Emphasis"/>
    <w:basedOn w:val="DefaultParagraphFont"/>
    <w:uiPriority w:val="19"/>
    <w:qFormat/>
    <w:rsid w:val="009136CE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9136CE"/>
    <w:rPr>
      <w:b/>
      <w:bCs/>
    </w:rPr>
  </w:style>
  <w:style w:type="character" w:customStyle="1" w:styleId="nolink">
    <w:name w:val="nolink"/>
    <w:basedOn w:val="DefaultParagraphFont"/>
    <w:rsid w:val="009136CE"/>
  </w:style>
  <w:style w:type="character" w:styleId="IntenseEmphasis">
    <w:name w:val="Intense Emphasis"/>
    <w:basedOn w:val="DefaultParagraphFont"/>
    <w:uiPriority w:val="21"/>
    <w:qFormat/>
    <w:rsid w:val="00881944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BB420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3D5CA9476A44A5780AE6B98B8811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5F6B7-536F-494D-B7AA-6871B9B894B8}"/>
      </w:docPartPr>
      <w:docPartBody>
        <w:p w:rsidR="00E3056E" w:rsidRDefault="0002705C" w:rsidP="0002705C">
          <w:pPr>
            <w:pStyle w:val="83D5CA9476A44A5780AE6B98B8811F1B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6A40238E2AE14AFAB08467CDE8EF74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14615-164F-4E76-B35C-4045206CAD30}"/>
      </w:docPartPr>
      <w:docPartBody>
        <w:p w:rsidR="00E3056E" w:rsidRDefault="0002705C" w:rsidP="0002705C">
          <w:pPr>
            <w:pStyle w:val="6A40238E2AE14AFAB08467CDE8EF7478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66E611491274402EA3009718184598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1A769B-9CCF-4E04-8A16-24F89DF0E4BD}"/>
      </w:docPartPr>
      <w:docPartBody>
        <w:p w:rsidR="00E3056E" w:rsidRDefault="0002705C" w:rsidP="0002705C">
          <w:pPr>
            <w:pStyle w:val="66E611491274402EA3009718184598B3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  <w:docPart>
      <w:docPartPr>
        <w:name w:val="9789815317C241219CE4E433760B60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5438F-484A-45B1-B160-C3328EFBF765}"/>
      </w:docPartPr>
      <w:docPartBody>
        <w:p w:rsidR="00E3056E" w:rsidRDefault="0002705C" w:rsidP="0002705C">
          <w:pPr>
            <w:pStyle w:val="9789815317C241219CE4E433760B6033"/>
          </w:pPr>
          <w:r>
            <w:rPr>
              <w:color w:val="4F81BD" w:themeColor="accent1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2705C"/>
    <w:rsid w:val="00020963"/>
    <w:rsid w:val="0002705C"/>
    <w:rsid w:val="00E30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5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D5CA9476A44A5780AE6B98B8811F1B">
    <w:name w:val="83D5CA9476A44A5780AE6B98B8811F1B"/>
    <w:rsid w:val="0002705C"/>
  </w:style>
  <w:style w:type="paragraph" w:customStyle="1" w:styleId="6A40238E2AE14AFAB08467CDE8EF7478">
    <w:name w:val="6A40238E2AE14AFAB08467CDE8EF7478"/>
    <w:rsid w:val="0002705C"/>
  </w:style>
  <w:style w:type="paragraph" w:customStyle="1" w:styleId="66E611491274402EA3009718184598B3">
    <w:name w:val="66E611491274402EA3009718184598B3"/>
    <w:rsid w:val="0002705C"/>
  </w:style>
  <w:style w:type="paragraph" w:customStyle="1" w:styleId="9789815317C241219CE4E433760B6033">
    <w:name w:val="9789815317C241219CE4E433760B6033"/>
    <w:rsid w:val="0002705C"/>
  </w:style>
  <w:style w:type="paragraph" w:customStyle="1" w:styleId="532C3DCD7AD2467185718B33FF9C8EB8">
    <w:name w:val="532C3DCD7AD2467185718B33FF9C8EB8"/>
    <w:rsid w:val="0002705C"/>
  </w:style>
  <w:style w:type="paragraph" w:customStyle="1" w:styleId="FAF400033E6E4C3E80DB9FB4C782DC34">
    <w:name w:val="FAF400033E6E4C3E80DB9FB4C782DC34"/>
    <w:rsid w:val="0002705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2010-06-15T00:00:00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A76E20-AEA8-4D0B-9EC4-E33BCCD15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6</Pages>
  <Words>1103</Words>
  <Characters>6289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Live Labs</Company>
  <LinksUpToDate>false</LinksUpToDate>
  <CharactersWithSpaces>7378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PauthorLib Overview</dc:title>
  <dc:subject>A brief orientation to the Pauthor library</dc:subject>
  <dc:creator>Andrew Miner</dc:creator>
  <cp:lastModifiedBy>Andrew Miner</cp:lastModifiedBy>
  <cp:revision>95</cp:revision>
  <dcterms:created xsi:type="dcterms:W3CDTF">2010-06-04T02:37:00Z</dcterms:created>
  <dcterms:modified xsi:type="dcterms:W3CDTF">2010-06-16T01:34:00Z</dcterms:modified>
</cp:coreProperties>
</file>