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5A60" w14:textId="4CC474CC" w:rsidR="008C32BE" w:rsidRPr="008C32BE" w:rsidRDefault="008C32BE" w:rsidP="008C32B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Load clean </w:t>
      </w:r>
      <w:r w:rsidRPr="008C32BE">
        <w:rPr>
          <w:rFonts w:ascii="Consolas" w:hAnsi="Consolas"/>
          <w:b/>
          <w:bCs/>
        </w:rPr>
        <w:t>NHANES as of 12/23/2022</w:t>
      </w:r>
    </w:p>
    <w:p w14:paraId="08EB606E" w14:textId="77777777" w:rsidR="008C32BE" w:rsidRDefault="008C32BE" w:rsidP="008C32BE">
      <w:pPr>
        <w:rPr>
          <w:rFonts w:ascii="Consolas" w:hAnsi="Consolas"/>
        </w:rPr>
      </w:pPr>
    </w:p>
    <w:p w14:paraId="09BBA76D" w14:textId="1A439B83" w:rsidR="008C32BE" w:rsidRDefault="008C32BE" w:rsidP="008C32BE">
      <w:pPr>
        <w:rPr>
          <w:rFonts w:ascii="Consolas" w:hAnsi="Consolas"/>
        </w:rPr>
      </w:pPr>
      <w:r>
        <w:rPr>
          <w:rFonts w:ascii="Consolas" w:hAnsi="Consolas"/>
        </w:rPr>
        <w:t># QC-ed mean totals across all days.</w:t>
      </w:r>
    </w:p>
    <w:p w14:paraId="73CF09E2" w14:textId="1CF1F7C9" w:rsidR="008C32BE" w:rsidRDefault="008C32BE" w:rsidP="008C32BE">
      <w:pPr>
        <w:rPr>
          <w:rFonts w:ascii="Consolas" w:hAnsi="Consolas"/>
        </w:rPr>
      </w:pPr>
      <w:r w:rsidRPr="008C32BE">
        <w:rPr>
          <w:rFonts w:ascii="Consolas" w:hAnsi="Consolas"/>
        </w:rPr>
        <w:t xml:space="preserve">write.table(QCtotals_demo, </w:t>
      </w:r>
      <w:r w:rsidRPr="008C32BE">
        <w:rPr>
          <w:rFonts w:ascii="Consolas" w:hAnsi="Consolas"/>
          <w:highlight w:val="yellow"/>
        </w:rPr>
        <w:t>"Total_D12_FC_QC_mean_QC_demo.txt"</w:t>
      </w:r>
      <w:r w:rsidRPr="008C32BE">
        <w:rPr>
          <w:rFonts w:ascii="Consolas" w:hAnsi="Consolas"/>
        </w:rPr>
        <w:t>, sep="\t", quote=F, row.names=F)</w:t>
      </w:r>
    </w:p>
    <w:p w14:paraId="23BDC692" w14:textId="77777777" w:rsidR="00762181" w:rsidRDefault="00762181" w:rsidP="00762181">
      <w:pPr>
        <w:rPr>
          <w:rFonts w:ascii="Consolas" w:hAnsi="Consolas"/>
        </w:rPr>
      </w:pPr>
    </w:p>
    <w:p w14:paraId="42779240" w14:textId="77777777" w:rsidR="00762181" w:rsidRDefault="00762181" w:rsidP="00762181">
      <w:pPr>
        <w:rPr>
          <w:rFonts w:ascii="Consolas" w:hAnsi="Consolas"/>
        </w:rPr>
      </w:pPr>
      <w:r w:rsidRPr="002F68EA">
        <w:rPr>
          <w:rFonts w:ascii="Consolas" w:hAnsi="Consolas"/>
          <w:highlight w:val="yellow"/>
        </w:rPr>
        <w:t>Total_D12_FC_QC_mean_QC_demo.txt</w:t>
      </w:r>
    </w:p>
    <w:p w14:paraId="00327879" w14:textId="77777777" w:rsidR="00762181" w:rsidRDefault="00762181" w:rsidP="00762181">
      <w:pPr>
        <w:rPr>
          <w:rFonts w:ascii="Consolas" w:hAnsi="Consolas"/>
        </w:rPr>
      </w:pPr>
      <w:r>
        <w:rPr>
          <w:rFonts w:ascii="Consolas" w:hAnsi="Consolas"/>
        </w:rPr>
        <w:t>|</w:t>
      </w:r>
    </w:p>
    <w:p w14:paraId="2B44578E" w14:textId="77777777" w:rsidR="00762181" w:rsidRDefault="00762181" w:rsidP="00762181">
      <w:pPr>
        <w:rPr>
          <w:rFonts w:ascii="Consolas" w:hAnsi="Consolas"/>
        </w:rPr>
      </w:pPr>
      <w:r>
        <w:rPr>
          <w:rFonts w:ascii="Consolas" w:hAnsi="Consolas"/>
        </w:rPr>
        <w:t>add metadata, GLU_index etc. (04_add_meta_GLU_index_NHANES.R)</w:t>
      </w:r>
    </w:p>
    <w:p w14:paraId="77DFB2C2" w14:textId="77777777" w:rsidR="00762181" w:rsidRDefault="00762181" w:rsidP="00762181">
      <w:pPr>
        <w:rPr>
          <w:rFonts w:ascii="Consolas" w:hAnsi="Consolas"/>
        </w:rPr>
      </w:pPr>
      <w:r>
        <w:rPr>
          <w:rFonts w:ascii="Consolas" w:hAnsi="Consolas"/>
        </w:rPr>
        <w:t>|</w:t>
      </w:r>
    </w:p>
    <w:p w14:paraId="5BD9B256" w14:textId="77777777" w:rsidR="00762181" w:rsidRDefault="00762181" w:rsidP="00762181">
      <w:pPr>
        <w:rPr>
          <w:rFonts w:ascii="Consolas" w:hAnsi="Consolas"/>
        </w:rPr>
      </w:pPr>
      <w:r>
        <w:rPr>
          <w:rFonts w:ascii="Inconsolata" w:hAnsi="Inconsolata"/>
          <w:color w:val="000000"/>
          <w:shd w:val="clear" w:color="auto" w:fill="B6D7A8"/>
        </w:rPr>
        <w:t xml:space="preserve">QCtotal_d_ga_body_meta_glu_comp_2.txt dim: 1625 x 266 </w:t>
      </w:r>
    </w:p>
    <w:p w14:paraId="499B82CE" w14:textId="77777777" w:rsidR="00762181" w:rsidRDefault="00762181" w:rsidP="00762181">
      <w:pPr>
        <w:rPr>
          <w:rFonts w:ascii="Consolas" w:hAnsi="Consolas"/>
        </w:rPr>
      </w:pPr>
      <w:r>
        <w:rPr>
          <w:rFonts w:ascii="Consolas" w:hAnsi="Consolas"/>
        </w:rPr>
        <w:t>|</w:t>
      </w:r>
    </w:p>
    <w:p w14:paraId="6DF5F273" w14:textId="77777777" w:rsidR="00762181" w:rsidRDefault="00762181" w:rsidP="00762181">
      <w:pPr>
        <w:rPr>
          <w:rFonts w:ascii="Consolas" w:hAnsi="Consolas"/>
        </w:rPr>
      </w:pPr>
      <w:r>
        <w:rPr>
          <w:rFonts w:ascii="Consolas" w:hAnsi="Consolas"/>
        </w:rPr>
        <w:t>Subset males in their 60-79.</w:t>
      </w:r>
    </w:p>
    <w:p w14:paraId="0F6308E9" w14:textId="77777777" w:rsidR="00762181" w:rsidRDefault="00762181" w:rsidP="00762181">
      <w:pPr>
        <w:rPr>
          <w:rFonts w:ascii="Consolas" w:hAnsi="Consolas"/>
        </w:rPr>
      </w:pPr>
      <w:r>
        <w:rPr>
          <w:rFonts w:ascii="Consolas" w:hAnsi="Consolas"/>
        </w:rPr>
        <w:t>|</w:t>
      </w:r>
    </w:p>
    <w:p w14:paraId="2284B116" w14:textId="1B8C45BE" w:rsidR="007520CA" w:rsidRDefault="007520CA" w:rsidP="00762181">
      <w:pPr>
        <w:rPr>
          <w:rFonts w:ascii="Inconsolata" w:hAnsi="Inconsolata"/>
          <w:color w:val="000000"/>
        </w:rPr>
      </w:pPr>
      <w:r>
        <w:rPr>
          <w:rFonts w:ascii="Inconsolata" w:hAnsi="Inconsolata"/>
          <w:color w:val="000000"/>
          <w:shd w:val="clear" w:color="auto" w:fill="B6D7A8"/>
        </w:rPr>
        <w:t>QCtotal_d_ga_body_meta_glu_comp_2_males60to79.txt</w:t>
      </w:r>
      <w:r w:rsidR="00280A46">
        <w:rPr>
          <w:rFonts w:ascii="Inconsolata" w:hAnsi="Inconsolata"/>
          <w:color w:val="000000"/>
        </w:rPr>
        <w:t xml:space="preserve"> 237 x 266 </w:t>
      </w:r>
    </w:p>
    <w:p w14:paraId="68684C73" w14:textId="77777777" w:rsidR="00096DEA" w:rsidRDefault="00096DEA" w:rsidP="00762181">
      <w:pPr>
        <w:rPr>
          <w:rFonts w:ascii="Inconsolata" w:hAnsi="Inconsolata"/>
          <w:color w:val="000000"/>
        </w:rPr>
      </w:pPr>
      <w:r>
        <w:rPr>
          <w:rFonts w:ascii="Inconsolata" w:hAnsi="Inconsolata"/>
          <w:color w:val="000000"/>
        </w:rPr>
        <w:t>|</w:t>
      </w:r>
      <w:r w:rsidR="007520CA">
        <w:rPr>
          <w:rFonts w:ascii="Inconsolata" w:hAnsi="Inconsolata"/>
          <w:color w:val="000000"/>
        </w:rPr>
        <w:t xml:space="preserve"> </w:t>
      </w:r>
    </w:p>
    <w:p w14:paraId="055BD9F9" w14:textId="3519D6F8" w:rsidR="00692044" w:rsidRDefault="00096DEA" w:rsidP="00762181">
      <w:pPr>
        <w:rPr>
          <w:rFonts w:ascii="Inconsolata" w:hAnsi="Inconsolata"/>
          <w:color w:val="000000"/>
        </w:rPr>
      </w:pPr>
      <w:r>
        <w:rPr>
          <w:rFonts w:ascii="Inconsolata" w:hAnsi="Inconsolata"/>
          <w:color w:val="000000"/>
        </w:rPr>
        <w:t>|</w:t>
      </w:r>
      <w:r w:rsidR="00280A46" w:rsidRPr="00280A46">
        <w:rPr>
          <w:rFonts w:ascii="Inconsolata" w:hAnsi="Inconsolata"/>
          <w:color w:val="000000"/>
        </w:rPr>
        <w:sym w:font="Wingdings" w:char="F0E0"/>
      </w:r>
      <w:r w:rsidR="00280A46">
        <w:rPr>
          <w:rFonts w:ascii="Inconsolata" w:hAnsi="Inconsolata"/>
          <w:color w:val="000000"/>
        </w:rPr>
        <w:t xml:space="preserve"> </w:t>
      </w:r>
      <w:r w:rsidR="00F65ED1">
        <w:rPr>
          <w:rFonts w:ascii="Inconsolata" w:hAnsi="Inconsolata"/>
          <w:color w:val="000000"/>
        </w:rPr>
        <w:t xml:space="preserve">prep for </w:t>
      </w:r>
      <w:r w:rsidR="00280A46">
        <w:rPr>
          <w:rFonts w:ascii="Inconsolata" w:hAnsi="Inconsolata"/>
          <w:color w:val="000000"/>
        </w:rPr>
        <w:t>PCA</w:t>
      </w:r>
      <w:r w:rsidR="00DB1F51">
        <w:rPr>
          <w:rFonts w:ascii="Inconsolata" w:hAnsi="Inconsolata"/>
          <w:color w:val="000000"/>
        </w:rPr>
        <w:t xml:space="preserve"> </w:t>
      </w:r>
      <w:r w:rsidR="00692044" w:rsidRPr="00692044">
        <w:rPr>
          <w:rFonts w:ascii="Inconsolata" w:hAnsi="Inconsolata"/>
          <w:color w:val="000000"/>
        </w:rPr>
        <w:sym w:font="Wingdings" w:char="F0E0"/>
      </w:r>
    </w:p>
    <w:p w14:paraId="49394B49" w14:textId="29B3AF69" w:rsidR="00280A46" w:rsidRPr="00F65ED1" w:rsidRDefault="00096DEA" w:rsidP="00762181">
      <w:pPr>
        <w:rPr>
          <w:rFonts w:ascii="Inconsolata" w:hAnsi="Inconsolata"/>
          <w:color w:val="000000"/>
          <w:lang w:val="en-AU"/>
        </w:rPr>
      </w:pPr>
      <w:r>
        <w:rPr>
          <w:rFonts w:ascii="Inconsolata" w:hAnsi="Inconsolata"/>
          <w:color w:val="000000"/>
        </w:rPr>
        <w:t>|</w:t>
      </w:r>
      <w:r w:rsidR="00692044">
        <w:rPr>
          <w:rFonts w:ascii="Inconsolata" w:hAnsi="Inconsolata"/>
          <w:color w:val="000000"/>
        </w:rPr>
        <w:t xml:space="preserve"> </w:t>
      </w:r>
      <w:r>
        <w:rPr>
          <w:rFonts w:ascii="Inconsolata" w:hAnsi="Inconsolata"/>
          <w:color w:val="000000"/>
        </w:rPr>
        <w:t xml:space="preserve">   </w:t>
      </w:r>
      <w:r w:rsidR="00692044" w:rsidRPr="00692044">
        <w:rPr>
          <w:rFonts w:ascii="Inconsolata" w:hAnsi="Inconsolata"/>
          <w:color w:val="000000"/>
        </w:rPr>
        <w:t>QCtotal_d_ga_body_meta_glu_comp_2_males60to79_c_Cat.txt</w:t>
      </w:r>
      <w:r w:rsidR="00692044">
        <w:rPr>
          <w:rFonts w:ascii="Inconsolata" w:hAnsi="Inconsolata"/>
          <w:color w:val="000000"/>
        </w:rPr>
        <w:t xml:space="preserve"> </w:t>
      </w:r>
    </w:p>
    <w:p w14:paraId="6559921B" w14:textId="6D5D2456" w:rsidR="00762181" w:rsidRDefault="00096DEA" w:rsidP="00762181">
      <w:pPr>
        <w:rPr>
          <w:rFonts w:ascii="Inconsolata" w:hAnsi="Inconsolata"/>
          <w:color w:val="000000"/>
        </w:rPr>
      </w:pPr>
      <w:r>
        <w:rPr>
          <w:rFonts w:ascii="Inconsolata" w:hAnsi="Inconsolata"/>
          <w:color w:val="000000"/>
        </w:rPr>
        <w:t>|</w:t>
      </w:r>
      <w:r w:rsidR="00280A46">
        <w:rPr>
          <w:rFonts w:ascii="Inconsolata" w:hAnsi="Inconsolata"/>
          <w:color w:val="000000"/>
        </w:rPr>
        <w:t xml:space="preserve"> </w:t>
      </w:r>
      <w:r>
        <w:rPr>
          <w:rFonts w:ascii="Inconsolata" w:hAnsi="Inconsolata"/>
          <w:color w:val="000000"/>
        </w:rPr>
        <w:t xml:space="preserve">   </w:t>
      </w:r>
      <w:r w:rsidR="00692044" w:rsidRPr="00692044">
        <w:rPr>
          <w:rFonts w:ascii="Inconsolata" w:hAnsi="Inconsolata"/>
          <w:color w:val="000000"/>
        </w:rPr>
        <w:t>QCtotal_d_ga_body_meta_glu_comp_2_males60to79_c_Cat_rv.txt</w:t>
      </w:r>
    </w:p>
    <w:p w14:paraId="33F91C56" w14:textId="2947E53D" w:rsidR="00692044" w:rsidRDefault="00096DEA" w:rsidP="00762181">
      <w:pPr>
        <w:rPr>
          <w:rFonts w:ascii="Consolas" w:hAnsi="Consolas"/>
        </w:rPr>
      </w:pPr>
      <w:r>
        <w:rPr>
          <w:rFonts w:ascii="Inconsolata" w:hAnsi="Inconsolata"/>
          <w:color w:val="000000"/>
        </w:rPr>
        <w:t>|</w:t>
      </w:r>
      <w:r w:rsidR="00692044">
        <w:rPr>
          <w:rFonts w:ascii="Inconsolata" w:hAnsi="Inconsolata"/>
          <w:color w:val="000000"/>
        </w:rPr>
        <w:t xml:space="preserve"> </w:t>
      </w:r>
      <w:r>
        <w:rPr>
          <w:rFonts w:ascii="Inconsolata" w:hAnsi="Inconsolata"/>
          <w:color w:val="000000"/>
        </w:rPr>
        <w:t xml:space="preserve">   </w:t>
      </w:r>
      <w:r w:rsidR="00692044" w:rsidRPr="00692044">
        <w:rPr>
          <w:rFonts w:ascii="Inconsolata" w:hAnsi="Inconsolata"/>
          <w:color w:val="000000"/>
        </w:rPr>
        <w:t>QCtotal_d_ga_body_meta_glu_comp_2_males60to79_c_Cat_corr_mat.txt</w:t>
      </w:r>
    </w:p>
    <w:p w14:paraId="6EF87110" w14:textId="46322183" w:rsidR="008C32BE" w:rsidRPr="007520CA" w:rsidRDefault="00096DEA" w:rsidP="007520CA">
      <w:pPr>
        <w:rPr>
          <w:rFonts w:ascii="Consolas" w:hAnsi="Consolas"/>
        </w:rPr>
      </w:pPr>
      <w:r>
        <w:rPr>
          <w:rFonts w:ascii="Consolas" w:hAnsi="Consolas"/>
        </w:rPr>
        <w:t>|</w:t>
      </w:r>
      <w:r w:rsidR="007520CA">
        <w:rPr>
          <w:rFonts w:ascii="Consolas" w:hAnsi="Consolas"/>
        </w:rPr>
        <w:t xml:space="preserve">    </w:t>
      </w:r>
      <w:r w:rsidR="007520CA" w:rsidRPr="007520CA">
        <w:rPr>
          <w:rFonts w:ascii="Consolas" w:hAnsi="Consolas"/>
        </w:rPr>
        <w:sym w:font="Wingdings" w:char="F0E0"/>
      </w:r>
      <w:r w:rsidR="007520CA">
        <w:rPr>
          <w:rFonts w:ascii="Consolas" w:hAnsi="Consolas"/>
        </w:rPr>
        <w:t xml:space="preserve"> </w:t>
      </w:r>
      <w:r w:rsidR="00692044" w:rsidRPr="007520CA">
        <w:rPr>
          <w:rFonts w:ascii="Consolas" w:hAnsi="Consolas"/>
        </w:rPr>
        <w:t>PCA, k-means.</w:t>
      </w:r>
    </w:p>
    <w:p w14:paraId="3E6E6CD9" w14:textId="77777777" w:rsidR="00096DEA" w:rsidRDefault="00096DEA" w:rsidP="00096DEA">
      <w:pPr>
        <w:rPr>
          <w:rFonts w:ascii="Inconsolata" w:hAnsi="Inconsolata"/>
          <w:color w:val="000000"/>
        </w:rPr>
      </w:pPr>
      <w:r>
        <w:rPr>
          <w:rFonts w:ascii="Inconsolata" w:hAnsi="Inconsolata"/>
          <w:color w:val="000000"/>
        </w:rPr>
        <w:t>|</w:t>
      </w:r>
    </w:p>
    <w:p w14:paraId="3E6AB61D" w14:textId="5189723F" w:rsidR="00762181" w:rsidRDefault="00096DEA" w:rsidP="00096DEA">
      <w:pPr>
        <w:rPr>
          <w:rFonts w:ascii="Inconsolata" w:hAnsi="Inconsolata"/>
          <w:color w:val="000000"/>
        </w:rPr>
      </w:pPr>
      <w:r>
        <w:rPr>
          <w:rFonts w:ascii="Inconsolata" w:hAnsi="Inconsolata"/>
          <w:color w:val="000000"/>
        </w:rPr>
        <w:t>|</w:t>
      </w:r>
      <w:r w:rsidR="007520CA" w:rsidRPr="00280A46">
        <w:rPr>
          <w:rFonts w:ascii="Inconsolata" w:hAnsi="Inconsolata"/>
          <w:color w:val="000000"/>
        </w:rPr>
        <w:sym w:font="Wingdings" w:char="F0E0"/>
      </w:r>
      <w:r w:rsidR="007520CA">
        <w:rPr>
          <w:rFonts w:ascii="Inconsolata" w:hAnsi="Inconsolata"/>
          <w:color w:val="000000"/>
        </w:rPr>
        <w:t xml:space="preserve"> </w:t>
      </w:r>
      <w:r w:rsidR="007520CA">
        <w:rPr>
          <w:rFonts w:ascii="Inconsolata" w:hAnsi="Inconsolata"/>
          <w:color w:val="000000"/>
        </w:rPr>
        <w:t>use the individuals in this data to build a food tree.</w:t>
      </w:r>
      <w:r w:rsidR="007520CA" w:rsidRPr="007520CA">
        <w:rPr>
          <w:rFonts w:ascii="Inconsolata" w:hAnsi="Inconsolata"/>
          <w:color w:val="000000"/>
        </w:rPr>
        <w:t xml:space="preserve"> </w:t>
      </w:r>
      <w:r w:rsidR="007520CA" w:rsidRPr="00280A46">
        <w:rPr>
          <w:rFonts w:ascii="Inconsolata" w:hAnsi="Inconsolata"/>
          <w:color w:val="000000"/>
        </w:rPr>
        <w:sym w:font="Wingdings" w:char="F0E0"/>
      </w:r>
    </w:p>
    <w:p w14:paraId="285AFE50" w14:textId="2E9DD1C6" w:rsidR="001530AB" w:rsidRDefault="00096DEA" w:rsidP="00096DEA">
      <w:pPr>
        <w:rPr>
          <w:rFonts w:ascii="Consolas" w:hAnsi="Consolas"/>
          <w:color w:val="000000"/>
        </w:rPr>
      </w:pPr>
      <w:r>
        <w:rPr>
          <w:rFonts w:ascii="Inconsolata" w:hAnsi="Inconsolata"/>
          <w:color w:val="000000"/>
        </w:rPr>
        <w:t>|</w:t>
      </w:r>
      <w:r w:rsidR="001530AB" w:rsidRPr="001530AB">
        <w:rPr>
          <w:rFonts w:ascii="Consolas" w:hAnsi="Consolas"/>
          <w:color w:val="000000"/>
        </w:rPr>
        <w:t xml:space="preserve">   </w:t>
      </w:r>
      <w:r w:rsidR="001530AB">
        <w:rPr>
          <w:rFonts w:ascii="Consolas" w:hAnsi="Consolas"/>
          <w:color w:val="000000"/>
        </w:rPr>
        <w:t xml:space="preserve">Filter the 4401 individuals in </w:t>
      </w:r>
      <w:r w:rsidR="001530AB" w:rsidRPr="001530AB">
        <w:rPr>
          <w:rFonts w:ascii="Consolas" w:hAnsi="Consolas"/>
          <w:color w:val="000000"/>
          <w:u w:val="single"/>
        </w:rPr>
        <w:t>Food_D12_FC_cc_f.txt</w:t>
      </w:r>
      <w:r w:rsidR="001530AB">
        <w:rPr>
          <w:rFonts w:ascii="Consolas" w:hAnsi="Consolas"/>
          <w:color w:val="000000"/>
        </w:rPr>
        <w:t xml:space="preserve"> to select only those 237 people in</w:t>
      </w:r>
    </w:p>
    <w:p w14:paraId="426024D4" w14:textId="1D4335DC" w:rsidR="007520CA" w:rsidRDefault="001530AB" w:rsidP="00096DEA">
      <w:pPr>
        <w:rPr>
          <w:rFonts w:ascii="Consolas" w:hAnsi="Consolas"/>
        </w:rPr>
      </w:pPr>
      <w:r>
        <w:rPr>
          <w:rFonts w:ascii="Consolas" w:hAnsi="Consolas"/>
          <w:color w:val="000000"/>
        </w:rPr>
        <w:t xml:space="preserve">|   </w:t>
      </w:r>
      <w:r w:rsidR="007520CA" w:rsidRPr="001530AB">
        <w:rPr>
          <w:rFonts w:ascii="Consolas" w:hAnsi="Consolas"/>
        </w:rPr>
        <w:t>Food_D12_FC_cc_f_males60to79.txt</w:t>
      </w:r>
      <w:r>
        <w:rPr>
          <w:rFonts w:ascii="Consolas" w:hAnsi="Consolas"/>
        </w:rPr>
        <w:t>.</w:t>
      </w:r>
    </w:p>
    <w:p w14:paraId="16FA7869" w14:textId="67572113" w:rsidR="00096DEA" w:rsidRDefault="00096DEA" w:rsidP="00096DEA">
      <w:pPr>
        <w:rPr>
          <w:rFonts w:ascii="Consolas" w:hAnsi="Consolas"/>
        </w:rPr>
      </w:pPr>
      <w:r>
        <w:rPr>
          <w:rFonts w:ascii="Consolas" w:hAnsi="Consolas"/>
        </w:rPr>
        <w:t xml:space="preserve">|   </w:t>
      </w:r>
      <w:r w:rsidRPr="001530AB">
        <w:rPr>
          <w:rFonts w:ascii="Consolas" w:hAnsi="Consolas"/>
        </w:rPr>
        <w:t>F</w:t>
      </w:r>
      <w:r w:rsidRPr="001530AB">
        <w:rPr>
          <w:rFonts w:ascii="Consolas" w:hAnsi="Consolas"/>
        </w:rPr>
        <w:t>ood_D12_FC_cc_f_males60to79_red.txt</w:t>
      </w:r>
      <w:r w:rsidR="001530AB">
        <w:rPr>
          <w:rFonts w:ascii="Consolas" w:hAnsi="Consolas"/>
        </w:rPr>
        <w:t xml:space="preserve"> 1274 x 6; </w:t>
      </w:r>
    </w:p>
    <w:p w14:paraId="0C84BDD2" w14:textId="6B5EC08D" w:rsidR="00BB2AB7" w:rsidRPr="00BB2AB7" w:rsidRDefault="00BB2AB7" w:rsidP="00096DEA">
      <w:pPr>
        <w:rPr>
          <w:rFonts w:ascii="Consolas" w:hAnsi="Consolas"/>
          <w:color w:val="FF0000"/>
        </w:rPr>
      </w:pPr>
      <w:r w:rsidRPr="00BB2AB7">
        <w:rPr>
          <w:rFonts w:ascii="Consolas" w:hAnsi="Consolas"/>
          <w:color w:val="FF0000"/>
        </w:rPr>
        <w:t>|</w:t>
      </w:r>
      <w:r w:rsidRPr="00BB2AB7">
        <w:rPr>
          <w:rFonts w:ascii="Consolas" w:hAnsi="Consolas"/>
          <w:color w:val="FF0000"/>
        </w:rPr>
        <w:t xml:space="preserve">  </w:t>
      </w:r>
      <w:r>
        <w:rPr>
          <w:rFonts w:ascii="Consolas" w:hAnsi="Consolas"/>
        </w:rPr>
        <w:t xml:space="preserve"> </w:t>
      </w:r>
      <w:r w:rsidRPr="00BB2AB7">
        <w:rPr>
          <w:rFonts w:ascii="Consolas" w:hAnsi="Consolas"/>
          <w:color w:val="FF0000"/>
        </w:rPr>
        <w:t>Food_D12_FC_cc_f_males60to79.txt</w:t>
      </w:r>
      <w:r w:rsidRPr="00BB2AB7">
        <w:rPr>
          <w:rFonts w:ascii="Consolas" w:hAnsi="Consolas"/>
          <w:color w:val="FF0000"/>
        </w:rPr>
        <w:t xml:space="preserve"> was replaced with</w:t>
      </w:r>
    </w:p>
    <w:p w14:paraId="149CD1D6" w14:textId="08FA2FEC" w:rsidR="00BB2AB7" w:rsidRDefault="00BB2AB7" w:rsidP="00096DEA">
      <w:pPr>
        <w:rPr>
          <w:rFonts w:ascii="Consolas" w:hAnsi="Consolas"/>
          <w:color w:val="FF0000"/>
        </w:rPr>
      </w:pPr>
      <w:r w:rsidRPr="00BB2AB7">
        <w:rPr>
          <w:rFonts w:ascii="Consolas" w:hAnsi="Consolas"/>
          <w:color w:val="FF0000"/>
        </w:rPr>
        <w:t>|</w:t>
      </w:r>
      <w:r w:rsidRPr="00BB2AB7">
        <w:rPr>
          <w:rFonts w:ascii="Consolas" w:hAnsi="Consolas"/>
          <w:color w:val="FF0000"/>
        </w:rPr>
        <w:t xml:space="preserve">   </w:t>
      </w:r>
      <w:r w:rsidRPr="00BB2AB7">
        <w:rPr>
          <w:rFonts w:ascii="Consolas" w:hAnsi="Consolas"/>
          <w:color w:val="FF0000"/>
        </w:rPr>
        <w:t>Food_D12_FC_cc_f</w:t>
      </w:r>
      <w:r w:rsidRPr="00BB2AB7">
        <w:rPr>
          <w:rFonts w:ascii="Consolas" w:hAnsi="Consolas"/>
          <w:b/>
          <w:bCs/>
          <w:color w:val="FF0000"/>
        </w:rPr>
        <w:t>_s</w:t>
      </w:r>
      <w:r w:rsidRPr="00BB2AB7">
        <w:rPr>
          <w:rFonts w:ascii="Consolas" w:hAnsi="Consolas"/>
          <w:color w:val="FF0000"/>
        </w:rPr>
        <w:t>_males60to79</w:t>
      </w:r>
      <w:r w:rsidRPr="00BB2AB7">
        <w:rPr>
          <w:rFonts w:ascii="Consolas" w:hAnsi="Consolas"/>
          <w:color w:val="FF0000"/>
        </w:rPr>
        <w:t>.txt.</w:t>
      </w:r>
      <w:r w:rsidR="00563DFF">
        <w:rPr>
          <w:rFonts w:ascii="Consolas" w:hAnsi="Consolas"/>
          <w:color w:val="FF0000"/>
        </w:rPr>
        <w:t xml:space="preserve"> – no, maybe this is </w:t>
      </w:r>
      <w:proofErr w:type="gramStart"/>
      <w:r w:rsidR="00563DFF">
        <w:rPr>
          <w:rFonts w:ascii="Consolas" w:hAnsi="Consolas"/>
          <w:color w:val="FF0000"/>
        </w:rPr>
        <w:t>old..</w:t>
      </w:r>
      <w:proofErr w:type="gramEnd"/>
    </w:p>
    <w:p w14:paraId="010D23B1" w14:textId="50C62A7B" w:rsidR="00563DFF" w:rsidRPr="00BB2AB7" w:rsidRDefault="00563DFF" w:rsidP="00096DEA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Use </w:t>
      </w:r>
      <w:bookmarkStart w:id="0" w:name="_Hlk122962764"/>
      <w:r w:rsidRPr="00563DFF">
        <w:rPr>
          <w:rFonts w:ascii="Consolas" w:hAnsi="Consolas"/>
          <w:color w:val="FF0000"/>
        </w:rPr>
        <w:t>Food_D12_FC_QC_demo_QCed.txt</w:t>
      </w:r>
      <w:bookmarkEnd w:id="0"/>
      <w:r>
        <w:rPr>
          <w:rFonts w:ascii="Consolas" w:hAnsi="Consolas"/>
          <w:color w:val="FF0000"/>
        </w:rPr>
        <w:t xml:space="preserve"> (generated at the end of load_clean) as the input.</w:t>
      </w:r>
    </w:p>
    <w:p w14:paraId="0682034F" w14:textId="5263B123" w:rsidR="00BB2AB7" w:rsidRDefault="00BB2AB7" w:rsidP="00096DEA">
      <w:pPr>
        <w:rPr>
          <w:rFonts w:ascii="Consolas" w:hAnsi="Consolas"/>
        </w:rPr>
      </w:pPr>
      <w:r>
        <w:rPr>
          <w:rFonts w:ascii="Consolas" w:hAnsi="Consolas"/>
        </w:rPr>
        <w:t>|</w:t>
      </w:r>
    </w:p>
    <w:p w14:paraId="2CB3CCD0" w14:textId="77777777" w:rsidR="00563DFF" w:rsidRPr="0051132D" w:rsidRDefault="00563DFF" w:rsidP="00096DEA">
      <w:pPr>
        <w:rPr>
          <w:rFonts w:ascii="Consolas" w:hAnsi="Consolas"/>
          <w:lang w:val="en-AU"/>
        </w:rPr>
      </w:pPr>
    </w:p>
    <w:p w14:paraId="2AC18DC4" w14:textId="5096EFB6" w:rsidR="00563DFF" w:rsidRDefault="00563DFF" w:rsidP="00096DEA">
      <w:pPr>
        <w:rPr>
          <w:rFonts w:ascii="Consolas" w:hAnsi="Consolas"/>
        </w:rPr>
      </w:pPr>
      <w:r>
        <w:rPr>
          <w:rFonts w:ascii="Consolas" w:hAnsi="Consolas"/>
        </w:rPr>
        <w:t xml:space="preserve">At the end of the load_clean, </w:t>
      </w:r>
    </w:p>
    <w:p w14:paraId="558F6BB2" w14:textId="6D7FA622" w:rsidR="00BB2AB7" w:rsidRDefault="00563DFF" w:rsidP="00096DEA">
      <w:pPr>
        <w:rPr>
          <w:rFonts w:ascii="Consolas" w:hAnsi="Consolas"/>
        </w:rPr>
      </w:pPr>
      <w:r w:rsidRPr="00563DFF">
        <w:rPr>
          <w:rFonts w:ascii="Consolas" w:hAnsi="Consolas"/>
        </w:rPr>
        <w:t>Food_D12_FC_QC_demo_QCed.txt</w:t>
      </w:r>
      <w:r>
        <w:rPr>
          <w:rFonts w:ascii="Consolas" w:hAnsi="Consolas"/>
        </w:rPr>
        <w:t xml:space="preserve"> has QC-totaled individuals.</w:t>
      </w:r>
    </w:p>
    <w:p w14:paraId="4AA7D75F" w14:textId="34EEECF5" w:rsidR="00563DFF" w:rsidRPr="001530AB" w:rsidRDefault="00563DFF" w:rsidP="00096DEA">
      <w:pPr>
        <w:rPr>
          <w:rFonts w:ascii="Consolas" w:hAnsi="Consolas"/>
        </w:rPr>
      </w:pPr>
      <w:r w:rsidRPr="00563DFF">
        <w:rPr>
          <w:rFonts w:ascii="Consolas" w:hAnsi="Consolas"/>
        </w:rPr>
        <w:t>Food_D12_FC_QC_demo_QCed.txt</w:t>
      </w:r>
    </w:p>
    <w:p w14:paraId="4129B8D0" w14:textId="77777777" w:rsidR="00563DFF" w:rsidRDefault="00563DFF" w:rsidP="008C32BE">
      <w:pPr>
        <w:rPr>
          <w:rFonts w:ascii="Consolas" w:hAnsi="Consolas"/>
        </w:rPr>
      </w:pPr>
    </w:p>
    <w:p w14:paraId="0F86203A" w14:textId="4E08C2E5" w:rsidR="00762181" w:rsidRDefault="007709A0" w:rsidP="008C32BE">
      <w:pPr>
        <w:rPr>
          <w:rFonts w:ascii="Consolas" w:hAnsi="Consolas"/>
        </w:rPr>
      </w:pPr>
      <w:r>
        <w:rPr>
          <w:rFonts w:ascii="Consolas" w:hAnsi="Consolas"/>
        </w:rPr>
        <w:t xml:space="preserve">What is the difference between these </w:t>
      </w:r>
      <w:r w:rsidRPr="007709A0">
        <w:rPr>
          <w:rFonts w:ascii="Consolas" w:hAnsi="Consolas"/>
          <w:color w:val="FF0000"/>
        </w:rPr>
        <w:t>two</w:t>
      </w:r>
      <w:r>
        <w:rPr>
          <w:rFonts w:ascii="Consolas" w:hAnsi="Consolas"/>
        </w:rPr>
        <w:t xml:space="preserve">? What does </w:t>
      </w:r>
      <w:r w:rsidRPr="007709A0">
        <w:rPr>
          <w:rFonts w:ascii="Consolas" w:hAnsi="Consolas"/>
          <w:color w:val="FF0000"/>
        </w:rPr>
        <w:t>“_s”</w:t>
      </w:r>
      <w:r>
        <w:rPr>
          <w:rFonts w:ascii="Consolas" w:hAnsi="Consolas"/>
        </w:rPr>
        <w:t xml:space="preserve"> stand for?</w:t>
      </w:r>
    </w:p>
    <w:p w14:paraId="5E4CEB48" w14:textId="77777777" w:rsidR="004A27E6" w:rsidRDefault="004A27E6" w:rsidP="008C32BE">
      <w:pPr>
        <w:rPr>
          <w:rFonts w:ascii="Consolas" w:hAnsi="Consolas"/>
        </w:rPr>
      </w:pPr>
    </w:p>
    <w:p w14:paraId="5C65CF5F" w14:textId="48D149A6" w:rsidR="007709A0" w:rsidRDefault="007709A0" w:rsidP="008C32BE">
      <w:pPr>
        <w:rPr>
          <w:rFonts w:ascii="Consolas" w:hAnsi="Consolas"/>
        </w:rPr>
      </w:pPr>
    </w:p>
    <w:p w14:paraId="200352DA" w14:textId="77777777" w:rsidR="007709A0" w:rsidRDefault="007709A0" w:rsidP="008C32BE">
      <w:pPr>
        <w:rPr>
          <w:rFonts w:ascii="Consolas" w:hAnsi="Consolas"/>
        </w:rPr>
      </w:pPr>
    </w:p>
    <w:p w14:paraId="26856BB5" w14:textId="0877353B" w:rsidR="008C32BE" w:rsidRPr="008C32BE" w:rsidRDefault="00762181" w:rsidP="008C32BE">
      <w:pPr>
        <w:rPr>
          <w:rFonts w:ascii="Consolas" w:hAnsi="Consolas"/>
        </w:rPr>
      </w:pPr>
      <w:r>
        <w:rPr>
          <w:rFonts w:ascii="Consolas" w:hAnsi="Consolas"/>
        </w:rPr>
        <w:t xml:space="preserve"># The </w:t>
      </w:r>
      <w:r w:rsidR="008C32BE" w:rsidRPr="008C32BE">
        <w:rPr>
          <w:rFonts w:ascii="Consolas" w:hAnsi="Consolas"/>
        </w:rPr>
        <w:t xml:space="preserve">total for each of the "QC-ed" individuals for each </w:t>
      </w:r>
      <w:proofErr w:type="gramStart"/>
      <w:r w:rsidR="008C32BE" w:rsidRPr="008C32BE">
        <w:rPr>
          <w:rFonts w:ascii="Consolas" w:hAnsi="Consolas"/>
        </w:rPr>
        <w:t>day, if</w:t>
      </w:r>
      <w:proofErr w:type="gramEnd"/>
      <w:r w:rsidR="008C32BE" w:rsidRPr="008C32BE">
        <w:rPr>
          <w:rFonts w:ascii="Consolas" w:hAnsi="Consolas"/>
        </w:rPr>
        <w:t xml:space="preserve"> you would</w:t>
      </w:r>
    </w:p>
    <w:p w14:paraId="6781B90C" w14:textId="77777777" w:rsidR="008C32BE" w:rsidRPr="008C32BE" w:rsidRDefault="008C32BE" w:rsidP="008C32BE">
      <w:pPr>
        <w:rPr>
          <w:rFonts w:ascii="Consolas" w:hAnsi="Consolas"/>
        </w:rPr>
      </w:pPr>
      <w:r w:rsidRPr="008C32BE">
        <w:rPr>
          <w:rFonts w:ascii="Consolas" w:hAnsi="Consolas"/>
        </w:rPr>
        <w:t xml:space="preserve"># </w:t>
      </w:r>
      <w:proofErr w:type="gramStart"/>
      <w:r w:rsidRPr="008C32BE">
        <w:rPr>
          <w:rFonts w:ascii="Consolas" w:hAnsi="Consolas"/>
        </w:rPr>
        <w:t>like</w:t>
      </w:r>
      <w:proofErr w:type="gramEnd"/>
      <w:r w:rsidRPr="008C32BE">
        <w:rPr>
          <w:rFonts w:ascii="Consolas" w:hAnsi="Consolas"/>
        </w:rPr>
        <w:t xml:space="preserve"> to perform clustering analyses with Day 1 and Day 2 separately. </w:t>
      </w:r>
    </w:p>
    <w:p w14:paraId="6A793A31" w14:textId="5AF6EAD0" w:rsidR="00C303A5" w:rsidRPr="008C32BE" w:rsidRDefault="008C32BE" w:rsidP="008C32BE">
      <w:pPr>
        <w:rPr>
          <w:rFonts w:ascii="Consolas" w:hAnsi="Consolas"/>
        </w:rPr>
      </w:pPr>
      <w:r w:rsidRPr="008C32BE">
        <w:rPr>
          <w:rFonts w:ascii="Consolas" w:hAnsi="Consolas"/>
        </w:rPr>
        <w:t xml:space="preserve">  write.table(total12d_demo_QCed, </w:t>
      </w:r>
      <w:r w:rsidRPr="002F68EA">
        <w:rPr>
          <w:rFonts w:ascii="Consolas" w:hAnsi="Consolas"/>
          <w:highlight w:val="green"/>
        </w:rPr>
        <w:t>"Total_D12_FC_QC_eachday_demo_QCed.txt"</w:t>
      </w:r>
      <w:r w:rsidRPr="008C32BE">
        <w:rPr>
          <w:rFonts w:ascii="Consolas" w:hAnsi="Consolas"/>
        </w:rPr>
        <w:t>, sep="\t", quote=F, row.names=F)</w:t>
      </w:r>
    </w:p>
    <w:p w14:paraId="4D9B0F7E" w14:textId="6041BF52" w:rsidR="008C32BE" w:rsidRDefault="008C32BE" w:rsidP="008C32BE">
      <w:pPr>
        <w:rPr>
          <w:rFonts w:ascii="Consolas" w:hAnsi="Consolas"/>
        </w:rPr>
      </w:pPr>
    </w:p>
    <w:p w14:paraId="5555910B" w14:textId="77777777" w:rsidR="00762181" w:rsidRPr="008C32BE" w:rsidRDefault="00762181" w:rsidP="008C32BE">
      <w:pPr>
        <w:rPr>
          <w:rFonts w:ascii="Consolas" w:hAnsi="Consolas"/>
        </w:rPr>
      </w:pPr>
    </w:p>
    <w:p w14:paraId="1435FDCC" w14:textId="5058E593" w:rsidR="008C32BE" w:rsidRPr="008C32BE" w:rsidRDefault="00762181" w:rsidP="008C32BE">
      <w:pPr>
        <w:rPr>
          <w:rFonts w:ascii="Consolas" w:hAnsi="Consolas"/>
        </w:rPr>
      </w:pPr>
      <w:r>
        <w:rPr>
          <w:rFonts w:ascii="Consolas" w:hAnsi="Consolas"/>
        </w:rPr>
        <w:t># T</w:t>
      </w:r>
      <w:r w:rsidR="008C32BE" w:rsidRPr="008C32BE">
        <w:rPr>
          <w:rFonts w:ascii="Consolas" w:hAnsi="Consolas"/>
        </w:rPr>
        <w:t xml:space="preserve">he items for each of the "QC-ed" individuals for each day, to be </w:t>
      </w:r>
    </w:p>
    <w:p w14:paraId="7656345A" w14:textId="77777777" w:rsidR="008C32BE" w:rsidRPr="008C32BE" w:rsidRDefault="008C32BE" w:rsidP="008C32BE">
      <w:pPr>
        <w:rPr>
          <w:rFonts w:ascii="Consolas" w:hAnsi="Consolas"/>
        </w:rPr>
      </w:pPr>
      <w:r w:rsidRPr="008C32BE">
        <w:rPr>
          <w:rFonts w:ascii="Consolas" w:hAnsi="Consolas"/>
        </w:rPr>
        <w:t xml:space="preserve"># </w:t>
      </w:r>
      <w:proofErr w:type="gramStart"/>
      <w:r w:rsidRPr="008C32BE">
        <w:rPr>
          <w:rFonts w:ascii="Consolas" w:hAnsi="Consolas"/>
        </w:rPr>
        <w:t>used</w:t>
      </w:r>
      <w:proofErr w:type="gramEnd"/>
      <w:r w:rsidRPr="008C32BE">
        <w:rPr>
          <w:rFonts w:ascii="Consolas" w:hAnsi="Consolas"/>
        </w:rPr>
        <w:t xml:space="preserve"> for ordination etc. </w:t>
      </w:r>
    </w:p>
    <w:p w14:paraId="479213F0" w14:textId="64235834" w:rsidR="008C32BE" w:rsidRPr="008C32BE" w:rsidRDefault="008C32BE" w:rsidP="008C32BE">
      <w:pPr>
        <w:rPr>
          <w:rFonts w:ascii="Consolas" w:hAnsi="Consolas"/>
        </w:rPr>
      </w:pPr>
      <w:r w:rsidRPr="008C32BE">
        <w:rPr>
          <w:rFonts w:ascii="Consolas" w:hAnsi="Consolas"/>
        </w:rPr>
        <w:t xml:space="preserve">  write.table(food12d_demo_QCed, </w:t>
      </w:r>
      <w:r w:rsidRPr="002F68EA">
        <w:rPr>
          <w:rFonts w:ascii="Consolas" w:hAnsi="Consolas"/>
          <w:highlight w:val="cyan"/>
        </w:rPr>
        <w:t>"Food_D12_FC_QC_demo_QCed.txt"</w:t>
      </w:r>
      <w:r w:rsidRPr="008C32BE">
        <w:rPr>
          <w:rFonts w:ascii="Consolas" w:hAnsi="Consolas"/>
        </w:rPr>
        <w:t>, sep="\t", quote=F, row.names=F)</w:t>
      </w:r>
    </w:p>
    <w:p w14:paraId="2EA6D8C9" w14:textId="5DC1CBAF" w:rsidR="008C32BE" w:rsidRDefault="008C32BE" w:rsidP="008C32BE">
      <w:pPr>
        <w:rPr>
          <w:rFonts w:ascii="Consolas" w:hAnsi="Consolas"/>
        </w:rPr>
      </w:pPr>
    </w:p>
    <w:p w14:paraId="6EAFCDFE" w14:textId="77777777" w:rsidR="009F3F61" w:rsidRDefault="009F3F61" w:rsidP="008C32BE">
      <w:pPr>
        <w:rPr>
          <w:rFonts w:ascii="Consolas" w:hAnsi="Consolas"/>
        </w:rPr>
      </w:pPr>
    </w:p>
    <w:p w14:paraId="31090A3C" w14:textId="42DA7A3C" w:rsidR="009F3F61" w:rsidRDefault="009F3F61" w:rsidP="008C32BE">
      <w:pPr>
        <w:rPr>
          <w:rFonts w:ascii="Consolas" w:hAnsi="Consolas"/>
        </w:rPr>
      </w:pPr>
    </w:p>
    <w:p w14:paraId="529032DA" w14:textId="77777777" w:rsidR="009F3F61" w:rsidRDefault="009F3F61" w:rsidP="008C32BE">
      <w:pPr>
        <w:rPr>
          <w:rFonts w:ascii="Consolas" w:hAnsi="Consolas"/>
        </w:rPr>
      </w:pPr>
    </w:p>
    <w:p w14:paraId="40B3C41B" w14:textId="00FBFA66" w:rsidR="009F3F61" w:rsidRDefault="009F3F61" w:rsidP="008C32BE">
      <w:pPr>
        <w:rPr>
          <w:rFonts w:ascii="Consolas" w:hAnsi="Consolas"/>
        </w:rPr>
      </w:pPr>
      <w:r>
        <w:rPr>
          <w:rFonts w:ascii="Consolas" w:hAnsi="Consolas"/>
        </w:rPr>
        <w:t>Variable names!</w:t>
      </w:r>
    </w:p>
    <w:tbl>
      <w:tblPr>
        <w:tblW w:w="4420" w:type="dxa"/>
        <w:tblLook w:val="04A0" w:firstRow="1" w:lastRow="0" w:firstColumn="1" w:lastColumn="0" w:noHBand="0" w:noVBand="1"/>
      </w:tblPr>
      <w:tblGrid>
        <w:gridCol w:w="973"/>
        <w:gridCol w:w="2020"/>
        <w:gridCol w:w="1440"/>
      </w:tblGrid>
      <w:tr w:rsidR="009F3F61" w:rsidRPr="009F3F61" w14:paraId="5A05827A" w14:textId="77777777" w:rsidTr="009F3F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00066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C2D4F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Start --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30AE3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 xml:space="preserve"> -- End</w:t>
            </w:r>
          </w:p>
        </w:tc>
      </w:tr>
      <w:tr w:rsidR="009F3F61" w:rsidRPr="009F3F61" w14:paraId="1669D615" w14:textId="77777777" w:rsidTr="009F3F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5E42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ASA24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DEF2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(FoodAmt)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C301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B12_ADD</w:t>
            </w:r>
          </w:p>
        </w:tc>
      </w:tr>
      <w:tr w:rsidR="009F3F61" w:rsidRPr="009F3F61" w14:paraId="7F6C0D5B" w14:textId="77777777" w:rsidTr="009F3F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9980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B458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F_TOTAL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25CBA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A_DRINKS</w:t>
            </w:r>
          </w:p>
        </w:tc>
      </w:tr>
      <w:tr w:rsidR="009F3F61" w:rsidRPr="009F3F61" w14:paraId="02E754BD" w14:textId="77777777" w:rsidTr="009F3F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4854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NHANES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AA7C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(GRMS)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4D82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DR1IP226</w:t>
            </w:r>
          </w:p>
        </w:tc>
      </w:tr>
      <w:tr w:rsidR="009F3F61" w:rsidRPr="009F3F61" w14:paraId="43941996" w14:textId="77777777" w:rsidTr="009F3F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A8856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D357E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F_CITMLB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A030E" w14:textId="77777777" w:rsidR="009F3F61" w:rsidRPr="009F3F61" w:rsidRDefault="009F3F61" w:rsidP="009F3F61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F3F61">
              <w:rPr>
                <w:rFonts w:ascii="Calibri" w:eastAsia="Times New Roman" w:hAnsi="Calibri" w:cs="Calibri"/>
                <w:color w:val="000000"/>
              </w:rPr>
              <w:t>A_DRINKS</w:t>
            </w:r>
          </w:p>
        </w:tc>
      </w:tr>
    </w:tbl>
    <w:p w14:paraId="562C184A" w14:textId="77777777" w:rsidR="009F3F61" w:rsidRPr="008C32BE" w:rsidRDefault="009F3F61" w:rsidP="008C32BE">
      <w:pPr>
        <w:rPr>
          <w:rFonts w:ascii="Consolas" w:hAnsi="Consolas"/>
        </w:rPr>
      </w:pPr>
    </w:p>
    <w:sectPr w:rsidR="009F3F61" w:rsidRPr="008C32BE" w:rsidSect="008C32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F6479"/>
    <w:multiLevelType w:val="hybridMultilevel"/>
    <w:tmpl w:val="FF90E3CE"/>
    <w:lvl w:ilvl="0" w:tplc="F21E0FC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A4371"/>
    <w:multiLevelType w:val="hybridMultilevel"/>
    <w:tmpl w:val="4A2E530E"/>
    <w:lvl w:ilvl="0" w:tplc="D0587EC8">
      <w:numFmt w:val="bullet"/>
      <w:lvlText w:val=""/>
      <w:lvlJc w:val="left"/>
      <w:pPr>
        <w:ind w:left="4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6FE563AD"/>
    <w:multiLevelType w:val="hybridMultilevel"/>
    <w:tmpl w:val="D0DAE38C"/>
    <w:lvl w:ilvl="0" w:tplc="D4B247CC">
      <w:numFmt w:val="bullet"/>
      <w:lvlText w:val=""/>
      <w:lvlJc w:val="left"/>
      <w:pPr>
        <w:ind w:left="4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703749343">
    <w:abstractNumId w:val="1"/>
  </w:num>
  <w:num w:numId="2" w16cid:durableId="436292045">
    <w:abstractNumId w:val="0"/>
  </w:num>
  <w:num w:numId="3" w16cid:durableId="1934044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FC"/>
    <w:rsid w:val="00096DEA"/>
    <w:rsid w:val="001530AB"/>
    <w:rsid w:val="00164AD8"/>
    <w:rsid w:val="0023786E"/>
    <w:rsid w:val="00280A46"/>
    <w:rsid w:val="002F68EA"/>
    <w:rsid w:val="004A27E6"/>
    <w:rsid w:val="0051132D"/>
    <w:rsid w:val="00563DFF"/>
    <w:rsid w:val="006742CE"/>
    <w:rsid w:val="00692044"/>
    <w:rsid w:val="007520CA"/>
    <w:rsid w:val="00762181"/>
    <w:rsid w:val="007709A0"/>
    <w:rsid w:val="008C32BE"/>
    <w:rsid w:val="009B7653"/>
    <w:rsid w:val="009F3F61"/>
    <w:rsid w:val="00AC1780"/>
    <w:rsid w:val="00B954FC"/>
    <w:rsid w:val="00BB2AB7"/>
    <w:rsid w:val="00BD2F4E"/>
    <w:rsid w:val="00C26312"/>
    <w:rsid w:val="00C303A5"/>
    <w:rsid w:val="00D25657"/>
    <w:rsid w:val="00DB1F51"/>
    <w:rsid w:val="00F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6DE0"/>
  <w15:chartTrackingRefBased/>
  <w15:docId w15:val="{595C24D0-2919-4FB9-ADA9-692FE50D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Times New Roman 12pt"/>
    <w:basedOn w:val="Normal"/>
    <w:next w:val="Normal"/>
    <w:autoRedefine/>
    <w:uiPriority w:val="39"/>
    <w:unhideWhenUsed/>
    <w:qFormat/>
    <w:rsid w:val="00BD2F4E"/>
    <w:pPr>
      <w:jc w:val="left"/>
    </w:pPr>
    <w:rPr>
      <w:rFonts w:ascii="Times New Roman" w:hAnsi="Times New Roman" w:cstheme="minorBidi"/>
      <w:sz w:val="24"/>
    </w:rPr>
  </w:style>
  <w:style w:type="paragraph" w:customStyle="1" w:styleId="Head2TNR12pt">
    <w:name w:val="Head 2 TNR 12 pt"/>
    <w:basedOn w:val="Normal"/>
    <w:next w:val="Heading2"/>
    <w:link w:val="Head2TNR12ptChar"/>
    <w:autoRedefine/>
    <w:qFormat/>
    <w:rsid w:val="00D25657"/>
    <w:pPr>
      <w:keepNext/>
      <w:keepLines/>
      <w:spacing w:line="480" w:lineRule="auto"/>
      <w:outlineLvl w:val="1"/>
    </w:pPr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2TNR12ptChar">
    <w:name w:val="Head 2 TNR 12 pt Char"/>
    <w:basedOn w:val="DefaultParagraphFont"/>
    <w:link w:val="Head2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3TNR12pt">
    <w:name w:val="Head 3 TNR 12 pt"/>
    <w:basedOn w:val="Heading3"/>
    <w:link w:val="Head3TNR12ptChar"/>
    <w:autoRedefine/>
    <w:qFormat/>
    <w:rsid w:val="00D25657"/>
    <w:pPr>
      <w:tabs>
        <w:tab w:val="right" w:leader="dot" w:pos="9350"/>
      </w:tabs>
    </w:pPr>
    <w:rPr>
      <w:rFonts w:ascii="Times New Roman" w:hAnsi="Times New Roman"/>
      <w:noProof/>
    </w:rPr>
  </w:style>
  <w:style w:type="character" w:customStyle="1" w:styleId="Head3TNR12ptChar">
    <w:name w:val="Head 3 TNR 12 pt Char"/>
    <w:basedOn w:val="Heading3Char"/>
    <w:link w:val="Head3TNR12pt"/>
    <w:rsid w:val="00D2565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3">
    <w:name w:val="Head 3"/>
    <w:basedOn w:val="Heading3"/>
    <w:link w:val="Head3Char"/>
    <w:autoRedefine/>
    <w:qFormat/>
    <w:rsid w:val="00D25657"/>
    <w:pPr>
      <w:spacing w:line="480" w:lineRule="auto"/>
    </w:pPr>
    <w:rPr>
      <w:rFonts w:ascii="Times New Roman" w:hAnsi="Times New Roman" w:cs="Times New Roman"/>
      <w:b/>
      <w:bCs/>
    </w:rPr>
  </w:style>
  <w:style w:type="character" w:customStyle="1" w:styleId="Head3Char">
    <w:name w:val="Head 3 Char"/>
    <w:basedOn w:val="Heading3Char"/>
    <w:link w:val="Head3"/>
    <w:rsid w:val="00D25657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TOC3">
    <w:name w:val="toc 3"/>
    <w:basedOn w:val="Head3"/>
    <w:next w:val="Head3"/>
    <w:autoRedefine/>
    <w:uiPriority w:val="39"/>
    <w:unhideWhenUsed/>
    <w:qFormat/>
    <w:rsid w:val="00D25657"/>
    <w:pPr>
      <w:spacing w:before="0"/>
      <w:ind w:left="440"/>
    </w:pPr>
    <w:rPr>
      <w:b w:val="0"/>
      <w:color w:val="auto"/>
    </w:rPr>
  </w:style>
  <w:style w:type="paragraph" w:customStyle="1" w:styleId="Head1TNR12pt">
    <w:name w:val="Head 1 TNR 12pt"/>
    <w:basedOn w:val="Heading2"/>
    <w:link w:val="Head1TNR12ptChar"/>
    <w:autoRedefine/>
    <w:qFormat/>
    <w:rsid w:val="00D25657"/>
    <w:pPr>
      <w:spacing w:before="80" w:line="480" w:lineRule="auto"/>
      <w:jc w:val="center"/>
    </w:pPr>
    <w:rPr>
      <w:rFonts w:ascii="Times New Roman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1TNR12ptChar">
    <w:name w:val="Head 1 TNR 12pt Char"/>
    <w:basedOn w:val="Heading2Char"/>
    <w:link w:val="Head1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paragraph" w:customStyle="1" w:styleId="Head2MiddleTNR12pt">
    <w:name w:val="Head 2 Middle TNR 12pt"/>
    <w:basedOn w:val="Heading2"/>
    <w:next w:val="Heading2"/>
    <w:link w:val="Head2MiddleTNR12ptChar"/>
    <w:autoRedefine/>
    <w:qFormat/>
    <w:rsid w:val="00D25657"/>
    <w:pPr>
      <w:spacing w:before="0" w:line="480" w:lineRule="auto"/>
      <w:jc w:val="left"/>
    </w:pPr>
    <w:rPr>
      <w:rFonts w:ascii="Times New Roman" w:hAnsi="Times New Roman"/>
      <w:color w:val="404040" w:themeColor="text1" w:themeTint="BF"/>
      <w:sz w:val="24"/>
      <w:szCs w:val="28"/>
    </w:rPr>
  </w:style>
  <w:style w:type="character" w:customStyle="1" w:styleId="Head2MiddleTNR12ptChar">
    <w:name w:val="Head 2 Middle TNR 12pt Char"/>
    <w:basedOn w:val="Heading2Char"/>
    <w:link w:val="Head2MiddleTNR12pt"/>
    <w:rsid w:val="00D25657"/>
    <w:rPr>
      <w:rFonts w:ascii="Times New Roman" w:eastAsiaTheme="majorEastAsia" w:hAnsi="Times New Roman" w:cstheme="majorBidi"/>
      <w:color w:val="404040" w:themeColor="text1" w:themeTint="BF"/>
      <w:sz w:val="24"/>
      <w:szCs w:val="28"/>
    </w:rPr>
  </w:style>
  <w:style w:type="paragraph" w:customStyle="1" w:styleId="Head1TNR12">
    <w:name w:val="Head 1 TNR12"/>
    <w:basedOn w:val="Heading1"/>
    <w:next w:val="Normal"/>
    <w:link w:val="Head1TNR12Char"/>
    <w:qFormat/>
    <w:rsid w:val="0023786E"/>
    <w:pPr>
      <w:spacing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TNR12Char">
    <w:name w:val="Head 1 TNR12 Char"/>
    <w:basedOn w:val="Heading1Char"/>
    <w:link w:val="Head1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1MiddleTNR12">
    <w:name w:val="Head 1 Middle TNR12"/>
    <w:basedOn w:val="Heading1"/>
    <w:next w:val="Normal"/>
    <w:link w:val="Head1MiddleTNR12Char"/>
    <w:qFormat/>
    <w:rsid w:val="0023786E"/>
    <w:pPr>
      <w:spacing w:after="24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MiddleTNR12Char">
    <w:name w:val="Head 1 Middle TNR12 Char"/>
    <w:basedOn w:val="Heading1Char"/>
    <w:link w:val="Head1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Head2MiddleTNR12">
    <w:name w:val="Head2 Middle TNR12"/>
    <w:basedOn w:val="Heading2"/>
    <w:next w:val="Normal"/>
    <w:link w:val="Head2MiddleTNR12Char"/>
    <w:qFormat/>
    <w:rsid w:val="0023786E"/>
    <w:pPr>
      <w:spacing w:before="240"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2MiddleTNR12Char">
    <w:name w:val="Head2 Middle TNR12 Char"/>
    <w:basedOn w:val="Heading2Char"/>
    <w:link w:val="Head2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Sadohara, Rie</dc:creator>
  <cp:keywords/>
  <dc:description/>
  <cp:lastModifiedBy>Sadohara, Rie</cp:lastModifiedBy>
  <cp:revision>6</cp:revision>
  <dcterms:created xsi:type="dcterms:W3CDTF">2022-12-23T02:22:00Z</dcterms:created>
  <dcterms:modified xsi:type="dcterms:W3CDTF">2022-12-26T08:13:00Z</dcterms:modified>
</cp:coreProperties>
</file>