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575" w:rsidRPr="00C00B58" w:rsidRDefault="003D4575" w:rsidP="00C24851">
      <w:pPr>
        <w:pStyle w:val="Heading1"/>
        <w:spacing w:after="160"/>
        <w:ind w:left="360" w:right="-116"/>
        <w:jc w:val="right"/>
        <w:rPr>
          <w:rFonts w:ascii="Times New Roman" w:hAnsi="Times New Roman"/>
          <w:b w:val="0"/>
          <w:bCs/>
          <w:i/>
          <w:iCs/>
          <w:sz w:val="22"/>
          <w:szCs w:val="22"/>
        </w:rPr>
      </w:pPr>
      <w:r w:rsidRPr="00C00B58">
        <w:rPr>
          <w:rFonts w:ascii="Times New Roman" w:hAnsi="Times New Roman"/>
          <w:b w:val="0"/>
          <w:bCs/>
          <w:i/>
          <w:iCs/>
          <w:sz w:val="22"/>
          <w:szCs w:val="22"/>
        </w:rPr>
        <w:t xml:space="preserve">TP.HCM, ngày </w:t>
      </w:r>
      <w:r>
        <w:rPr>
          <w:rFonts w:ascii="Times New Roman" w:hAnsi="Times New Roman"/>
          <w:b w:val="0"/>
          <w:bCs/>
          <w:i/>
          <w:iCs/>
          <w:sz w:val="22"/>
          <w:szCs w:val="22"/>
        </w:rPr>
        <w:t>06</w:t>
      </w:r>
      <w:r w:rsidRPr="00C00B58">
        <w:rPr>
          <w:rFonts w:ascii="Times New Roman" w:hAnsi="Times New Roman"/>
          <w:b w:val="0"/>
          <w:bCs/>
          <w:i/>
          <w:iCs/>
          <w:sz w:val="22"/>
          <w:szCs w:val="22"/>
        </w:rPr>
        <w:t xml:space="preserve"> tháng 0</w:t>
      </w:r>
      <w:r>
        <w:rPr>
          <w:rFonts w:ascii="Times New Roman" w:hAnsi="Times New Roman"/>
          <w:b w:val="0"/>
          <w:bCs/>
          <w:i/>
          <w:iCs/>
          <w:sz w:val="22"/>
          <w:szCs w:val="22"/>
        </w:rPr>
        <w:t>6</w:t>
      </w:r>
      <w:r w:rsidRPr="00C00B58">
        <w:rPr>
          <w:rFonts w:ascii="Times New Roman" w:hAnsi="Times New Roman"/>
          <w:b w:val="0"/>
          <w:bCs/>
          <w:i/>
          <w:iCs/>
          <w:sz w:val="22"/>
          <w:szCs w:val="22"/>
        </w:rPr>
        <w:t xml:space="preserve"> năm 2011</w:t>
      </w:r>
    </w:p>
    <w:p w:rsidR="003D4575" w:rsidRDefault="003D4575" w:rsidP="002B3BE6">
      <w:pPr>
        <w:pStyle w:val="Heading2"/>
        <w:ind w:left="360" w:right="-116"/>
        <w:rPr>
          <w:rFonts w:ascii="Times New Roman" w:hAnsi="Times New Roman"/>
          <w:b/>
          <w:bCs w:val="0"/>
          <w:i w:val="0"/>
          <w:iCs w:val="0"/>
          <w:sz w:val="26"/>
          <w:szCs w:val="26"/>
        </w:rPr>
      </w:pPr>
    </w:p>
    <w:p w:rsidR="003D4575" w:rsidRDefault="003D4575" w:rsidP="00AF7C6E">
      <w:pPr>
        <w:pStyle w:val="Heading2"/>
        <w:ind w:left="360" w:right="-116"/>
        <w:rPr>
          <w:rFonts w:ascii="Times New Roman" w:hAnsi="Times New Roman"/>
          <w:b/>
          <w:bCs w:val="0"/>
          <w:i w:val="0"/>
          <w:iCs w:val="0"/>
          <w:sz w:val="32"/>
          <w:szCs w:val="32"/>
        </w:rPr>
      </w:pPr>
      <w:r w:rsidRPr="004A2CCE">
        <w:rPr>
          <w:rFonts w:ascii="Times New Roman" w:hAnsi="Times New Roman"/>
          <w:b/>
          <w:bCs w:val="0"/>
          <w:i w:val="0"/>
          <w:iCs w:val="0"/>
          <w:sz w:val="32"/>
          <w:szCs w:val="32"/>
        </w:rPr>
        <w:t xml:space="preserve">THÔNG BÁO </w:t>
      </w:r>
      <w:r>
        <w:rPr>
          <w:rFonts w:ascii="Times New Roman" w:hAnsi="Times New Roman"/>
          <w:b/>
          <w:bCs w:val="0"/>
          <w:i w:val="0"/>
          <w:iCs w:val="0"/>
          <w:sz w:val="32"/>
          <w:szCs w:val="32"/>
        </w:rPr>
        <w:t>CHƯƠNG TRÌNH “THƯỞNG THÁNG 6”</w:t>
      </w:r>
    </w:p>
    <w:p w:rsidR="003D4575" w:rsidRDefault="003D4575" w:rsidP="00AF7C6E">
      <w:pPr>
        <w:pStyle w:val="Heading2"/>
        <w:ind w:left="360" w:right="-116"/>
        <w:rPr>
          <w:rFonts w:ascii="Times New Roman" w:hAnsi="Times New Roman"/>
          <w:b/>
          <w:bCs w:val="0"/>
          <w:i w:val="0"/>
          <w:iCs w:val="0"/>
          <w:sz w:val="32"/>
          <w:szCs w:val="32"/>
        </w:rPr>
      </w:pPr>
      <w:r>
        <w:rPr>
          <w:rFonts w:ascii="Times New Roman" w:hAnsi="Times New Roman"/>
          <w:b/>
          <w:bCs w:val="0"/>
          <w:i w:val="0"/>
          <w:iCs w:val="0"/>
          <w:sz w:val="32"/>
          <w:szCs w:val="32"/>
        </w:rPr>
        <w:t>DÀNH CHO ĐẠI LÝ</w:t>
      </w:r>
    </w:p>
    <w:p w:rsidR="003D4575" w:rsidRDefault="003D4575" w:rsidP="00E11D84">
      <w:pPr>
        <w:tabs>
          <w:tab w:val="center" w:pos="4320"/>
        </w:tabs>
        <w:ind w:right="-116"/>
        <w:jc w:val="both"/>
        <w:rPr>
          <w:sz w:val="22"/>
          <w:szCs w:val="22"/>
          <w:u w:val="single"/>
        </w:rPr>
      </w:pPr>
    </w:p>
    <w:p w:rsidR="003D4575" w:rsidRDefault="003D4575" w:rsidP="002B3BE6">
      <w:pPr>
        <w:tabs>
          <w:tab w:val="center" w:pos="4320"/>
        </w:tabs>
        <w:ind w:left="360" w:right="-116"/>
        <w:jc w:val="both"/>
        <w:rPr>
          <w:sz w:val="22"/>
          <w:szCs w:val="22"/>
          <w:u w:val="single"/>
        </w:rPr>
      </w:pPr>
    </w:p>
    <w:p w:rsidR="003D4575" w:rsidRPr="00006CD0" w:rsidRDefault="003D4575" w:rsidP="002B3BE6">
      <w:pPr>
        <w:tabs>
          <w:tab w:val="center" w:pos="4320"/>
        </w:tabs>
        <w:ind w:left="360" w:right="-116"/>
        <w:jc w:val="both"/>
        <w:rPr>
          <w:b/>
          <w:iCs/>
          <w:sz w:val="22"/>
          <w:szCs w:val="22"/>
          <w:lang w:val="vi-VN"/>
        </w:rPr>
      </w:pPr>
      <w:r w:rsidRPr="00CE73CD">
        <w:rPr>
          <w:b/>
          <w:sz w:val="22"/>
          <w:szCs w:val="22"/>
          <w:u w:val="single"/>
        </w:rPr>
        <w:t>Kính gửi:</w:t>
      </w:r>
      <w:r w:rsidRPr="00006CD0">
        <w:rPr>
          <w:sz w:val="22"/>
          <w:szCs w:val="22"/>
        </w:rPr>
        <w:t xml:space="preserve"> </w:t>
      </w:r>
      <w:r w:rsidRPr="00656E31">
        <w:rPr>
          <w:b/>
          <w:i/>
          <w:color w:val="0070C0"/>
          <w:sz w:val="22"/>
          <w:szCs w:val="22"/>
          <w:lang w:val="vi-VN"/>
        </w:rPr>
        <w:t xml:space="preserve">Quý </w:t>
      </w:r>
      <w:r w:rsidRPr="00656E31">
        <w:rPr>
          <w:b/>
          <w:i/>
          <w:color w:val="0070C0"/>
          <w:sz w:val="22"/>
          <w:szCs w:val="22"/>
        </w:rPr>
        <w:t xml:space="preserve">Đại Lý </w:t>
      </w:r>
      <w:r>
        <w:rPr>
          <w:b/>
          <w:i/>
          <w:color w:val="0070C0"/>
          <w:sz w:val="22"/>
          <w:szCs w:val="22"/>
        </w:rPr>
        <w:t>K</w:t>
      </w:r>
      <w:r w:rsidRPr="00656E31">
        <w:rPr>
          <w:b/>
          <w:i/>
          <w:color w:val="0070C0"/>
          <w:sz w:val="22"/>
          <w:szCs w:val="22"/>
          <w:lang w:val="vi-VN"/>
        </w:rPr>
        <w:t xml:space="preserve">inh </w:t>
      </w:r>
      <w:r>
        <w:rPr>
          <w:b/>
          <w:i/>
          <w:color w:val="0070C0"/>
          <w:sz w:val="22"/>
          <w:szCs w:val="22"/>
        </w:rPr>
        <w:t>D</w:t>
      </w:r>
      <w:r w:rsidRPr="00656E31">
        <w:rPr>
          <w:b/>
          <w:i/>
          <w:color w:val="0070C0"/>
          <w:sz w:val="22"/>
          <w:szCs w:val="22"/>
          <w:lang w:val="vi-VN"/>
        </w:rPr>
        <w:t xml:space="preserve">oanh </w:t>
      </w:r>
      <w:r>
        <w:rPr>
          <w:b/>
          <w:i/>
          <w:color w:val="0070C0"/>
          <w:sz w:val="22"/>
          <w:szCs w:val="22"/>
        </w:rPr>
        <w:t>Đ</w:t>
      </w:r>
      <w:r w:rsidRPr="00656E31">
        <w:rPr>
          <w:b/>
          <w:i/>
          <w:color w:val="0070C0"/>
          <w:sz w:val="22"/>
          <w:szCs w:val="22"/>
          <w:lang w:val="vi-VN"/>
        </w:rPr>
        <w:t xml:space="preserve">iện </w:t>
      </w:r>
      <w:r>
        <w:rPr>
          <w:b/>
          <w:i/>
          <w:color w:val="0070C0"/>
          <w:sz w:val="22"/>
          <w:szCs w:val="22"/>
        </w:rPr>
        <w:t>T</w:t>
      </w:r>
      <w:r w:rsidRPr="00656E31">
        <w:rPr>
          <w:b/>
          <w:i/>
          <w:color w:val="0070C0"/>
          <w:sz w:val="22"/>
          <w:szCs w:val="22"/>
          <w:lang w:val="vi-VN"/>
        </w:rPr>
        <w:t xml:space="preserve">hoại </w:t>
      </w:r>
      <w:r>
        <w:rPr>
          <w:b/>
          <w:i/>
          <w:color w:val="0070C0"/>
          <w:sz w:val="22"/>
          <w:szCs w:val="22"/>
        </w:rPr>
        <w:t>D</w:t>
      </w:r>
      <w:r w:rsidRPr="00656E31">
        <w:rPr>
          <w:b/>
          <w:i/>
          <w:color w:val="0070C0"/>
          <w:sz w:val="22"/>
          <w:szCs w:val="22"/>
          <w:lang w:val="vi-VN"/>
        </w:rPr>
        <w:t xml:space="preserve">i </w:t>
      </w:r>
      <w:r>
        <w:rPr>
          <w:b/>
          <w:i/>
          <w:color w:val="0070C0"/>
          <w:sz w:val="22"/>
          <w:szCs w:val="22"/>
        </w:rPr>
        <w:t>Đ</w:t>
      </w:r>
      <w:r w:rsidRPr="00656E31">
        <w:rPr>
          <w:b/>
          <w:i/>
          <w:color w:val="0070C0"/>
          <w:sz w:val="22"/>
          <w:szCs w:val="22"/>
          <w:lang w:val="vi-VN"/>
        </w:rPr>
        <w:t>ộng</w:t>
      </w:r>
      <w:r w:rsidRPr="00656E31">
        <w:rPr>
          <w:b/>
          <w:i/>
          <w:color w:val="0070C0"/>
          <w:sz w:val="22"/>
          <w:szCs w:val="22"/>
        </w:rPr>
        <w:t xml:space="preserve"> (ĐTDĐ)</w:t>
      </w:r>
      <w:r w:rsidRPr="00656E31">
        <w:rPr>
          <w:b/>
          <w:i/>
          <w:color w:val="0070C0"/>
          <w:sz w:val="22"/>
          <w:szCs w:val="22"/>
          <w:lang w:val="vi-VN"/>
        </w:rPr>
        <w:t xml:space="preserve"> NOKIA</w:t>
      </w:r>
      <w:r w:rsidRPr="00656E31">
        <w:rPr>
          <w:color w:val="0070C0"/>
          <w:sz w:val="22"/>
          <w:szCs w:val="22"/>
          <w:lang w:val="vi-VN"/>
        </w:rPr>
        <w:t xml:space="preserve"> </w:t>
      </w:r>
      <w:r w:rsidRPr="00656E31">
        <w:rPr>
          <w:b/>
          <w:i/>
          <w:color w:val="0070C0"/>
          <w:sz w:val="22"/>
          <w:szCs w:val="22"/>
        </w:rPr>
        <w:t>T</w:t>
      </w:r>
      <w:r w:rsidRPr="00656E31">
        <w:rPr>
          <w:b/>
          <w:i/>
          <w:color w:val="0070C0"/>
          <w:sz w:val="22"/>
          <w:szCs w:val="22"/>
          <w:lang w:val="vi-VN"/>
        </w:rPr>
        <w:t xml:space="preserve">rên </w:t>
      </w:r>
      <w:r>
        <w:rPr>
          <w:b/>
          <w:i/>
          <w:color w:val="0070C0"/>
          <w:sz w:val="22"/>
          <w:szCs w:val="22"/>
        </w:rPr>
        <w:t>T</w:t>
      </w:r>
      <w:r w:rsidRPr="00656E31">
        <w:rPr>
          <w:b/>
          <w:i/>
          <w:color w:val="0070C0"/>
          <w:sz w:val="22"/>
          <w:szCs w:val="22"/>
          <w:lang w:val="vi-VN"/>
        </w:rPr>
        <w:t xml:space="preserve">oàn </w:t>
      </w:r>
      <w:r>
        <w:rPr>
          <w:b/>
          <w:i/>
          <w:color w:val="0070C0"/>
          <w:sz w:val="22"/>
          <w:szCs w:val="22"/>
        </w:rPr>
        <w:t>Q</w:t>
      </w:r>
      <w:r w:rsidRPr="00656E31">
        <w:rPr>
          <w:b/>
          <w:i/>
          <w:color w:val="0070C0"/>
          <w:sz w:val="22"/>
          <w:szCs w:val="22"/>
          <w:lang w:val="vi-VN"/>
        </w:rPr>
        <w:t>uốc</w:t>
      </w:r>
    </w:p>
    <w:p w:rsidR="003D4575" w:rsidRPr="00006CD0" w:rsidRDefault="003D4575" w:rsidP="002B3BE6">
      <w:pPr>
        <w:pStyle w:val="BodyText"/>
        <w:ind w:left="360" w:right="-116"/>
        <w:rPr>
          <w:rFonts w:ascii="Times New Roman" w:hAnsi="Times New Roman"/>
          <w:sz w:val="22"/>
          <w:szCs w:val="22"/>
        </w:rPr>
      </w:pPr>
    </w:p>
    <w:p w:rsidR="003D4575" w:rsidRPr="00006CD0" w:rsidRDefault="003D4575" w:rsidP="002B3BE6">
      <w:pPr>
        <w:pStyle w:val="BodyText"/>
        <w:ind w:left="360" w:right="-116"/>
        <w:rPr>
          <w:rFonts w:ascii="Times New Roman" w:hAnsi="Times New Roman"/>
          <w:sz w:val="22"/>
          <w:szCs w:val="22"/>
          <w:lang w:val="vi-VN"/>
        </w:rPr>
      </w:pPr>
      <w:r w:rsidRPr="00006CD0">
        <w:rPr>
          <w:rFonts w:ascii="Times New Roman" w:hAnsi="Times New Roman"/>
          <w:sz w:val="22"/>
          <w:szCs w:val="22"/>
          <w:lang w:val="vi-VN"/>
        </w:rPr>
        <w:t xml:space="preserve">Văn phòng Nokia Việt Nam và các </w:t>
      </w:r>
      <w:r w:rsidRPr="00006CD0">
        <w:rPr>
          <w:rFonts w:ascii="Times New Roman" w:hAnsi="Times New Roman"/>
          <w:sz w:val="22"/>
          <w:szCs w:val="22"/>
        </w:rPr>
        <w:t>N</w:t>
      </w:r>
      <w:r w:rsidRPr="00006CD0">
        <w:rPr>
          <w:rFonts w:ascii="Times New Roman" w:hAnsi="Times New Roman"/>
          <w:sz w:val="22"/>
          <w:szCs w:val="22"/>
          <w:lang w:val="vi-VN"/>
        </w:rPr>
        <w:t>hà Phân Phối (FPT, P</w:t>
      </w:r>
      <w:r w:rsidRPr="00006CD0">
        <w:rPr>
          <w:rFonts w:ascii="Times New Roman" w:hAnsi="Times New Roman"/>
          <w:sz w:val="22"/>
          <w:szCs w:val="22"/>
        </w:rPr>
        <w:t>SD</w:t>
      </w:r>
      <w:r w:rsidRPr="00006CD0">
        <w:rPr>
          <w:rFonts w:ascii="Times New Roman" w:hAnsi="Times New Roman"/>
          <w:sz w:val="22"/>
          <w:szCs w:val="22"/>
          <w:lang w:val="vi-VN"/>
        </w:rPr>
        <w:t xml:space="preserve">, Lucky) xin chân thành cảm ơn sự hợp tác của Quý Đại </w:t>
      </w:r>
      <w:r w:rsidRPr="00006CD0">
        <w:rPr>
          <w:rFonts w:ascii="Times New Roman" w:hAnsi="Times New Roman"/>
          <w:sz w:val="22"/>
          <w:szCs w:val="22"/>
        </w:rPr>
        <w:t>L</w:t>
      </w:r>
      <w:r w:rsidRPr="00006CD0">
        <w:rPr>
          <w:rFonts w:ascii="Times New Roman" w:hAnsi="Times New Roman"/>
          <w:sz w:val="22"/>
          <w:szCs w:val="22"/>
          <w:lang w:val="vi-VN"/>
        </w:rPr>
        <w:t>ý trong việc giới thiệu sản phẩm ĐTDĐ Nokia chính hãng đến người tiêu dùng trong suốt thời gian vừa qua.</w:t>
      </w:r>
    </w:p>
    <w:p w:rsidR="003D4575" w:rsidRDefault="003D4575" w:rsidP="00BF2636">
      <w:pPr>
        <w:spacing w:line="320" w:lineRule="atLeast"/>
        <w:ind w:left="360"/>
        <w:jc w:val="both"/>
        <w:rPr>
          <w:sz w:val="22"/>
          <w:szCs w:val="22"/>
        </w:rPr>
      </w:pPr>
    </w:p>
    <w:p w:rsidR="003D4575" w:rsidRPr="00BF2636" w:rsidRDefault="003D4575" w:rsidP="00BF2636">
      <w:pPr>
        <w:spacing w:line="320" w:lineRule="atLeast"/>
        <w:ind w:left="360"/>
        <w:jc w:val="both"/>
        <w:rPr>
          <w:sz w:val="22"/>
          <w:szCs w:val="22"/>
          <w:lang w:val="vi-VN"/>
        </w:rPr>
      </w:pPr>
      <w:r w:rsidRPr="00006CD0">
        <w:rPr>
          <w:sz w:val="22"/>
          <w:szCs w:val="22"/>
          <w:lang w:val="vi-VN"/>
        </w:rPr>
        <w:t xml:space="preserve">Để </w:t>
      </w:r>
      <w:r>
        <w:rPr>
          <w:sz w:val="22"/>
          <w:szCs w:val="22"/>
        </w:rPr>
        <w:t xml:space="preserve">hỗ trợ quí Đại Lý phát triển </w:t>
      </w:r>
      <w:r w:rsidRPr="00006CD0">
        <w:rPr>
          <w:sz w:val="22"/>
          <w:szCs w:val="22"/>
          <w:lang w:val="vi-VN"/>
        </w:rPr>
        <w:t xml:space="preserve">doanh </w:t>
      </w:r>
      <w:r>
        <w:rPr>
          <w:sz w:val="22"/>
          <w:szCs w:val="22"/>
        </w:rPr>
        <w:t xml:space="preserve">thu </w:t>
      </w:r>
      <w:r w:rsidRPr="00006CD0">
        <w:rPr>
          <w:sz w:val="22"/>
          <w:szCs w:val="22"/>
          <w:lang w:val="vi-VN"/>
        </w:rPr>
        <w:t xml:space="preserve">bán hàng và </w:t>
      </w:r>
      <w:r>
        <w:rPr>
          <w:sz w:val="22"/>
          <w:szCs w:val="22"/>
        </w:rPr>
        <w:t xml:space="preserve">nâng cao </w:t>
      </w:r>
      <w:r w:rsidRPr="00006CD0">
        <w:rPr>
          <w:sz w:val="22"/>
          <w:szCs w:val="22"/>
          <w:lang w:val="vi-VN"/>
        </w:rPr>
        <w:t>lợi nhuận khi kin</w:t>
      </w:r>
      <w:r>
        <w:rPr>
          <w:sz w:val="22"/>
          <w:szCs w:val="22"/>
          <w:lang w:val="vi-VN"/>
        </w:rPr>
        <w:t>h doanh các sản phẩm ĐTDĐ Nokia</w:t>
      </w:r>
      <w:r>
        <w:rPr>
          <w:sz w:val="22"/>
          <w:szCs w:val="22"/>
        </w:rPr>
        <w:t xml:space="preserve"> </w:t>
      </w:r>
      <w:r w:rsidRPr="00006CD0">
        <w:rPr>
          <w:sz w:val="22"/>
          <w:szCs w:val="22"/>
          <w:lang w:val="vi-VN"/>
        </w:rPr>
        <w:t xml:space="preserve">chính hãng, chúng tôi xin thông báo </w:t>
      </w:r>
      <w:r w:rsidRPr="00C00B58">
        <w:rPr>
          <w:sz w:val="22"/>
          <w:szCs w:val="22"/>
          <w:lang w:val="vi-VN"/>
        </w:rPr>
        <w:t>đến quý đại lý chương trình “</w:t>
      </w:r>
      <w:r w:rsidRPr="00C00B58">
        <w:rPr>
          <w:sz w:val="22"/>
          <w:szCs w:val="22"/>
        </w:rPr>
        <w:t xml:space="preserve">Thưởng Tháng </w:t>
      </w:r>
      <w:r>
        <w:rPr>
          <w:sz w:val="22"/>
          <w:szCs w:val="22"/>
        </w:rPr>
        <w:t>6</w:t>
      </w:r>
      <w:r w:rsidRPr="00C00B58">
        <w:rPr>
          <w:sz w:val="22"/>
          <w:szCs w:val="22"/>
          <w:lang w:val="vi-VN"/>
        </w:rPr>
        <w:t xml:space="preserve">” </w:t>
      </w:r>
      <w:r>
        <w:rPr>
          <w:sz w:val="22"/>
          <w:szCs w:val="22"/>
        </w:rPr>
        <w:t>tính từ tuần 23 đến tuần 26</w:t>
      </w:r>
      <w:r w:rsidRPr="00C00B58">
        <w:rPr>
          <w:sz w:val="22"/>
          <w:szCs w:val="22"/>
        </w:rPr>
        <w:t xml:space="preserve"> </w:t>
      </w:r>
      <w:r w:rsidRPr="00C00B58">
        <w:rPr>
          <w:sz w:val="22"/>
          <w:szCs w:val="22"/>
          <w:lang w:val="vi-VN"/>
        </w:rPr>
        <w:t>như</w:t>
      </w:r>
      <w:r w:rsidRPr="00006CD0">
        <w:rPr>
          <w:sz w:val="22"/>
          <w:szCs w:val="22"/>
          <w:lang w:val="vi-VN"/>
        </w:rPr>
        <w:t xml:space="preserve"> sau:</w:t>
      </w:r>
    </w:p>
    <w:p w:rsidR="003D4575" w:rsidRDefault="003D4575" w:rsidP="00BF2636">
      <w:pPr>
        <w:spacing w:line="320" w:lineRule="atLeast"/>
        <w:ind w:left="360"/>
        <w:jc w:val="both"/>
        <w:rPr>
          <w:sz w:val="22"/>
          <w:szCs w:val="22"/>
        </w:rPr>
      </w:pPr>
    </w:p>
    <w:p w:rsidR="003D4575" w:rsidRDefault="003D4575" w:rsidP="00BF2636">
      <w:pPr>
        <w:numPr>
          <w:ilvl w:val="0"/>
          <w:numId w:val="13"/>
        </w:numPr>
        <w:spacing w:line="320" w:lineRule="atLeast"/>
        <w:jc w:val="both"/>
        <w:rPr>
          <w:sz w:val="22"/>
          <w:szCs w:val="22"/>
        </w:rPr>
      </w:pPr>
      <w:r w:rsidRPr="00006CD0">
        <w:rPr>
          <w:b/>
          <w:sz w:val="22"/>
          <w:szCs w:val="22"/>
          <w:u w:val="single"/>
        </w:rPr>
        <w:t>Đối tượng tham dự:</w:t>
      </w:r>
      <w:r w:rsidRPr="00BF2636">
        <w:rPr>
          <w:sz w:val="22"/>
          <w:szCs w:val="22"/>
        </w:rPr>
        <w:t xml:space="preserve"> </w:t>
      </w:r>
      <w:r>
        <w:rPr>
          <w:sz w:val="22"/>
          <w:szCs w:val="22"/>
        </w:rPr>
        <w:t xml:space="preserve">các </w:t>
      </w:r>
      <w:r w:rsidRPr="00006CD0">
        <w:rPr>
          <w:sz w:val="22"/>
          <w:szCs w:val="22"/>
        </w:rPr>
        <w:t xml:space="preserve">Đại Lý khi mua ĐTDĐ Nokia chính </w:t>
      </w:r>
      <w:r>
        <w:rPr>
          <w:sz w:val="22"/>
          <w:szCs w:val="22"/>
        </w:rPr>
        <w:t xml:space="preserve">hãng trực tiếp từ </w:t>
      </w:r>
      <w:r w:rsidRPr="00006CD0">
        <w:rPr>
          <w:sz w:val="22"/>
          <w:szCs w:val="22"/>
        </w:rPr>
        <w:t xml:space="preserve">các Nhà Phân Phối </w:t>
      </w:r>
      <w:r>
        <w:rPr>
          <w:sz w:val="22"/>
          <w:szCs w:val="22"/>
        </w:rPr>
        <w:t>c</w:t>
      </w:r>
      <w:r w:rsidRPr="00006CD0">
        <w:rPr>
          <w:sz w:val="22"/>
          <w:szCs w:val="22"/>
        </w:rPr>
        <w:t>ủa Nokia là FPT, PSD</w:t>
      </w:r>
      <w:r>
        <w:rPr>
          <w:sz w:val="22"/>
          <w:szCs w:val="22"/>
        </w:rPr>
        <w:t>, Lucky</w:t>
      </w:r>
      <w:r w:rsidRPr="00006CD0">
        <w:rPr>
          <w:sz w:val="22"/>
          <w:szCs w:val="22"/>
        </w:rPr>
        <w:t>.</w:t>
      </w:r>
    </w:p>
    <w:p w:rsidR="003D4575" w:rsidRPr="00BF2636" w:rsidRDefault="003D4575" w:rsidP="00BF2636">
      <w:pPr>
        <w:spacing w:line="320" w:lineRule="atLeast"/>
        <w:ind w:left="360"/>
        <w:jc w:val="both"/>
        <w:rPr>
          <w:sz w:val="22"/>
          <w:szCs w:val="22"/>
        </w:rPr>
      </w:pPr>
    </w:p>
    <w:p w:rsidR="003D4575" w:rsidRDefault="003D4575" w:rsidP="00C24851">
      <w:pPr>
        <w:numPr>
          <w:ilvl w:val="0"/>
          <w:numId w:val="13"/>
        </w:numPr>
        <w:spacing w:line="320" w:lineRule="atLeast"/>
        <w:jc w:val="both"/>
        <w:rPr>
          <w:sz w:val="22"/>
          <w:szCs w:val="22"/>
        </w:rPr>
      </w:pPr>
      <w:r w:rsidRPr="00006CD0">
        <w:rPr>
          <w:b/>
          <w:sz w:val="22"/>
          <w:szCs w:val="22"/>
          <w:u w:val="single"/>
        </w:rPr>
        <w:t>Thời gian</w:t>
      </w:r>
      <w:r w:rsidRPr="00006CD0">
        <w:rPr>
          <w:sz w:val="22"/>
          <w:szCs w:val="22"/>
        </w:rPr>
        <w:t>: Từ ngày</w:t>
      </w:r>
      <w:r w:rsidRPr="00443386">
        <w:rPr>
          <w:b/>
          <w:sz w:val="22"/>
          <w:szCs w:val="22"/>
        </w:rPr>
        <w:t xml:space="preserve"> </w:t>
      </w:r>
      <w:r>
        <w:rPr>
          <w:b/>
          <w:sz w:val="22"/>
          <w:szCs w:val="22"/>
        </w:rPr>
        <w:t>06</w:t>
      </w:r>
      <w:r w:rsidRPr="00443386">
        <w:rPr>
          <w:b/>
          <w:sz w:val="22"/>
          <w:szCs w:val="22"/>
        </w:rPr>
        <w:t>/0</w:t>
      </w:r>
      <w:r>
        <w:rPr>
          <w:b/>
          <w:sz w:val="22"/>
          <w:szCs w:val="22"/>
        </w:rPr>
        <w:t>6</w:t>
      </w:r>
      <w:r w:rsidRPr="00443386">
        <w:rPr>
          <w:b/>
          <w:sz w:val="22"/>
          <w:szCs w:val="22"/>
        </w:rPr>
        <w:t>/20</w:t>
      </w:r>
      <w:r>
        <w:rPr>
          <w:b/>
          <w:sz w:val="22"/>
          <w:szCs w:val="22"/>
        </w:rPr>
        <w:t>11</w:t>
      </w:r>
      <w:r w:rsidRPr="00443386">
        <w:rPr>
          <w:b/>
          <w:sz w:val="22"/>
          <w:szCs w:val="22"/>
        </w:rPr>
        <w:t xml:space="preserve"> </w:t>
      </w:r>
      <w:r w:rsidRPr="00CE5484">
        <w:rPr>
          <w:sz w:val="22"/>
          <w:szCs w:val="22"/>
        </w:rPr>
        <w:t>đến ngày</w:t>
      </w:r>
      <w:r w:rsidRPr="00443386">
        <w:rPr>
          <w:b/>
          <w:sz w:val="22"/>
          <w:szCs w:val="22"/>
        </w:rPr>
        <w:t xml:space="preserve"> </w:t>
      </w:r>
      <w:r>
        <w:rPr>
          <w:b/>
          <w:sz w:val="22"/>
          <w:szCs w:val="22"/>
        </w:rPr>
        <w:t>03/</w:t>
      </w:r>
      <w:r w:rsidRPr="00443386">
        <w:rPr>
          <w:b/>
          <w:sz w:val="22"/>
          <w:szCs w:val="22"/>
        </w:rPr>
        <w:t>0</w:t>
      </w:r>
      <w:r>
        <w:rPr>
          <w:b/>
          <w:sz w:val="22"/>
          <w:szCs w:val="22"/>
        </w:rPr>
        <w:t>7</w:t>
      </w:r>
      <w:r w:rsidRPr="0061645F">
        <w:rPr>
          <w:b/>
          <w:sz w:val="22"/>
          <w:szCs w:val="22"/>
        </w:rPr>
        <w:t>/20</w:t>
      </w:r>
      <w:r>
        <w:rPr>
          <w:b/>
          <w:sz w:val="22"/>
          <w:szCs w:val="22"/>
        </w:rPr>
        <w:t>11</w:t>
      </w:r>
      <w:r>
        <w:rPr>
          <w:sz w:val="22"/>
          <w:szCs w:val="22"/>
        </w:rPr>
        <w:t>.</w:t>
      </w:r>
    </w:p>
    <w:p w:rsidR="003D4575" w:rsidRDefault="003D4575" w:rsidP="00BF2636">
      <w:pPr>
        <w:spacing w:line="320" w:lineRule="atLeast"/>
        <w:jc w:val="both"/>
        <w:rPr>
          <w:sz w:val="22"/>
          <w:szCs w:val="22"/>
        </w:rPr>
      </w:pPr>
    </w:p>
    <w:p w:rsidR="003D4575" w:rsidRDefault="003D4575" w:rsidP="00BF2636">
      <w:pPr>
        <w:numPr>
          <w:ilvl w:val="0"/>
          <w:numId w:val="13"/>
        </w:numPr>
        <w:spacing w:line="320" w:lineRule="atLeast"/>
        <w:jc w:val="both"/>
        <w:rPr>
          <w:sz w:val="22"/>
          <w:szCs w:val="22"/>
        </w:rPr>
      </w:pPr>
      <w:r w:rsidRPr="00006CD0">
        <w:rPr>
          <w:b/>
          <w:sz w:val="22"/>
          <w:szCs w:val="22"/>
          <w:u w:val="single"/>
        </w:rPr>
        <w:t>Phạm vi</w:t>
      </w:r>
      <w:r w:rsidRPr="00006CD0">
        <w:rPr>
          <w:sz w:val="22"/>
          <w:szCs w:val="22"/>
        </w:rPr>
        <w:t xml:space="preserve">: </w:t>
      </w:r>
      <w:r w:rsidRPr="00006CD0">
        <w:rPr>
          <w:bCs/>
          <w:sz w:val="22"/>
          <w:szCs w:val="22"/>
        </w:rPr>
        <w:t>Toàn quốc</w:t>
      </w:r>
      <w:r>
        <w:rPr>
          <w:bCs/>
          <w:sz w:val="22"/>
          <w:szCs w:val="22"/>
        </w:rPr>
        <w:t>.</w:t>
      </w:r>
    </w:p>
    <w:p w:rsidR="003D4575" w:rsidRDefault="003D4575" w:rsidP="00443386">
      <w:pPr>
        <w:spacing w:line="320" w:lineRule="atLeast"/>
        <w:jc w:val="both"/>
        <w:rPr>
          <w:b/>
          <w:sz w:val="22"/>
          <w:szCs w:val="22"/>
          <w:u w:val="single"/>
          <w:lang w:val="pt-BR"/>
        </w:rPr>
      </w:pPr>
    </w:p>
    <w:p w:rsidR="003D4575" w:rsidRPr="00743523" w:rsidRDefault="003D4575" w:rsidP="00FF4766">
      <w:pPr>
        <w:numPr>
          <w:ilvl w:val="0"/>
          <w:numId w:val="13"/>
        </w:numPr>
        <w:spacing w:line="320" w:lineRule="atLeast"/>
        <w:jc w:val="both"/>
        <w:rPr>
          <w:b/>
          <w:sz w:val="22"/>
          <w:szCs w:val="22"/>
          <w:u w:val="single"/>
          <w:lang w:val="pt-BR"/>
        </w:rPr>
      </w:pPr>
      <w:r w:rsidRPr="00743523">
        <w:rPr>
          <w:b/>
          <w:sz w:val="22"/>
          <w:szCs w:val="22"/>
          <w:u w:val="single"/>
          <w:lang w:val="pt-BR"/>
        </w:rPr>
        <w:t>Nội dung chương trình:</w:t>
      </w:r>
    </w:p>
    <w:p w:rsidR="003D4575" w:rsidRPr="00C00B58" w:rsidRDefault="003D4575" w:rsidP="00B71446">
      <w:pPr>
        <w:pStyle w:val="ListParagraph"/>
        <w:rPr>
          <w:sz w:val="22"/>
          <w:szCs w:val="22"/>
          <w:lang w:val="pt-BR"/>
        </w:rPr>
      </w:pPr>
    </w:p>
    <w:p w:rsidR="003D4575" w:rsidRPr="00C00B58" w:rsidRDefault="003D4575" w:rsidP="00B71446">
      <w:pPr>
        <w:numPr>
          <w:ilvl w:val="0"/>
          <w:numId w:val="19"/>
        </w:numPr>
        <w:spacing w:line="320" w:lineRule="atLeast"/>
        <w:jc w:val="both"/>
        <w:rPr>
          <w:sz w:val="22"/>
          <w:szCs w:val="22"/>
          <w:lang w:val="pt-BR"/>
        </w:rPr>
      </w:pPr>
      <w:r w:rsidRPr="00C00B58">
        <w:rPr>
          <w:sz w:val="22"/>
          <w:szCs w:val="22"/>
          <w:lang w:val="pt-BR"/>
        </w:rPr>
        <w:t xml:space="preserve">Quí Đại Lý mua hàng đạt 100% chỉ tiêu doanh thu trong thời gian chương trình và số lượng máy cam kết theo </w:t>
      </w:r>
      <w:r>
        <w:rPr>
          <w:sz w:val="22"/>
          <w:szCs w:val="22"/>
          <w:lang w:val="pt-BR"/>
        </w:rPr>
        <w:t>từng tuần trong tháng 6</w:t>
      </w:r>
      <w:r w:rsidRPr="00C00B58">
        <w:rPr>
          <w:sz w:val="22"/>
          <w:szCs w:val="22"/>
          <w:lang w:val="pt-BR"/>
        </w:rPr>
        <w:t>/2011 sẽ được nhận những phần thưởng đặc biệt theo như cơ cấu thưởng trong thông báo này. Chỉ tiêu cụ thể cho từng đại lý sẽ được Nhà Phân Phối thông báo chi tiết trong thông báo về chỉ tiêu kèm theo thông báo này.</w:t>
      </w:r>
    </w:p>
    <w:p w:rsidR="003D4575" w:rsidRPr="00C00B58" w:rsidRDefault="003D4575" w:rsidP="00B71446">
      <w:pPr>
        <w:numPr>
          <w:ilvl w:val="0"/>
          <w:numId w:val="19"/>
        </w:numPr>
        <w:spacing w:line="320" w:lineRule="atLeast"/>
        <w:jc w:val="both"/>
        <w:rPr>
          <w:sz w:val="22"/>
          <w:szCs w:val="22"/>
          <w:lang w:val="pt-BR"/>
        </w:rPr>
      </w:pPr>
      <w:r w:rsidRPr="00C00B58">
        <w:rPr>
          <w:sz w:val="22"/>
          <w:szCs w:val="22"/>
          <w:lang w:val="pt-BR"/>
        </w:rPr>
        <w:t>Chỉ tiêu doanh thu trong thời gian chương trình và chỉ tiêu số lượng máy cam kết theo từng tuần sẽ được thống nhất giữa Nhà Phân Phối và Quí Đại Lý. Tuy nhiên, chỉ tiêu số lượng máy mua cho mỗi tuần sẽ k</w:t>
      </w:r>
      <w:r>
        <w:rPr>
          <w:sz w:val="22"/>
          <w:szCs w:val="22"/>
          <w:lang w:val="pt-BR"/>
        </w:rPr>
        <w:t>hông thấp hơn 15</w:t>
      </w:r>
      <w:r w:rsidRPr="00C00B58">
        <w:rPr>
          <w:sz w:val="22"/>
          <w:szCs w:val="22"/>
          <w:lang w:val="pt-BR"/>
        </w:rPr>
        <w:t>% số lượng máy mua trong thời gian chương trình được Nokia thống nhất với Nhà Phân Phối.</w:t>
      </w:r>
    </w:p>
    <w:p w:rsidR="003D4575" w:rsidRDefault="003D4575" w:rsidP="00B71446">
      <w:pPr>
        <w:numPr>
          <w:ilvl w:val="0"/>
          <w:numId w:val="19"/>
        </w:numPr>
        <w:spacing w:line="320" w:lineRule="atLeast"/>
        <w:jc w:val="both"/>
        <w:rPr>
          <w:sz w:val="22"/>
          <w:szCs w:val="22"/>
          <w:lang w:val="pt-BR"/>
        </w:rPr>
      </w:pPr>
      <w:r>
        <w:rPr>
          <w:sz w:val="22"/>
          <w:szCs w:val="22"/>
          <w:lang w:val="pt-BR"/>
        </w:rPr>
        <w:t>Chỉ tiêu doanh thu cho nhóm hàng đặc biệt là một phần của chỉ tiêu doanh thu tháng, chiếm 15% trên tổng doanh thu của tháng. Quí Đại Lý cần đạt chỉ tiêu doanh thu cho nhóm hàng đặc biệt để đạt chỉ tiêu doanh thu tháng.</w:t>
      </w:r>
    </w:p>
    <w:p w:rsidR="003D4575" w:rsidRDefault="003D4575" w:rsidP="00B71446">
      <w:pPr>
        <w:numPr>
          <w:ilvl w:val="0"/>
          <w:numId w:val="19"/>
        </w:numPr>
        <w:spacing w:line="320" w:lineRule="atLeast"/>
        <w:jc w:val="both"/>
        <w:rPr>
          <w:sz w:val="22"/>
          <w:szCs w:val="22"/>
          <w:lang w:val="pt-BR"/>
        </w:rPr>
      </w:pPr>
      <w:r>
        <w:rPr>
          <w:sz w:val="22"/>
          <w:szCs w:val="22"/>
          <w:lang w:val="pt-BR"/>
        </w:rPr>
        <w:t>Doanh thu tháng và số lượng máy cam kết theo từng tuần là hai chỉ tiêu tách biệt với những phần thưởng riêng biệt.</w:t>
      </w:r>
    </w:p>
    <w:p w:rsidR="003D4575" w:rsidRPr="006834AF" w:rsidRDefault="003D4575" w:rsidP="00B71446">
      <w:pPr>
        <w:numPr>
          <w:ilvl w:val="0"/>
          <w:numId w:val="19"/>
        </w:numPr>
        <w:spacing w:line="320" w:lineRule="atLeast"/>
        <w:jc w:val="both"/>
        <w:rPr>
          <w:sz w:val="22"/>
          <w:szCs w:val="22"/>
          <w:lang w:val="pt-BR"/>
        </w:rPr>
      </w:pPr>
      <w:r w:rsidRPr="006834AF">
        <w:rPr>
          <w:sz w:val="22"/>
          <w:szCs w:val="22"/>
          <w:lang w:val="pt-BR"/>
        </w:rPr>
        <w:t>Phần thưởng dành cho Đại Lý đạt chỉ tiêu có thể là xe ôtô, xe máy tay ga</w:t>
      </w:r>
      <w:r>
        <w:rPr>
          <w:sz w:val="22"/>
          <w:szCs w:val="22"/>
          <w:lang w:val="pt-BR"/>
        </w:rPr>
        <w:t>,</w:t>
      </w:r>
      <w:r w:rsidRPr="006834AF">
        <w:rPr>
          <w:sz w:val="22"/>
          <w:szCs w:val="22"/>
          <w:lang w:val="pt-BR"/>
        </w:rPr>
        <w:t xml:space="preserve"> phiếu du lịch hoặc </w:t>
      </w:r>
      <w:r>
        <w:rPr>
          <w:sz w:val="22"/>
          <w:szCs w:val="22"/>
          <w:lang w:val="pt-BR"/>
        </w:rPr>
        <w:t xml:space="preserve">các sản phẩm khác </w:t>
      </w:r>
      <w:r w:rsidRPr="006834AF">
        <w:rPr>
          <w:sz w:val="22"/>
          <w:szCs w:val="22"/>
          <w:lang w:val="pt-BR"/>
        </w:rPr>
        <w:t xml:space="preserve">tùy theo mức </w:t>
      </w:r>
      <w:r>
        <w:rPr>
          <w:sz w:val="22"/>
          <w:szCs w:val="22"/>
          <w:lang w:val="pt-BR"/>
        </w:rPr>
        <w:t xml:space="preserve">chỉ tiêu của từng </w:t>
      </w:r>
      <w:r w:rsidRPr="006834AF">
        <w:rPr>
          <w:sz w:val="22"/>
          <w:szCs w:val="22"/>
          <w:lang w:val="pt-BR"/>
        </w:rPr>
        <w:t>Đại Lý. Phần thưởng không có giá trị qui đổi thành tiền và không tăng thêm nếu Đại Lý vượt chỉ tiêu.</w:t>
      </w:r>
    </w:p>
    <w:p w:rsidR="003D4575" w:rsidRPr="006834AF" w:rsidRDefault="003D4575" w:rsidP="00B71446">
      <w:pPr>
        <w:numPr>
          <w:ilvl w:val="0"/>
          <w:numId w:val="19"/>
        </w:numPr>
        <w:spacing w:line="320" w:lineRule="atLeast"/>
        <w:jc w:val="both"/>
        <w:rPr>
          <w:sz w:val="22"/>
          <w:szCs w:val="22"/>
          <w:lang w:val="pt-BR"/>
        </w:rPr>
      </w:pPr>
      <w:r w:rsidRPr="006834AF">
        <w:rPr>
          <w:sz w:val="22"/>
          <w:szCs w:val="22"/>
          <w:lang w:val="pt-BR"/>
        </w:rPr>
        <w:t xml:space="preserve">Điều kiện bắt buộc để tham gia chương trình là Đại Lý phải cam kết không bán phá giá và bán lấn vùng mà Nokia và các Nhà Phân Phối đã qui định. Nếu Đại Lý vi phạm </w:t>
      </w:r>
      <w:r w:rsidRPr="002B300F">
        <w:rPr>
          <w:sz w:val="22"/>
          <w:szCs w:val="22"/>
          <w:u w:val="single"/>
          <w:lang w:val="pt-BR"/>
        </w:rPr>
        <w:t>sẽ ngay lập tức</w:t>
      </w:r>
      <w:r>
        <w:rPr>
          <w:sz w:val="22"/>
          <w:szCs w:val="22"/>
          <w:lang w:val="pt-BR"/>
        </w:rPr>
        <w:t xml:space="preserve"> </w:t>
      </w:r>
      <w:r w:rsidRPr="006834AF">
        <w:rPr>
          <w:sz w:val="22"/>
          <w:szCs w:val="22"/>
          <w:lang w:val="pt-BR"/>
        </w:rPr>
        <w:t xml:space="preserve">không được tiếp tục tham gia chương trình và không được nhận bất kỳ phần thưởng nào cho dù đạt chỉ tiêu. </w:t>
      </w:r>
    </w:p>
    <w:p w:rsidR="003D4575" w:rsidRPr="006834AF" w:rsidRDefault="003D4575" w:rsidP="0014750D">
      <w:pPr>
        <w:spacing w:line="320" w:lineRule="atLeast"/>
        <w:ind w:left="1080"/>
        <w:jc w:val="both"/>
        <w:rPr>
          <w:sz w:val="22"/>
          <w:szCs w:val="22"/>
          <w:lang w:val="pt-BR"/>
        </w:rPr>
      </w:pPr>
      <w:r w:rsidRPr="006834AF">
        <w:rPr>
          <w:i/>
          <w:sz w:val="22"/>
          <w:szCs w:val="22"/>
          <w:lang w:val="pt-BR"/>
        </w:rPr>
        <w:t>(ghi chú: giá qui định là giá không được thấp hơn 1.5% so với giá chưa trừ chiết khấu mà Nhà Phân Phối bán cho Đại Lý. Vùng qui định là vùng không trực thuộc Nhà Phân Phối đang phục vụ Đại Lý phụ trách)</w:t>
      </w:r>
      <w:r w:rsidRPr="006834AF">
        <w:rPr>
          <w:sz w:val="22"/>
          <w:szCs w:val="22"/>
          <w:lang w:val="pt-BR"/>
        </w:rPr>
        <w:t>.</w:t>
      </w:r>
    </w:p>
    <w:p w:rsidR="003D4575" w:rsidRPr="006834AF" w:rsidRDefault="003D4575" w:rsidP="00743523">
      <w:pPr>
        <w:pStyle w:val="ListParagraph"/>
        <w:rPr>
          <w:b/>
          <w:sz w:val="22"/>
          <w:szCs w:val="22"/>
          <w:u w:val="single"/>
          <w:lang w:val="pt-BR"/>
        </w:rPr>
      </w:pPr>
    </w:p>
    <w:p w:rsidR="003D4575" w:rsidRPr="006834AF" w:rsidRDefault="003D4575" w:rsidP="00CE73CD">
      <w:pPr>
        <w:numPr>
          <w:ilvl w:val="0"/>
          <w:numId w:val="13"/>
        </w:numPr>
        <w:spacing w:line="320" w:lineRule="atLeast"/>
        <w:jc w:val="both"/>
        <w:rPr>
          <w:b/>
          <w:bCs/>
          <w:sz w:val="22"/>
          <w:szCs w:val="22"/>
          <w:u w:val="single"/>
          <w:lang w:val="pt-BR"/>
        </w:rPr>
      </w:pPr>
      <w:r w:rsidRPr="006834AF">
        <w:rPr>
          <w:b/>
          <w:sz w:val="22"/>
          <w:szCs w:val="22"/>
          <w:u w:val="single"/>
          <w:lang w:val="pt-BR"/>
        </w:rPr>
        <w:t>Sản phẩm áp dụng</w:t>
      </w:r>
      <w:r w:rsidRPr="006834AF">
        <w:rPr>
          <w:sz w:val="22"/>
          <w:szCs w:val="22"/>
          <w:lang w:val="pt-BR"/>
        </w:rPr>
        <w:t>:</w:t>
      </w:r>
    </w:p>
    <w:p w:rsidR="003D4575" w:rsidRPr="00056E86" w:rsidRDefault="003D4575" w:rsidP="00CE73CD">
      <w:pPr>
        <w:numPr>
          <w:ilvl w:val="0"/>
          <w:numId w:val="19"/>
        </w:numPr>
        <w:spacing w:line="320" w:lineRule="atLeast"/>
        <w:jc w:val="both"/>
        <w:rPr>
          <w:bCs/>
          <w:sz w:val="22"/>
          <w:szCs w:val="22"/>
          <w:lang w:val="pt-BR"/>
        </w:rPr>
      </w:pPr>
      <w:r w:rsidRPr="006834AF">
        <w:rPr>
          <w:bCs/>
          <w:sz w:val="22"/>
          <w:szCs w:val="22"/>
          <w:lang w:val="pt-BR"/>
        </w:rPr>
        <w:t xml:space="preserve">Dành cho chỉ tiêu tổng doanh thu: tất cả sản phẩm </w:t>
      </w:r>
      <w:r w:rsidRPr="006834AF">
        <w:rPr>
          <w:sz w:val="22"/>
          <w:szCs w:val="22"/>
          <w:lang w:val="vi-VN"/>
        </w:rPr>
        <w:t xml:space="preserve">ĐTDĐ Nokia chính hãng </w:t>
      </w:r>
      <w:r w:rsidRPr="006834AF">
        <w:rPr>
          <w:sz w:val="22"/>
          <w:szCs w:val="22"/>
        </w:rPr>
        <w:t>được phân phối bởi các nhà phân phối chính thức của Nokia là FPT, PSD, Lucky</w:t>
      </w:r>
      <w:r>
        <w:rPr>
          <w:sz w:val="22"/>
          <w:szCs w:val="22"/>
        </w:rPr>
        <w:t>.</w:t>
      </w:r>
    </w:p>
    <w:p w:rsidR="003D4575" w:rsidRPr="00056E86" w:rsidRDefault="003D4575" w:rsidP="00CE73CD">
      <w:pPr>
        <w:numPr>
          <w:ilvl w:val="0"/>
          <w:numId w:val="19"/>
        </w:numPr>
        <w:spacing w:line="320" w:lineRule="atLeast"/>
        <w:jc w:val="both"/>
        <w:rPr>
          <w:bCs/>
          <w:sz w:val="22"/>
          <w:szCs w:val="22"/>
          <w:lang w:val="pt-BR"/>
        </w:rPr>
      </w:pPr>
      <w:r>
        <w:rPr>
          <w:sz w:val="22"/>
          <w:szCs w:val="22"/>
        </w:rPr>
        <w:t xml:space="preserve">Dành </w:t>
      </w:r>
      <w:r w:rsidRPr="006834AF">
        <w:rPr>
          <w:bCs/>
          <w:sz w:val="22"/>
          <w:szCs w:val="22"/>
          <w:lang w:val="pt-BR"/>
        </w:rPr>
        <w:t xml:space="preserve">cho chỉ tiêu </w:t>
      </w:r>
      <w:r>
        <w:rPr>
          <w:bCs/>
          <w:sz w:val="22"/>
          <w:szCs w:val="22"/>
          <w:lang w:val="pt-BR"/>
        </w:rPr>
        <w:t xml:space="preserve">doanh thu của nhóm hàng đặc biệt: </w:t>
      </w:r>
      <w:r>
        <w:rPr>
          <w:sz w:val="22"/>
          <w:szCs w:val="22"/>
          <w:lang w:val="pt-BR"/>
        </w:rPr>
        <w:t>sẽ được Nhà Phân Phối thông báo chi tiết trong thông báo về chỉ tiêu kèm theo thông báo này.</w:t>
      </w:r>
    </w:p>
    <w:p w:rsidR="003D4575" w:rsidRPr="006834AF" w:rsidRDefault="003D4575" w:rsidP="00EF7B40">
      <w:pPr>
        <w:spacing w:line="320" w:lineRule="atLeast"/>
        <w:ind w:left="360"/>
        <w:jc w:val="both"/>
        <w:rPr>
          <w:bCs/>
          <w:sz w:val="22"/>
          <w:szCs w:val="22"/>
          <w:lang w:val="pt-BR"/>
        </w:rPr>
      </w:pPr>
    </w:p>
    <w:p w:rsidR="003D4575" w:rsidRPr="006834AF" w:rsidRDefault="003D4575" w:rsidP="00FF4766">
      <w:pPr>
        <w:numPr>
          <w:ilvl w:val="0"/>
          <w:numId w:val="13"/>
        </w:numPr>
        <w:spacing w:line="320" w:lineRule="atLeast"/>
        <w:jc w:val="both"/>
        <w:rPr>
          <w:b/>
          <w:bCs/>
          <w:sz w:val="22"/>
          <w:szCs w:val="22"/>
          <w:u w:val="single"/>
          <w:lang w:val="vi-VN"/>
        </w:rPr>
      </w:pPr>
      <w:r>
        <w:rPr>
          <w:b/>
          <w:bCs/>
          <w:sz w:val="22"/>
          <w:szCs w:val="22"/>
          <w:u w:val="single"/>
          <w:lang w:val="pt-BR"/>
        </w:rPr>
        <w:t>Cơ cấu và cách tính thưởng</w:t>
      </w:r>
      <w:r w:rsidRPr="006834AF">
        <w:rPr>
          <w:b/>
          <w:bCs/>
          <w:sz w:val="22"/>
          <w:szCs w:val="22"/>
          <w:u w:val="single"/>
          <w:lang w:val="vi-VN"/>
        </w:rPr>
        <w:t>:</w:t>
      </w:r>
    </w:p>
    <w:p w:rsidR="003D4575" w:rsidRPr="006834AF" w:rsidRDefault="003D4575" w:rsidP="002B3BE6">
      <w:pPr>
        <w:tabs>
          <w:tab w:val="left" w:pos="0"/>
        </w:tabs>
        <w:ind w:left="360"/>
        <w:jc w:val="both"/>
        <w:rPr>
          <w:sz w:val="22"/>
          <w:szCs w:val="22"/>
          <w:lang w:val="vi-VN"/>
        </w:rPr>
      </w:pPr>
      <w:r w:rsidRPr="006834AF">
        <w:rPr>
          <w:sz w:val="22"/>
          <w:szCs w:val="22"/>
          <w:lang w:val="vi-VN"/>
        </w:rPr>
        <w:t xml:space="preserve"> </w:t>
      </w:r>
    </w:p>
    <w:p w:rsidR="003D4575" w:rsidRDefault="003D4575" w:rsidP="004E53B0">
      <w:pPr>
        <w:numPr>
          <w:ilvl w:val="0"/>
          <w:numId w:val="17"/>
        </w:numPr>
        <w:tabs>
          <w:tab w:val="left" w:pos="0"/>
        </w:tabs>
        <w:ind w:left="1080"/>
        <w:jc w:val="both"/>
        <w:rPr>
          <w:sz w:val="22"/>
          <w:szCs w:val="22"/>
        </w:rPr>
      </w:pPr>
      <w:r>
        <w:rPr>
          <w:sz w:val="22"/>
          <w:szCs w:val="22"/>
        </w:rPr>
        <w:t>Cơ cấu thưởng:</w:t>
      </w:r>
    </w:p>
    <w:p w:rsidR="003D4575" w:rsidRDefault="003D4575" w:rsidP="00E54C9E">
      <w:pPr>
        <w:tabs>
          <w:tab w:val="left" w:pos="0"/>
        </w:tabs>
        <w:ind w:left="1080"/>
        <w:jc w:val="both"/>
        <w:rPr>
          <w:sz w:val="22"/>
          <w:szCs w:val="22"/>
        </w:rPr>
      </w:pPr>
    </w:p>
    <w:tbl>
      <w:tblPr>
        <w:tblW w:w="9900" w:type="dxa"/>
        <w:tblInd w:w="1188" w:type="dxa"/>
        <w:tblLook w:val="00A0"/>
      </w:tblPr>
      <w:tblGrid>
        <w:gridCol w:w="2430"/>
        <w:gridCol w:w="1530"/>
        <w:gridCol w:w="1620"/>
        <w:gridCol w:w="1530"/>
        <w:gridCol w:w="1440"/>
        <w:gridCol w:w="1350"/>
      </w:tblGrid>
      <w:tr w:rsidR="003D4575" w:rsidRPr="002D2585" w:rsidTr="00523926">
        <w:trPr>
          <w:trHeight w:val="255"/>
        </w:trPr>
        <w:tc>
          <w:tcPr>
            <w:tcW w:w="2430" w:type="dxa"/>
            <w:tcBorders>
              <w:top w:val="single" w:sz="4" w:space="0" w:color="auto"/>
              <w:left w:val="single" w:sz="4" w:space="0" w:color="auto"/>
              <w:bottom w:val="single" w:sz="4" w:space="0" w:color="auto"/>
              <w:right w:val="single" w:sz="4" w:space="0" w:color="auto"/>
            </w:tcBorders>
            <w:shd w:val="clear" w:color="000000" w:fill="0D0D0D"/>
            <w:noWrap/>
            <w:vAlign w:val="center"/>
          </w:tcPr>
          <w:p w:rsidR="003D4575" w:rsidRPr="002D2585" w:rsidRDefault="003D4575" w:rsidP="00CC47F2">
            <w:pPr>
              <w:rPr>
                <w:rFonts w:ascii="Arial" w:hAnsi="Arial" w:cs="Arial"/>
                <w:b/>
                <w:bCs/>
                <w:color w:val="FFFFFF"/>
                <w:sz w:val="20"/>
                <w:szCs w:val="20"/>
              </w:rPr>
            </w:pPr>
            <w:r w:rsidRPr="002D2585">
              <w:rPr>
                <w:rFonts w:ascii="Arial" w:hAnsi="Arial" w:cs="Arial"/>
                <w:b/>
                <w:bCs/>
                <w:color w:val="FFFFFF"/>
                <w:sz w:val="20"/>
                <w:szCs w:val="20"/>
              </w:rPr>
              <w:t>Cơ Cấu Thưởng</w:t>
            </w:r>
          </w:p>
        </w:tc>
        <w:tc>
          <w:tcPr>
            <w:tcW w:w="7470" w:type="dxa"/>
            <w:gridSpan w:val="5"/>
            <w:tcBorders>
              <w:top w:val="single" w:sz="4" w:space="0" w:color="auto"/>
              <w:left w:val="nil"/>
              <w:bottom w:val="single" w:sz="4" w:space="0" w:color="auto"/>
              <w:right w:val="single" w:sz="4" w:space="0" w:color="auto"/>
            </w:tcBorders>
            <w:shd w:val="clear" w:color="000000" w:fill="FFFF00"/>
            <w:noWrap/>
            <w:vAlign w:val="center"/>
          </w:tcPr>
          <w:p w:rsidR="003D4575" w:rsidRPr="002D2585" w:rsidRDefault="003D4575" w:rsidP="00CC47F2">
            <w:pPr>
              <w:jc w:val="center"/>
              <w:rPr>
                <w:rFonts w:ascii="Arial" w:hAnsi="Arial" w:cs="Arial"/>
                <w:b/>
                <w:bCs/>
                <w:color w:val="000000"/>
                <w:sz w:val="20"/>
                <w:szCs w:val="20"/>
              </w:rPr>
            </w:pPr>
            <w:r>
              <w:rPr>
                <w:rFonts w:ascii="Arial" w:hAnsi="Arial" w:cs="Arial"/>
                <w:b/>
                <w:bCs/>
                <w:color w:val="000000"/>
                <w:sz w:val="20"/>
                <w:szCs w:val="20"/>
              </w:rPr>
              <w:t>Chỉ Tiêu Tháng 6</w:t>
            </w:r>
          </w:p>
          <w:p w:rsidR="003D4575" w:rsidRPr="002D2585" w:rsidRDefault="003D4575" w:rsidP="00CC47F2">
            <w:pPr>
              <w:rPr>
                <w:rFonts w:ascii="Arial" w:hAnsi="Arial" w:cs="Arial"/>
                <w:color w:val="000000"/>
                <w:sz w:val="20"/>
                <w:szCs w:val="20"/>
              </w:rPr>
            </w:pPr>
            <w:r w:rsidRPr="002D2585">
              <w:rPr>
                <w:rFonts w:ascii="Arial" w:hAnsi="Arial" w:cs="Arial"/>
                <w:color w:val="000000"/>
                <w:sz w:val="20"/>
                <w:szCs w:val="20"/>
              </w:rPr>
              <w:t> </w:t>
            </w:r>
          </w:p>
          <w:p w:rsidR="003D4575" w:rsidRPr="002D2585" w:rsidRDefault="003D4575" w:rsidP="00CC47F2">
            <w:pPr>
              <w:rPr>
                <w:rFonts w:ascii="Arial" w:hAnsi="Arial" w:cs="Arial"/>
                <w:color w:val="000000"/>
                <w:sz w:val="20"/>
                <w:szCs w:val="20"/>
              </w:rPr>
            </w:pPr>
            <w:r w:rsidRPr="002D2585">
              <w:rPr>
                <w:rFonts w:ascii="Arial" w:hAnsi="Arial" w:cs="Arial"/>
                <w:color w:val="000000"/>
                <w:sz w:val="20"/>
                <w:szCs w:val="20"/>
              </w:rPr>
              <w:t> </w:t>
            </w:r>
          </w:p>
          <w:p w:rsidR="003D4575" w:rsidRPr="002D2585" w:rsidRDefault="003D4575" w:rsidP="00CC47F2">
            <w:pPr>
              <w:rPr>
                <w:rFonts w:ascii="Arial" w:hAnsi="Arial" w:cs="Arial"/>
                <w:color w:val="000000"/>
                <w:sz w:val="20"/>
                <w:szCs w:val="20"/>
              </w:rPr>
            </w:pPr>
            <w:r w:rsidRPr="002D2585">
              <w:rPr>
                <w:rFonts w:ascii="Arial" w:hAnsi="Arial" w:cs="Arial"/>
                <w:color w:val="000000"/>
                <w:sz w:val="20"/>
                <w:szCs w:val="20"/>
              </w:rPr>
              <w:t> </w:t>
            </w:r>
          </w:p>
        </w:tc>
      </w:tr>
      <w:tr w:rsidR="003D4575" w:rsidRPr="002D2585" w:rsidTr="00CC47F2">
        <w:trPr>
          <w:trHeight w:val="255"/>
        </w:trPr>
        <w:tc>
          <w:tcPr>
            <w:tcW w:w="2430" w:type="dxa"/>
            <w:tcBorders>
              <w:top w:val="nil"/>
              <w:left w:val="single" w:sz="4" w:space="0" w:color="auto"/>
              <w:bottom w:val="nil"/>
              <w:right w:val="single" w:sz="4" w:space="0" w:color="auto"/>
            </w:tcBorders>
            <w:shd w:val="clear" w:color="000000" w:fill="FFC000"/>
            <w:noWrap/>
            <w:vAlign w:val="center"/>
          </w:tcPr>
          <w:p w:rsidR="003D4575" w:rsidRPr="002D2585" w:rsidRDefault="003D4575" w:rsidP="00CC47F2">
            <w:pPr>
              <w:rPr>
                <w:rFonts w:ascii="Arial" w:hAnsi="Arial" w:cs="Arial"/>
                <w:b/>
                <w:bCs/>
                <w:i/>
                <w:iCs/>
                <w:color w:val="000000"/>
                <w:sz w:val="20"/>
                <w:szCs w:val="20"/>
              </w:rPr>
            </w:pPr>
            <w:r w:rsidRPr="002D2585">
              <w:rPr>
                <w:rFonts w:ascii="Arial" w:hAnsi="Arial" w:cs="Arial"/>
                <w:b/>
                <w:bCs/>
                <w:i/>
                <w:iCs/>
                <w:color w:val="000000"/>
                <w:sz w:val="20"/>
                <w:szCs w:val="20"/>
              </w:rPr>
              <w:t>Đạt Chỉ Tiêu</w:t>
            </w:r>
          </w:p>
        </w:tc>
        <w:tc>
          <w:tcPr>
            <w:tcW w:w="1530" w:type="dxa"/>
            <w:tcBorders>
              <w:top w:val="nil"/>
              <w:left w:val="nil"/>
              <w:bottom w:val="nil"/>
              <w:right w:val="single" w:sz="4" w:space="0" w:color="auto"/>
            </w:tcBorders>
            <w:shd w:val="clear" w:color="000000" w:fill="FFC000"/>
            <w:noWrap/>
            <w:vAlign w:val="center"/>
          </w:tcPr>
          <w:p w:rsidR="003D4575" w:rsidRPr="002D2585" w:rsidRDefault="003D4575" w:rsidP="00CC47F2">
            <w:pPr>
              <w:jc w:val="center"/>
              <w:rPr>
                <w:rFonts w:ascii="Arial" w:hAnsi="Arial" w:cs="Arial"/>
                <w:b/>
                <w:bCs/>
                <w:i/>
                <w:iCs/>
                <w:color w:val="000000"/>
                <w:sz w:val="20"/>
                <w:szCs w:val="20"/>
              </w:rPr>
            </w:pPr>
            <w:r w:rsidRPr="002D2585">
              <w:rPr>
                <w:rFonts w:ascii="Arial" w:hAnsi="Arial" w:cs="Arial"/>
                <w:b/>
                <w:bCs/>
                <w:i/>
                <w:iCs/>
                <w:color w:val="000000"/>
                <w:sz w:val="20"/>
                <w:szCs w:val="20"/>
              </w:rPr>
              <w:t xml:space="preserve">Tuần 1 </w:t>
            </w:r>
          </w:p>
          <w:p w:rsidR="003D4575" w:rsidRPr="002D2585" w:rsidRDefault="003D4575" w:rsidP="00306545">
            <w:pPr>
              <w:jc w:val="center"/>
              <w:rPr>
                <w:rFonts w:ascii="Arial" w:hAnsi="Arial" w:cs="Arial"/>
                <w:b/>
                <w:bCs/>
                <w:i/>
                <w:iCs/>
                <w:color w:val="000000"/>
                <w:sz w:val="20"/>
                <w:szCs w:val="20"/>
              </w:rPr>
            </w:pPr>
            <w:r w:rsidRPr="002D2585">
              <w:rPr>
                <w:rFonts w:ascii="Arial" w:hAnsi="Arial" w:cs="Arial"/>
                <w:b/>
                <w:bCs/>
                <w:i/>
                <w:iCs/>
                <w:color w:val="000000"/>
                <w:sz w:val="20"/>
                <w:szCs w:val="20"/>
              </w:rPr>
              <w:t>(</w:t>
            </w:r>
            <w:r>
              <w:rPr>
                <w:rFonts w:ascii="Arial" w:hAnsi="Arial" w:cs="Arial"/>
                <w:b/>
                <w:bCs/>
                <w:i/>
                <w:iCs/>
                <w:color w:val="000000"/>
                <w:sz w:val="20"/>
                <w:szCs w:val="20"/>
              </w:rPr>
              <w:t>6-12/06</w:t>
            </w:r>
            <w:r w:rsidRPr="002D2585">
              <w:rPr>
                <w:rFonts w:ascii="Arial" w:hAnsi="Arial" w:cs="Arial"/>
                <w:b/>
                <w:bCs/>
                <w:i/>
                <w:iCs/>
                <w:color w:val="000000"/>
                <w:sz w:val="20"/>
                <w:szCs w:val="20"/>
              </w:rPr>
              <w:t>)</w:t>
            </w:r>
          </w:p>
        </w:tc>
        <w:tc>
          <w:tcPr>
            <w:tcW w:w="1620" w:type="dxa"/>
            <w:tcBorders>
              <w:top w:val="nil"/>
              <w:left w:val="nil"/>
              <w:bottom w:val="nil"/>
              <w:right w:val="nil"/>
            </w:tcBorders>
            <w:shd w:val="clear" w:color="000000" w:fill="FFC000"/>
            <w:noWrap/>
            <w:vAlign w:val="center"/>
          </w:tcPr>
          <w:p w:rsidR="003D4575" w:rsidRPr="002D2585" w:rsidRDefault="003D4575" w:rsidP="00CC47F2">
            <w:pPr>
              <w:jc w:val="center"/>
              <w:rPr>
                <w:rFonts w:ascii="Arial" w:hAnsi="Arial" w:cs="Arial"/>
                <w:b/>
                <w:bCs/>
                <w:i/>
                <w:iCs/>
                <w:color w:val="000000"/>
                <w:sz w:val="20"/>
                <w:szCs w:val="20"/>
              </w:rPr>
            </w:pPr>
            <w:r w:rsidRPr="002D2585">
              <w:rPr>
                <w:rFonts w:ascii="Arial" w:hAnsi="Arial" w:cs="Arial"/>
                <w:b/>
                <w:bCs/>
                <w:i/>
                <w:iCs/>
                <w:color w:val="000000"/>
                <w:sz w:val="20"/>
                <w:szCs w:val="20"/>
              </w:rPr>
              <w:t xml:space="preserve">Tuần 2 </w:t>
            </w:r>
          </w:p>
          <w:p w:rsidR="003D4575" w:rsidRPr="002D2585" w:rsidRDefault="003D4575" w:rsidP="00CC47F2">
            <w:pPr>
              <w:jc w:val="center"/>
              <w:rPr>
                <w:rFonts w:ascii="Arial" w:hAnsi="Arial" w:cs="Arial"/>
                <w:b/>
                <w:bCs/>
                <w:i/>
                <w:iCs/>
                <w:color w:val="000000"/>
                <w:sz w:val="20"/>
                <w:szCs w:val="20"/>
              </w:rPr>
            </w:pPr>
            <w:r>
              <w:rPr>
                <w:rFonts w:ascii="Arial" w:hAnsi="Arial" w:cs="Arial"/>
                <w:b/>
                <w:bCs/>
                <w:i/>
                <w:iCs/>
                <w:color w:val="000000"/>
                <w:sz w:val="20"/>
                <w:szCs w:val="20"/>
              </w:rPr>
              <w:t>(13-19/06</w:t>
            </w:r>
            <w:r w:rsidRPr="002D2585">
              <w:rPr>
                <w:rFonts w:ascii="Arial" w:hAnsi="Arial" w:cs="Arial"/>
                <w:b/>
                <w:bCs/>
                <w:i/>
                <w:iCs/>
                <w:color w:val="000000"/>
                <w:sz w:val="20"/>
                <w:szCs w:val="20"/>
              </w:rPr>
              <w:t>)</w:t>
            </w:r>
          </w:p>
        </w:tc>
        <w:tc>
          <w:tcPr>
            <w:tcW w:w="1530" w:type="dxa"/>
            <w:tcBorders>
              <w:top w:val="nil"/>
              <w:left w:val="single" w:sz="4" w:space="0" w:color="auto"/>
              <w:bottom w:val="nil"/>
              <w:right w:val="single" w:sz="4" w:space="0" w:color="auto"/>
            </w:tcBorders>
            <w:shd w:val="clear" w:color="000000" w:fill="FFC000"/>
            <w:noWrap/>
            <w:vAlign w:val="center"/>
          </w:tcPr>
          <w:p w:rsidR="003D4575" w:rsidRPr="002D2585" w:rsidRDefault="003D4575" w:rsidP="00CC47F2">
            <w:pPr>
              <w:jc w:val="center"/>
              <w:rPr>
                <w:rFonts w:ascii="Arial" w:hAnsi="Arial" w:cs="Arial"/>
                <w:b/>
                <w:bCs/>
                <w:i/>
                <w:iCs/>
                <w:color w:val="000000"/>
                <w:sz w:val="20"/>
                <w:szCs w:val="20"/>
              </w:rPr>
            </w:pPr>
            <w:r w:rsidRPr="002D2585">
              <w:rPr>
                <w:rFonts w:ascii="Arial" w:hAnsi="Arial" w:cs="Arial"/>
                <w:b/>
                <w:bCs/>
                <w:i/>
                <w:iCs/>
                <w:color w:val="000000"/>
                <w:sz w:val="20"/>
                <w:szCs w:val="20"/>
              </w:rPr>
              <w:t xml:space="preserve">Tuần 3 </w:t>
            </w:r>
          </w:p>
          <w:p w:rsidR="003D4575" w:rsidRPr="002D2585" w:rsidRDefault="003D4575" w:rsidP="00CC47F2">
            <w:pPr>
              <w:jc w:val="center"/>
              <w:rPr>
                <w:rFonts w:ascii="Arial" w:hAnsi="Arial" w:cs="Arial"/>
                <w:b/>
                <w:bCs/>
                <w:i/>
                <w:iCs/>
                <w:color w:val="000000"/>
                <w:sz w:val="20"/>
                <w:szCs w:val="20"/>
              </w:rPr>
            </w:pPr>
            <w:r>
              <w:rPr>
                <w:rFonts w:ascii="Arial" w:hAnsi="Arial" w:cs="Arial"/>
                <w:b/>
                <w:bCs/>
                <w:i/>
                <w:iCs/>
                <w:color w:val="000000"/>
                <w:sz w:val="20"/>
                <w:szCs w:val="20"/>
              </w:rPr>
              <w:t>(20-26/06</w:t>
            </w:r>
            <w:r w:rsidRPr="002D2585">
              <w:rPr>
                <w:rFonts w:ascii="Arial" w:hAnsi="Arial" w:cs="Arial"/>
                <w:b/>
                <w:bCs/>
                <w:i/>
                <w:iCs/>
                <w:color w:val="000000"/>
                <w:sz w:val="20"/>
                <w:szCs w:val="20"/>
              </w:rPr>
              <w:t>)</w:t>
            </w:r>
          </w:p>
        </w:tc>
        <w:tc>
          <w:tcPr>
            <w:tcW w:w="1440" w:type="dxa"/>
            <w:tcBorders>
              <w:top w:val="nil"/>
              <w:left w:val="nil"/>
              <w:bottom w:val="nil"/>
              <w:right w:val="single" w:sz="4" w:space="0" w:color="auto"/>
            </w:tcBorders>
            <w:shd w:val="clear" w:color="000000" w:fill="FFC000"/>
            <w:noWrap/>
            <w:vAlign w:val="center"/>
          </w:tcPr>
          <w:p w:rsidR="003D4575" w:rsidRPr="002D2585" w:rsidRDefault="003D4575" w:rsidP="00CC47F2">
            <w:pPr>
              <w:jc w:val="center"/>
              <w:rPr>
                <w:rFonts w:ascii="Arial" w:hAnsi="Arial" w:cs="Arial"/>
                <w:b/>
                <w:bCs/>
                <w:i/>
                <w:iCs/>
                <w:color w:val="000000"/>
                <w:sz w:val="20"/>
                <w:szCs w:val="20"/>
              </w:rPr>
            </w:pPr>
            <w:r w:rsidRPr="002D2585">
              <w:rPr>
                <w:rFonts w:ascii="Arial" w:hAnsi="Arial" w:cs="Arial"/>
                <w:b/>
                <w:bCs/>
                <w:i/>
                <w:iCs/>
                <w:color w:val="000000"/>
                <w:sz w:val="20"/>
                <w:szCs w:val="20"/>
              </w:rPr>
              <w:t xml:space="preserve">Tuần 4 </w:t>
            </w:r>
          </w:p>
          <w:p w:rsidR="003D4575" w:rsidRPr="002D2585" w:rsidRDefault="003D4575" w:rsidP="00CC47F2">
            <w:pPr>
              <w:jc w:val="center"/>
              <w:rPr>
                <w:rFonts w:ascii="Arial" w:hAnsi="Arial" w:cs="Arial"/>
                <w:b/>
                <w:bCs/>
                <w:i/>
                <w:iCs/>
                <w:color w:val="000000"/>
                <w:sz w:val="20"/>
                <w:szCs w:val="20"/>
              </w:rPr>
            </w:pPr>
            <w:r>
              <w:rPr>
                <w:rFonts w:ascii="Arial" w:hAnsi="Arial" w:cs="Arial"/>
                <w:b/>
                <w:bCs/>
                <w:i/>
                <w:iCs/>
                <w:color w:val="000000"/>
                <w:sz w:val="20"/>
                <w:szCs w:val="20"/>
              </w:rPr>
              <w:t>(27/06-03/07</w:t>
            </w:r>
            <w:r w:rsidRPr="002D2585">
              <w:rPr>
                <w:rFonts w:ascii="Arial" w:hAnsi="Arial" w:cs="Arial"/>
                <w:b/>
                <w:bCs/>
                <w:i/>
                <w:iCs/>
                <w:color w:val="000000"/>
                <w:sz w:val="20"/>
                <w:szCs w:val="20"/>
              </w:rPr>
              <w:t>)</w:t>
            </w:r>
          </w:p>
        </w:tc>
        <w:tc>
          <w:tcPr>
            <w:tcW w:w="1350" w:type="dxa"/>
            <w:tcBorders>
              <w:top w:val="nil"/>
              <w:left w:val="nil"/>
              <w:bottom w:val="nil"/>
              <w:right w:val="single" w:sz="4" w:space="0" w:color="auto"/>
            </w:tcBorders>
            <w:shd w:val="clear" w:color="000000" w:fill="FFC000"/>
            <w:noWrap/>
            <w:vAlign w:val="center"/>
          </w:tcPr>
          <w:p w:rsidR="003D4575" w:rsidRPr="002D2585" w:rsidRDefault="003D4575" w:rsidP="00CC47F2">
            <w:pPr>
              <w:jc w:val="center"/>
              <w:rPr>
                <w:rFonts w:ascii="Arial" w:hAnsi="Arial" w:cs="Arial"/>
                <w:b/>
                <w:bCs/>
                <w:i/>
                <w:iCs/>
                <w:color w:val="000000"/>
                <w:sz w:val="20"/>
                <w:szCs w:val="20"/>
              </w:rPr>
            </w:pPr>
            <w:r w:rsidRPr="002D2585">
              <w:rPr>
                <w:rFonts w:ascii="Arial" w:hAnsi="Arial" w:cs="Arial"/>
                <w:b/>
                <w:bCs/>
                <w:i/>
                <w:iCs/>
                <w:color w:val="000000"/>
                <w:sz w:val="20"/>
                <w:szCs w:val="20"/>
              </w:rPr>
              <w:t xml:space="preserve">Tổng Tháng </w:t>
            </w:r>
            <w:r>
              <w:rPr>
                <w:rFonts w:ascii="Arial" w:hAnsi="Arial" w:cs="Arial"/>
                <w:b/>
                <w:bCs/>
                <w:i/>
                <w:iCs/>
                <w:color w:val="000000"/>
                <w:sz w:val="20"/>
                <w:szCs w:val="20"/>
              </w:rPr>
              <w:t>6</w:t>
            </w:r>
          </w:p>
        </w:tc>
      </w:tr>
      <w:tr w:rsidR="003D4575" w:rsidRPr="002D2585" w:rsidTr="00CC47F2">
        <w:trPr>
          <w:trHeight w:val="255"/>
        </w:trPr>
        <w:tc>
          <w:tcPr>
            <w:tcW w:w="2430" w:type="dxa"/>
            <w:tcBorders>
              <w:top w:val="single" w:sz="4" w:space="0" w:color="auto"/>
              <w:left w:val="single" w:sz="4" w:space="0" w:color="auto"/>
              <w:bottom w:val="nil"/>
              <w:right w:val="single" w:sz="4" w:space="0" w:color="auto"/>
            </w:tcBorders>
            <w:shd w:val="clear" w:color="000000" w:fill="B6DDE8"/>
            <w:noWrap/>
            <w:vAlign w:val="center"/>
          </w:tcPr>
          <w:p w:rsidR="003D4575" w:rsidRPr="00222276" w:rsidRDefault="003D4575" w:rsidP="00CC47F2">
            <w:pPr>
              <w:rPr>
                <w:rFonts w:ascii="Arial" w:hAnsi="Arial" w:cs="Arial"/>
                <w:color w:val="FF0000"/>
                <w:sz w:val="16"/>
                <w:szCs w:val="16"/>
              </w:rPr>
            </w:pPr>
            <w:r w:rsidRPr="00222276">
              <w:rPr>
                <w:rFonts w:ascii="Arial" w:hAnsi="Arial" w:cs="Arial"/>
                <w:color w:val="FF0000"/>
                <w:sz w:val="16"/>
                <w:szCs w:val="16"/>
              </w:rPr>
              <w:t>Chỉ tiêu Số lượng máy(tuần)</w:t>
            </w:r>
          </w:p>
        </w:tc>
        <w:tc>
          <w:tcPr>
            <w:tcW w:w="1530" w:type="dxa"/>
            <w:tcBorders>
              <w:top w:val="single" w:sz="4" w:space="0" w:color="auto"/>
              <w:left w:val="nil"/>
              <w:bottom w:val="nil"/>
              <w:right w:val="single" w:sz="4" w:space="0" w:color="auto"/>
            </w:tcBorders>
            <w:shd w:val="clear" w:color="000000" w:fill="FFFF00"/>
            <w:noWrap/>
            <w:vAlign w:val="center"/>
          </w:tcPr>
          <w:p w:rsidR="003D4575" w:rsidRPr="00E11D84" w:rsidRDefault="003D4575" w:rsidP="00CC47F2">
            <w:pPr>
              <w:jc w:val="center"/>
              <w:rPr>
                <w:rFonts w:ascii="Arial" w:hAnsi="Arial" w:cs="Arial"/>
                <w:color w:val="000000"/>
                <w:sz w:val="16"/>
                <w:szCs w:val="16"/>
              </w:rPr>
            </w:pPr>
            <w:r w:rsidRPr="00E11D84">
              <w:rPr>
                <w:rFonts w:ascii="Arial" w:hAnsi="Arial" w:cs="Arial"/>
                <w:color w:val="000000"/>
                <w:sz w:val="16"/>
                <w:szCs w:val="16"/>
              </w:rPr>
              <w:t>A</w:t>
            </w:r>
            <w:r>
              <w:rPr>
                <w:rFonts w:ascii="Arial" w:hAnsi="Arial" w:cs="Arial"/>
                <w:color w:val="000000"/>
                <w:sz w:val="16"/>
                <w:szCs w:val="16"/>
              </w:rPr>
              <w:t xml:space="preserve"> (***)</w:t>
            </w:r>
          </w:p>
        </w:tc>
        <w:tc>
          <w:tcPr>
            <w:tcW w:w="1620" w:type="dxa"/>
            <w:tcBorders>
              <w:top w:val="single" w:sz="4" w:space="0" w:color="auto"/>
              <w:left w:val="nil"/>
              <w:bottom w:val="nil"/>
              <w:right w:val="nil"/>
            </w:tcBorders>
            <w:shd w:val="clear" w:color="000000" w:fill="FFFF00"/>
            <w:noWrap/>
            <w:vAlign w:val="center"/>
          </w:tcPr>
          <w:p w:rsidR="003D4575" w:rsidRPr="00E11D84" w:rsidRDefault="003D4575" w:rsidP="00CC47F2">
            <w:pPr>
              <w:jc w:val="center"/>
              <w:rPr>
                <w:rFonts w:ascii="Arial" w:hAnsi="Arial" w:cs="Arial"/>
                <w:color w:val="000000"/>
                <w:sz w:val="16"/>
                <w:szCs w:val="16"/>
              </w:rPr>
            </w:pPr>
            <w:r w:rsidRPr="00E11D84">
              <w:rPr>
                <w:rFonts w:ascii="Arial" w:hAnsi="Arial" w:cs="Arial"/>
                <w:color w:val="000000"/>
                <w:sz w:val="16"/>
                <w:szCs w:val="16"/>
              </w:rPr>
              <w:t>B</w:t>
            </w:r>
          </w:p>
        </w:tc>
        <w:tc>
          <w:tcPr>
            <w:tcW w:w="1530" w:type="dxa"/>
            <w:tcBorders>
              <w:top w:val="single" w:sz="4" w:space="0" w:color="auto"/>
              <w:left w:val="single" w:sz="4" w:space="0" w:color="auto"/>
              <w:bottom w:val="nil"/>
              <w:right w:val="single" w:sz="4" w:space="0" w:color="auto"/>
            </w:tcBorders>
            <w:shd w:val="clear" w:color="000000" w:fill="FFFF00"/>
            <w:noWrap/>
            <w:vAlign w:val="center"/>
          </w:tcPr>
          <w:p w:rsidR="003D4575" w:rsidRPr="00E11D84" w:rsidRDefault="003D4575" w:rsidP="00CC47F2">
            <w:pPr>
              <w:jc w:val="center"/>
              <w:rPr>
                <w:rFonts w:ascii="Arial" w:hAnsi="Arial" w:cs="Arial"/>
                <w:color w:val="000000"/>
                <w:sz w:val="16"/>
                <w:szCs w:val="16"/>
              </w:rPr>
            </w:pPr>
            <w:r w:rsidRPr="00E11D84">
              <w:rPr>
                <w:rFonts w:ascii="Arial" w:hAnsi="Arial" w:cs="Arial"/>
                <w:color w:val="000000"/>
                <w:sz w:val="16"/>
                <w:szCs w:val="16"/>
              </w:rPr>
              <w:t>C</w:t>
            </w:r>
          </w:p>
        </w:tc>
        <w:tc>
          <w:tcPr>
            <w:tcW w:w="1440" w:type="dxa"/>
            <w:tcBorders>
              <w:top w:val="single" w:sz="4" w:space="0" w:color="auto"/>
              <w:left w:val="nil"/>
              <w:bottom w:val="nil"/>
              <w:right w:val="single" w:sz="4" w:space="0" w:color="auto"/>
            </w:tcBorders>
            <w:shd w:val="clear" w:color="000000" w:fill="FFFF00"/>
            <w:noWrap/>
            <w:vAlign w:val="center"/>
          </w:tcPr>
          <w:p w:rsidR="003D4575" w:rsidRPr="00E11D84" w:rsidRDefault="003D4575" w:rsidP="00CC47F2">
            <w:pPr>
              <w:jc w:val="center"/>
              <w:rPr>
                <w:rFonts w:ascii="Arial" w:hAnsi="Arial" w:cs="Arial"/>
                <w:color w:val="000000"/>
                <w:sz w:val="16"/>
                <w:szCs w:val="16"/>
              </w:rPr>
            </w:pPr>
            <w:r w:rsidRPr="00E11D84">
              <w:rPr>
                <w:rFonts w:ascii="Arial" w:hAnsi="Arial" w:cs="Arial"/>
                <w:color w:val="000000"/>
                <w:sz w:val="16"/>
                <w:szCs w:val="16"/>
              </w:rPr>
              <w:t>D</w:t>
            </w:r>
          </w:p>
        </w:tc>
        <w:tc>
          <w:tcPr>
            <w:tcW w:w="1350" w:type="dxa"/>
            <w:tcBorders>
              <w:top w:val="single" w:sz="4" w:space="0" w:color="auto"/>
              <w:left w:val="nil"/>
              <w:bottom w:val="nil"/>
              <w:right w:val="single" w:sz="4" w:space="0" w:color="auto"/>
            </w:tcBorders>
            <w:shd w:val="clear" w:color="000000" w:fill="FFFF00"/>
            <w:noWrap/>
            <w:vAlign w:val="center"/>
          </w:tcPr>
          <w:p w:rsidR="003D4575" w:rsidRPr="00E11D84" w:rsidRDefault="003D4575" w:rsidP="00CC47F2">
            <w:pPr>
              <w:jc w:val="center"/>
              <w:rPr>
                <w:rFonts w:ascii="Arial" w:hAnsi="Arial" w:cs="Arial"/>
                <w:color w:val="000000"/>
                <w:sz w:val="16"/>
                <w:szCs w:val="16"/>
              </w:rPr>
            </w:pPr>
            <w:r w:rsidRPr="00E11D84">
              <w:rPr>
                <w:rFonts w:ascii="Arial" w:hAnsi="Arial" w:cs="Arial"/>
                <w:color w:val="000000"/>
                <w:sz w:val="16"/>
                <w:szCs w:val="16"/>
              </w:rPr>
              <w:t> </w:t>
            </w:r>
          </w:p>
        </w:tc>
      </w:tr>
      <w:tr w:rsidR="003D4575" w:rsidRPr="002D2585" w:rsidTr="00CC47F2">
        <w:trPr>
          <w:trHeight w:val="255"/>
        </w:trPr>
        <w:tc>
          <w:tcPr>
            <w:tcW w:w="2430" w:type="dxa"/>
            <w:tcBorders>
              <w:top w:val="nil"/>
              <w:left w:val="single" w:sz="4" w:space="0" w:color="auto"/>
              <w:bottom w:val="single" w:sz="4" w:space="0" w:color="auto"/>
              <w:right w:val="single" w:sz="4" w:space="0" w:color="auto"/>
            </w:tcBorders>
            <w:shd w:val="clear" w:color="000000" w:fill="B6DDE8"/>
            <w:noWrap/>
            <w:vAlign w:val="center"/>
          </w:tcPr>
          <w:p w:rsidR="003D4575" w:rsidRPr="00E11D84" w:rsidRDefault="003D4575" w:rsidP="00CC47F2">
            <w:pPr>
              <w:rPr>
                <w:rFonts w:ascii="Arial" w:hAnsi="Arial" w:cs="Arial"/>
                <w:color w:val="000000"/>
                <w:sz w:val="16"/>
                <w:szCs w:val="16"/>
              </w:rPr>
            </w:pPr>
            <w:r w:rsidRPr="00E11D84">
              <w:rPr>
                <w:rFonts w:ascii="Arial" w:hAnsi="Arial" w:cs="Arial"/>
                <w:color w:val="000000"/>
                <w:sz w:val="16"/>
                <w:szCs w:val="16"/>
              </w:rPr>
              <w:t>Chỉ tiêu Doanh Thu (tháng)</w:t>
            </w:r>
          </w:p>
        </w:tc>
        <w:tc>
          <w:tcPr>
            <w:tcW w:w="1530" w:type="dxa"/>
            <w:tcBorders>
              <w:top w:val="nil"/>
              <w:left w:val="nil"/>
              <w:bottom w:val="single" w:sz="4" w:space="0" w:color="auto"/>
              <w:right w:val="single" w:sz="4" w:space="0" w:color="auto"/>
            </w:tcBorders>
            <w:shd w:val="clear" w:color="000000" w:fill="FFFF00"/>
            <w:noWrap/>
            <w:vAlign w:val="center"/>
          </w:tcPr>
          <w:p w:rsidR="003D4575" w:rsidRPr="00E11D84" w:rsidRDefault="003D4575" w:rsidP="00CC47F2">
            <w:pPr>
              <w:jc w:val="center"/>
              <w:rPr>
                <w:rFonts w:ascii="Arial" w:hAnsi="Arial" w:cs="Arial"/>
                <w:color w:val="000000"/>
                <w:sz w:val="16"/>
                <w:szCs w:val="16"/>
              </w:rPr>
            </w:pPr>
            <w:r w:rsidRPr="00E11D84">
              <w:rPr>
                <w:rFonts w:ascii="Arial" w:hAnsi="Arial" w:cs="Arial"/>
                <w:color w:val="000000"/>
                <w:sz w:val="16"/>
                <w:szCs w:val="16"/>
              </w:rPr>
              <w:t> </w:t>
            </w:r>
          </w:p>
        </w:tc>
        <w:tc>
          <w:tcPr>
            <w:tcW w:w="1620" w:type="dxa"/>
            <w:tcBorders>
              <w:top w:val="nil"/>
              <w:left w:val="nil"/>
              <w:bottom w:val="single" w:sz="4" w:space="0" w:color="auto"/>
              <w:right w:val="nil"/>
            </w:tcBorders>
            <w:shd w:val="clear" w:color="000000" w:fill="FFFF00"/>
            <w:noWrap/>
            <w:vAlign w:val="center"/>
          </w:tcPr>
          <w:p w:rsidR="003D4575" w:rsidRPr="00E11D84" w:rsidRDefault="003D4575" w:rsidP="00CC47F2">
            <w:pPr>
              <w:jc w:val="center"/>
              <w:rPr>
                <w:rFonts w:ascii="Arial" w:hAnsi="Arial" w:cs="Arial"/>
                <w:color w:val="000000"/>
                <w:sz w:val="16"/>
                <w:szCs w:val="16"/>
              </w:rPr>
            </w:pPr>
            <w:r w:rsidRPr="00E11D84">
              <w:rPr>
                <w:rFonts w:ascii="Arial" w:hAnsi="Arial" w:cs="Arial"/>
                <w:color w:val="000000"/>
                <w:sz w:val="16"/>
                <w:szCs w:val="16"/>
              </w:rPr>
              <w:t> </w:t>
            </w:r>
          </w:p>
        </w:tc>
        <w:tc>
          <w:tcPr>
            <w:tcW w:w="1530" w:type="dxa"/>
            <w:tcBorders>
              <w:top w:val="nil"/>
              <w:left w:val="single" w:sz="4" w:space="0" w:color="auto"/>
              <w:bottom w:val="single" w:sz="4" w:space="0" w:color="auto"/>
              <w:right w:val="single" w:sz="4" w:space="0" w:color="auto"/>
            </w:tcBorders>
            <w:shd w:val="clear" w:color="000000" w:fill="FFFF00"/>
            <w:noWrap/>
            <w:vAlign w:val="center"/>
          </w:tcPr>
          <w:p w:rsidR="003D4575" w:rsidRPr="00E11D84" w:rsidRDefault="003D4575" w:rsidP="00CC47F2">
            <w:pPr>
              <w:jc w:val="center"/>
              <w:rPr>
                <w:rFonts w:ascii="Arial" w:hAnsi="Arial" w:cs="Arial"/>
                <w:color w:val="000000"/>
                <w:sz w:val="16"/>
                <w:szCs w:val="16"/>
              </w:rPr>
            </w:pPr>
            <w:r w:rsidRPr="00E11D84">
              <w:rPr>
                <w:rFonts w:ascii="Arial" w:hAnsi="Arial" w:cs="Arial"/>
                <w:color w:val="000000"/>
                <w:sz w:val="16"/>
                <w:szCs w:val="16"/>
              </w:rPr>
              <w:t> </w:t>
            </w:r>
          </w:p>
        </w:tc>
        <w:tc>
          <w:tcPr>
            <w:tcW w:w="1440" w:type="dxa"/>
            <w:tcBorders>
              <w:top w:val="nil"/>
              <w:left w:val="nil"/>
              <w:bottom w:val="single" w:sz="4" w:space="0" w:color="auto"/>
              <w:right w:val="single" w:sz="4" w:space="0" w:color="auto"/>
            </w:tcBorders>
            <w:shd w:val="clear" w:color="000000" w:fill="FFFF00"/>
            <w:noWrap/>
            <w:vAlign w:val="center"/>
          </w:tcPr>
          <w:p w:rsidR="003D4575" w:rsidRPr="00E11D84" w:rsidRDefault="003D4575" w:rsidP="00CC47F2">
            <w:pPr>
              <w:jc w:val="center"/>
              <w:rPr>
                <w:rFonts w:ascii="Arial" w:hAnsi="Arial" w:cs="Arial"/>
                <w:color w:val="000000"/>
                <w:sz w:val="16"/>
                <w:szCs w:val="16"/>
              </w:rPr>
            </w:pPr>
            <w:r w:rsidRPr="00E11D84">
              <w:rPr>
                <w:rFonts w:ascii="Arial" w:hAnsi="Arial" w:cs="Arial"/>
                <w:color w:val="000000"/>
                <w:sz w:val="16"/>
                <w:szCs w:val="16"/>
              </w:rPr>
              <w:t> </w:t>
            </w:r>
          </w:p>
        </w:tc>
        <w:tc>
          <w:tcPr>
            <w:tcW w:w="1350" w:type="dxa"/>
            <w:tcBorders>
              <w:top w:val="nil"/>
              <w:left w:val="nil"/>
              <w:bottom w:val="single" w:sz="4" w:space="0" w:color="auto"/>
              <w:right w:val="single" w:sz="4" w:space="0" w:color="auto"/>
            </w:tcBorders>
            <w:shd w:val="clear" w:color="000000" w:fill="FFFF00"/>
            <w:noWrap/>
            <w:vAlign w:val="center"/>
          </w:tcPr>
          <w:p w:rsidR="003D4575" w:rsidRPr="00E11D84" w:rsidRDefault="003D4575" w:rsidP="00CC47F2">
            <w:pPr>
              <w:jc w:val="center"/>
              <w:rPr>
                <w:rFonts w:ascii="Arial" w:hAnsi="Arial" w:cs="Arial"/>
                <w:color w:val="000000"/>
                <w:sz w:val="16"/>
                <w:szCs w:val="16"/>
              </w:rPr>
            </w:pPr>
            <w:r w:rsidRPr="00E11D84">
              <w:rPr>
                <w:rFonts w:ascii="Arial" w:hAnsi="Arial" w:cs="Arial"/>
                <w:color w:val="000000"/>
                <w:sz w:val="16"/>
                <w:szCs w:val="16"/>
              </w:rPr>
              <w:t>E</w:t>
            </w:r>
          </w:p>
        </w:tc>
      </w:tr>
      <w:tr w:rsidR="003D4575" w:rsidRPr="002D2585" w:rsidTr="00CC47F2">
        <w:trPr>
          <w:trHeight w:val="255"/>
        </w:trPr>
        <w:tc>
          <w:tcPr>
            <w:tcW w:w="2430" w:type="dxa"/>
            <w:tcBorders>
              <w:top w:val="nil"/>
              <w:left w:val="single" w:sz="4" w:space="0" w:color="auto"/>
              <w:bottom w:val="nil"/>
              <w:right w:val="single" w:sz="4" w:space="0" w:color="auto"/>
            </w:tcBorders>
            <w:shd w:val="clear" w:color="000000" w:fill="B6DDE8"/>
            <w:noWrap/>
            <w:vAlign w:val="center"/>
          </w:tcPr>
          <w:p w:rsidR="003D4575" w:rsidRPr="00222276" w:rsidRDefault="003D4575" w:rsidP="00CC47F2">
            <w:pPr>
              <w:rPr>
                <w:rFonts w:ascii="Arial" w:hAnsi="Arial" w:cs="Arial"/>
                <w:color w:val="FF0000"/>
                <w:sz w:val="16"/>
                <w:szCs w:val="16"/>
              </w:rPr>
            </w:pPr>
            <w:r w:rsidRPr="00222276">
              <w:rPr>
                <w:rFonts w:ascii="Arial" w:hAnsi="Arial" w:cs="Arial"/>
                <w:color w:val="FF0000"/>
                <w:sz w:val="16"/>
                <w:szCs w:val="16"/>
              </w:rPr>
              <w:t>Thưởng Doanh thu (tuần)</w:t>
            </w:r>
          </w:p>
        </w:tc>
        <w:tc>
          <w:tcPr>
            <w:tcW w:w="1530" w:type="dxa"/>
            <w:tcBorders>
              <w:top w:val="nil"/>
              <w:left w:val="nil"/>
              <w:bottom w:val="nil"/>
              <w:right w:val="single" w:sz="4" w:space="0" w:color="auto"/>
            </w:tcBorders>
            <w:shd w:val="clear" w:color="000000" w:fill="FFFF00"/>
            <w:noWrap/>
            <w:vAlign w:val="center"/>
          </w:tcPr>
          <w:p w:rsidR="003D4575" w:rsidRPr="00E11D84" w:rsidRDefault="003D4575" w:rsidP="00CC47F2">
            <w:pPr>
              <w:jc w:val="center"/>
              <w:rPr>
                <w:rFonts w:ascii="Arial" w:hAnsi="Arial" w:cs="Arial"/>
                <w:sz w:val="16"/>
                <w:szCs w:val="16"/>
              </w:rPr>
            </w:pPr>
            <w:r w:rsidRPr="00E11D84">
              <w:rPr>
                <w:rFonts w:ascii="Arial" w:hAnsi="Arial" w:cs="Arial"/>
                <w:sz w:val="16"/>
                <w:szCs w:val="16"/>
              </w:rPr>
              <w:t>1.0% (*)</w:t>
            </w:r>
          </w:p>
        </w:tc>
        <w:tc>
          <w:tcPr>
            <w:tcW w:w="1620" w:type="dxa"/>
            <w:tcBorders>
              <w:top w:val="nil"/>
              <w:left w:val="nil"/>
              <w:bottom w:val="nil"/>
              <w:right w:val="single" w:sz="4" w:space="0" w:color="auto"/>
            </w:tcBorders>
            <w:shd w:val="clear" w:color="000000" w:fill="FFFF00"/>
            <w:noWrap/>
            <w:vAlign w:val="center"/>
          </w:tcPr>
          <w:p w:rsidR="003D4575" w:rsidRPr="00E11D84" w:rsidRDefault="003D4575" w:rsidP="00CC47F2">
            <w:pPr>
              <w:jc w:val="center"/>
              <w:rPr>
                <w:rFonts w:ascii="Arial" w:hAnsi="Arial" w:cs="Arial"/>
                <w:sz w:val="16"/>
                <w:szCs w:val="16"/>
              </w:rPr>
            </w:pPr>
            <w:r w:rsidRPr="00E11D84">
              <w:rPr>
                <w:rFonts w:ascii="Arial" w:hAnsi="Arial" w:cs="Arial"/>
                <w:sz w:val="16"/>
                <w:szCs w:val="16"/>
              </w:rPr>
              <w:t>1.0% (*)</w:t>
            </w:r>
          </w:p>
        </w:tc>
        <w:tc>
          <w:tcPr>
            <w:tcW w:w="1530" w:type="dxa"/>
            <w:tcBorders>
              <w:top w:val="nil"/>
              <w:left w:val="nil"/>
              <w:bottom w:val="nil"/>
              <w:right w:val="single" w:sz="4" w:space="0" w:color="auto"/>
            </w:tcBorders>
            <w:shd w:val="clear" w:color="000000" w:fill="FFFF00"/>
            <w:noWrap/>
            <w:vAlign w:val="center"/>
          </w:tcPr>
          <w:p w:rsidR="003D4575" w:rsidRPr="00E11D84" w:rsidRDefault="003D4575" w:rsidP="00CC47F2">
            <w:pPr>
              <w:jc w:val="center"/>
              <w:rPr>
                <w:rFonts w:ascii="Arial" w:hAnsi="Arial" w:cs="Arial"/>
                <w:sz w:val="16"/>
                <w:szCs w:val="16"/>
              </w:rPr>
            </w:pPr>
            <w:r w:rsidRPr="00E11D84">
              <w:rPr>
                <w:rFonts w:ascii="Arial" w:hAnsi="Arial" w:cs="Arial"/>
                <w:sz w:val="16"/>
                <w:szCs w:val="16"/>
              </w:rPr>
              <w:t>1.0% (*)</w:t>
            </w:r>
          </w:p>
        </w:tc>
        <w:tc>
          <w:tcPr>
            <w:tcW w:w="1440" w:type="dxa"/>
            <w:tcBorders>
              <w:top w:val="nil"/>
              <w:left w:val="nil"/>
              <w:bottom w:val="nil"/>
              <w:right w:val="single" w:sz="4" w:space="0" w:color="auto"/>
            </w:tcBorders>
            <w:shd w:val="clear" w:color="000000" w:fill="FFFF00"/>
            <w:noWrap/>
            <w:vAlign w:val="center"/>
          </w:tcPr>
          <w:p w:rsidR="003D4575" w:rsidRPr="00E11D84" w:rsidRDefault="003D4575" w:rsidP="00CC47F2">
            <w:pPr>
              <w:jc w:val="center"/>
              <w:rPr>
                <w:rFonts w:ascii="Arial" w:hAnsi="Arial" w:cs="Arial"/>
                <w:sz w:val="16"/>
                <w:szCs w:val="16"/>
              </w:rPr>
            </w:pPr>
            <w:r w:rsidRPr="00E11D84">
              <w:rPr>
                <w:rFonts w:ascii="Arial" w:hAnsi="Arial" w:cs="Arial"/>
                <w:sz w:val="16"/>
                <w:szCs w:val="16"/>
              </w:rPr>
              <w:t>1.0% (*)</w:t>
            </w:r>
          </w:p>
        </w:tc>
        <w:tc>
          <w:tcPr>
            <w:tcW w:w="1350" w:type="dxa"/>
            <w:tcBorders>
              <w:top w:val="nil"/>
              <w:left w:val="nil"/>
              <w:bottom w:val="nil"/>
              <w:right w:val="single" w:sz="4" w:space="0" w:color="auto"/>
            </w:tcBorders>
            <w:shd w:val="clear" w:color="000000" w:fill="FFFF00"/>
            <w:noWrap/>
            <w:vAlign w:val="center"/>
          </w:tcPr>
          <w:p w:rsidR="003D4575" w:rsidRPr="00E11D84" w:rsidRDefault="003D4575" w:rsidP="00CC47F2">
            <w:pPr>
              <w:jc w:val="center"/>
              <w:rPr>
                <w:rFonts w:ascii="Arial" w:hAnsi="Arial" w:cs="Arial"/>
                <w:sz w:val="16"/>
                <w:szCs w:val="16"/>
              </w:rPr>
            </w:pPr>
            <w:r w:rsidRPr="00E11D84">
              <w:rPr>
                <w:rFonts w:ascii="Arial" w:hAnsi="Arial" w:cs="Arial"/>
                <w:sz w:val="16"/>
                <w:szCs w:val="16"/>
              </w:rPr>
              <w:t> </w:t>
            </w:r>
          </w:p>
        </w:tc>
      </w:tr>
      <w:tr w:rsidR="003D4575" w:rsidRPr="002D2585" w:rsidTr="00CC47F2">
        <w:trPr>
          <w:trHeight w:val="255"/>
        </w:trPr>
        <w:tc>
          <w:tcPr>
            <w:tcW w:w="2430" w:type="dxa"/>
            <w:tcBorders>
              <w:top w:val="nil"/>
              <w:left w:val="single" w:sz="4" w:space="0" w:color="auto"/>
              <w:bottom w:val="single" w:sz="4" w:space="0" w:color="auto"/>
              <w:right w:val="single" w:sz="4" w:space="0" w:color="auto"/>
            </w:tcBorders>
            <w:shd w:val="clear" w:color="000000" w:fill="B6DDE8"/>
            <w:noWrap/>
            <w:vAlign w:val="center"/>
          </w:tcPr>
          <w:p w:rsidR="003D4575" w:rsidRPr="00E11D84" w:rsidRDefault="003D4575" w:rsidP="00CC47F2">
            <w:pPr>
              <w:rPr>
                <w:rFonts w:ascii="Arial" w:hAnsi="Arial" w:cs="Arial"/>
                <w:color w:val="000000"/>
                <w:sz w:val="16"/>
                <w:szCs w:val="16"/>
              </w:rPr>
            </w:pPr>
            <w:r w:rsidRPr="00E11D84">
              <w:rPr>
                <w:rFonts w:ascii="Arial" w:hAnsi="Arial" w:cs="Arial"/>
                <w:color w:val="000000"/>
                <w:sz w:val="16"/>
                <w:szCs w:val="16"/>
              </w:rPr>
              <w:t>Thưởng Doanh Thu (tháng)</w:t>
            </w:r>
          </w:p>
        </w:tc>
        <w:tc>
          <w:tcPr>
            <w:tcW w:w="1530" w:type="dxa"/>
            <w:tcBorders>
              <w:top w:val="nil"/>
              <w:left w:val="nil"/>
              <w:bottom w:val="single" w:sz="4" w:space="0" w:color="auto"/>
              <w:right w:val="single" w:sz="4" w:space="0" w:color="auto"/>
            </w:tcBorders>
            <w:shd w:val="clear" w:color="000000" w:fill="FFFF00"/>
            <w:noWrap/>
            <w:vAlign w:val="center"/>
          </w:tcPr>
          <w:p w:rsidR="003D4575" w:rsidRPr="00E11D84" w:rsidRDefault="003D4575" w:rsidP="00CC47F2">
            <w:pPr>
              <w:jc w:val="center"/>
              <w:rPr>
                <w:rFonts w:ascii="Arial" w:hAnsi="Arial" w:cs="Arial"/>
                <w:sz w:val="16"/>
                <w:szCs w:val="16"/>
              </w:rPr>
            </w:pPr>
            <w:r w:rsidRPr="00E11D84">
              <w:rPr>
                <w:rFonts w:ascii="Arial" w:hAnsi="Arial" w:cs="Arial"/>
                <w:sz w:val="16"/>
                <w:szCs w:val="16"/>
              </w:rPr>
              <w:t> </w:t>
            </w:r>
          </w:p>
        </w:tc>
        <w:tc>
          <w:tcPr>
            <w:tcW w:w="1620" w:type="dxa"/>
            <w:tcBorders>
              <w:top w:val="nil"/>
              <w:left w:val="nil"/>
              <w:bottom w:val="single" w:sz="4" w:space="0" w:color="auto"/>
              <w:right w:val="nil"/>
            </w:tcBorders>
            <w:shd w:val="clear" w:color="000000" w:fill="FFFF00"/>
            <w:noWrap/>
            <w:vAlign w:val="center"/>
          </w:tcPr>
          <w:p w:rsidR="003D4575" w:rsidRPr="00E11D84" w:rsidRDefault="003D4575" w:rsidP="00CC47F2">
            <w:pPr>
              <w:jc w:val="center"/>
              <w:rPr>
                <w:rFonts w:ascii="Arial" w:hAnsi="Arial" w:cs="Arial"/>
                <w:sz w:val="16"/>
                <w:szCs w:val="16"/>
              </w:rPr>
            </w:pPr>
            <w:r w:rsidRPr="00E11D84">
              <w:rPr>
                <w:rFonts w:ascii="Arial" w:hAnsi="Arial" w:cs="Arial"/>
                <w:sz w:val="16"/>
                <w:szCs w:val="16"/>
              </w:rPr>
              <w:t> </w:t>
            </w:r>
          </w:p>
        </w:tc>
        <w:tc>
          <w:tcPr>
            <w:tcW w:w="1530" w:type="dxa"/>
            <w:tcBorders>
              <w:top w:val="nil"/>
              <w:left w:val="single" w:sz="4" w:space="0" w:color="auto"/>
              <w:bottom w:val="single" w:sz="4" w:space="0" w:color="auto"/>
              <w:right w:val="single" w:sz="4" w:space="0" w:color="auto"/>
            </w:tcBorders>
            <w:shd w:val="clear" w:color="000000" w:fill="FFFF00"/>
            <w:noWrap/>
            <w:vAlign w:val="center"/>
          </w:tcPr>
          <w:p w:rsidR="003D4575" w:rsidRPr="00E11D84" w:rsidRDefault="003D4575" w:rsidP="00CC47F2">
            <w:pPr>
              <w:jc w:val="center"/>
              <w:rPr>
                <w:rFonts w:ascii="Arial" w:hAnsi="Arial" w:cs="Arial"/>
                <w:sz w:val="16"/>
                <w:szCs w:val="16"/>
              </w:rPr>
            </w:pPr>
            <w:r w:rsidRPr="00E11D84">
              <w:rPr>
                <w:rFonts w:ascii="Arial" w:hAnsi="Arial" w:cs="Arial"/>
                <w:sz w:val="16"/>
                <w:szCs w:val="16"/>
              </w:rPr>
              <w:t> </w:t>
            </w:r>
          </w:p>
        </w:tc>
        <w:tc>
          <w:tcPr>
            <w:tcW w:w="1440" w:type="dxa"/>
            <w:tcBorders>
              <w:top w:val="nil"/>
              <w:left w:val="nil"/>
              <w:bottom w:val="single" w:sz="4" w:space="0" w:color="auto"/>
              <w:right w:val="single" w:sz="4" w:space="0" w:color="auto"/>
            </w:tcBorders>
            <w:shd w:val="clear" w:color="000000" w:fill="FFFF00"/>
            <w:noWrap/>
            <w:vAlign w:val="center"/>
          </w:tcPr>
          <w:p w:rsidR="003D4575" w:rsidRPr="00E11D84" w:rsidRDefault="003D4575" w:rsidP="00CC47F2">
            <w:pPr>
              <w:jc w:val="center"/>
              <w:rPr>
                <w:rFonts w:ascii="Arial" w:hAnsi="Arial" w:cs="Arial"/>
                <w:sz w:val="16"/>
                <w:szCs w:val="16"/>
              </w:rPr>
            </w:pPr>
            <w:r w:rsidRPr="00E11D84">
              <w:rPr>
                <w:rFonts w:ascii="Arial" w:hAnsi="Arial" w:cs="Arial"/>
                <w:sz w:val="16"/>
                <w:szCs w:val="16"/>
              </w:rPr>
              <w:t> </w:t>
            </w:r>
          </w:p>
        </w:tc>
        <w:tc>
          <w:tcPr>
            <w:tcW w:w="1350" w:type="dxa"/>
            <w:tcBorders>
              <w:top w:val="nil"/>
              <w:left w:val="nil"/>
              <w:bottom w:val="single" w:sz="4" w:space="0" w:color="auto"/>
              <w:right w:val="single" w:sz="4" w:space="0" w:color="auto"/>
            </w:tcBorders>
            <w:shd w:val="clear" w:color="000000" w:fill="FFFF00"/>
            <w:noWrap/>
            <w:vAlign w:val="center"/>
          </w:tcPr>
          <w:p w:rsidR="003D4575" w:rsidRPr="00E11D84" w:rsidRDefault="003D4575" w:rsidP="00CC47F2">
            <w:pPr>
              <w:jc w:val="center"/>
              <w:rPr>
                <w:rFonts w:ascii="Arial" w:hAnsi="Arial" w:cs="Arial"/>
                <w:sz w:val="16"/>
                <w:szCs w:val="16"/>
              </w:rPr>
            </w:pPr>
            <w:r w:rsidRPr="00E11D84">
              <w:rPr>
                <w:rFonts w:ascii="Arial" w:hAnsi="Arial" w:cs="Arial"/>
                <w:sz w:val="16"/>
                <w:szCs w:val="16"/>
              </w:rPr>
              <w:t>2% (**)</w:t>
            </w:r>
          </w:p>
        </w:tc>
      </w:tr>
    </w:tbl>
    <w:p w:rsidR="003D4575" w:rsidRPr="00C00B58" w:rsidRDefault="003D4575" w:rsidP="00E54C9E">
      <w:pPr>
        <w:tabs>
          <w:tab w:val="left" w:pos="0"/>
        </w:tabs>
        <w:ind w:left="1080"/>
        <w:jc w:val="both"/>
        <w:rPr>
          <w:sz w:val="22"/>
          <w:szCs w:val="22"/>
        </w:rPr>
      </w:pPr>
    </w:p>
    <w:p w:rsidR="003D4575" w:rsidRPr="00C00B58" w:rsidRDefault="003D4575" w:rsidP="00E54C9E">
      <w:pPr>
        <w:tabs>
          <w:tab w:val="left" w:pos="0"/>
        </w:tabs>
        <w:ind w:left="1080"/>
        <w:jc w:val="both"/>
        <w:rPr>
          <w:b/>
          <w:i/>
          <w:sz w:val="22"/>
          <w:szCs w:val="22"/>
          <w:u w:val="single"/>
        </w:rPr>
      </w:pPr>
      <w:r w:rsidRPr="00C00B58">
        <w:rPr>
          <w:b/>
          <w:i/>
          <w:sz w:val="22"/>
          <w:szCs w:val="22"/>
          <w:u w:val="single"/>
        </w:rPr>
        <w:t>Ghi Chú:</w:t>
      </w:r>
    </w:p>
    <w:p w:rsidR="003D4575" w:rsidRPr="00C00B58" w:rsidRDefault="003D4575" w:rsidP="00673CA7">
      <w:pPr>
        <w:numPr>
          <w:ilvl w:val="0"/>
          <w:numId w:val="22"/>
        </w:numPr>
        <w:tabs>
          <w:tab w:val="left" w:pos="0"/>
        </w:tabs>
        <w:jc w:val="both"/>
        <w:rPr>
          <w:i/>
          <w:sz w:val="22"/>
          <w:szCs w:val="22"/>
        </w:rPr>
      </w:pPr>
      <w:r w:rsidRPr="00C00B58">
        <w:rPr>
          <w:i/>
          <w:sz w:val="22"/>
          <w:szCs w:val="22"/>
        </w:rPr>
        <w:t xml:space="preserve">(*): </w:t>
      </w:r>
      <w:r w:rsidRPr="00C00B58">
        <w:rPr>
          <w:i/>
          <w:iCs/>
          <w:color w:val="000000"/>
          <w:sz w:val="22"/>
          <w:szCs w:val="22"/>
        </w:rPr>
        <w:t xml:space="preserve">Mức thưởng được tính trên số lượng máy đạt kế hoạch theo tuần, cách tính thưởng: </w:t>
      </w:r>
      <w:r w:rsidRPr="00C00B58">
        <w:rPr>
          <w:i/>
          <w:iCs/>
          <w:color w:val="000000"/>
          <w:sz w:val="22"/>
          <w:szCs w:val="22"/>
          <w:u w:val="single"/>
        </w:rPr>
        <w:t>doanh thu</w:t>
      </w:r>
      <w:r w:rsidRPr="00C00B58">
        <w:rPr>
          <w:i/>
          <w:iCs/>
          <w:color w:val="000000"/>
          <w:sz w:val="22"/>
          <w:szCs w:val="22"/>
        </w:rPr>
        <w:t xml:space="preserve"> của tuần</w:t>
      </w:r>
      <w:r w:rsidRPr="00C00B58">
        <w:rPr>
          <w:i/>
          <w:sz w:val="22"/>
          <w:szCs w:val="22"/>
        </w:rPr>
        <w:t xml:space="preserve"> đạt số lượng máy cam kết x tỷ lệ thưởng 1%</w:t>
      </w:r>
      <w:r>
        <w:rPr>
          <w:i/>
          <w:sz w:val="22"/>
          <w:szCs w:val="22"/>
        </w:rPr>
        <w:t>.</w:t>
      </w:r>
    </w:p>
    <w:p w:rsidR="003D4575" w:rsidRDefault="003D4575" w:rsidP="006D303D">
      <w:pPr>
        <w:tabs>
          <w:tab w:val="left" w:pos="0"/>
        </w:tabs>
        <w:ind w:left="1440"/>
        <w:jc w:val="both"/>
        <w:rPr>
          <w:i/>
          <w:sz w:val="22"/>
          <w:szCs w:val="22"/>
          <w:lang w:val="pt-BR"/>
        </w:rPr>
      </w:pPr>
      <w:r w:rsidRPr="00C00B58">
        <w:rPr>
          <w:i/>
          <w:iCs/>
          <w:color w:val="000000"/>
          <w:sz w:val="22"/>
          <w:szCs w:val="22"/>
        </w:rPr>
        <w:t xml:space="preserve">(**):  Mức thưởng được tính trên chỉ tiêu </w:t>
      </w:r>
      <w:r w:rsidRPr="00C00B58">
        <w:rPr>
          <w:i/>
          <w:iCs/>
          <w:color w:val="000000"/>
          <w:sz w:val="22"/>
          <w:szCs w:val="22"/>
          <w:u w:val="single"/>
        </w:rPr>
        <w:t xml:space="preserve">doanh thu </w:t>
      </w:r>
      <w:r w:rsidRPr="00C00B58">
        <w:rPr>
          <w:i/>
          <w:iCs/>
          <w:color w:val="000000"/>
          <w:sz w:val="22"/>
          <w:szCs w:val="22"/>
        </w:rPr>
        <w:t>của tháng</w:t>
      </w:r>
      <w:r w:rsidRPr="00C00B58">
        <w:rPr>
          <w:i/>
          <w:sz w:val="22"/>
          <w:szCs w:val="22"/>
          <w:lang w:val="pt-BR"/>
        </w:rPr>
        <w:t>.</w:t>
      </w:r>
    </w:p>
    <w:p w:rsidR="003D4575" w:rsidRPr="00C00B58" w:rsidRDefault="003D4575" w:rsidP="006D303D">
      <w:pPr>
        <w:tabs>
          <w:tab w:val="left" w:pos="0"/>
        </w:tabs>
        <w:ind w:left="1440"/>
        <w:jc w:val="both"/>
        <w:rPr>
          <w:i/>
          <w:sz w:val="22"/>
          <w:szCs w:val="22"/>
        </w:rPr>
      </w:pPr>
      <w:r>
        <w:rPr>
          <w:i/>
          <w:iCs/>
          <w:color w:val="000000"/>
          <w:sz w:val="22"/>
          <w:szCs w:val="22"/>
        </w:rPr>
        <w:t>(***)</w:t>
      </w:r>
      <w:r w:rsidRPr="00C00B58">
        <w:rPr>
          <w:i/>
          <w:sz w:val="22"/>
          <w:szCs w:val="22"/>
        </w:rPr>
        <w:t>:</w:t>
      </w:r>
      <w:r>
        <w:rPr>
          <w:i/>
          <w:sz w:val="22"/>
          <w:szCs w:val="22"/>
        </w:rPr>
        <w:t xml:space="preserve"> Chỉ tiêu của tuần 1 sẽ là số lượng máy thực mua của tuần 1.</w:t>
      </w:r>
    </w:p>
    <w:p w:rsidR="003D4575" w:rsidRPr="00C00B58" w:rsidRDefault="003D4575" w:rsidP="00E54C9E">
      <w:pPr>
        <w:tabs>
          <w:tab w:val="left" w:pos="0"/>
        </w:tabs>
        <w:ind w:left="360"/>
        <w:jc w:val="both"/>
        <w:rPr>
          <w:sz w:val="22"/>
          <w:szCs w:val="22"/>
        </w:rPr>
      </w:pPr>
    </w:p>
    <w:p w:rsidR="003D4575" w:rsidRDefault="003D4575" w:rsidP="004E53B0">
      <w:pPr>
        <w:numPr>
          <w:ilvl w:val="0"/>
          <w:numId w:val="17"/>
        </w:numPr>
        <w:tabs>
          <w:tab w:val="left" w:pos="0"/>
        </w:tabs>
        <w:ind w:left="1080"/>
        <w:jc w:val="both"/>
        <w:rPr>
          <w:sz w:val="22"/>
          <w:szCs w:val="22"/>
        </w:rPr>
      </w:pPr>
      <w:r>
        <w:rPr>
          <w:sz w:val="22"/>
          <w:szCs w:val="22"/>
        </w:rPr>
        <w:t>Ví dụ về các trường hợp tính thưởng:</w:t>
      </w:r>
    </w:p>
    <w:p w:rsidR="003D4575" w:rsidRDefault="003D4575" w:rsidP="00975B73">
      <w:pPr>
        <w:tabs>
          <w:tab w:val="left" w:pos="0"/>
        </w:tabs>
        <w:ind w:left="1080"/>
        <w:jc w:val="both"/>
        <w:rPr>
          <w:sz w:val="22"/>
          <w:szCs w:val="22"/>
        </w:rPr>
      </w:pPr>
    </w:p>
    <w:tbl>
      <w:tblPr>
        <w:tblW w:w="9900" w:type="dxa"/>
        <w:tblInd w:w="1188" w:type="dxa"/>
        <w:tblLook w:val="00A0"/>
      </w:tblPr>
      <w:tblGrid>
        <w:gridCol w:w="2430"/>
        <w:gridCol w:w="1530"/>
        <w:gridCol w:w="1620"/>
        <w:gridCol w:w="1530"/>
        <w:gridCol w:w="1465"/>
        <w:gridCol w:w="1325"/>
      </w:tblGrid>
      <w:tr w:rsidR="003D4575" w:rsidRPr="00864B4D" w:rsidTr="00E11D84">
        <w:trPr>
          <w:trHeight w:val="575"/>
        </w:trPr>
        <w:tc>
          <w:tcPr>
            <w:tcW w:w="2430" w:type="dxa"/>
            <w:tcBorders>
              <w:top w:val="single" w:sz="4" w:space="0" w:color="auto"/>
              <w:left w:val="single" w:sz="4" w:space="0" w:color="auto"/>
              <w:bottom w:val="single" w:sz="4" w:space="0" w:color="auto"/>
              <w:right w:val="nil"/>
            </w:tcBorders>
            <w:shd w:val="clear" w:color="000000" w:fill="0D0D0D"/>
            <w:noWrap/>
            <w:vAlign w:val="center"/>
          </w:tcPr>
          <w:p w:rsidR="003D4575" w:rsidRPr="002D2585" w:rsidRDefault="003D4575" w:rsidP="00864B4D">
            <w:pPr>
              <w:rPr>
                <w:rFonts w:ascii="Arial" w:hAnsi="Arial" w:cs="Arial"/>
                <w:b/>
                <w:bCs/>
                <w:color w:val="FF0000"/>
                <w:sz w:val="20"/>
                <w:szCs w:val="20"/>
              </w:rPr>
            </w:pPr>
            <w:r w:rsidRPr="002D2585">
              <w:rPr>
                <w:rFonts w:ascii="Arial" w:hAnsi="Arial" w:cs="Arial"/>
                <w:b/>
                <w:bCs/>
                <w:color w:val="FF0000"/>
                <w:sz w:val="20"/>
                <w:szCs w:val="20"/>
              </w:rPr>
              <w:t>Cách Tính Thưởng</w:t>
            </w:r>
          </w:p>
        </w:tc>
        <w:tc>
          <w:tcPr>
            <w:tcW w:w="7470" w:type="dxa"/>
            <w:gridSpan w:val="5"/>
            <w:tcBorders>
              <w:top w:val="single" w:sz="4" w:space="0" w:color="auto"/>
              <w:left w:val="nil"/>
              <w:bottom w:val="single" w:sz="4" w:space="0" w:color="auto"/>
              <w:right w:val="single" w:sz="4" w:space="0" w:color="auto"/>
            </w:tcBorders>
            <w:shd w:val="clear" w:color="000000" w:fill="FFFF00"/>
            <w:noWrap/>
            <w:vAlign w:val="center"/>
          </w:tcPr>
          <w:p w:rsidR="003D4575" w:rsidRPr="00E11D84" w:rsidRDefault="003D4575" w:rsidP="00306545">
            <w:pPr>
              <w:jc w:val="center"/>
              <w:rPr>
                <w:rFonts w:ascii="Arial" w:hAnsi="Arial" w:cs="Arial"/>
                <w:b/>
                <w:bCs/>
                <w:color w:val="000000"/>
                <w:sz w:val="20"/>
                <w:szCs w:val="20"/>
              </w:rPr>
            </w:pPr>
            <w:r w:rsidRPr="002D2585">
              <w:rPr>
                <w:rFonts w:ascii="Arial" w:hAnsi="Arial" w:cs="Arial"/>
                <w:b/>
                <w:bCs/>
                <w:color w:val="000000"/>
                <w:sz w:val="20"/>
                <w:szCs w:val="20"/>
              </w:rPr>
              <w:t xml:space="preserve">Chỉ Tiêu Tháng </w:t>
            </w:r>
            <w:r>
              <w:rPr>
                <w:rFonts w:ascii="Arial" w:hAnsi="Arial" w:cs="Arial"/>
                <w:b/>
                <w:bCs/>
                <w:color w:val="000000"/>
                <w:sz w:val="20"/>
                <w:szCs w:val="20"/>
              </w:rPr>
              <w:t>6</w:t>
            </w:r>
          </w:p>
        </w:tc>
      </w:tr>
      <w:tr w:rsidR="003D4575" w:rsidRPr="00864B4D" w:rsidTr="00864B4D">
        <w:trPr>
          <w:trHeight w:val="255"/>
        </w:trPr>
        <w:tc>
          <w:tcPr>
            <w:tcW w:w="2430" w:type="dxa"/>
            <w:tcBorders>
              <w:top w:val="nil"/>
              <w:left w:val="single" w:sz="4" w:space="0" w:color="auto"/>
              <w:bottom w:val="nil"/>
              <w:right w:val="nil"/>
            </w:tcBorders>
            <w:shd w:val="clear" w:color="000000" w:fill="FFC000"/>
            <w:noWrap/>
            <w:vAlign w:val="center"/>
          </w:tcPr>
          <w:p w:rsidR="003D4575" w:rsidRPr="00E11D84" w:rsidRDefault="003D4575" w:rsidP="00864B4D">
            <w:pPr>
              <w:rPr>
                <w:rFonts w:ascii="Arial" w:hAnsi="Arial" w:cs="Arial"/>
                <w:b/>
                <w:bCs/>
                <w:i/>
                <w:iCs/>
                <w:color w:val="000000"/>
                <w:sz w:val="16"/>
                <w:szCs w:val="16"/>
              </w:rPr>
            </w:pPr>
            <w:r w:rsidRPr="00E11D84">
              <w:rPr>
                <w:rFonts w:ascii="Arial" w:hAnsi="Arial" w:cs="Arial"/>
                <w:b/>
                <w:bCs/>
                <w:i/>
                <w:iCs/>
                <w:color w:val="000000"/>
                <w:sz w:val="16"/>
                <w:szCs w:val="16"/>
              </w:rPr>
              <w:t>Đạt Chỉ Tiêu</w:t>
            </w:r>
          </w:p>
        </w:tc>
        <w:tc>
          <w:tcPr>
            <w:tcW w:w="1530" w:type="dxa"/>
            <w:tcBorders>
              <w:top w:val="nil"/>
              <w:left w:val="single" w:sz="4" w:space="0" w:color="auto"/>
              <w:bottom w:val="nil"/>
              <w:right w:val="single" w:sz="4" w:space="0" w:color="auto"/>
            </w:tcBorders>
            <w:shd w:val="clear" w:color="000000" w:fill="FFC000"/>
            <w:noWrap/>
            <w:vAlign w:val="center"/>
          </w:tcPr>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 xml:space="preserve">Tuần 1 </w:t>
            </w:r>
          </w:p>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(6-12/06)</w:t>
            </w:r>
          </w:p>
        </w:tc>
        <w:tc>
          <w:tcPr>
            <w:tcW w:w="1620" w:type="dxa"/>
            <w:tcBorders>
              <w:top w:val="nil"/>
              <w:left w:val="nil"/>
              <w:bottom w:val="nil"/>
              <w:right w:val="nil"/>
            </w:tcBorders>
            <w:shd w:val="clear" w:color="000000" w:fill="FFC000"/>
            <w:noWrap/>
            <w:vAlign w:val="center"/>
          </w:tcPr>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 xml:space="preserve">Tuần 2 </w:t>
            </w:r>
          </w:p>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(13-19/06)</w:t>
            </w:r>
          </w:p>
        </w:tc>
        <w:tc>
          <w:tcPr>
            <w:tcW w:w="1530" w:type="dxa"/>
            <w:tcBorders>
              <w:top w:val="nil"/>
              <w:left w:val="single" w:sz="4" w:space="0" w:color="auto"/>
              <w:bottom w:val="nil"/>
              <w:right w:val="single" w:sz="4" w:space="0" w:color="auto"/>
            </w:tcBorders>
            <w:shd w:val="clear" w:color="000000" w:fill="FFC000"/>
            <w:noWrap/>
            <w:vAlign w:val="center"/>
          </w:tcPr>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 xml:space="preserve">Tuần 3 </w:t>
            </w:r>
          </w:p>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(20-26/06)</w:t>
            </w:r>
          </w:p>
        </w:tc>
        <w:tc>
          <w:tcPr>
            <w:tcW w:w="1465" w:type="dxa"/>
            <w:tcBorders>
              <w:top w:val="nil"/>
              <w:left w:val="nil"/>
              <w:bottom w:val="nil"/>
              <w:right w:val="single" w:sz="4" w:space="0" w:color="auto"/>
            </w:tcBorders>
            <w:shd w:val="clear" w:color="000000" w:fill="FFC000"/>
            <w:noWrap/>
            <w:vAlign w:val="center"/>
          </w:tcPr>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 xml:space="preserve">Tuần 4 </w:t>
            </w:r>
          </w:p>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(27/06-03/07)</w:t>
            </w:r>
          </w:p>
        </w:tc>
        <w:tc>
          <w:tcPr>
            <w:tcW w:w="1325" w:type="dxa"/>
            <w:tcBorders>
              <w:top w:val="nil"/>
              <w:left w:val="nil"/>
              <w:bottom w:val="nil"/>
              <w:right w:val="single" w:sz="4" w:space="0" w:color="auto"/>
            </w:tcBorders>
            <w:shd w:val="clear" w:color="000000" w:fill="FFC000"/>
            <w:noWrap/>
            <w:vAlign w:val="center"/>
          </w:tcPr>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Tổng Tháng 6</w:t>
            </w:r>
          </w:p>
        </w:tc>
      </w:tr>
      <w:tr w:rsidR="003D4575" w:rsidRPr="00864B4D" w:rsidTr="00864B4D">
        <w:trPr>
          <w:trHeight w:val="255"/>
        </w:trPr>
        <w:tc>
          <w:tcPr>
            <w:tcW w:w="2430" w:type="dxa"/>
            <w:tcBorders>
              <w:top w:val="single" w:sz="4" w:space="0" w:color="auto"/>
              <w:left w:val="single" w:sz="4" w:space="0" w:color="auto"/>
              <w:bottom w:val="nil"/>
              <w:right w:val="nil"/>
            </w:tcBorders>
            <w:shd w:val="clear" w:color="000000" w:fill="FFFFFF"/>
            <w:noWrap/>
            <w:vAlign w:val="center"/>
          </w:tcPr>
          <w:p w:rsidR="003D4575" w:rsidRPr="00C93264" w:rsidRDefault="003D4575" w:rsidP="0078732A">
            <w:pPr>
              <w:rPr>
                <w:rFonts w:ascii="Arial" w:hAnsi="Arial" w:cs="Arial"/>
                <w:sz w:val="16"/>
                <w:szCs w:val="16"/>
              </w:rPr>
            </w:pPr>
            <w:r w:rsidRPr="00C93264">
              <w:rPr>
                <w:rFonts w:ascii="Arial" w:hAnsi="Arial" w:cs="Arial"/>
                <w:sz w:val="16"/>
                <w:szCs w:val="16"/>
              </w:rPr>
              <w:t>Chỉ tiêu Số lượng máy (tuần)</w:t>
            </w:r>
          </w:p>
        </w:tc>
        <w:tc>
          <w:tcPr>
            <w:tcW w:w="1530" w:type="dxa"/>
            <w:tcBorders>
              <w:top w:val="single" w:sz="4" w:space="0" w:color="auto"/>
              <w:left w:val="single" w:sz="4" w:space="0" w:color="auto"/>
              <w:bottom w:val="nil"/>
              <w:right w:val="nil"/>
            </w:tcBorders>
            <w:shd w:val="clear" w:color="000000" w:fill="FFFFFF"/>
            <w:noWrap/>
            <w:vAlign w:val="center"/>
          </w:tcPr>
          <w:p w:rsidR="003D4575" w:rsidRPr="00E11D84" w:rsidRDefault="003D4575" w:rsidP="00864B4D">
            <w:pPr>
              <w:jc w:val="center"/>
              <w:rPr>
                <w:rFonts w:ascii="Arial" w:hAnsi="Arial" w:cs="Arial"/>
                <w:color w:val="0070C0"/>
                <w:sz w:val="16"/>
                <w:szCs w:val="16"/>
              </w:rPr>
            </w:pPr>
            <w:r w:rsidRPr="00E11D84">
              <w:rPr>
                <w:rFonts w:ascii="Arial" w:hAnsi="Arial" w:cs="Arial"/>
                <w:color w:val="0070C0"/>
                <w:sz w:val="16"/>
                <w:szCs w:val="16"/>
              </w:rPr>
              <w:t>Đạt</w:t>
            </w:r>
          </w:p>
        </w:tc>
        <w:tc>
          <w:tcPr>
            <w:tcW w:w="1620" w:type="dxa"/>
            <w:tcBorders>
              <w:top w:val="single" w:sz="4" w:space="0" w:color="auto"/>
              <w:left w:val="single" w:sz="4" w:space="0" w:color="auto"/>
              <w:bottom w:val="nil"/>
              <w:right w:val="nil"/>
            </w:tcBorders>
            <w:shd w:val="clear" w:color="000000" w:fill="FFFFFF"/>
            <w:noWrap/>
            <w:vAlign w:val="center"/>
          </w:tcPr>
          <w:p w:rsidR="003D4575" w:rsidRPr="00E11D84" w:rsidRDefault="003D4575" w:rsidP="00864B4D">
            <w:pPr>
              <w:jc w:val="center"/>
              <w:rPr>
                <w:rFonts w:ascii="Arial" w:hAnsi="Arial" w:cs="Arial"/>
                <w:color w:val="0070C0"/>
                <w:sz w:val="16"/>
                <w:szCs w:val="16"/>
              </w:rPr>
            </w:pPr>
            <w:r w:rsidRPr="00E11D84">
              <w:rPr>
                <w:rFonts w:ascii="Arial" w:hAnsi="Arial" w:cs="Arial"/>
                <w:color w:val="0070C0"/>
                <w:sz w:val="16"/>
                <w:szCs w:val="16"/>
              </w:rPr>
              <w:t>Đạt</w:t>
            </w:r>
          </w:p>
        </w:tc>
        <w:tc>
          <w:tcPr>
            <w:tcW w:w="1530" w:type="dxa"/>
            <w:tcBorders>
              <w:top w:val="single" w:sz="4" w:space="0" w:color="auto"/>
              <w:left w:val="single" w:sz="4" w:space="0" w:color="auto"/>
              <w:bottom w:val="nil"/>
              <w:right w:val="nil"/>
            </w:tcBorders>
            <w:shd w:val="clear" w:color="000000" w:fill="FFFFFF"/>
            <w:noWrap/>
            <w:vAlign w:val="center"/>
          </w:tcPr>
          <w:p w:rsidR="003D4575" w:rsidRPr="00E11D84" w:rsidRDefault="003D4575" w:rsidP="00864B4D">
            <w:pPr>
              <w:jc w:val="center"/>
              <w:rPr>
                <w:rFonts w:ascii="Arial" w:hAnsi="Arial" w:cs="Arial"/>
                <w:color w:val="0070C0"/>
                <w:sz w:val="16"/>
                <w:szCs w:val="16"/>
              </w:rPr>
            </w:pPr>
            <w:r w:rsidRPr="00E11D84">
              <w:rPr>
                <w:rFonts w:ascii="Arial" w:hAnsi="Arial" w:cs="Arial"/>
                <w:color w:val="0070C0"/>
                <w:sz w:val="16"/>
                <w:szCs w:val="16"/>
              </w:rPr>
              <w:t>Đạt</w:t>
            </w:r>
          </w:p>
        </w:tc>
        <w:tc>
          <w:tcPr>
            <w:tcW w:w="1465" w:type="dxa"/>
            <w:tcBorders>
              <w:top w:val="single" w:sz="4" w:space="0" w:color="auto"/>
              <w:left w:val="single" w:sz="4" w:space="0" w:color="auto"/>
              <w:bottom w:val="nil"/>
              <w:right w:val="nil"/>
            </w:tcBorders>
            <w:shd w:val="clear" w:color="000000" w:fill="FFFFFF"/>
            <w:noWrap/>
            <w:vAlign w:val="center"/>
          </w:tcPr>
          <w:p w:rsidR="003D4575" w:rsidRPr="00E11D84" w:rsidRDefault="003D4575" w:rsidP="00864B4D">
            <w:pPr>
              <w:jc w:val="center"/>
              <w:rPr>
                <w:rFonts w:ascii="Arial" w:hAnsi="Arial" w:cs="Arial"/>
                <w:color w:val="0070C0"/>
                <w:sz w:val="16"/>
                <w:szCs w:val="16"/>
              </w:rPr>
            </w:pPr>
            <w:r w:rsidRPr="00E11D84">
              <w:rPr>
                <w:rFonts w:ascii="Arial" w:hAnsi="Arial" w:cs="Arial"/>
                <w:color w:val="0070C0"/>
                <w:sz w:val="16"/>
                <w:szCs w:val="16"/>
              </w:rPr>
              <w:t>Đạt</w:t>
            </w:r>
          </w:p>
        </w:tc>
        <w:tc>
          <w:tcPr>
            <w:tcW w:w="1325" w:type="dxa"/>
            <w:tcBorders>
              <w:top w:val="single" w:sz="4" w:space="0" w:color="auto"/>
              <w:left w:val="single" w:sz="4" w:space="0" w:color="auto"/>
              <w:bottom w:val="nil"/>
              <w:right w:val="single" w:sz="4" w:space="0" w:color="auto"/>
            </w:tcBorders>
            <w:shd w:val="clear" w:color="000000" w:fill="FFFFFF"/>
            <w:noWrap/>
            <w:vAlign w:val="center"/>
          </w:tcPr>
          <w:p w:rsidR="003D4575" w:rsidRPr="00E11D84" w:rsidRDefault="003D4575" w:rsidP="00864B4D">
            <w:pPr>
              <w:jc w:val="center"/>
              <w:rPr>
                <w:rFonts w:ascii="Arial" w:hAnsi="Arial" w:cs="Arial"/>
                <w:color w:val="0070C0"/>
                <w:sz w:val="16"/>
                <w:szCs w:val="16"/>
              </w:rPr>
            </w:pPr>
            <w:r w:rsidRPr="00E11D84">
              <w:rPr>
                <w:rFonts w:ascii="Arial" w:hAnsi="Arial" w:cs="Arial"/>
                <w:color w:val="0070C0"/>
                <w:sz w:val="16"/>
                <w:szCs w:val="16"/>
              </w:rPr>
              <w:t> </w:t>
            </w:r>
          </w:p>
        </w:tc>
      </w:tr>
      <w:tr w:rsidR="003D4575" w:rsidRPr="00864B4D" w:rsidTr="00864B4D">
        <w:trPr>
          <w:trHeight w:val="255"/>
        </w:trPr>
        <w:tc>
          <w:tcPr>
            <w:tcW w:w="2430" w:type="dxa"/>
            <w:tcBorders>
              <w:top w:val="nil"/>
              <w:left w:val="single" w:sz="4" w:space="0" w:color="auto"/>
              <w:bottom w:val="single" w:sz="4" w:space="0" w:color="auto"/>
              <w:right w:val="nil"/>
            </w:tcBorders>
            <w:shd w:val="clear" w:color="000000" w:fill="FFFFFF"/>
            <w:noWrap/>
            <w:vAlign w:val="center"/>
          </w:tcPr>
          <w:p w:rsidR="003D4575" w:rsidRPr="00C93264" w:rsidRDefault="003D4575" w:rsidP="00864B4D">
            <w:pPr>
              <w:rPr>
                <w:rFonts w:ascii="Arial" w:hAnsi="Arial" w:cs="Arial"/>
                <w:sz w:val="16"/>
                <w:szCs w:val="16"/>
              </w:rPr>
            </w:pPr>
            <w:r w:rsidRPr="00C93264">
              <w:rPr>
                <w:rFonts w:ascii="Arial" w:hAnsi="Arial" w:cs="Arial"/>
                <w:sz w:val="16"/>
                <w:szCs w:val="16"/>
              </w:rPr>
              <w:t>Chỉ tiêu Doanh Thu (tháng)</w:t>
            </w:r>
          </w:p>
        </w:tc>
        <w:tc>
          <w:tcPr>
            <w:tcW w:w="1530" w:type="dxa"/>
            <w:tcBorders>
              <w:top w:val="single" w:sz="4" w:space="0" w:color="auto"/>
              <w:left w:val="single" w:sz="4" w:space="0" w:color="auto"/>
              <w:bottom w:val="single" w:sz="4" w:space="0" w:color="auto"/>
              <w:right w:val="nil"/>
            </w:tcBorders>
            <w:shd w:val="clear" w:color="000000" w:fill="FFFFFF"/>
            <w:noWrap/>
            <w:vAlign w:val="center"/>
          </w:tcPr>
          <w:p w:rsidR="003D4575" w:rsidRPr="00E11D84" w:rsidRDefault="003D4575" w:rsidP="00864B4D">
            <w:pPr>
              <w:rPr>
                <w:rFonts w:ascii="Arial" w:hAnsi="Arial" w:cs="Arial"/>
                <w:color w:val="0070C0"/>
                <w:sz w:val="16"/>
                <w:szCs w:val="16"/>
              </w:rPr>
            </w:pPr>
            <w:r w:rsidRPr="00E11D84">
              <w:rPr>
                <w:rFonts w:ascii="Arial" w:hAnsi="Arial" w:cs="Arial"/>
                <w:color w:val="0070C0"/>
                <w:sz w:val="16"/>
                <w:szCs w:val="16"/>
              </w:rPr>
              <w:t> </w:t>
            </w:r>
          </w:p>
        </w:tc>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D4575" w:rsidRPr="00E11D84" w:rsidRDefault="003D4575" w:rsidP="00864B4D">
            <w:pPr>
              <w:rPr>
                <w:rFonts w:ascii="Arial" w:hAnsi="Arial" w:cs="Arial"/>
                <w:color w:val="0070C0"/>
                <w:sz w:val="16"/>
                <w:szCs w:val="16"/>
              </w:rPr>
            </w:pPr>
            <w:r w:rsidRPr="00E11D84">
              <w:rPr>
                <w:rFonts w:ascii="Arial" w:hAnsi="Arial" w:cs="Arial"/>
                <w:color w:val="0070C0"/>
                <w:sz w:val="16"/>
                <w:szCs w:val="16"/>
              </w:rPr>
              <w:t> </w:t>
            </w:r>
          </w:p>
        </w:tc>
        <w:tc>
          <w:tcPr>
            <w:tcW w:w="1530" w:type="dxa"/>
            <w:tcBorders>
              <w:top w:val="single" w:sz="4" w:space="0" w:color="auto"/>
              <w:left w:val="nil"/>
              <w:bottom w:val="single" w:sz="4" w:space="0" w:color="auto"/>
              <w:right w:val="nil"/>
            </w:tcBorders>
            <w:shd w:val="clear" w:color="000000" w:fill="FFFFFF"/>
            <w:noWrap/>
            <w:vAlign w:val="center"/>
          </w:tcPr>
          <w:p w:rsidR="003D4575" w:rsidRPr="00E11D84" w:rsidRDefault="003D4575" w:rsidP="00864B4D">
            <w:pPr>
              <w:rPr>
                <w:rFonts w:ascii="Arial" w:hAnsi="Arial" w:cs="Arial"/>
                <w:color w:val="0070C0"/>
                <w:sz w:val="16"/>
                <w:szCs w:val="16"/>
              </w:rPr>
            </w:pPr>
            <w:r w:rsidRPr="00E11D84">
              <w:rPr>
                <w:rFonts w:ascii="Arial" w:hAnsi="Arial" w:cs="Arial"/>
                <w:color w:val="0070C0"/>
                <w:sz w:val="16"/>
                <w:szCs w:val="16"/>
              </w:rPr>
              <w:t> </w:t>
            </w:r>
          </w:p>
        </w:tc>
        <w:tc>
          <w:tcPr>
            <w:tcW w:w="1465" w:type="dxa"/>
            <w:tcBorders>
              <w:top w:val="single" w:sz="4" w:space="0" w:color="auto"/>
              <w:left w:val="single" w:sz="4" w:space="0" w:color="auto"/>
              <w:bottom w:val="single" w:sz="4" w:space="0" w:color="auto"/>
              <w:right w:val="nil"/>
            </w:tcBorders>
            <w:shd w:val="clear" w:color="000000" w:fill="FFFFFF"/>
            <w:noWrap/>
            <w:vAlign w:val="center"/>
          </w:tcPr>
          <w:p w:rsidR="003D4575" w:rsidRPr="00E11D84" w:rsidRDefault="003D4575" w:rsidP="00864B4D">
            <w:pPr>
              <w:rPr>
                <w:rFonts w:ascii="Arial" w:hAnsi="Arial" w:cs="Arial"/>
                <w:color w:val="0070C0"/>
                <w:sz w:val="16"/>
                <w:szCs w:val="16"/>
              </w:rPr>
            </w:pPr>
            <w:r w:rsidRPr="00E11D84">
              <w:rPr>
                <w:rFonts w:ascii="Arial" w:hAnsi="Arial" w:cs="Arial"/>
                <w:color w:val="0070C0"/>
                <w:sz w:val="16"/>
                <w:szCs w:val="16"/>
              </w:rPr>
              <w:t> </w:t>
            </w:r>
          </w:p>
        </w:tc>
        <w:tc>
          <w:tcPr>
            <w:tcW w:w="1325"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D4575" w:rsidRPr="00E11D84" w:rsidRDefault="003D4575" w:rsidP="00864B4D">
            <w:pPr>
              <w:jc w:val="center"/>
              <w:rPr>
                <w:rFonts w:ascii="Arial" w:hAnsi="Arial" w:cs="Arial"/>
                <w:color w:val="0070C0"/>
                <w:sz w:val="16"/>
                <w:szCs w:val="16"/>
              </w:rPr>
            </w:pPr>
            <w:r w:rsidRPr="00E11D84">
              <w:rPr>
                <w:rFonts w:ascii="Arial" w:hAnsi="Arial" w:cs="Arial"/>
                <w:color w:val="0070C0"/>
                <w:sz w:val="16"/>
                <w:szCs w:val="16"/>
              </w:rPr>
              <w:t>Đạt</w:t>
            </w:r>
          </w:p>
        </w:tc>
      </w:tr>
      <w:tr w:rsidR="003D4575" w:rsidRPr="00864B4D" w:rsidTr="00864B4D">
        <w:trPr>
          <w:trHeight w:val="255"/>
        </w:trPr>
        <w:tc>
          <w:tcPr>
            <w:tcW w:w="2430" w:type="dxa"/>
            <w:tcBorders>
              <w:top w:val="nil"/>
              <w:left w:val="single" w:sz="4" w:space="0" w:color="auto"/>
              <w:bottom w:val="nil"/>
              <w:right w:val="single" w:sz="4" w:space="0" w:color="auto"/>
            </w:tcBorders>
            <w:shd w:val="clear" w:color="000000" w:fill="4BACC6"/>
            <w:noWrap/>
            <w:vAlign w:val="center"/>
          </w:tcPr>
          <w:p w:rsidR="003D4575" w:rsidRPr="00E11D84" w:rsidRDefault="003D4575" w:rsidP="00C93264">
            <w:pPr>
              <w:rPr>
                <w:rFonts w:ascii="Arial" w:hAnsi="Arial" w:cs="Arial"/>
                <w:color w:val="000000"/>
                <w:sz w:val="16"/>
                <w:szCs w:val="16"/>
              </w:rPr>
            </w:pPr>
            <w:r>
              <w:rPr>
                <w:rFonts w:ascii="Arial" w:hAnsi="Arial" w:cs="Arial"/>
                <w:color w:val="000000"/>
                <w:sz w:val="16"/>
                <w:szCs w:val="16"/>
              </w:rPr>
              <w:t xml:space="preserve">Thưởng Doanh số </w:t>
            </w:r>
            <w:r w:rsidRPr="00E11D84">
              <w:rPr>
                <w:rFonts w:ascii="Arial" w:hAnsi="Arial" w:cs="Arial"/>
                <w:color w:val="000000"/>
                <w:sz w:val="16"/>
                <w:szCs w:val="16"/>
              </w:rPr>
              <w:t>(tuần)</w:t>
            </w:r>
          </w:p>
        </w:tc>
        <w:tc>
          <w:tcPr>
            <w:tcW w:w="1530" w:type="dxa"/>
            <w:tcBorders>
              <w:top w:val="nil"/>
              <w:left w:val="nil"/>
              <w:bottom w:val="nil"/>
              <w:right w:val="nil"/>
            </w:tcBorders>
            <w:shd w:val="clear" w:color="000000" w:fill="4BACC6"/>
            <w:noWrap/>
            <w:vAlign w:val="center"/>
          </w:tcPr>
          <w:p w:rsidR="003D4575" w:rsidRPr="00E11D84" w:rsidRDefault="003D4575" w:rsidP="00864B4D">
            <w:pPr>
              <w:jc w:val="center"/>
              <w:rPr>
                <w:rFonts w:ascii="Arial" w:hAnsi="Arial" w:cs="Arial"/>
                <w:sz w:val="16"/>
                <w:szCs w:val="16"/>
              </w:rPr>
            </w:pPr>
            <w:r w:rsidRPr="00E11D84">
              <w:rPr>
                <w:rFonts w:ascii="Arial" w:hAnsi="Arial" w:cs="Arial"/>
                <w:sz w:val="16"/>
                <w:szCs w:val="16"/>
              </w:rPr>
              <w:t>= 1.0% x A (d.thu)</w:t>
            </w:r>
          </w:p>
        </w:tc>
        <w:tc>
          <w:tcPr>
            <w:tcW w:w="1620" w:type="dxa"/>
            <w:tcBorders>
              <w:top w:val="nil"/>
              <w:left w:val="single" w:sz="4" w:space="0" w:color="auto"/>
              <w:bottom w:val="nil"/>
              <w:right w:val="nil"/>
            </w:tcBorders>
            <w:shd w:val="clear" w:color="000000" w:fill="4BACC6"/>
            <w:noWrap/>
            <w:vAlign w:val="center"/>
          </w:tcPr>
          <w:p w:rsidR="003D4575" w:rsidRPr="00E11D84" w:rsidRDefault="003D4575" w:rsidP="00864B4D">
            <w:pPr>
              <w:jc w:val="center"/>
              <w:rPr>
                <w:rFonts w:ascii="Arial" w:hAnsi="Arial" w:cs="Arial"/>
                <w:sz w:val="16"/>
                <w:szCs w:val="16"/>
              </w:rPr>
            </w:pPr>
            <w:r w:rsidRPr="00E11D84">
              <w:rPr>
                <w:rFonts w:ascii="Arial" w:hAnsi="Arial" w:cs="Arial"/>
                <w:sz w:val="16"/>
                <w:szCs w:val="16"/>
              </w:rPr>
              <w:t>= 1.0% x B (d.thu)</w:t>
            </w:r>
          </w:p>
        </w:tc>
        <w:tc>
          <w:tcPr>
            <w:tcW w:w="1530" w:type="dxa"/>
            <w:tcBorders>
              <w:top w:val="nil"/>
              <w:left w:val="single" w:sz="4" w:space="0" w:color="auto"/>
              <w:bottom w:val="nil"/>
              <w:right w:val="nil"/>
            </w:tcBorders>
            <w:shd w:val="clear" w:color="000000" w:fill="4BACC6"/>
            <w:noWrap/>
            <w:vAlign w:val="center"/>
          </w:tcPr>
          <w:p w:rsidR="003D4575" w:rsidRPr="00E11D84" w:rsidRDefault="003D4575" w:rsidP="00864B4D">
            <w:pPr>
              <w:jc w:val="center"/>
              <w:rPr>
                <w:rFonts w:ascii="Arial" w:hAnsi="Arial" w:cs="Arial"/>
                <w:sz w:val="16"/>
                <w:szCs w:val="16"/>
              </w:rPr>
            </w:pPr>
            <w:r w:rsidRPr="00E11D84">
              <w:rPr>
                <w:rFonts w:ascii="Arial" w:hAnsi="Arial" w:cs="Arial"/>
                <w:sz w:val="16"/>
                <w:szCs w:val="16"/>
              </w:rPr>
              <w:t>= 1.0% x C (d.thu)</w:t>
            </w:r>
          </w:p>
        </w:tc>
        <w:tc>
          <w:tcPr>
            <w:tcW w:w="1465" w:type="dxa"/>
            <w:tcBorders>
              <w:top w:val="nil"/>
              <w:left w:val="single" w:sz="4" w:space="0" w:color="auto"/>
              <w:bottom w:val="nil"/>
              <w:right w:val="nil"/>
            </w:tcBorders>
            <w:shd w:val="clear" w:color="000000" w:fill="4BACC6"/>
            <w:noWrap/>
            <w:vAlign w:val="center"/>
          </w:tcPr>
          <w:p w:rsidR="003D4575" w:rsidRPr="00E11D84" w:rsidRDefault="003D4575" w:rsidP="00864B4D">
            <w:pPr>
              <w:jc w:val="center"/>
              <w:rPr>
                <w:rFonts w:ascii="Arial" w:hAnsi="Arial" w:cs="Arial"/>
                <w:sz w:val="16"/>
                <w:szCs w:val="16"/>
              </w:rPr>
            </w:pPr>
            <w:r w:rsidRPr="00E11D84">
              <w:rPr>
                <w:rFonts w:ascii="Arial" w:hAnsi="Arial" w:cs="Arial"/>
                <w:sz w:val="16"/>
                <w:szCs w:val="16"/>
              </w:rPr>
              <w:t>= 1.0% x D (d.thu)</w:t>
            </w:r>
          </w:p>
        </w:tc>
        <w:tc>
          <w:tcPr>
            <w:tcW w:w="1325" w:type="dxa"/>
            <w:tcBorders>
              <w:top w:val="nil"/>
              <w:left w:val="single" w:sz="4" w:space="0" w:color="auto"/>
              <w:bottom w:val="nil"/>
              <w:right w:val="single" w:sz="4" w:space="0" w:color="auto"/>
            </w:tcBorders>
            <w:shd w:val="clear" w:color="000000" w:fill="4BACC6"/>
            <w:noWrap/>
            <w:vAlign w:val="center"/>
          </w:tcPr>
          <w:p w:rsidR="003D4575" w:rsidRPr="00E11D84" w:rsidRDefault="003D4575" w:rsidP="00864B4D">
            <w:pPr>
              <w:rPr>
                <w:rFonts w:ascii="Arial" w:hAnsi="Arial" w:cs="Arial"/>
                <w:sz w:val="16"/>
                <w:szCs w:val="16"/>
              </w:rPr>
            </w:pPr>
            <w:r w:rsidRPr="00E11D84">
              <w:rPr>
                <w:rFonts w:ascii="Arial" w:hAnsi="Arial" w:cs="Arial"/>
                <w:sz w:val="16"/>
                <w:szCs w:val="16"/>
              </w:rPr>
              <w:t> </w:t>
            </w:r>
          </w:p>
        </w:tc>
      </w:tr>
      <w:tr w:rsidR="003D4575" w:rsidRPr="00864B4D" w:rsidTr="00864B4D">
        <w:trPr>
          <w:trHeight w:val="255"/>
        </w:trPr>
        <w:tc>
          <w:tcPr>
            <w:tcW w:w="2430" w:type="dxa"/>
            <w:tcBorders>
              <w:top w:val="nil"/>
              <w:left w:val="single" w:sz="4" w:space="0" w:color="auto"/>
              <w:bottom w:val="single" w:sz="4" w:space="0" w:color="auto"/>
              <w:right w:val="single" w:sz="4" w:space="0" w:color="auto"/>
            </w:tcBorders>
            <w:shd w:val="clear" w:color="000000" w:fill="4BACC6"/>
            <w:noWrap/>
            <w:vAlign w:val="center"/>
          </w:tcPr>
          <w:p w:rsidR="003D4575" w:rsidRPr="00E11D84" w:rsidRDefault="003D4575" w:rsidP="00864B4D">
            <w:pPr>
              <w:rPr>
                <w:rFonts w:ascii="Arial" w:hAnsi="Arial" w:cs="Arial"/>
                <w:color w:val="000000"/>
                <w:sz w:val="16"/>
                <w:szCs w:val="16"/>
              </w:rPr>
            </w:pPr>
            <w:r w:rsidRPr="00E11D84">
              <w:rPr>
                <w:rFonts w:ascii="Arial" w:hAnsi="Arial" w:cs="Arial"/>
                <w:color w:val="000000"/>
                <w:sz w:val="16"/>
                <w:szCs w:val="16"/>
              </w:rPr>
              <w:t>Thưởng Doanh Thu (tháng)</w:t>
            </w:r>
          </w:p>
        </w:tc>
        <w:tc>
          <w:tcPr>
            <w:tcW w:w="1530" w:type="dxa"/>
            <w:tcBorders>
              <w:top w:val="single" w:sz="4" w:space="0" w:color="auto"/>
              <w:left w:val="nil"/>
              <w:bottom w:val="single" w:sz="4" w:space="0" w:color="auto"/>
              <w:right w:val="nil"/>
            </w:tcBorders>
            <w:shd w:val="clear" w:color="000000" w:fill="4BACC6"/>
            <w:noWrap/>
            <w:vAlign w:val="center"/>
          </w:tcPr>
          <w:p w:rsidR="003D4575" w:rsidRPr="00E11D84" w:rsidRDefault="003D4575" w:rsidP="00864B4D">
            <w:pPr>
              <w:rPr>
                <w:rFonts w:ascii="Arial" w:hAnsi="Arial" w:cs="Arial"/>
                <w:sz w:val="16"/>
                <w:szCs w:val="16"/>
              </w:rPr>
            </w:pPr>
            <w:r w:rsidRPr="00E11D84">
              <w:rPr>
                <w:rFonts w:ascii="Arial" w:hAnsi="Arial" w:cs="Arial"/>
                <w:sz w:val="16"/>
                <w:szCs w:val="16"/>
              </w:rPr>
              <w:t> </w:t>
            </w:r>
          </w:p>
        </w:tc>
        <w:tc>
          <w:tcPr>
            <w:tcW w:w="1620" w:type="dxa"/>
            <w:tcBorders>
              <w:top w:val="single" w:sz="4" w:space="0" w:color="auto"/>
              <w:left w:val="single" w:sz="4" w:space="0" w:color="auto"/>
              <w:bottom w:val="single" w:sz="4" w:space="0" w:color="auto"/>
              <w:right w:val="single" w:sz="4" w:space="0" w:color="auto"/>
            </w:tcBorders>
            <w:shd w:val="clear" w:color="000000" w:fill="4BACC6"/>
            <w:noWrap/>
            <w:vAlign w:val="center"/>
          </w:tcPr>
          <w:p w:rsidR="003D4575" w:rsidRPr="00E11D84" w:rsidRDefault="003D4575" w:rsidP="00864B4D">
            <w:pPr>
              <w:rPr>
                <w:rFonts w:ascii="Arial" w:hAnsi="Arial" w:cs="Arial"/>
                <w:sz w:val="16"/>
                <w:szCs w:val="16"/>
              </w:rPr>
            </w:pPr>
            <w:r w:rsidRPr="00E11D84">
              <w:rPr>
                <w:rFonts w:ascii="Arial" w:hAnsi="Arial" w:cs="Arial"/>
                <w:sz w:val="16"/>
                <w:szCs w:val="16"/>
              </w:rPr>
              <w:t> </w:t>
            </w:r>
          </w:p>
        </w:tc>
        <w:tc>
          <w:tcPr>
            <w:tcW w:w="1530" w:type="dxa"/>
            <w:tcBorders>
              <w:top w:val="single" w:sz="4" w:space="0" w:color="auto"/>
              <w:left w:val="nil"/>
              <w:bottom w:val="single" w:sz="4" w:space="0" w:color="auto"/>
              <w:right w:val="nil"/>
            </w:tcBorders>
            <w:shd w:val="clear" w:color="000000" w:fill="4BACC6"/>
            <w:noWrap/>
            <w:vAlign w:val="center"/>
          </w:tcPr>
          <w:p w:rsidR="003D4575" w:rsidRPr="00E11D84" w:rsidRDefault="003D4575" w:rsidP="00864B4D">
            <w:pPr>
              <w:rPr>
                <w:rFonts w:ascii="Arial" w:hAnsi="Arial" w:cs="Arial"/>
                <w:sz w:val="16"/>
                <w:szCs w:val="16"/>
              </w:rPr>
            </w:pPr>
            <w:r w:rsidRPr="00E11D84">
              <w:rPr>
                <w:rFonts w:ascii="Arial" w:hAnsi="Arial" w:cs="Arial"/>
                <w:sz w:val="16"/>
                <w:szCs w:val="16"/>
              </w:rPr>
              <w:t> </w:t>
            </w:r>
          </w:p>
        </w:tc>
        <w:tc>
          <w:tcPr>
            <w:tcW w:w="1465" w:type="dxa"/>
            <w:tcBorders>
              <w:top w:val="single" w:sz="4" w:space="0" w:color="auto"/>
              <w:left w:val="single" w:sz="4" w:space="0" w:color="auto"/>
              <w:bottom w:val="single" w:sz="4" w:space="0" w:color="auto"/>
              <w:right w:val="single" w:sz="4" w:space="0" w:color="auto"/>
            </w:tcBorders>
            <w:shd w:val="clear" w:color="000000" w:fill="4BACC6"/>
            <w:noWrap/>
            <w:vAlign w:val="center"/>
          </w:tcPr>
          <w:p w:rsidR="003D4575" w:rsidRPr="00E11D84" w:rsidRDefault="003D4575" w:rsidP="00864B4D">
            <w:pPr>
              <w:rPr>
                <w:rFonts w:ascii="Arial" w:hAnsi="Arial" w:cs="Arial"/>
                <w:sz w:val="16"/>
                <w:szCs w:val="16"/>
              </w:rPr>
            </w:pPr>
            <w:r w:rsidRPr="00E11D84">
              <w:rPr>
                <w:rFonts w:ascii="Arial" w:hAnsi="Arial" w:cs="Arial"/>
                <w:sz w:val="16"/>
                <w:szCs w:val="16"/>
              </w:rPr>
              <w:t> </w:t>
            </w:r>
          </w:p>
        </w:tc>
        <w:tc>
          <w:tcPr>
            <w:tcW w:w="1325" w:type="dxa"/>
            <w:tcBorders>
              <w:top w:val="single" w:sz="4" w:space="0" w:color="auto"/>
              <w:left w:val="nil"/>
              <w:bottom w:val="single" w:sz="4" w:space="0" w:color="auto"/>
              <w:right w:val="single" w:sz="4" w:space="0" w:color="auto"/>
            </w:tcBorders>
            <w:shd w:val="clear" w:color="000000" w:fill="4BACC6"/>
            <w:noWrap/>
            <w:vAlign w:val="center"/>
          </w:tcPr>
          <w:p w:rsidR="003D4575" w:rsidRPr="00E11D84" w:rsidRDefault="003D4575" w:rsidP="00864B4D">
            <w:pPr>
              <w:jc w:val="center"/>
              <w:rPr>
                <w:rFonts w:ascii="Arial" w:hAnsi="Arial" w:cs="Arial"/>
                <w:sz w:val="16"/>
                <w:szCs w:val="16"/>
              </w:rPr>
            </w:pPr>
            <w:r w:rsidRPr="00E11D84">
              <w:rPr>
                <w:rFonts w:ascii="Arial" w:hAnsi="Arial" w:cs="Arial"/>
                <w:sz w:val="16"/>
                <w:szCs w:val="16"/>
              </w:rPr>
              <w:t>= 2.0% X E</w:t>
            </w:r>
          </w:p>
        </w:tc>
      </w:tr>
      <w:tr w:rsidR="003D4575" w:rsidRPr="00864B4D" w:rsidTr="00864B4D">
        <w:trPr>
          <w:trHeight w:val="255"/>
        </w:trPr>
        <w:tc>
          <w:tcPr>
            <w:tcW w:w="2430" w:type="dxa"/>
            <w:tcBorders>
              <w:top w:val="nil"/>
              <w:left w:val="nil"/>
              <w:bottom w:val="nil"/>
              <w:right w:val="nil"/>
            </w:tcBorders>
            <w:shd w:val="clear" w:color="000000" w:fill="FFFFFF"/>
            <w:noWrap/>
            <w:vAlign w:val="center"/>
          </w:tcPr>
          <w:p w:rsidR="003D4575" w:rsidRPr="002D2585" w:rsidRDefault="003D4575" w:rsidP="00864B4D">
            <w:pPr>
              <w:rPr>
                <w:rFonts w:ascii="Arial" w:hAnsi="Arial" w:cs="Arial"/>
                <w:color w:val="000000"/>
                <w:sz w:val="20"/>
                <w:szCs w:val="20"/>
              </w:rPr>
            </w:pPr>
            <w:r w:rsidRPr="002D2585">
              <w:rPr>
                <w:rFonts w:ascii="Arial" w:hAnsi="Arial" w:cs="Arial"/>
                <w:color w:val="000000"/>
                <w:sz w:val="20"/>
                <w:szCs w:val="20"/>
              </w:rPr>
              <w:t> </w:t>
            </w:r>
          </w:p>
        </w:tc>
        <w:tc>
          <w:tcPr>
            <w:tcW w:w="1530" w:type="dxa"/>
            <w:tcBorders>
              <w:top w:val="nil"/>
              <w:left w:val="nil"/>
              <w:bottom w:val="nil"/>
              <w:right w:val="nil"/>
            </w:tcBorders>
            <w:shd w:val="clear" w:color="000000" w:fill="FFFFFF"/>
            <w:noWrap/>
            <w:vAlign w:val="center"/>
          </w:tcPr>
          <w:p w:rsidR="003D4575" w:rsidRPr="002D2585" w:rsidRDefault="003D4575" w:rsidP="00864B4D">
            <w:pPr>
              <w:rPr>
                <w:rFonts w:ascii="Arial" w:hAnsi="Arial" w:cs="Arial"/>
                <w:color w:val="000000"/>
                <w:sz w:val="20"/>
                <w:szCs w:val="20"/>
              </w:rPr>
            </w:pPr>
            <w:r w:rsidRPr="002D2585">
              <w:rPr>
                <w:rFonts w:ascii="Arial" w:hAnsi="Arial" w:cs="Arial"/>
                <w:color w:val="000000"/>
                <w:sz w:val="20"/>
                <w:szCs w:val="20"/>
              </w:rPr>
              <w:t> </w:t>
            </w:r>
          </w:p>
        </w:tc>
        <w:tc>
          <w:tcPr>
            <w:tcW w:w="1620" w:type="dxa"/>
            <w:tcBorders>
              <w:top w:val="nil"/>
              <w:left w:val="nil"/>
              <w:bottom w:val="nil"/>
              <w:right w:val="nil"/>
            </w:tcBorders>
            <w:shd w:val="clear" w:color="000000" w:fill="FFFFFF"/>
            <w:noWrap/>
            <w:vAlign w:val="center"/>
          </w:tcPr>
          <w:p w:rsidR="003D4575" w:rsidRPr="002D2585" w:rsidRDefault="003D4575" w:rsidP="00864B4D">
            <w:pPr>
              <w:rPr>
                <w:rFonts w:ascii="Arial" w:hAnsi="Arial" w:cs="Arial"/>
                <w:color w:val="000000"/>
                <w:sz w:val="20"/>
                <w:szCs w:val="20"/>
              </w:rPr>
            </w:pPr>
            <w:r w:rsidRPr="002D2585">
              <w:rPr>
                <w:rFonts w:ascii="Arial" w:hAnsi="Arial" w:cs="Arial"/>
                <w:color w:val="000000"/>
                <w:sz w:val="20"/>
                <w:szCs w:val="20"/>
              </w:rPr>
              <w:t> </w:t>
            </w:r>
          </w:p>
        </w:tc>
        <w:tc>
          <w:tcPr>
            <w:tcW w:w="1530" w:type="dxa"/>
            <w:tcBorders>
              <w:top w:val="nil"/>
              <w:left w:val="nil"/>
              <w:bottom w:val="nil"/>
              <w:right w:val="nil"/>
            </w:tcBorders>
            <w:shd w:val="clear" w:color="000000" w:fill="FFFFFF"/>
            <w:noWrap/>
            <w:vAlign w:val="center"/>
          </w:tcPr>
          <w:p w:rsidR="003D4575" w:rsidRPr="002D2585" w:rsidRDefault="003D4575" w:rsidP="00864B4D">
            <w:pPr>
              <w:rPr>
                <w:rFonts w:ascii="Arial" w:hAnsi="Arial" w:cs="Arial"/>
                <w:color w:val="000000"/>
                <w:sz w:val="20"/>
                <w:szCs w:val="20"/>
              </w:rPr>
            </w:pPr>
            <w:r w:rsidRPr="002D2585">
              <w:rPr>
                <w:rFonts w:ascii="Arial" w:hAnsi="Arial" w:cs="Arial"/>
                <w:color w:val="000000"/>
                <w:sz w:val="20"/>
                <w:szCs w:val="20"/>
              </w:rPr>
              <w:t> </w:t>
            </w:r>
          </w:p>
        </w:tc>
        <w:tc>
          <w:tcPr>
            <w:tcW w:w="1465" w:type="dxa"/>
            <w:tcBorders>
              <w:top w:val="nil"/>
              <w:left w:val="nil"/>
              <w:bottom w:val="nil"/>
              <w:right w:val="nil"/>
            </w:tcBorders>
            <w:shd w:val="clear" w:color="000000" w:fill="FFFFFF"/>
            <w:noWrap/>
            <w:vAlign w:val="center"/>
          </w:tcPr>
          <w:p w:rsidR="003D4575" w:rsidRPr="002D2585" w:rsidRDefault="003D4575" w:rsidP="00864B4D">
            <w:pPr>
              <w:rPr>
                <w:rFonts w:ascii="Arial" w:hAnsi="Arial" w:cs="Arial"/>
                <w:color w:val="000000"/>
                <w:sz w:val="20"/>
                <w:szCs w:val="20"/>
              </w:rPr>
            </w:pPr>
            <w:r w:rsidRPr="002D2585">
              <w:rPr>
                <w:rFonts w:ascii="Arial" w:hAnsi="Arial" w:cs="Arial"/>
                <w:color w:val="000000"/>
                <w:sz w:val="20"/>
                <w:szCs w:val="20"/>
              </w:rPr>
              <w:t> </w:t>
            </w:r>
          </w:p>
        </w:tc>
        <w:tc>
          <w:tcPr>
            <w:tcW w:w="1325" w:type="dxa"/>
            <w:tcBorders>
              <w:top w:val="nil"/>
              <w:left w:val="nil"/>
              <w:bottom w:val="nil"/>
              <w:right w:val="nil"/>
            </w:tcBorders>
            <w:shd w:val="clear" w:color="000000" w:fill="FFFFFF"/>
            <w:noWrap/>
            <w:vAlign w:val="center"/>
          </w:tcPr>
          <w:p w:rsidR="003D4575" w:rsidRPr="002D2585" w:rsidRDefault="003D4575" w:rsidP="00864B4D">
            <w:pPr>
              <w:rPr>
                <w:rFonts w:ascii="Arial" w:hAnsi="Arial" w:cs="Arial"/>
                <w:color w:val="000000"/>
                <w:sz w:val="20"/>
                <w:szCs w:val="20"/>
              </w:rPr>
            </w:pPr>
            <w:r w:rsidRPr="002D2585">
              <w:rPr>
                <w:rFonts w:ascii="Arial" w:hAnsi="Arial" w:cs="Arial"/>
                <w:color w:val="000000"/>
                <w:sz w:val="20"/>
                <w:szCs w:val="20"/>
              </w:rPr>
              <w:t> </w:t>
            </w:r>
          </w:p>
        </w:tc>
      </w:tr>
      <w:tr w:rsidR="003D4575" w:rsidRPr="00864B4D" w:rsidTr="0026527F">
        <w:trPr>
          <w:trHeight w:val="255"/>
        </w:trPr>
        <w:tc>
          <w:tcPr>
            <w:tcW w:w="2430" w:type="dxa"/>
            <w:tcBorders>
              <w:top w:val="single" w:sz="4" w:space="0" w:color="auto"/>
              <w:left w:val="single" w:sz="4" w:space="0" w:color="auto"/>
              <w:bottom w:val="single" w:sz="4" w:space="0" w:color="auto"/>
              <w:right w:val="nil"/>
            </w:tcBorders>
            <w:shd w:val="clear" w:color="000000" w:fill="0D0D0D"/>
            <w:noWrap/>
            <w:vAlign w:val="center"/>
          </w:tcPr>
          <w:p w:rsidR="003D4575" w:rsidRPr="002D2585" w:rsidRDefault="003D4575" w:rsidP="00864B4D">
            <w:pPr>
              <w:rPr>
                <w:rFonts w:ascii="Arial" w:hAnsi="Arial" w:cs="Arial"/>
                <w:b/>
                <w:bCs/>
                <w:color w:val="FF0000"/>
                <w:sz w:val="20"/>
                <w:szCs w:val="20"/>
              </w:rPr>
            </w:pPr>
            <w:r w:rsidRPr="002D2585">
              <w:rPr>
                <w:rFonts w:ascii="Arial" w:hAnsi="Arial" w:cs="Arial"/>
                <w:b/>
                <w:bCs/>
                <w:color w:val="FF0000"/>
                <w:sz w:val="20"/>
                <w:szCs w:val="20"/>
              </w:rPr>
              <w:t>Cách Tính Thưởng</w:t>
            </w:r>
          </w:p>
        </w:tc>
        <w:tc>
          <w:tcPr>
            <w:tcW w:w="7470" w:type="dxa"/>
            <w:gridSpan w:val="5"/>
            <w:tcBorders>
              <w:top w:val="single" w:sz="4" w:space="0" w:color="auto"/>
              <w:left w:val="nil"/>
              <w:bottom w:val="single" w:sz="4" w:space="0" w:color="auto"/>
              <w:right w:val="single" w:sz="4" w:space="0" w:color="auto"/>
            </w:tcBorders>
            <w:shd w:val="clear" w:color="000000" w:fill="FFFF00"/>
            <w:noWrap/>
            <w:vAlign w:val="center"/>
          </w:tcPr>
          <w:p w:rsidR="003D4575" w:rsidRPr="00E11D84" w:rsidRDefault="003D4575" w:rsidP="00E11D84">
            <w:pPr>
              <w:jc w:val="center"/>
              <w:rPr>
                <w:rFonts w:ascii="Arial" w:hAnsi="Arial" w:cs="Arial"/>
                <w:b/>
                <w:bCs/>
                <w:color w:val="000000"/>
                <w:sz w:val="20"/>
                <w:szCs w:val="20"/>
              </w:rPr>
            </w:pPr>
            <w:r w:rsidRPr="002D2585">
              <w:rPr>
                <w:rFonts w:ascii="Arial" w:hAnsi="Arial" w:cs="Arial"/>
                <w:b/>
                <w:bCs/>
                <w:color w:val="000000"/>
                <w:sz w:val="20"/>
                <w:szCs w:val="20"/>
              </w:rPr>
              <w:t xml:space="preserve">Chỉ Tiêu Tháng </w:t>
            </w:r>
            <w:r>
              <w:rPr>
                <w:rFonts w:ascii="Arial" w:hAnsi="Arial" w:cs="Arial"/>
                <w:b/>
                <w:bCs/>
                <w:color w:val="000000"/>
                <w:sz w:val="20"/>
                <w:szCs w:val="20"/>
              </w:rPr>
              <w:t>6</w:t>
            </w:r>
          </w:p>
        </w:tc>
      </w:tr>
      <w:tr w:rsidR="003D4575" w:rsidRPr="00864B4D" w:rsidTr="00864B4D">
        <w:trPr>
          <w:trHeight w:val="255"/>
        </w:trPr>
        <w:tc>
          <w:tcPr>
            <w:tcW w:w="2430" w:type="dxa"/>
            <w:tcBorders>
              <w:top w:val="nil"/>
              <w:left w:val="single" w:sz="4" w:space="0" w:color="auto"/>
              <w:bottom w:val="nil"/>
              <w:right w:val="nil"/>
            </w:tcBorders>
            <w:shd w:val="clear" w:color="000000" w:fill="B6DDE8"/>
            <w:noWrap/>
            <w:vAlign w:val="center"/>
          </w:tcPr>
          <w:p w:rsidR="003D4575" w:rsidRPr="00E11D84" w:rsidRDefault="003D4575" w:rsidP="00864B4D">
            <w:pPr>
              <w:rPr>
                <w:rFonts w:ascii="Arial" w:hAnsi="Arial" w:cs="Arial"/>
                <w:b/>
                <w:bCs/>
                <w:i/>
                <w:iCs/>
                <w:color w:val="000000"/>
                <w:sz w:val="16"/>
                <w:szCs w:val="16"/>
              </w:rPr>
            </w:pPr>
            <w:r w:rsidRPr="00E11D84">
              <w:rPr>
                <w:rFonts w:ascii="Arial" w:hAnsi="Arial" w:cs="Arial"/>
                <w:b/>
                <w:bCs/>
                <w:i/>
                <w:iCs/>
                <w:color w:val="000000"/>
                <w:sz w:val="16"/>
                <w:szCs w:val="16"/>
              </w:rPr>
              <w:t>Đạt Chỉ Tiêu</w:t>
            </w:r>
          </w:p>
        </w:tc>
        <w:tc>
          <w:tcPr>
            <w:tcW w:w="1530" w:type="dxa"/>
            <w:tcBorders>
              <w:top w:val="nil"/>
              <w:left w:val="single" w:sz="4" w:space="0" w:color="auto"/>
              <w:bottom w:val="nil"/>
              <w:right w:val="single" w:sz="4" w:space="0" w:color="auto"/>
            </w:tcBorders>
            <w:shd w:val="clear" w:color="000000" w:fill="FFC000"/>
            <w:noWrap/>
            <w:vAlign w:val="center"/>
          </w:tcPr>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 xml:space="preserve">Tuần 1 </w:t>
            </w:r>
          </w:p>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(6-12/06)</w:t>
            </w:r>
          </w:p>
        </w:tc>
        <w:tc>
          <w:tcPr>
            <w:tcW w:w="1620" w:type="dxa"/>
            <w:tcBorders>
              <w:top w:val="nil"/>
              <w:left w:val="nil"/>
              <w:bottom w:val="nil"/>
              <w:right w:val="nil"/>
            </w:tcBorders>
            <w:shd w:val="clear" w:color="000000" w:fill="FFC000"/>
            <w:noWrap/>
            <w:vAlign w:val="center"/>
          </w:tcPr>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 xml:space="preserve">Tuần 2 </w:t>
            </w:r>
          </w:p>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(13-19/06)</w:t>
            </w:r>
          </w:p>
        </w:tc>
        <w:tc>
          <w:tcPr>
            <w:tcW w:w="1530" w:type="dxa"/>
            <w:tcBorders>
              <w:top w:val="nil"/>
              <w:left w:val="single" w:sz="4" w:space="0" w:color="auto"/>
              <w:bottom w:val="nil"/>
              <w:right w:val="single" w:sz="4" w:space="0" w:color="auto"/>
            </w:tcBorders>
            <w:shd w:val="clear" w:color="000000" w:fill="FFC000"/>
            <w:noWrap/>
            <w:vAlign w:val="center"/>
          </w:tcPr>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 xml:space="preserve">Tuần 3 </w:t>
            </w:r>
          </w:p>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(20-26/06)</w:t>
            </w:r>
          </w:p>
        </w:tc>
        <w:tc>
          <w:tcPr>
            <w:tcW w:w="1465" w:type="dxa"/>
            <w:tcBorders>
              <w:top w:val="nil"/>
              <w:left w:val="nil"/>
              <w:bottom w:val="nil"/>
              <w:right w:val="single" w:sz="4" w:space="0" w:color="auto"/>
            </w:tcBorders>
            <w:shd w:val="clear" w:color="000000" w:fill="FFC000"/>
            <w:noWrap/>
            <w:vAlign w:val="center"/>
          </w:tcPr>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 xml:space="preserve">Tuần 4 </w:t>
            </w:r>
          </w:p>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(27/06-03/07)</w:t>
            </w:r>
          </w:p>
        </w:tc>
        <w:tc>
          <w:tcPr>
            <w:tcW w:w="1325" w:type="dxa"/>
            <w:tcBorders>
              <w:top w:val="nil"/>
              <w:left w:val="nil"/>
              <w:bottom w:val="nil"/>
              <w:right w:val="single" w:sz="4" w:space="0" w:color="auto"/>
            </w:tcBorders>
            <w:shd w:val="clear" w:color="000000" w:fill="FFC000"/>
            <w:noWrap/>
            <w:vAlign w:val="center"/>
          </w:tcPr>
          <w:p w:rsidR="003D4575" w:rsidRPr="00306545" w:rsidRDefault="003D4575" w:rsidP="002526FD">
            <w:pPr>
              <w:jc w:val="center"/>
              <w:rPr>
                <w:rFonts w:ascii="Arial" w:hAnsi="Arial" w:cs="Arial"/>
                <w:b/>
                <w:bCs/>
                <w:i/>
                <w:iCs/>
                <w:color w:val="000000"/>
                <w:sz w:val="16"/>
                <w:szCs w:val="16"/>
              </w:rPr>
            </w:pPr>
            <w:r w:rsidRPr="00306545">
              <w:rPr>
                <w:rFonts w:ascii="Arial" w:hAnsi="Arial" w:cs="Arial"/>
                <w:b/>
                <w:bCs/>
                <w:i/>
                <w:iCs/>
                <w:color w:val="000000"/>
                <w:sz w:val="16"/>
                <w:szCs w:val="16"/>
              </w:rPr>
              <w:t>Tổng Tháng 6</w:t>
            </w:r>
          </w:p>
        </w:tc>
      </w:tr>
      <w:tr w:rsidR="003D4575" w:rsidRPr="00864B4D" w:rsidTr="00864B4D">
        <w:trPr>
          <w:trHeight w:val="255"/>
        </w:trPr>
        <w:tc>
          <w:tcPr>
            <w:tcW w:w="2430" w:type="dxa"/>
            <w:tcBorders>
              <w:top w:val="single" w:sz="4" w:space="0" w:color="auto"/>
              <w:left w:val="single" w:sz="4" w:space="0" w:color="auto"/>
              <w:bottom w:val="nil"/>
              <w:right w:val="nil"/>
            </w:tcBorders>
            <w:shd w:val="clear" w:color="000000" w:fill="FFFFFF"/>
            <w:noWrap/>
            <w:vAlign w:val="center"/>
          </w:tcPr>
          <w:p w:rsidR="003D4575" w:rsidRPr="00C93264" w:rsidRDefault="003D4575" w:rsidP="00864B4D">
            <w:pPr>
              <w:rPr>
                <w:rFonts w:ascii="Arial" w:hAnsi="Arial" w:cs="Arial"/>
                <w:sz w:val="16"/>
                <w:szCs w:val="16"/>
              </w:rPr>
            </w:pPr>
            <w:r w:rsidRPr="00C93264">
              <w:rPr>
                <w:rFonts w:ascii="Arial" w:hAnsi="Arial" w:cs="Arial"/>
                <w:sz w:val="16"/>
                <w:szCs w:val="16"/>
              </w:rPr>
              <w:t>Chỉ tiêu Số lượng máy(tuần)</w:t>
            </w:r>
          </w:p>
        </w:tc>
        <w:tc>
          <w:tcPr>
            <w:tcW w:w="1530" w:type="dxa"/>
            <w:tcBorders>
              <w:top w:val="single" w:sz="4" w:space="0" w:color="auto"/>
              <w:left w:val="single" w:sz="4" w:space="0" w:color="auto"/>
              <w:bottom w:val="nil"/>
              <w:right w:val="nil"/>
            </w:tcBorders>
            <w:shd w:val="clear" w:color="000000" w:fill="FFFFFF"/>
            <w:noWrap/>
            <w:vAlign w:val="center"/>
          </w:tcPr>
          <w:p w:rsidR="003D4575" w:rsidRPr="00E11D84" w:rsidRDefault="003D4575" w:rsidP="00864B4D">
            <w:pPr>
              <w:jc w:val="center"/>
              <w:rPr>
                <w:rFonts w:ascii="Arial" w:hAnsi="Arial" w:cs="Arial"/>
                <w:color w:val="0070C0"/>
                <w:sz w:val="16"/>
                <w:szCs w:val="16"/>
              </w:rPr>
            </w:pPr>
            <w:r w:rsidRPr="00E11D84">
              <w:rPr>
                <w:rFonts w:ascii="Arial" w:hAnsi="Arial" w:cs="Arial"/>
                <w:color w:val="0070C0"/>
                <w:sz w:val="16"/>
                <w:szCs w:val="16"/>
              </w:rPr>
              <w:t>Đạt</w:t>
            </w:r>
          </w:p>
        </w:tc>
        <w:tc>
          <w:tcPr>
            <w:tcW w:w="1620" w:type="dxa"/>
            <w:tcBorders>
              <w:top w:val="single" w:sz="4" w:space="0" w:color="auto"/>
              <w:left w:val="single" w:sz="4" w:space="0" w:color="auto"/>
              <w:bottom w:val="nil"/>
              <w:right w:val="single" w:sz="4" w:space="0" w:color="auto"/>
            </w:tcBorders>
            <w:shd w:val="clear" w:color="000000" w:fill="FFFFFF"/>
            <w:noWrap/>
            <w:vAlign w:val="center"/>
          </w:tcPr>
          <w:p w:rsidR="003D4575" w:rsidRPr="00E11D84" w:rsidRDefault="003D4575" w:rsidP="00864B4D">
            <w:pPr>
              <w:jc w:val="center"/>
              <w:rPr>
                <w:rFonts w:ascii="Arial" w:hAnsi="Arial" w:cs="Arial"/>
                <w:color w:val="FF0000"/>
                <w:sz w:val="16"/>
                <w:szCs w:val="16"/>
              </w:rPr>
            </w:pPr>
            <w:r w:rsidRPr="00E11D84">
              <w:rPr>
                <w:rFonts w:ascii="Arial" w:hAnsi="Arial" w:cs="Arial"/>
                <w:color w:val="FF0000"/>
                <w:sz w:val="16"/>
                <w:szCs w:val="16"/>
              </w:rPr>
              <w:t>Không đạt</w:t>
            </w:r>
          </w:p>
        </w:tc>
        <w:tc>
          <w:tcPr>
            <w:tcW w:w="1530" w:type="dxa"/>
            <w:tcBorders>
              <w:top w:val="single" w:sz="4" w:space="0" w:color="auto"/>
              <w:left w:val="nil"/>
              <w:bottom w:val="nil"/>
              <w:right w:val="nil"/>
            </w:tcBorders>
            <w:shd w:val="clear" w:color="000000" w:fill="FFFFFF"/>
            <w:noWrap/>
            <w:vAlign w:val="center"/>
          </w:tcPr>
          <w:p w:rsidR="003D4575" w:rsidRPr="00E11D84" w:rsidRDefault="003D4575" w:rsidP="00864B4D">
            <w:pPr>
              <w:jc w:val="center"/>
              <w:rPr>
                <w:rFonts w:ascii="Arial" w:hAnsi="Arial" w:cs="Arial"/>
                <w:color w:val="0070C0"/>
                <w:sz w:val="16"/>
                <w:szCs w:val="16"/>
              </w:rPr>
            </w:pPr>
            <w:r w:rsidRPr="00E11D84">
              <w:rPr>
                <w:rFonts w:ascii="Arial" w:hAnsi="Arial" w:cs="Arial"/>
                <w:color w:val="0070C0"/>
                <w:sz w:val="16"/>
                <w:szCs w:val="16"/>
              </w:rPr>
              <w:t>Đạt</w:t>
            </w:r>
          </w:p>
        </w:tc>
        <w:tc>
          <w:tcPr>
            <w:tcW w:w="1465" w:type="dxa"/>
            <w:tcBorders>
              <w:top w:val="single" w:sz="4" w:space="0" w:color="auto"/>
              <w:left w:val="single" w:sz="4" w:space="0" w:color="auto"/>
              <w:bottom w:val="nil"/>
              <w:right w:val="single" w:sz="4" w:space="0" w:color="auto"/>
            </w:tcBorders>
            <w:shd w:val="clear" w:color="000000" w:fill="FFFFFF"/>
            <w:noWrap/>
            <w:vAlign w:val="center"/>
          </w:tcPr>
          <w:p w:rsidR="003D4575" w:rsidRPr="00E11D84" w:rsidRDefault="003D4575" w:rsidP="00864B4D">
            <w:pPr>
              <w:jc w:val="center"/>
              <w:rPr>
                <w:rFonts w:ascii="Arial" w:hAnsi="Arial" w:cs="Arial"/>
                <w:color w:val="FF0000"/>
                <w:sz w:val="16"/>
                <w:szCs w:val="16"/>
              </w:rPr>
            </w:pPr>
            <w:r w:rsidRPr="00E11D84">
              <w:rPr>
                <w:rFonts w:ascii="Arial" w:hAnsi="Arial" w:cs="Arial"/>
                <w:color w:val="FF0000"/>
                <w:sz w:val="16"/>
                <w:szCs w:val="16"/>
              </w:rPr>
              <w:t>Không đạt</w:t>
            </w:r>
          </w:p>
        </w:tc>
        <w:tc>
          <w:tcPr>
            <w:tcW w:w="1325" w:type="dxa"/>
            <w:tcBorders>
              <w:top w:val="single" w:sz="4" w:space="0" w:color="auto"/>
              <w:left w:val="nil"/>
              <w:bottom w:val="nil"/>
              <w:right w:val="single" w:sz="4" w:space="0" w:color="auto"/>
            </w:tcBorders>
            <w:shd w:val="clear" w:color="000000" w:fill="FFFFFF"/>
            <w:noWrap/>
            <w:vAlign w:val="center"/>
          </w:tcPr>
          <w:p w:rsidR="003D4575" w:rsidRPr="00E11D84" w:rsidRDefault="003D4575" w:rsidP="00864B4D">
            <w:pPr>
              <w:jc w:val="center"/>
              <w:rPr>
                <w:rFonts w:ascii="Arial" w:hAnsi="Arial" w:cs="Arial"/>
                <w:color w:val="0070C0"/>
                <w:sz w:val="16"/>
                <w:szCs w:val="16"/>
              </w:rPr>
            </w:pPr>
            <w:r w:rsidRPr="00E11D84">
              <w:rPr>
                <w:rFonts w:ascii="Arial" w:hAnsi="Arial" w:cs="Arial"/>
                <w:color w:val="0070C0"/>
                <w:sz w:val="16"/>
                <w:szCs w:val="16"/>
              </w:rPr>
              <w:t> </w:t>
            </w:r>
          </w:p>
        </w:tc>
      </w:tr>
      <w:tr w:rsidR="003D4575" w:rsidRPr="00864B4D" w:rsidTr="00864B4D">
        <w:trPr>
          <w:trHeight w:val="255"/>
        </w:trPr>
        <w:tc>
          <w:tcPr>
            <w:tcW w:w="2430" w:type="dxa"/>
            <w:tcBorders>
              <w:top w:val="nil"/>
              <w:left w:val="single" w:sz="4" w:space="0" w:color="auto"/>
              <w:bottom w:val="single" w:sz="4" w:space="0" w:color="auto"/>
              <w:right w:val="nil"/>
            </w:tcBorders>
            <w:shd w:val="clear" w:color="000000" w:fill="FFFFFF"/>
            <w:noWrap/>
            <w:vAlign w:val="center"/>
          </w:tcPr>
          <w:p w:rsidR="003D4575" w:rsidRPr="00C93264" w:rsidRDefault="003D4575" w:rsidP="00864B4D">
            <w:pPr>
              <w:rPr>
                <w:rFonts w:ascii="Arial" w:hAnsi="Arial" w:cs="Arial"/>
                <w:sz w:val="16"/>
                <w:szCs w:val="16"/>
              </w:rPr>
            </w:pPr>
            <w:r w:rsidRPr="00C93264">
              <w:rPr>
                <w:rFonts w:ascii="Arial" w:hAnsi="Arial" w:cs="Arial"/>
                <w:sz w:val="16"/>
                <w:szCs w:val="16"/>
              </w:rPr>
              <w:t>Chỉ tiêu Doanh Thu (tháng)</w:t>
            </w:r>
          </w:p>
        </w:tc>
        <w:tc>
          <w:tcPr>
            <w:tcW w:w="1530" w:type="dxa"/>
            <w:tcBorders>
              <w:top w:val="single" w:sz="4" w:space="0" w:color="auto"/>
              <w:left w:val="single" w:sz="4" w:space="0" w:color="auto"/>
              <w:bottom w:val="nil"/>
              <w:right w:val="single" w:sz="4" w:space="0" w:color="auto"/>
            </w:tcBorders>
            <w:shd w:val="clear" w:color="000000" w:fill="FFFFFF"/>
            <w:noWrap/>
            <w:vAlign w:val="center"/>
          </w:tcPr>
          <w:p w:rsidR="003D4575" w:rsidRPr="00E11D84" w:rsidRDefault="003D4575" w:rsidP="00864B4D">
            <w:pPr>
              <w:rPr>
                <w:rFonts w:ascii="Arial" w:hAnsi="Arial" w:cs="Arial"/>
                <w:color w:val="FF0000"/>
                <w:sz w:val="16"/>
                <w:szCs w:val="16"/>
              </w:rPr>
            </w:pPr>
            <w:r w:rsidRPr="00E11D84">
              <w:rPr>
                <w:rFonts w:ascii="Arial" w:hAnsi="Arial" w:cs="Arial"/>
                <w:color w:val="FF0000"/>
                <w:sz w:val="16"/>
                <w:szCs w:val="16"/>
              </w:rPr>
              <w:t> </w:t>
            </w:r>
          </w:p>
        </w:tc>
        <w:tc>
          <w:tcPr>
            <w:tcW w:w="1620" w:type="dxa"/>
            <w:tcBorders>
              <w:top w:val="single" w:sz="4" w:space="0" w:color="auto"/>
              <w:left w:val="nil"/>
              <w:bottom w:val="single" w:sz="4" w:space="0" w:color="auto"/>
              <w:right w:val="single" w:sz="4" w:space="0" w:color="auto"/>
            </w:tcBorders>
            <w:shd w:val="clear" w:color="000000" w:fill="FFFFFF"/>
            <w:noWrap/>
            <w:vAlign w:val="center"/>
          </w:tcPr>
          <w:p w:rsidR="003D4575" w:rsidRPr="00E11D84" w:rsidRDefault="003D4575" w:rsidP="00864B4D">
            <w:pPr>
              <w:rPr>
                <w:rFonts w:ascii="Arial" w:hAnsi="Arial" w:cs="Arial"/>
                <w:color w:val="0070C0"/>
                <w:sz w:val="16"/>
                <w:szCs w:val="16"/>
              </w:rPr>
            </w:pPr>
            <w:r w:rsidRPr="00E11D84">
              <w:rPr>
                <w:rFonts w:ascii="Arial" w:hAnsi="Arial" w:cs="Arial"/>
                <w:color w:val="0070C0"/>
                <w:sz w:val="16"/>
                <w:szCs w:val="16"/>
              </w:rPr>
              <w:t> </w:t>
            </w:r>
          </w:p>
        </w:tc>
        <w:tc>
          <w:tcPr>
            <w:tcW w:w="1530" w:type="dxa"/>
            <w:tcBorders>
              <w:top w:val="single" w:sz="4" w:space="0" w:color="auto"/>
              <w:left w:val="nil"/>
              <w:bottom w:val="single" w:sz="4" w:space="0" w:color="auto"/>
              <w:right w:val="nil"/>
            </w:tcBorders>
            <w:shd w:val="clear" w:color="000000" w:fill="FFFFFF"/>
            <w:noWrap/>
            <w:vAlign w:val="center"/>
          </w:tcPr>
          <w:p w:rsidR="003D4575" w:rsidRPr="00E11D84" w:rsidRDefault="003D4575" w:rsidP="00864B4D">
            <w:pPr>
              <w:rPr>
                <w:rFonts w:ascii="Arial" w:hAnsi="Arial" w:cs="Arial"/>
                <w:color w:val="0070C0"/>
                <w:sz w:val="16"/>
                <w:szCs w:val="16"/>
              </w:rPr>
            </w:pPr>
            <w:r w:rsidRPr="00E11D84">
              <w:rPr>
                <w:rFonts w:ascii="Arial" w:hAnsi="Arial" w:cs="Arial"/>
                <w:color w:val="0070C0"/>
                <w:sz w:val="16"/>
                <w:szCs w:val="16"/>
              </w:rPr>
              <w:t> </w:t>
            </w:r>
          </w:p>
        </w:tc>
        <w:tc>
          <w:tcPr>
            <w:tcW w:w="1465"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3D4575" w:rsidRPr="00E11D84" w:rsidRDefault="003D4575" w:rsidP="00864B4D">
            <w:pPr>
              <w:rPr>
                <w:rFonts w:ascii="Arial" w:hAnsi="Arial" w:cs="Arial"/>
                <w:color w:val="0070C0"/>
                <w:sz w:val="16"/>
                <w:szCs w:val="16"/>
              </w:rPr>
            </w:pPr>
            <w:r w:rsidRPr="00E11D84">
              <w:rPr>
                <w:rFonts w:ascii="Arial" w:hAnsi="Arial" w:cs="Arial"/>
                <w:color w:val="0070C0"/>
                <w:sz w:val="16"/>
                <w:szCs w:val="16"/>
              </w:rPr>
              <w:t> </w:t>
            </w:r>
          </w:p>
        </w:tc>
        <w:tc>
          <w:tcPr>
            <w:tcW w:w="1325" w:type="dxa"/>
            <w:tcBorders>
              <w:top w:val="single" w:sz="4" w:space="0" w:color="auto"/>
              <w:left w:val="nil"/>
              <w:bottom w:val="nil"/>
              <w:right w:val="single" w:sz="4" w:space="0" w:color="auto"/>
            </w:tcBorders>
            <w:shd w:val="clear" w:color="000000" w:fill="FFFFFF"/>
            <w:noWrap/>
            <w:vAlign w:val="center"/>
          </w:tcPr>
          <w:p w:rsidR="003D4575" w:rsidRPr="00E11D84" w:rsidRDefault="003D4575" w:rsidP="00864B4D">
            <w:pPr>
              <w:jc w:val="center"/>
              <w:rPr>
                <w:rFonts w:ascii="Arial" w:hAnsi="Arial" w:cs="Arial"/>
                <w:color w:val="FF0000"/>
                <w:sz w:val="16"/>
                <w:szCs w:val="16"/>
              </w:rPr>
            </w:pPr>
            <w:r w:rsidRPr="00E11D84">
              <w:rPr>
                <w:rFonts w:ascii="Arial" w:hAnsi="Arial" w:cs="Arial"/>
                <w:color w:val="FF0000"/>
                <w:sz w:val="16"/>
                <w:szCs w:val="16"/>
              </w:rPr>
              <w:t>Không đạt</w:t>
            </w:r>
          </w:p>
        </w:tc>
      </w:tr>
      <w:tr w:rsidR="003D4575" w:rsidRPr="00864B4D" w:rsidTr="00864B4D">
        <w:trPr>
          <w:trHeight w:val="255"/>
        </w:trPr>
        <w:tc>
          <w:tcPr>
            <w:tcW w:w="2430" w:type="dxa"/>
            <w:tcBorders>
              <w:top w:val="nil"/>
              <w:left w:val="single" w:sz="4" w:space="0" w:color="auto"/>
              <w:bottom w:val="nil"/>
              <w:right w:val="single" w:sz="4" w:space="0" w:color="auto"/>
            </w:tcBorders>
            <w:shd w:val="clear" w:color="000000" w:fill="4BACC6"/>
            <w:noWrap/>
            <w:vAlign w:val="center"/>
          </w:tcPr>
          <w:p w:rsidR="003D4575" w:rsidRPr="00C93264" w:rsidRDefault="003D4575" w:rsidP="00C93264">
            <w:pPr>
              <w:rPr>
                <w:rFonts w:ascii="Arial" w:hAnsi="Arial" w:cs="Arial"/>
                <w:sz w:val="16"/>
                <w:szCs w:val="16"/>
              </w:rPr>
            </w:pPr>
            <w:r w:rsidRPr="00C93264">
              <w:rPr>
                <w:rFonts w:ascii="Arial" w:hAnsi="Arial" w:cs="Arial"/>
                <w:sz w:val="16"/>
                <w:szCs w:val="16"/>
              </w:rPr>
              <w:t>Thưởng Doanh số (tuần)</w:t>
            </w:r>
          </w:p>
        </w:tc>
        <w:tc>
          <w:tcPr>
            <w:tcW w:w="1530" w:type="dxa"/>
            <w:tcBorders>
              <w:top w:val="single" w:sz="4" w:space="0" w:color="auto"/>
              <w:left w:val="nil"/>
              <w:bottom w:val="nil"/>
              <w:right w:val="nil"/>
            </w:tcBorders>
            <w:shd w:val="clear" w:color="000000" w:fill="4BACC6"/>
            <w:noWrap/>
            <w:vAlign w:val="center"/>
          </w:tcPr>
          <w:p w:rsidR="003D4575" w:rsidRPr="00E11D84" w:rsidRDefault="003D4575" w:rsidP="00864B4D">
            <w:pPr>
              <w:jc w:val="center"/>
              <w:rPr>
                <w:rFonts w:ascii="Arial" w:hAnsi="Arial" w:cs="Arial"/>
                <w:sz w:val="16"/>
                <w:szCs w:val="16"/>
              </w:rPr>
            </w:pPr>
            <w:r w:rsidRPr="00E11D84">
              <w:rPr>
                <w:rFonts w:ascii="Arial" w:hAnsi="Arial" w:cs="Arial"/>
                <w:sz w:val="16"/>
                <w:szCs w:val="16"/>
              </w:rPr>
              <w:t>= 1.0% x A (d.thu)</w:t>
            </w:r>
          </w:p>
        </w:tc>
        <w:tc>
          <w:tcPr>
            <w:tcW w:w="1620" w:type="dxa"/>
            <w:tcBorders>
              <w:top w:val="nil"/>
              <w:left w:val="single" w:sz="4" w:space="0" w:color="auto"/>
              <w:bottom w:val="nil"/>
              <w:right w:val="nil"/>
            </w:tcBorders>
            <w:shd w:val="clear" w:color="000000" w:fill="4BACC6"/>
            <w:noWrap/>
            <w:vAlign w:val="center"/>
          </w:tcPr>
          <w:p w:rsidR="003D4575" w:rsidRPr="00E11D84" w:rsidRDefault="003D4575" w:rsidP="00864B4D">
            <w:pPr>
              <w:jc w:val="center"/>
              <w:rPr>
                <w:rFonts w:ascii="Arial" w:hAnsi="Arial" w:cs="Arial"/>
                <w:sz w:val="16"/>
                <w:szCs w:val="16"/>
              </w:rPr>
            </w:pPr>
            <w:r w:rsidRPr="00E11D84">
              <w:rPr>
                <w:rFonts w:ascii="Arial" w:hAnsi="Arial" w:cs="Arial"/>
                <w:sz w:val="16"/>
                <w:szCs w:val="16"/>
              </w:rPr>
              <w:t>0.00%</w:t>
            </w:r>
          </w:p>
        </w:tc>
        <w:tc>
          <w:tcPr>
            <w:tcW w:w="1530" w:type="dxa"/>
            <w:tcBorders>
              <w:top w:val="nil"/>
              <w:left w:val="single" w:sz="4" w:space="0" w:color="auto"/>
              <w:bottom w:val="nil"/>
              <w:right w:val="nil"/>
            </w:tcBorders>
            <w:shd w:val="clear" w:color="000000" w:fill="4BACC6"/>
            <w:noWrap/>
            <w:vAlign w:val="center"/>
          </w:tcPr>
          <w:p w:rsidR="003D4575" w:rsidRPr="00E11D84" w:rsidRDefault="003D4575" w:rsidP="00864B4D">
            <w:pPr>
              <w:jc w:val="center"/>
              <w:rPr>
                <w:rFonts w:ascii="Arial" w:hAnsi="Arial" w:cs="Arial"/>
                <w:sz w:val="16"/>
                <w:szCs w:val="16"/>
              </w:rPr>
            </w:pPr>
            <w:r w:rsidRPr="00E11D84">
              <w:rPr>
                <w:rFonts w:ascii="Arial" w:hAnsi="Arial" w:cs="Arial"/>
                <w:sz w:val="16"/>
                <w:szCs w:val="16"/>
              </w:rPr>
              <w:t>= 1.0% x C (d.thu)</w:t>
            </w:r>
          </w:p>
        </w:tc>
        <w:tc>
          <w:tcPr>
            <w:tcW w:w="1465" w:type="dxa"/>
            <w:tcBorders>
              <w:top w:val="nil"/>
              <w:left w:val="single" w:sz="4" w:space="0" w:color="auto"/>
              <w:bottom w:val="nil"/>
              <w:right w:val="nil"/>
            </w:tcBorders>
            <w:shd w:val="clear" w:color="000000" w:fill="4BACC6"/>
            <w:noWrap/>
            <w:vAlign w:val="center"/>
          </w:tcPr>
          <w:p w:rsidR="003D4575" w:rsidRPr="00E11D84" w:rsidRDefault="003D4575" w:rsidP="00864B4D">
            <w:pPr>
              <w:jc w:val="center"/>
              <w:rPr>
                <w:rFonts w:ascii="Arial" w:hAnsi="Arial" w:cs="Arial"/>
                <w:sz w:val="16"/>
                <w:szCs w:val="16"/>
              </w:rPr>
            </w:pPr>
            <w:r w:rsidRPr="00E11D84">
              <w:rPr>
                <w:rFonts w:ascii="Arial" w:hAnsi="Arial" w:cs="Arial"/>
                <w:sz w:val="16"/>
                <w:szCs w:val="16"/>
              </w:rPr>
              <w:t>0.0%</w:t>
            </w:r>
          </w:p>
        </w:tc>
        <w:tc>
          <w:tcPr>
            <w:tcW w:w="1325" w:type="dxa"/>
            <w:tcBorders>
              <w:top w:val="single" w:sz="4" w:space="0" w:color="auto"/>
              <w:left w:val="single" w:sz="4" w:space="0" w:color="auto"/>
              <w:bottom w:val="nil"/>
              <w:right w:val="single" w:sz="4" w:space="0" w:color="auto"/>
            </w:tcBorders>
            <w:shd w:val="clear" w:color="000000" w:fill="4BACC6"/>
            <w:noWrap/>
            <w:vAlign w:val="center"/>
          </w:tcPr>
          <w:p w:rsidR="003D4575" w:rsidRPr="00E11D84" w:rsidRDefault="003D4575" w:rsidP="00864B4D">
            <w:pPr>
              <w:rPr>
                <w:rFonts w:ascii="Arial" w:hAnsi="Arial" w:cs="Arial"/>
                <w:sz w:val="16"/>
                <w:szCs w:val="16"/>
              </w:rPr>
            </w:pPr>
            <w:r w:rsidRPr="00E11D84">
              <w:rPr>
                <w:rFonts w:ascii="Arial" w:hAnsi="Arial" w:cs="Arial"/>
                <w:sz w:val="16"/>
                <w:szCs w:val="16"/>
              </w:rPr>
              <w:t> </w:t>
            </w:r>
          </w:p>
        </w:tc>
      </w:tr>
      <w:tr w:rsidR="003D4575" w:rsidRPr="00864B4D" w:rsidTr="00864B4D">
        <w:trPr>
          <w:trHeight w:val="255"/>
        </w:trPr>
        <w:tc>
          <w:tcPr>
            <w:tcW w:w="2430" w:type="dxa"/>
            <w:tcBorders>
              <w:top w:val="nil"/>
              <w:left w:val="single" w:sz="4" w:space="0" w:color="auto"/>
              <w:bottom w:val="single" w:sz="4" w:space="0" w:color="auto"/>
              <w:right w:val="single" w:sz="4" w:space="0" w:color="auto"/>
            </w:tcBorders>
            <w:shd w:val="clear" w:color="000000" w:fill="4BACC6"/>
            <w:noWrap/>
            <w:vAlign w:val="center"/>
          </w:tcPr>
          <w:p w:rsidR="003D4575" w:rsidRPr="00C93264" w:rsidRDefault="003D4575" w:rsidP="00864B4D">
            <w:pPr>
              <w:rPr>
                <w:rFonts w:ascii="Arial" w:hAnsi="Arial" w:cs="Arial"/>
                <w:sz w:val="16"/>
                <w:szCs w:val="16"/>
              </w:rPr>
            </w:pPr>
            <w:r w:rsidRPr="00C93264">
              <w:rPr>
                <w:rFonts w:ascii="Arial" w:hAnsi="Arial" w:cs="Arial"/>
                <w:sz w:val="16"/>
                <w:szCs w:val="16"/>
              </w:rPr>
              <w:t>Thưởng Doanh Thu (tháng)</w:t>
            </w:r>
          </w:p>
        </w:tc>
        <w:tc>
          <w:tcPr>
            <w:tcW w:w="1530" w:type="dxa"/>
            <w:tcBorders>
              <w:top w:val="single" w:sz="4" w:space="0" w:color="auto"/>
              <w:left w:val="nil"/>
              <w:bottom w:val="single" w:sz="4" w:space="0" w:color="auto"/>
              <w:right w:val="nil"/>
            </w:tcBorders>
            <w:shd w:val="clear" w:color="000000" w:fill="4BACC6"/>
            <w:noWrap/>
            <w:vAlign w:val="center"/>
          </w:tcPr>
          <w:p w:rsidR="003D4575" w:rsidRPr="00E11D84" w:rsidRDefault="003D4575" w:rsidP="00864B4D">
            <w:pPr>
              <w:rPr>
                <w:rFonts w:ascii="Arial" w:hAnsi="Arial" w:cs="Arial"/>
                <w:sz w:val="16"/>
                <w:szCs w:val="16"/>
              </w:rPr>
            </w:pPr>
            <w:r w:rsidRPr="00E11D84">
              <w:rPr>
                <w:rFonts w:ascii="Arial" w:hAnsi="Arial" w:cs="Arial"/>
                <w:sz w:val="16"/>
                <w:szCs w:val="16"/>
              </w:rPr>
              <w:t> </w:t>
            </w:r>
          </w:p>
        </w:tc>
        <w:tc>
          <w:tcPr>
            <w:tcW w:w="1620" w:type="dxa"/>
            <w:tcBorders>
              <w:top w:val="single" w:sz="4" w:space="0" w:color="auto"/>
              <w:left w:val="single" w:sz="4" w:space="0" w:color="auto"/>
              <w:bottom w:val="single" w:sz="4" w:space="0" w:color="auto"/>
              <w:right w:val="single" w:sz="4" w:space="0" w:color="auto"/>
            </w:tcBorders>
            <w:shd w:val="clear" w:color="000000" w:fill="4BACC6"/>
            <w:noWrap/>
            <w:vAlign w:val="center"/>
          </w:tcPr>
          <w:p w:rsidR="003D4575" w:rsidRPr="00E11D84" w:rsidRDefault="003D4575" w:rsidP="00864B4D">
            <w:pPr>
              <w:rPr>
                <w:rFonts w:ascii="Arial" w:hAnsi="Arial" w:cs="Arial"/>
                <w:sz w:val="16"/>
                <w:szCs w:val="16"/>
              </w:rPr>
            </w:pPr>
            <w:r w:rsidRPr="00E11D84">
              <w:rPr>
                <w:rFonts w:ascii="Arial" w:hAnsi="Arial" w:cs="Arial"/>
                <w:sz w:val="16"/>
                <w:szCs w:val="16"/>
              </w:rPr>
              <w:t> </w:t>
            </w:r>
          </w:p>
        </w:tc>
        <w:tc>
          <w:tcPr>
            <w:tcW w:w="1530" w:type="dxa"/>
            <w:tcBorders>
              <w:top w:val="single" w:sz="4" w:space="0" w:color="auto"/>
              <w:left w:val="nil"/>
              <w:bottom w:val="single" w:sz="4" w:space="0" w:color="auto"/>
              <w:right w:val="nil"/>
            </w:tcBorders>
            <w:shd w:val="clear" w:color="000000" w:fill="4BACC6"/>
            <w:noWrap/>
            <w:vAlign w:val="center"/>
          </w:tcPr>
          <w:p w:rsidR="003D4575" w:rsidRPr="00E11D84" w:rsidRDefault="003D4575" w:rsidP="00864B4D">
            <w:pPr>
              <w:rPr>
                <w:rFonts w:ascii="Arial" w:hAnsi="Arial" w:cs="Arial"/>
                <w:sz w:val="16"/>
                <w:szCs w:val="16"/>
              </w:rPr>
            </w:pPr>
            <w:r w:rsidRPr="00E11D84">
              <w:rPr>
                <w:rFonts w:ascii="Arial" w:hAnsi="Arial" w:cs="Arial"/>
                <w:sz w:val="16"/>
                <w:szCs w:val="16"/>
              </w:rPr>
              <w:t> </w:t>
            </w:r>
          </w:p>
        </w:tc>
        <w:tc>
          <w:tcPr>
            <w:tcW w:w="1465" w:type="dxa"/>
            <w:tcBorders>
              <w:top w:val="single" w:sz="4" w:space="0" w:color="auto"/>
              <w:left w:val="single" w:sz="4" w:space="0" w:color="auto"/>
              <w:bottom w:val="single" w:sz="4" w:space="0" w:color="auto"/>
              <w:right w:val="single" w:sz="4" w:space="0" w:color="auto"/>
            </w:tcBorders>
            <w:shd w:val="clear" w:color="000000" w:fill="4BACC6"/>
            <w:noWrap/>
            <w:vAlign w:val="center"/>
          </w:tcPr>
          <w:p w:rsidR="003D4575" w:rsidRPr="00E11D84" w:rsidRDefault="003D4575" w:rsidP="00864B4D">
            <w:pPr>
              <w:rPr>
                <w:rFonts w:ascii="Arial" w:hAnsi="Arial" w:cs="Arial"/>
                <w:sz w:val="16"/>
                <w:szCs w:val="16"/>
              </w:rPr>
            </w:pPr>
            <w:r w:rsidRPr="00E11D84">
              <w:rPr>
                <w:rFonts w:ascii="Arial" w:hAnsi="Arial" w:cs="Arial"/>
                <w:sz w:val="16"/>
                <w:szCs w:val="16"/>
              </w:rPr>
              <w:t> </w:t>
            </w:r>
          </w:p>
        </w:tc>
        <w:tc>
          <w:tcPr>
            <w:tcW w:w="1325" w:type="dxa"/>
            <w:tcBorders>
              <w:top w:val="single" w:sz="4" w:space="0" w:color="auto"/>
              <w:left w:val="nil"/>
              <w:bottom w:val="single" w:sz="4" w:space="0" w:color="auto"/>
              <w:right w:val="single" w:sz="4" w:space="0" w:color="auto"/>
            </w:tcBorders>
            <w:shd w:val="clear" w:color="000000" w:fill="4BACC6"/>
            <w:noWrap/>
            <w:vAlign w:val="center"/>
          </w:tcPr>
          <w:p w:rsidR="003D4575" w:rsidRPr="00E11D84" w:rsidRDefault="003D4575" w:rsidP="00864B4D">
            <w:pPr>
              <w:jc w:val="center"/>
              <w:rPr>
                <w:rFonts w:ascii="Arial" w:hAnsi="Arial" w:cs="Arial"/>
                <w:sz w:val="16"/>
                <w:szCs w:val="16"/>
              </w:rPr>
            </w:pPr>
            <w:r w:rsidRPr="00E11D84">
              <w:rPr>
                <w:rFonts w:ascii="Arial" w:hAnsi="Arial" w:cs="Arial"/>
                <w:sz w:val="16"/>
                <w:szCs w:val="16"/>
              </w:rPr>
              <w:t>0.0%</w:t>
            </w:r>
          </w:p>
        </w:tc>
      </w:tr>
    </w:tbl>
    <w:p w:rsidR="003D4575" w:rsidRDefault="003D4575" w:rsidP="00975B73">
      <w:pPr>
        <w:tabs>
          <w:tab w:val="left" w:pos="0"/>
        </w:tabs>
        <w:ind w:left="1080"/>
        <w:jc w:val="both"/>
        <w:rPr>
          <w:sz w:val="22"/>
          <w:szCs w:val="22"/>
        </w:rPr>
      </w:pPr>
    </w:p>
    <w:p w:rsidR="003D4575" w:rsidRPr="00006CD0" w:rsidRDefault="003D4575" w:rsidP="002B3BE6">
      <w:pPr>
        <w:tabs>
          <w:tab w:val="left" w:pos="0"/>
        </w:tabs>
        <w:ind w:left="360"/>
        <w:jc w:val="both"/>
        <w:rPr>
          <w:sz w:val="22"/>
          <w:szCs w:val="22"/>
        </w:rPr>
      </w:pPr>
    </w:p>
    <w:p w:rsidR="003D4575" w:rsidRPr="00006CD0" w:rsidRDefault="003D4575" w:rsidP="00FF4766">
      <w:pPr>
        <w:numPr>
          <w:ilvl w:val="0"/>
          <w:numId w:val="13"/>
        </w:numPr>
        <w:spacing w:line="288" w:lineRule="auto"/>
        <w:jc w:val="both"/>
        <w:rPr>
          <w:sz w:val="22"/>
          <w:szCs w:val="22"/>
          <w:lang w:val="vi-VN"/>
        </w:rPr>
      </w:pPr>
      <w:r>
        <w:rPr>
          <w:b/>
          <w:sz w:val="22"/>
          <w:szCs w:val="22"/>
          <w:u w:val="single"/>
        </w:rPr>
        <w:t xml:space="preserve">Phương thức </w:t>
      </w:r>
      <w:r w:rsidRPr="00006CD0">
        <w:rPr>
          <w:b/>
          <w:sz w:val="22"/>
          <w:szCs w:val="22"/>
          <w:u w:val="single"/>
        </w:rPr>
        <w:t>trả thưởng</w:t>
      </w:r>
      <w:r w:rsidRPr="00006CD0">
        <w:rPr>
          <w:sz w:val="22"/>
          <w:szCs w:val="22"/>
          <w:lang w:val="vi-VN"/>
        </w:rPr>
        <w:t>:</w:t>
      </w:r>
    </w:p>
    <w:p w:rsidR="003D4575" w:rsidRPr="00B363D5" w:rsidRDefault="003D4575" w:rsidP="004653C6">
      <w:pPr>
        <w:numPr>
          <w:ilvl w:val="0"/>
          <w:numId w:val="14"/>
        </w:numPr>
        <w:spacing w:line="288" w:lineRule="auto"/>
        <w:jc w:val="both"/>
        <w:rPr>
          <w:sz w:val="22"/>
          <w:szCs w:val="22"/>
          <w:lang w:val="vi-VN"/>
        </w:rPr>
      </w:pPr>
      <w:r w:rsidRPr="00B363D5">
        <w:rPr>
          <w:sz w:val="22"/>
          <w:szCs w:val="22"/>
        </w:rPr>
        <w:t>Phần thưởng sẽ được trao đến Đại Lý t</w:t>
      </w:r>
      <w:r w:rsidRPr="00B363D5">
        <w:rPr>
          <w:sz w:val="22"/>
          <w:szCs w:val="22"/>
          <w:lang w:val="vi-VN"/>
        </w:rPr>
        <w:t>rong thời hạn 0</w:t>
      </w:r>
      <w:r w:rsidRPr="00B363D5">
        <w:rPr>
          <w:sz w:val="22"/>
          <w:szCs w:val="22"/>
        </w:rPr>
        <w:t>1</w:t>
      </w:r>
      <w:r w:rsidRPr="00B363D5">
        <w:rPr>
          <w:sz w:val="22"/>
          <w:szCs w:val="22"/>
          <w:lang w:val="vi-VN"/>
        </w:rPr>
        <w:t xml:space="preserve"> </w:t>
      </w:r>
      <w:r w:rsidRPr="00B363D5">
        <w:rPr>
          <w:sz w:val="22"/>
          <w:szCs w:val="22"/>
        </w:rPr>
        <w:t>tháng</w:t>
      </w:r>
      <w:r w:rsidRPr="00B363D5">
        <w:rPr>
          <w:sz w:val="22"/>
          <w:szCs w:val="22"/>
          <w:lang w:val="vi-VN"/>
        </w:rPr>
        <w:t xml:space="preserve"> kể từ ngày Nhà Phân Phối </w:t>
      </w:r>
      <w:r w:rsidRPr="00B363D5">
        <w:rPr>
          <w:sz w:val="22"/>
          <w:szCs w:val="22"/>
        </w:rPr>
        <w:t xml:space="preserve">và Đại Lý </w:t>
      </w:r>
      <w:r w:rsidRPr="00B363D5">
        <w:rPr>
          <w:sz w:val="22"/>
          <w:szCs w:val="22"/>
          <w:lang w:val="vi-VN"/>
        </w:rPr>
        <w:t xml:space="preserve">hoàn tất việc đối chiếu doanh số mua hàng giữa hai bên. </w:t>
      </w:r>
    </w:p>
    <w:p w:rsidR="003D4575" w:rsidRPr="00B363D5" w:rsidRDefault="003D4575" w:rsidP="004653C6">
      <w:pPr>
        <w:numPr>
          <w:ilvl w:val="0"/>
          <w:numId w:val="14"/>
        </w:numPr>
        <w:spacing w:line="288" w:lineRule="auto"/>
        <w:jc w:val="both"/>
        <w:rPr>
          <w:sz w:val="22"/>
          <w:szCs w:val="22"/>
          <w:lang w:val="vi-VN"/>
        </w:rPr>
      </w:pPr>
      <w:r w:rsidRPr="00B363D5">
        <w:rPr>
          <w:sz w:val="22"/>
          <w:szCs w:val="22"/>
        </w:rPr>
        <w:t xml:space="preserve">Trong trường hợp đặc biệt, phần </w:t>
      </w:r>
      <w:r w:rsidRPr="00B363D5">
        <w:rPr>
          <w:sz w:val="22"/>
          <w:szCs w:val="22"/>
          <w:lang w:val="vi-VN"/>
        </w:rPr>
        <w:t xml:space="preserve">thưởng </w:t>
      </w:r>
      <w:r w:rsidRPr="00B363D5">
        <w:rPr>
          <w:sz w:val="22"/>
          <w:szCs w:val="22"/>
        </w:rPr>
        <w:t xml:space="preserve">sẽ có thể </w:t>
      </w:r>
      <w:r w:rsidRPr="00B363D5">
        <w:rPr>
          <w:sz w:val="22"/>
          <w:szCs w:val="22"/>
          <w:lang w:val="vi-VN"/>
        </w:rPr>
        <w:t xml:space="preserve">được </w:t>
      </w:r>
      <w:r w:rsidRPr="00B363D5">
        <w:rPr>
          <w:sz w:val="22"/>
          <w:szCs w:val="22"/>
        </w:rPr>
        <w:t xml:space="preserve">qui đổi sang hình thức khác (hiện vật khác, </w:t>
      </w:r>
      <w:r w:rsidRPr="00B363D5">
        <w:rPr>
          <w:sz w:val="22"/>
          <w:szCs w:val="22"/>
          <w:lang w:val="vi-VN"/>
        </w:rPr>
        <w:t>hiện kim</w:t>
      </w:r>
      <w:r>
        <w:rPr>
          <w:sz w:val="22"/>
          <w:szCs w:val="22"/>
        </w:rPr>
        <w:t>,</w:t>
      </w:r>
      <w:r w:rsidRPr="00B363D5">
        <w:rPr>
          <w:sz w:val="22"/>
          <w:szCs w:val="22"/>
          <w:lang w:val="vi-VN"/>
        </w:rPr>
        <w:t xml:space="preserve"> cấn trừ vào đơn hàng tiếp theo</w:t>
      </w:r>
      <w:r w:rsidRPr="00B363D5">
        <w:rPr>
          <w:sz w:val="22"/>
          <w:szCs w:val="22"/>
        </w:rPr>
        <w:t>…)</w:t>
      </w:r>
      <w:r w:rsidRPr="00B363D5">
        <w:rPr>
          <w:sz w:val="22"/>
          <w:szCs w:val="22"/>
          <w:lang w:val="vi-VN"/>
        </w:rPr>
        <w:t xml:space="preserve"> với giá trị tương đương, tùy thuộc vào quyết định cuối cùng của Nokia &amp; các Nhà Phân Phối</w:t>
      </w:r>
      <w:r w:rsidRPr="00B363D5">
        <w:rPr>
          <w:sz w:val="22"/>
          <w:szCs w:val="22"/>
        </w:rPr>
        <w:t>.</w:t>
      </w:r>
    </w:p>
    <w:p w:rsidR="003D4575" w:rsidRPr="00B363D5" w:rsidRDefault="003D4575" w:rsidP="004653C6">
      <w:pPr>
        <w:numPr>
          <w:ilvl w:val="0"/>
          <w:numId w:val="14"/>
        </w:numPr>
        <w:spacing w:line="288" w:lineRule="auto"/>
        <w:jc w:val="both"/>
        <w:rPr>
          <w:sz w:val="22"/>
          <w:szCs w:val="22"/>
          <w:lang w:val="vi-VN"/>
        </w:rPr>
      </w:pPr>
      <w:r w:rsidRPr="00B363D5">
        <w:rPr>
          <w:sz w:val="22"/>
          <w:szCs w:val="22"/>
        </w:rPr>
        <w:t>Phần thưởng chỉ bao gồm giá trị thương mại và chi phí vận chuyển đến địa điểm kinh doanh của Đại Lý, không bao gồm các chi phí phát sinh khác nếu có (vd: các loại thuế, giấy phép sử dụng, phí bảo trì…).</w:t>
      </w:r>
    </w:p>
    <w:p w:rsidR="003D4575" w:rsidRPr="003B1E1F" w:rsidRDefault="003D4575" w:rsidP="005E30A2">
      <w:pPr>
        <w:spacing w:line="288" w:lineRule="auto"/>
        <w:jc w:val="both"/>
        <w:rPr>
          <w:sz w:val="22"/>
          <w:szCs w:val="22"/>
        </w:rPr>
      </w:pPr>
    </w:p>
    <w:p w:rsidR="003D4575" w:rsidRPr="00C87DEB" w:rsidRDefault="003D4575" w:rsidP="004653C6">
      <w:pPr>
        <w:spacing w:line="288" w:lineRule="auto"/>
        <w:ind w:left="360"/>
        <w:jc w:val="both"/>
        <w:rPr>
          <w:sz w:val="22"/>
          <w:szCs w:val="22"/>
        </w:rPr>
      </w:pPr>
    </w:p>
    <w:p w:rsidR="003D4575" w:rsidRPr="00006CD0" w:rsidRDefault="003D4575" w:rsidP="004653C6">
      <w:pPr>
        <w:tabs>
          <w:tab w:val="left" w:pos="0"/>
        </w:tabs>
        <w:ind w:left="360"/>
        <w:jc w:val="both"/>
        <w:rPr>
          <w:sz w:val="22"/>
          <w:szCs w:val="22"/>
          <w:lang w:val="vi-VN"/>
        </w:rPr>
      </w:pPr>
      <w:r w:rsidRPr="00006CD0">
        <w:rPr>
          <w:sz w:val="22"/>
          <w:szCs w:val="22"/>
          <w:lang w:val="vi-VN"/>
        </w:rPr>
        <w:t xml:space="preserve">Rất mong nhận được sự tham gia nhiệt tình của </w:t>
      </w:r>
      <w:r w:rsidRPr="004653C6">
        <w:rPr>
          <w:sz w:val="22"/>
          <w:szCs w:val="22"/>
          <w:lang w:val="vi-VN"/>
        </w:rPr>
        <w:t>Đại Lý. Kính chúc q</w:t>
      </w:r>
      <w:r w:rsidRPr="00006CD0">
        <w:rPr>
          <w:sz w:val="22"/>
          <w:szCs w:val="22"/>
          <w:lang w:val="vi-VN"/>
        </w:rPr>
        <w:t>uý vị kinh doanh phát đạt.</w:t>
      </w:r>
    </w:p>
    <w:p w:rsidR="003D4575" w:rsidRDefault="003D4575" w:rsidP="002B3BE6">
      <w:pPr>
        <w:tabs>
          <w:tab w:val="left" w:pos="0"/>
        </w:tabs>
        <w:ind w:left="360"/>
        <w:jc w:val="both"/>
        <w:rPr>
          <w:sz w:val="22"/>
          <w:szCs w:val="22"/>
        </w:rPr>
      </w:pPr>
    </w:p>
    <w:p w:rsidR="003D4575" w:rsidRPr="00C87DEB" w:rsidRDefault="003D4575" w:rsidP="002B3BE6">
      <w:pPr>
        <w:tabs>
          <w:tab w:val="left" w:pos="0"/>
        </w:tabs>
        <w:ind w:left="360"/>
        <w:jc w:val="both"/>
        <w:rPr>
          <w:sz w:val="22"/>
          <w:szCs w:val="22"/>
        </w:rPr>
      </w:pPr>
    </w:p>
    <w:p w:rsidR="003D4575" w:rsidRPr="00006CD0" w:rsidRDefault="003D4575" w:rsidP="002B3BE6">
      <w:pPr>
        <w:tabs>
          <w:tab w:val="center" w:pos="7920"/>
        </w:tabs>
        <w:spacing w:before="60" w:after="60"/>
        <w:ind w:left="360" w:right="-302"/>
        <w:rPr>
          <w:sz w:val="22"/>
          <w:szCs w:val="22"/>
        </w:rPr>
      </w:pPr>
      <w:r w:rsidRPr="00006CD0">
        <w:rPr>
          <w:sz w:val="22"/>
          <w:szCs w:val="22"/>
          <w:lang w:val="vi-VN"/>
        </w:rPr>
        <w:tab/>
        <w:t>Trân trọng kính chào</w:t>
      </w:r>
    </w:p>
    <w:p w:rsidR="003D4575" w:rsidRPr="008043A6" w:rsidRDefault="003D4575" w:rsidP="00543841">
      <w:pPr>
        <w:tabs>
          <w:tab w:val="center" w:pos="7920"/>
        </w:tabs>
        <w:spacing w:before="60" w:after="60"/>
        <w:ind w:left="360" w:right="-302"/>
        <w:rPr>
          <w:b/>
          <w:sz w:val="22"/>
          <w:szCs w:val="22"/>
        </w:rPr>
      </w:pPr>
      <w:r w:rsidRPr="00006CD0">
        <w:rPr>
          <w:b/>
          <w:sz w:val="22"/>
          <w:szCs w:val="22"/>
          <w:lang w:val="vi-VN"/>
        </w:rPr>
        <w:tab/>
      </w:r>
      <w:r>
        <w:rPr>
          <w:b/>
          <w:sz w:val="22"/>
          <w:szCs w:val="22"/>
        </w:rPr>
        <w:t xml:space="preserve">VPĐD </w:t>
      </w:r>
      <w:r>
        <w:rPr>
          <w:b/>
          <w:sz w:val="22"/>
          <w:szCs w:val="22"/>
          <w:lang w:val="vi-VN"/>
        </w:rPr>
        <w:t>Nokia</w:t>
      </w:r>
      <w:r>
        <w:rPr>
          <w:b/>
          <w:sz w:val="22"/>
          <w:szCs w:val="22"/>
        </w:rPr>
        <w:t xml:space="preserve"> và C</w:t>
      </w:r>
      <w:r w:rsidRPr="00006CD0">
        <w:rPr>
          <w:b/>
          <w:sz w:val="22"/>
          <w:szCs w:val="22"/>
          <w:lang w:val="vi-VN"/>
        </w:rPr>
        <w:t>ác Nhà Phân Phối</w:t>
      </w:r>
    </w:p>
    <w:sectPr w:rsidR="003D4575" w:rsidRPr="008043A6" w:rsidSect="006D303D">
      <w:footerReference w:type="even" r:id="rId7"/>
      <w:footerReference w:type="default" r:id="rId8"/>
      <w:pgSz w:w="12240" w:h="15984" w:code="1"/>
      <w:pgMar w:top="1008" w:right="540" w:bottom="389"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575" w:rsidRDefault="003D4575">
      <w:r>
        <w:separator/>
      </w:r>
    </w:p>
  </w:endnote>
  <w:endnote w:type="continuationSeparator" w:id="0">
    <w:p w:rsidR="003D4575" w:rsidRDefault="003D457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NI-Helve">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575" w:rsidRDefault="003D4575" w:rsidP="004C30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4575" w:rsidRDefault="003D4575" w:rsidP="004C303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575" w:rsidRDefault="003D4575" w:rsidP="004C303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D4575" w:rsidRDefault="003D4575" w:rsidP="004C3038">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575" w:rsidRDefault="003D4575">
      <w:r>
        <w:separator/>
      </w:r>
    </w:p>
  </w:footnote>
  <w:footnote w:type="continuationSeparator" w:id="0">
    <w:p w:rsidR="003D4575" w:rsidRDefault="003D45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278CA"/>
    <w:multiLevelType w:val="hybridMultilevel"/>
    <w:tmpl w:val="4E68569E"/>
    <w:lvl w:ilvl="0" w:tplc="87E832B4">
      <w:start w:val="1"/>
      <w:numFmt w:val="bullet"/>
      <w:lvlText w:val=""/>
      <w:lvlJc w:val="left"/>
      <w:pPr>
        <w:tabs>
          <w:tab w:val="num" w:pos="720"/>
        </w:tabs>
        <w:ind w:left="720" w:hanging="360"/>
      </w:pPr>
      <w:rPr>
        <w:rFonts w:ascii="Wingdings" w:hAnsi="Wingdings" w:hint="default"/>
      </w:rPr>
    </w:lvl>
    <w:lvl w:ilvl="1" w:tplc="8930560C" w:tentative="1">
      <w:start w:val="1"/>
      <w:numFmt w:val="bullet"/>
      <w:lvlText w:val=""/>
      <w:lvlJc w:val="left"/>
      <w:pPr>
        <w:tabs>
          <w:tab w:val="num" w:pos="1440"/>
        </w:tabs>
        <w:ind w:left="1440" w:hanging="360"/>
      </w:pPr>
      <w:rPr>
        <w:rFonts w:ascii="Wingdings" w:hAnsi="Wingdings" w:hint="default"/>
      </w:rPr>
    </w:lvl>
    <w:lvl w:ilvl="2" w:tplc="6EB20788">
      <w:start w:val="1"/>
      <w:numFmt w:val="bullet"/>
      <w:lvlText w:val=""/>
      <w:lvlJc w:val="left"/>
      <w:pPr>
        <w:tabs>
          <w:tab w:val="num" w:pos="2160"/>
        </w:tabs>
        <w:ind w:left="2160" w:hanging="360"/>
      </w:pPr>
      <w:rPr>
        <w:rFonts w:ascii="Wingdings" w:hAnsi="Wingdings" w:hint="default"/>
      </w:rPr>
    </w:lvl>
    <w:lvl w:ilvl="3" w:tplc="6EE010DC" w:tentative="1">
      <w:start w:val="1"/>
      <w:numFmt w:val="bullet"/>
      <w:lvlText w:val=""/>
      <w:lvlJc w:val="left"/>
      <w:pPr>
        <w:tabs>
          <w:tab w:val="num" w:pos="2880"/>
        </w:tabs>
        <w:ind w:left="2880" w:hanging="360"/>
      </w:pPr>
      <w:rPr>
        <w:rFonts w:ascii="Wingdings" w:hAnsi="Wingdings" w:hint="default"/>
      </w:rPr>
    </w:lvl>
    <w:lvl w:ilvl="4" w:tplc="382A0040" w:tentative="1">
      <w:start w:val="1"/>
      <w:numFmt w:val="bullet"/>
      <w:lvlText w:val=""/>
      <w:lvlJc w:val="left"/>
      <w:pPr>
        <w:tabs>
          <w:tab w:val="num" w:pos="3600"/>
        </w:tabs>
        <w:ind w:left="3600" w:hanging="360"/>
      </w:pPr>
      <w:rPr>
        <w:rFonts w:ascii="Wingdings" w:hAnsi="Wingdings" w:hint="default"/>
      </w:rPr>
    </w:lvl>
    <w:lvl w:ilvl="5" w:tplc="E0F84010" w:tentative="1">
      <w:start w:val="1"/>
      <w:numFmt w:val="bullet"/>
      <w:lvlText w:val=""/>
      <w:lvlJc w:val="left"/>
      <w:pPr>
        <w:tabs>
          <w:tab w:val="num" w:pos="4320"/>
        </w:tabs>
        <w:ind w:left="4320" w:hanging="360"/>
      </w:pPr>
      <w:rPr>
        <w:rFonts w:ascii="Wingdings" w:hAnsi="Wingdings" w:hint="default"/>
      </w:rPr>
    </w:lvl>
    <w:lvl w:ilvl="6" w:tplc="1FF8F1AC" w:tentative="1">
      <w:start w:val="1"/>
      <w:numFmt w:val="bullet"/>
      <w:lvlText w:val=""/>
      <w:lvlJc w:val="left"/>
      <w:pPr>
        <w:tabs>
          <w:tab w:val="num" w:pos="5040"/>
        </w:tabs>
        <w:ind w:left="5040" w:hanging="360"/>
      </w:pPr>
      <w:rPr>
        <w:rFonts w:ascii="Wingdings" w:hAnsi="Wingdings" w:hint="default"/>
      </w:rPr>
    </w:lvl>
    <w:lvl w:ilvl="7" w:tplc="F8FCA040" w:tentative="1">
      <w:start w:val="1"/>
      <w:numFmt w:val="bullet"/>
      <w:lvlText w:val=""/>
      <w:lvlJc w:val="left"/>
      <w:pPr>
        <w:tabs>
          <w:tab w:val="num" w:pos="5760"/>
        </w:tabs>
        <w:ind w:left="5760" w:hanging="360"/>
      </w:pPr>
      <w:rPr>
        <w:rFonts w:ascii="Wingdings" w:hAnsi="Wingdings" w:hint="default"/>
      </w:rPr>
    </w:lvl>
    <w:lvl w:ilvl="8" w:tplc="355092FC" w:tentative="1">
      <w:start w:val="1"/>
      <w:numFmt w:val="bullet"/>
      <w:lvlText w:val=""/>
      <w:lvlJc w:val="left"/>
      <w:pPr>
        <w:tabs>
          <w:tab w:val="num" w:pos="6480"/>
        </w:tabs>
        <w:ind w:left="6480" w:hanging="360"/>
      </w:pPr>
      <w:rPr>
        <w:rFonts w:ascii="Wingdings" w:hAnsi="Wingdings" w:hint="default"/>
      </w:rPr>
    </w:lvl>
  </w:abstractNum>
  <w:abstractNum w:abstractNumId="1">
    <w:nsid w:val="1DB13CF3"/>
    <w:multiLevelType w:val="hybridMultilevel"/>
    <w:tmpl w:val="D6C27E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CC13D6"/>
    <w:multiLevelType w:val="hybridMultilevel"/>
    <w:tmpl w:val="3A543A6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nsid w:val="2FB85543"/>
    <w:multiLevelType w:val="hybridMultilevel"/>
    <w:tmpl w:val="9AA2BB9A"/>
    <w:lvl w:ilvl="0" w:tplc="97E262DA">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35FD57ED"/>
    <w:multiLevelType w:val="hybridMultilevel"/>
    <w:tmpl w:val="1756926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3AD111F4"/>
    <w:multiLevelType w:val="hybridMultilevel"/>
    <w:tmpl w:val="F800D56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3E575FF6"/>
    <w:multiLevelType w:val="hybridMultilevel"/>
    <w:tmpl w:val="A8AC5316"/>
    <w:lvl w:ilvl="0" w:tplc="04090005">
      <w:start w:val="1"/>
      <w:numFmt w:val="bullet"/>
      <w:lvlText w:val=""/>
      <w:lvlJc w:val="left"/>
      <w:pPr>
        <w:tabs>
          <w:tab w:val="num" w:pos="1080"/>
        </w:tabs>
        <w:ind w:left="1080" w:hanging="360"/>
      </w:pPr>
      <w:rPr>
        <w:rFonts w:ascii="Wingdings" w:hAnsi="Wingdings" w:hint="default"/>
      </w:r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45F17514"/>
    <w:multiLevelType w:val="hybridMultilevel"/>
    <w:tmpl w:val="6C52EC44"/>
    <w:lvl w:ilvl="0" w:tplc="26F8601A">
      <w:start w:val="10"/>
      <w:numFmt w:val="bullet"/>
      <w:lvlText w:val="-"/>
      <w:lvlJc w:val="left"/>
      <w:pPr>
        <w:tabs>
          <w:tab w:val="num" w:pos="720"/>
        </w:tabs>
        <w:ind w:left="720" w:hanging="360"/>
      </w:pPr>
      <w:rPr>
        <w:rFonts w:ascii="Times New Roman" w:eastAsia="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E72EE6"/>
    <w:multiLevelType w:val="hybridMultilevel"/>
    <w:tmpl w:val="C12A0F2C"/>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4D4350A7"/>
    <w:multiLevelType w:val="hybridMultilevel"/>
    <w:tmpl w:val="969C5E08"/>
    <w:lvl w:ilvl="0" w:tplc="DCA068C6">
      <w:start w:val="100"/>
      <w:numFmt w:val="bullet"/>
      <w:lvlText w:val="-"/>
      <w:lvlJc w:val="left"/>
      <w:pPr>
        <w:tabs>
          <w:tab w:val="num" w:pos="720"/>
        </w:tabs>
        <w:ind w:left="720" w:hanging="360"/>
      </w:pPr>
      <w:rPr>
        <w:rFonts w:ascii="Times New Roman" w:eastAsia="Times New Roman" w:hAnsi="Times New Roman" w:hint="default"/>
      </w:rPr>
    </w:lvl>
    <w:lvl w:ilvl="1" w:tplc="DCA068C6">
      <w:start w:val="100"/>
      <w:numFmt w:val="bullet"/>
      <w:lvlText w:val="-"/>
      <w:lvlJc w:val="left"/>
      <w:pPr>
        <w:tabs>
          <w:tab w:val="num" w:pos="1440"/>
        </w:tabs>
        <w:ind w:left="1440" w:hanging="360"/>
      </w:pPr>
      <w:rPr>
        <w:rFonts w:ascii="Times New Roman" w:eastAsia="Times New Roman" w:hAnsi="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14F16F0"/>
    <w:multiLevelType w:val="hybridMultilevel"/>
    <w:tmpl w:val="467422AE"/>
    <w:lvl w:ilvl="0" w:tplc="91A630E6">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2735F23"/>
    <w:multiLevelType w:val="hybridMultilevel"/>
    <w:tmpl w:val="1B668146"/>
    <w:lvl w:ilvl="0" w:tplc="B14407C2">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8771CD6"/>
    <w:multiLevelType w:val="hybridMultilevel"/>
    <w:tmpl w:val="E0CECCD6"/>
    <w:lvl w:ilvl="0" w:tplc="6DAA9A3E">
      <w:start w:val="45"/>
      <w:numFmt w:val="bullet"/>
      <w:lvlText w:val="-"/>
      <w:lvlJc w:val="left"/>
      <w:pPr>
        <w:tabs>
          <w:tab w:val="num" w:pos="1080"/>
        </w:tabs>
        <w:ind w:left="1080" w:hanging="360"/>
      </w:pPr>
      <w:rPr>
        <w:rFonts w:ascii="Times New Roman" w:eastAsia="Times New Roman" w:hAnsi="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9817442"/>
    <w:multiLevelType w:val="hybridMultilevel"/>
    <w:tmpl w:val="73364B4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2D0A83"/>
    <w:multiLevelType w:val="hybridMultilevel"/>
    <w:tmpl w:val="DDB052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3CF3E68"/>
    <w:multiLevelType w:val="hybridMultilevel"/>
    <w:tmpl w:val="4360071E"/>
    <w:lvl w:ilvl="0" w:tplc="0409000D">
      <w:start w:val="1"/>
      <w:numFmt w:val="bullet"/>
      <w:lvlText w:val=""/>
      <w:lvlJc w:val="left"/>
      <w:pPr>
        <w:tabs>
          <w:tab w:val="num" w:pos="780"/>
        </w:tabs>
        <w:ind w:left="780" w:hanging="360"/>
      </w:pPr>
      <w:rPr>
        <w:rFonts w:ascii="Wingdings" w:hAnsi="Wingdings" w:hint="default"/>
      </w:rPr>
    </w:lvl>
    <w:lvl w:ilvl="1" w:tplc="04090009">
      <w:start w:val="1"/>
      <w:numFmt w:val="bullet"/>
      <w:lvlText w:val=""/>
      <w:lvlJc w:val="left"/>
      <w:pPr>
        <w:tabs>
          <w:tab w:val="num" w:pos="1500"/>
        </w:tabs>
        <w:ind w:left="1500" w:hanging="360"/>
      </w:pPr>
      <w:rPr>
        <w:rFonts w:ascii="Wingdings" w:hAnsi="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650659C2"/>
    <w:multiLevelType w:val="hybridMultilevel"/>
    <w:tmpl w:val="5678C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689664E"/>
    <w:multiLevelType w:val="hybridMultilevel"/>
    <w:tmpl w:val="22E4E244"/>
    <w:lvl w:ilvl="0" w:tplc="DCA068C6">
      <w:start w:val="100"/>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A2F5B4B"/>
    <w:multiLevelType w:val="hybridMultilevel"/>
    <w:tmpl w:val="BE323442"/>
    <w:lvl w:ilvl="0" w:tplc="427607D6">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73D62CFB"/>
    <w:multiLevelType w:val="hybridMultilevel"/>
    <w:tmpl w:val="6220EE32"/>
    <w:lvl w:ilvl="0" w:tplc="7FA8DD24">
      <w:start w:val="1"/>
      <w:numFmt w:val="decimal"/>
      <w:lvlText w:val="%1."/>
      <w:lvlJc w:val="left"/>
      <w:pPr>
        <w:tabs>
          <w:tab w:val="num" w:pos="360"/>
        </w:tabs>
        <w:ind w:left="360" w:hanging="360"/>
      </w:pPr>
      <w:rPr>
        <w:rFonts w:cs="Times New Roman"/>
        <w:b/>
      </w:rPr>
    </w:lvl>
    <w:lvl w:ilvl="1" w:tplc="0409000B">
      <w:start w:val="1"/>
      <w:numFmt w:val="bullet"/>
      <w:lvlText w:val=""/>
      <w:lvlJc w:val="left"/>
      <w:pPr>
        <w:tabs>
          <w:tab w:val="num" w:pos="1440"/>
        </w:tabs>
        <w:ind w:left="1440" w:hanging="360"/>
      </w:pPr>
      <w:rPr>
        <w:rFonts w:ascii="Wingdings" w:hAnsi="Wingdings" w:hint="default"/>
        <w:b/>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7BF963FA"/>
    <w:multiLevelType w:val="hybridMultilevel"/>
    <w:tmpl w:val="7F0A2F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C3E2108"/>
    <w:multiLevelType w:val="hybridMultilevel"/>
    <w:tmpl w:val="7DAC98C4"/>
    <w:lvl w:ilvl="0" w:tplc="04090001">
      <w:start w:val="1"/>
      <w:numFmt w:val="bullet"/>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num w:numId="1">
    <w:abstractNumId w:val="2"/>
  </w:num>
  <w:num w:numId="2">
    <w:abstractNumId w:val="10"/>
  </w:num>
  <w:num w:numId="3">
    <w:abstractNumId w:val="4"/>
  </w:num>
  <w:num w:numId="4">
    <w:abstractNumId w:val="8"/>
  </w:num>
  <w:num w:numId="5">
    <w:abstractNumId w:val="20"/>
  </w:num>
  <w:num w:numId="6">
    <w:abstractNumId w:val="7"/>
  </w:num>
  <w:num w:numId="7">
    <w:abstractNumId w:val="3"/>
  </w:num>
  <w:num w:numId="8">
    <w:abstractNumId w:val="19"/>
  </w:num>
  <w:num w:numId="9">
    <w:abstractNumId w:val="12"/>
  </w:num>
  <w:num w:numId="10">
    <w:abstractNumId w:val="15"/>
  </w:num>
  <w:num w:numId="11">
    <w:abstractNumId w:val="16"/>
  </w:num>
  <w:num w:numId="12">
    <w:abstractNumId w:val="21"/>
  </w:num>
  <w:num w:numId="13">
    <w:abstractNumId w:val="18"/>
  </w:num>
  <w:num w:numId="14">
    <w:abstractNumId w:val="6"/>
  </w:num>
  <w:num w:numId="15">
    <w:abstractNumId w:val="5"/>
  </w:num>
  <w:num w:numId="16">
    <w:abstractNumId w:val="9"/>
  </w:num>
  <w:num w:numId="17">
    <w:abstractNumId w:val="13"/>
  </w:num>
  <w:num w:numId="18">
    <w:abstractNumId w:val="14"/>
  </w:num>
  <w:num w:numId="19">
    <w:abstractNumId w:val="1"/>
  </w:num>
  <w:num w:numId="20">
    <w:abstractNumId w:val="0"/>
  </w:num>
  <w:num w:numId="21">
    <w:abstractNumId w:val="17"/>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E39A1"/>
    <w:rsid w:val="000004F2"/>
    <w:rsid w:val="000033DF"/>
    <w:rsid w:val="00006CD0"/>
    <w:rsid w:val="00011A87"/>
    <w:rsid w:val="00013C90"/>
    <w:rsid w:val="00027580"/>
    <w:rsid w:val="00032E78"/>
    <w:rsid w:val="00035620"/>
    <w:rsid w:val="000424A5"/>
    <w:rsid w:val="00044DE0"/>
    <w:rsid w:val="00056E86"/>
    <w:rsid w:val="000621B6"/>
    <w:rsid w:val="00064380"/>
    <w:rsid w:val="0007046D"/>
    <w:rsid w:val="0007750D"/>
    <w:rsid w:val="000818D4"/>
    <w:rsid w:val="000914D2"/>
    <w:rsid w:val="000A4E1C"/>
    <w:rsid w:val="000B1C8F"/>
    <w:rsid w:val="000B4473"/>
    <w:rsid w:val="000B4708"/>
    <w:rsid w:val="000C7335"/>
    <w:rsid w:val="000F07F3"/>
    <w:rsid w:val="000F7516"/>
    <w:rsid w:val="001031E6"/>
    <w:rsid w:val="001346DA"/>
    <w:rsid w:val="001348FA"/>
    <w:rsid w:val="00135104"/>
    <w:rsid w:val="00135493"/>
    <w:rsid w:val="00136980"/>
    <w:rsid w:val="00144747"/>
    <w:rsid w:val="00144C09"/>
    <w:rsid w:val="0014508A"/>
    <w:rsid w:val="0014750D"/>
    <w:rsid w:val="0015010C"/>
    <w:rsid w:val="00156464"/>
    <w:rsid w:val="00162E4F"/>
    <w:rsid w:val="00170876"/>
    <w:rsid w:val="0018542E"/>
    <w:rsid w:val="00192BF8"/>
    <w:rsid w:val="0019577D"/>
    <w:rsid w:val="001A1334"/>
    <w:rsid w:val="001C3DA5"/>
    <w:rsid w:val="001D4C51"/>
    <w:rsid w:val="001E77C9"/>
    <w:rsid w:val="001F23E8"/>
    <w:rsid w:val="001F4094"/>
    <w:rsid w:val="00203D43"/>
    <w:rsid w:val="002061A0"/>
    <w:rsid w:val="0021020E"/>
    <w:rsid w:val="002131D4"/>
    <w:rsid w:val="0021383A"/>
    <w:rsid w:val="00221B91"/>
    <w:rsid w:val="00222276"/>
    <w:rsid w:val="00225D20"/>
    <w:rsid w:val="002375DC"/>
    <w:rsid w:val="00245BE8"/>
    <w:rsid w:val="002472DF"/>
    <w:rsid w:val="002526FD"/>
    <w:rsid w:val="00254844"/>
    <w:rsid w:val="0026527F"/>
    <w:rsid w:val="002735FC"/>
    <w:rsid w:val="0027688B"/>
    <w:rsid w:val="00277ABE"/>
    <w:rsid w:val="00281138"/>
    <w:rsid w:val="00284FAB"/>
    <w:rsid w:val="00291AE0"/>
    <w:rsid w:val="002A4A3E"/>
    <w:rsid w:val="002B300F"/>
    <w:rsid w:val="002B3BE6"/>
    <w:rsid w:val="002C6412"/>
    <w:rsid w:val="002C663A"/>
    <w:rsid w:val="002D2585"/>
    <w:rsid w:val="002E4827"/>
    <w:rsid w:val="002E5366"/>
    <w:rsid w:val="002E6ADC"/>
    <w:rsid w:val="002F1EC0"/>
    <w:rsid w:val="002F5AB4"/>
    <w:rsid w:val="002F63D1"/>
    <w:rsid w:val="003042FA"/>
    <w:rsid w:val="00306545"/>
    <w:rsid w:val="0030701A"/>
    <w:rsid w:val="00307081"/>
    <w:rsid w:val="0031161D"/>
    <w:rsid w:val="00312A75"/>
    <w:rsid w:val="00317160"/>
    <w:rsid w:val="00317180"/>
    <w:rsid w:val="00344826"/>
    <w:rsid w:val="003545A0"/>
    <w:rsid w:val="003651E2"/>
    <w:rsid w:val="00373DE2"/>
    <w:rsid w:val="0039021F"/>
    <w:rsid w:val="00391F94"/>
    <w:rsid w:val="00396991"/>
    <w:rsid w:val="003A3653"/>
    <w:rsid w:val="003B1E1F"/>
    <w:rsid w:val="003B2F47"/>
    <w:rsid w:val="003D4575"/>
    <w:rsid w:val="003E078A"/>
    <w:rsid w:val="003E357A"/>
    <w:rsid w:val="003E39A1"/>
    <w:rsid w:val="003F10CA"/>
    <w:rsid w:val="003F306C"/>
    <w:rsid w:val="003F386C"/>
    <w:rsid w:val="003F55B0"/>
    <w:rsid w:val="00400CE9"/>
    <w:rsid w:val="00406190"/>
    <w:rsid w:val="00406E00"/>
    <w:rsid w:val="00411D16"/>
    <w:rsid w:val="004211B1"/>
    <w:rsid w:val="0043296A"/>
    <w:rsid w:val="00443386"/>
    <w:rsid w:val="00443568"/>
    <w:rsid w:val="00444725"/>
    <w:rsid w:val="004514D4"/>
    <w:rsid w:val="004653C6"/>
    <w:rsid w:val="00473F71"/>
    <w:rsid w:val="0047448C"/>
    <w:rsid w:val="0047688E"/>
    <w:rsid w:val="00485D2A"/>
    <w:rsid w:val="00487E12"/>
    <w:rsid w:val="00490FB6"/>
    <w:rsid w:val="00493CA7"/>
    <w:rsid w:val="00497F31"/>
    <w:rsid w:val="004A2CCE"/>
    <w:rsid w:val="004A40A3"/>
    <w:rsid w:val="004A66EE"/>
    <w:rsid w:val="004B2809"/>
    <w:rsid w:val="004B4436"/>
    <w:rsid w:val="004C1861"/>
    <w:rsid w:val="004C3038"/>
    <w:rsid w:val="004C36E4"/>
    <w:rsid w:val="004C49FB"/>
    <w:rsid w:val="004E2552"/>
    <w:rsid w:val="004E3148"/>
    <w:rsid w:val="004E3F83"/>
    <w:rsid w:val="004E4117"/>
    <w:rsid w:val="004E53B0"/>
    <w:rsid w:val="004F5D9F"/>
    <w:rsid w:val="0051029F"/>
    <w:rsid w:val="005220A5"/>
    <w:rsid w:val="00523926"/>
    <w:rsid w:val="00532793"/>
    <w:rsid w:val="00533D2E"/>
    <w:rsid w:val="0054185E"/>
    <w:rsid w:val="00543841"/>
    <w:rsid w:val="00547C3A"/>
    <w:rsid w:val="005579C4"/>
    <w:rsid w:val="0057297E"/>
    <w:rsid w:val="00572B7F"/>
    <w:rsid w:val="005806F8"/>
    <w:rsid w:val="0058512C"/>
    <w:rsid w:val="00591EA1"/>
    <w:rsid w:val="005930D4"/>
    <w:rsid w:val="00595D20"/>
    <w:rsid w:val="00596788"/>
    <w:rsid w:val="00596EC6"/>
    <w:rsid w:val="005A17EB"/>
    <w:rsid w:val="005A4EDC"/>
    <w:rsid w:val="005A7EA5"/>
    <w:rsid w:val="005B44BF"/>
    <w:rsid w:val="005E30A2"/>
    <w:rsid w:val="005E3E0E"/>
    <w:rsid w:val="005E4867"/>
    <w:rsid w:val="0061219A"/>
    <w:rsid w:val="0061645F"/>
    <w:rsid w:val="00620EA9"/>
    <w:rsid w:val="00625C06"/>
    <w:rsid w:val="00626610"/>
    <w:rsid w:val="00642388"/>
    <w:rsid w:val="00646538"/>
    <w:rsid w:val="00656E31"/>
    <w:rsid w:val="00661F29"/>
    <w:rsid w:val="00662D0D"/>
    <w:rsid w:val="0067399A"/>
    <w:rsid w:val="00673CA7"/>
    <w:rsid w:val="00681D1D"/>
    <w:rsid w:val="006834AF"/>
    <w:rsid w:val="006A3B2D"/>
    <w:rsid w:val="006B09E8"/>
    <w:rsid w:val="006B1F04"/>
    <w:rsid w:val="006C2F07"/>
    <w:rsid w:val="006C40C7"/>
    <w:rsid w:val="006D2ED8"/>
    <w:rsid w:val="006D303D"/>
    <w:rsid w:val="006D7240"/>
    <w:rsid w:val="006E187F"/>
    <w:rsid w:val="006E6FC7"/>
    <w:rsid w:val="00700779"/>
    <w:rsid w:val="00703C4B"/>
    <w:rsid w:val="007121BC"/>
    <w:rsid w:val="00720E64"/>
    <w:rsid w:val="00723222"/>
    <w:rsid w:val="00731997"/>
    <w:rsid w:val="0073521A"/>
    <w:rsid w:val="00743523"/>
    <w:rsid w:val="00774F71"/>
    <w:rsid w:val="00784712"/>
    <w:rsid w:val="00785D8E"/>
    <w:rsid w:val="0078732A"/>
    <w:rsid w:val="00790B2D"/>
    <w:rsid w:val="007950FE"/>
    <w:rsid w:val="007A0177"/>
    <w:rsid w:val="007A5914"/>
    <w:rsid w:val="007A7B07"/>
    <w:rsid w:val="007C24CC"/>
    <w:rsid w:val="007C51D3"/>
    <w:rsid w:val="007C7A4A"/>
    <w:rsid w:val="007D3423"/>
    <w:rsid w:val="007E0794"/>
    <w:rsid w:val="007E4395"/>
    <w:rsid w:val="007F1FEB"/>
    <w:rsid w:val="008034B2"/>
    <w:rsid w:val="00803DCF"/>
    <w:rsid w:val="008043A6"/>
    <w:rsid w:val="008159CA"/>
    <w:rsid w:val="008162EF"/>
    <w:rsid w:val="00816E32"/>
    <w:rsid w:val="008234A4"/>
    <w:rsid w:val="008255C2"/>
    <w:rsid w:val="00827728"/>
    <w:rsid w:val="008446A0"/>
    <w:rsid w:val="00864B4D"/>
    <w:rsid w:val="00874E1B"/>
    <w:rsid w:val="00894013"/>
    <w:rsid w:val="008A4575"/>
    <w:rsid w:val="008A469A"/>
    <w:rsid w:val="008C491D"/>
    <w:rsid w:val="008D14D2"/>
    <w:rsid w:val="008D2EF2"/>
    <w:rsid w:val="008D3DE1"/>
    <w:rsid w:val="008F3215"/>
    <w:rsid w:val="008F5039"/>
    <w:rsid w:val="00913416"/>
    <w:rsid w:val="00926798"/>
    <w:rsid w:val="009270A8"/>
    <w:rsid w:val="0093049D"/>
    <w:rsid w:val="00932517"/>
    <w:rsid w:val="00933E83"/>
    <w:rsid w:val="00933F0C"/>
    <w:rsid w:val="0094295B"/>
    <w:rsid w:val="00951878"/>
    <w:rsid w:val="009518A6"/>
    <w:rsid w:val="009560F0"/>
    <w:rsid w:val="00963115"/>
    <w:rsid w:val="009739B1"/>
    <w:rsid w:val="00975B73"/>
    <w:rsid w:val="0097726B"/>
    <w:rsid w:val="0098015F"/>
    <w:rsid w:val="00980AFE"/>
    <w:rsid w:val="00984202"/>
    <w:rsid w:val="00995B4E"/>
    <w:rsid w:val="009B49C0"/>
    <w:rsid w:val="009B53A3"/>
    <w:rsid w:val="009C0626"/>
    <w:rsid w:val="009E0286"/>
    <w:rsid w:val="009E1493"/>
    <w:rsid w:val="009F6306"/>
    <w:rsid w:val="00A0536F"/>
    <w:rsid w:val="00A24547"/>
    <w:rsid w:val="00A25D78"/>
    <w:rsid w:val="00A42C55"/>
    <w:rsid w:val="00A443F7"/>
    <w:rsid w:val="00A52BE0"/>
    <w:rsid w:val="00A532CE"/>
    <w:rsid w:val="00A55FC3"/>
    <w:rsid w:val="00A63EB5"/>
    <w:rsid w:val="00A75FB2"/>
    <w:rsid w:val="00A77582"/>
    <w:rsid w:val="00A863FC"/>
    <w:rsid w:val="00A909A1"/>
    <w:rsid w:val="00A921AF"/>
    <w:rsid w:val="00A9286C"/>
    <w:rsid w:val="00A94769"/>
    <w:rsid w:val="00A96C0B"/>
    <w:rsid w:val="00AA61A9"/>
    <w:rsid w:val="00AA7435"/>
    <w:rsid w:val="00AB2F24"/>
    <w:rsid w:val="00AC6249"/>
    <w:rsid w:val="00AE771A"/>
    <w:rsid w:val="00AF1C7C"/>
    <w:rsid w:val="00AF7C6E"/>
    <w:rsid w:val="00B00C5D"/>
    <w:rsid w:val="00B069DD"/>
    <w:rsid w:val="00B1028D"/>
    <w:rsid w:val="00B31513"/>
    <w:rsid w:val="00B31606"/>
    <w:rsid w:val="00B3394A"/>
    <w:rsid w:val="00B363D5"/>
    <w:rsid w:val="00B42A4F"/>
    <w:rsid w:val="00B47A48"/>
    <w:rsid w:val="00B50404"/>
    <w:rsid w:val="00B531DE"/>
    <w:rsid w:val="00B568CC"/>
    <w:rsid w:val="00B64014"/>
    <w:rsid w:val="00B71446"/>
    <w:rsid w:val="00B80E6A"/>
    <w:rsid w:val="00B9038D"/>
    <w:rsid w:val="00B934E5"/>
    <w:rsid w:val="00B95457"/>
    <w:rsid w:val="00B9633E"/>
    <w:rsid w:val="00BA037A"/>
    <w:rsid w:val="00BA5CFC"/>
    <w:rsid w:val="00BA6936"/>
    <w:rsid w:val="00BB2B2F"/>
    <w:rsid w:val="00BB3550"/>
    <w:rsid w:val="00BB4CE2"/>
    <w:rsid w:val="00BB7034"/>
    <w:rsid w:val="00BB7633"/>
    <w:rsid w:val="00BC0DDF"/>
    <w:rsid w:val="00BC145F"/>
    <w:rsid w:val="00BC7481"/>
    <w:rsid w:val="00BD0DD7"/>
    <w:rsid w:val="00BE2145"/>
    <w:rsid w:val="00BF2636"/>
    <w:rsid w:val="00BF6530"/>
    <w:rsid w:val="00C00B58"/>
    <w:rsid w:val="00C0235D"/>
    <w:rsid w:val="00C048E0"/>
    <w:rsid w:val="00C04D38"/>
    <w:rsid w:val="00C069DB"/>
    <w:rsid w:val="00C1296E"/>
    <w:rsid w:val="00C15BE0"/>
    <w:rsid w:val="00C229A7"/>
    <w:rsid w:val="00C24851"/>
    <w:rsid w:val="00C55EAE"/>
    <w:rsid w:val="00C65871"/>
    <w:rsid w:val="00C7412F"/>
    <w:rsid w:val="00C74E7D"/>
    <w:rsid w:val="00C75812"/>
    <w:rsid w:val="00C76389"/>
    <w:rsid w:val="00C77D31"/>
    <w:rsid w:val="00C811E8"/>
    <w:rsid w:val="00C83544"/>
    <w:rsid w:val="00C849E4"/>
    <w:rsid w:val="00C8593A"/>
    <w:rsid w:val="00C860AE"/>
    <w:rsid w:val="00C87DEB"/>
    <w:rsid w:val="00C93264"/>
    <w:rsid w:val="00CC2E51"/>
    <w:rsid w:val="00CC47F2"/>
    <w:rsid w:val="00CD2A02"/>
    <w:rsid w:val="00CE1EE9"/>
    <w:rsid w:val="00CE5484"/>
    <w:rsid w:val="00CE73CD"/>
    <w:rsid w:val="00D0187F"/>
    <w:rsid w:val="00D05A89"/>
    <w:rsid w:val="00D2301C"/>
    <w:rsid w:val="00D30585"/>
    <w:rsid w:val="00D3327C"/>
    <w:rsid w:val="00D35542"/>
    <w:rsid w:val="00D42F2B"/>
    <w:rsid w:val="00D45E44"/>
    <w:rsid w:val="00D4640B"/>
    <w:rsid w:val="00D566E6"/>
    <w:rsid w:val="00D66163"/>
    <w:rsid w:val="00D724D6"/>
    <w:rsid w:val="00D81AF7"/>
    <w:rsid w:val="00D820AA"/>
    <w:rsid w:val="00D915B8"/>
    <w:rsid w:val="00DA43B5"/>
    <w:rsid w:val="00DB30B7"/>
    <w:rsid w:val="00DB34A0"/>
    <w:rsid w:val="00DB67AA"/>
    <w:rsid w:val="00DB7CB5"/>
    <w:rsid w:val="00DD3F35"/>
    <w:rsid w:val="00DF3AC5"/>
    <w:rsid w:val="00DF43F8"/>
    <w:rsid w:val="00E11D84"/>
    <w:rsid w:val="00E125BA"/>
    <w:rsid w:val="00E12EF0"/>
    <w:rsid w:val="00E17C50"/>
    <w:rsid w:val="00E20A99"/>
    <w:rsid w:val="00E4240E"/>
    <w:rsid w:val="00E4479C"/>
    <w:rsid w:val="00E4557C"/>
    <w:rsid w:val="00E5129F"/>
    <w:rsid w:val="00E53DF0"/>
    <w:rsid w:val="00E54C9E"/>
    <w:rsid w:val="00E60307"/>
    <w:rsid w:val="00E67A33"/>
    <w:rsid w:val="00E7085A"/>
    <w:rsid w:val="00E9171A"/>
    <w:rsid w:val="00E970A1"/>
    <w:rsid w:val="00EB133B"/>
    <w:rsid w:val="00EB4C7F"/>
    <w:rsid w:val="00EB657F"/>
    <w:rsid w:val="00ED69FB"/>
    <w:rsid w:val="00EF7B40"/>
    <w:rsid w:val="00F00241"/>
    <w:rsid w:val="00F25A94"/>
    <w:rsid w:val="00F33035"/>
    <w:rsid w:val="00F43F22"/>
    <w:rsid w:val="00F52D3A"/>
    <w:rsid w:val="00F53E21"/>
    <w:rsid w:val="00F55C64"/>
    <w:rsid w:val="00F72C14"/>
    <w:rsid w:val="00F7310F"/>
    <w:rsid w:val="00F75AEB"/>
    <w:rsid w:val="00F8540B"/>
    <w:rsid w:val="00F85CC5"/>
    <w:rsid w:val="00F8739F"/>
    <w:rsid w:val="00F9114B"/>
    <w:rsid w:val="00F972D8"/>
    <w:rsid w:val="00FA1825"/>
    <w:rsid w:val="00FB30C3"/>
    <w:rsid w:val="00FB7169"/>
    <w:rsid w:val="00FC7807"/>
    <w:rsid w:val="00FD03CA"/>
    <w:rsid w:val="00FD513D"/>
    <w:rsid w:val="00FE10F3"/>
    <w:rsid w:val="00FE15C2"/>
    <w:rsid w:val="00FE6504"/>
    <w:rsid w:val="00FE7B44"/>
    <w:rsid w:val="00FF42EA"/>
    <w:rsid w:val="00FF476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9A1"/>
    <w:rPr>
      <w:sz w:val="24"/>
      <w:szCs w:val="24"/>
    </w:rPr>
  </w:style>
  <w:style w:type="paragraph" w:styleId="Heading1">
    <w:name w:val="heading 1"/>
    <w:basedOn w:val="Normal"/>
    <w:next w:val="Normal"/>
    <w:link w:val="Heading1Char"/>
    <w:uiPriority w:val="99"/>
    <w:qFormat/>
    <w:rsid w:val="003E39A1"/>
    <w:pPr>
      <w:keepNext/>
      <w:jc w:val="center"/>
      <w:outlineLvl w:val="0"/>
    </w:pPr>
    <w:rPr>
      <w:rFonts w:ascii="VNI-Helve" w:hAnsi="VNI-Helve"/>
      <w:b/>
      <w:sz w:val="40"/>
    </w:rPr>
  </w:style>
  <w:style w:type="paragraph" w:styleId="Heading2">
    <w:name w:val="heading 2"/>
    <w:basedOn w:val="Normal"/>
    <w:next w:val="Normal"/>
    <w:link w:val="Heading2Char"/>
    <w:uiPriority w:val="99"/>
    <w:qFormat/>
    <w:rsid w:val="003E39A1"/>
    <w:pPr>
      <w:keepNext/>
      <w:jc w:val="center"/>
      <w:outlineLvl w:val="1"/>
    </w:pPr>
    <w:rPr>
      <w:rFonts w:ascii="VNI-Helve" w:hAnsi="VNI-Helve"/>
      <w:bCs/>
      <w:i/>
      <w:i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F8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91F8C"/>
    <w:rPr>
      <w:rFonts w:asciiTheme="majorHAnsi" w:eastAsiaTheme="majorEastAsia" w:hAnsiTheme="majorHAnsi" w:cstheme="majorBidi"/>
      <w:b/>
      <w:bCs/>
      <w:i/>
      <w:iCs/>
      <w:sz w:val="28"/>
      <w:szCs w:val="28"/>
    </w:rPr>
  </w:style>
  <w:style w:type="paragraph" w:styleId="BodyText">
    <w:name w:val="Body Text"/>
    <w:basedOn w:val="Normal"/>
    <w:link w:val="BodyTextChar"/>
    <w:uiPriority w:val="99"/>
    <w:rsid w:val="003E39A1"/>
    <w:pPr>
      <w:jc w:val="both"/>
    </w:pPr>
    <w:rPr>
      <w:rFonts w:ascii="VNI-Helve" w:hAnsi="VNI-Helve"/>
      <w:bCs/>
    </w:rPr>
  </w:style>
  <w:style w:type="character" w:customStyle="1" w:styleId="BodyTextChar">
    <w:name w:val="Body Text Char"/>
    <w:basedOn w:val="DefaultParagraphFont"/>
    <w:link w:val="BodyText"/>
    <w:uiPriority w:val="99"/>
    <w:semiHidden/>
    <w:rsid w:val="00191F8C"/>
    <w:rPr>
      <w:sz w:val="24"/>
      <w:szCs w:val="24"/>
    </w:rPr>
  </w:style>
  <w:style w:type="paragraph" w:styleId="BalloonText">
    <w:name w:val="Balloon Text"/>
    <w:basedOn w:val="Normal"/>
    <w:link w:val="BalloonTextChar"/>
    <w:uiPriority w:val="99"/>
    <w:semiHidden/>
    <w:rsid w:val="00A0536F"/>
    <w:rPr>
      <w:rFonts w:ascii="Tahoma" w:hAnsi="Tahoma" w:cs="Tahoma"/>
      <w:sz w:val="16"/>
      <w:szCs w:val="16"/>
    </w:rPr>
  </w:style>
  <w:style w:type="character" w:customStyle="1" w:styleId="BalloonTextChar">
    <w:name w:val="Balloon Text Char"/>
    <w:basedOn w:val="DefaultParagraphFont"/>
    <w:link w:val="BalloonText"/>
    <w:uiPriority w:val="99"/>
    <w:semiHidden/>
    <w:rsid w:val="00191F8C"/>
    <w:rPr>
      <w:sz w:val="0"/>
      <w:szCs w:val="0"/>
    </w:rPr>
  </w:style>
  <w:style w:type="paragraph" w:styleId="Footer">
    <w:name w:val="footer"/>
    <w:basedOn w:val="Normal"/>
    <w:link w:val="FooterChar"/>
    <w:uiPriority w:val="99"/>
    <w:rsid w:val="004C3038"/>
    <w:pPr>
      <w:tabs>
        <w:tab w:val="center" w:pos="4320"/>
        <w:tab w:val="right" w:pos="8640"/>
      </w:tabs>
    </w:pPr>
  </w:style>
  <w:style w:type="character" w:customStyle="1" w:styleId="FooterChar">
    <w:name w:val="Footer Char"/>
    <w:basedOn w:val="DefaultParagraphFont"/>
    <w:link w:val="Footer"/>
    <w:uiPriority w:val="99"/>
    <w:semiHidden/>
    <w:rsid w:val="00191F8C"/>
    <w:rPr>
      <w:sz w:val="24"/>
      <w:szCs w:val="24"/>
    </w:rPr>
  </w:style>
  <w:style w:type="character" w:styleId="PageNumber">
    <w:name w:val="page number"/>
    <w:basedOn w:val="DefaultParagraphFont"/>
    <w:uiPriority w:val="99"/>
    <w:rsid w:val="004C3038"/>
    <w:rPr>
      <w:rFonts w:cs="Times New Roman"/>
    </w:rPr>
  </w:style>
  <w:style w:type="paragraph" w:styleId="DocumentMap">
    <w:name w:val="Document Map"/>
    <w:basedOn w:val="Normal"/>
    <w:link w:val="DocumentMapChar"/>
    <w:uiPriority w:val="99"/>
    <w:semiHidden/>
    <w:rsid w:val="003A365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191F8C"/>
    <w:rPr>
      <w:sz w:val="0"/>
      <w:szCs w:val="0"/>
    </w:rPr>
  </w:style>
  <w:style w:type="table" w:styleId="TableGrid">
    <w:name w:val="Table Grid"/>
    <w:basedOn w:val="TableNormal"/>
    <w:uiPriority w:val="99"/>
    <w:rsid w:val="00EB657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1296E"/>
    <w:pPr>
      <w:ind w:left="720"/>
    </w:pPr>
  </w:style>
  <w:style w:type="character" w:styleId="Hyperlink">
    <w:name w:val="Hyperlink"/>
    <w:basedOn w:val="DefaultParagraphFont"/>
    <w:uiPriority w:val="99"/>
    <w:rsid w:val="009F630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24135811">
      <w:marLeft w:val="0"/>
      <w:marRight w:val="0"/>
      <w:marTop w:val="0"/>
      <w:marBottom w:val="0"/>
      <w:divBdr>
        <w:top w:val="none" w:sz="0" w:space="0" w:color="auto"/>
        <w:left w:val="none" w:sz="0" w:space="0" w:color="auto"/>
        <w:bottom w:val="none" w:sz="0" w:space="0" w:color="auto"/>
        <w:right w:val="none" w:sz="0" w:space="0" w:color="auto"/>
      </w:divBdr>
    </w:div>
    <w:div w:id="24135812">
      <w:marLeft w:val="0"/>
      <w:marRight w:val="0"/>
      <w:marTop w:val="0"/>
      <w:marBottom w:val="0"/>
      <w:divBdr>
        <w:top w:val="none" w:sz="0" w:space="0" w:color="auto"/>
        <w:left w:val="none" w:sz="0" w:space="0" w:color="auto"/>
        <w:bottom w:val="none" w:sz="0" w:space="0" w:color="auto"/>
        <w:right w:val="none" w:sz="0" w:space="0" w:color="auto"/>
      </w:divBdr>
    </w:div>
    <w:div w:id="24135813">
      <w:marLeft w:val="0"/>
      <w:marRight w:val="0"/>
      <w:marTop w:val="0"/>
      <w:marBottom w:val="0"/>
      <w:divBdr>
        <w:top w:val="none" w:sz="0" w:space="0" w:color="auto"/>
        <w:left w:val="none" w:sz="0" w:space="0" w:color="auto"/>
        <w:bottom w:val="none" w:sz="0" w:space="0" w:color="auto"/>
        <w:right w:val="none" w:sz="0" w:space="0" w:color="auto"/>
      </w:divBdr>
    </w:div>
    <w:div w:id="24135815">
      <w:marLeft w:val="0"/>
      <w:marRight w:val="0"/>
      <w:marTop w:val="0"/>
      <w:marBottom w:val="0"/>
      <w:divBdr>
        <w:top w:val="none" w:sz="0" w:space="0" w:color="auto"/>
        <w:left w:val="none" w:sz="0" w:space="0" w:color="auto"/>
        <w:bottom w:val="none" w:sz="0" w:space="0" w:color="auto"/>
        <w:right w:val="none" w:sz="0" w:space="0" w:color="auto"/>
      </w:divBdr>
    </w:div>
    <w:div w:id="24135816">
      <w:marLeft w:val="0"/>
      <w:marRight w:val="0"/>
      <w:marTop w:val="0"/>
      <w:marBottom w:val="0"/>
      <w:divBdr>
        <w:top w:val="none" w:sz="0" w:space="0" w:color="auto"/>
        <w:left w:val="none" w:sz="0" w:space="0" w:color="auto"/>
        <w:bottom w:val="none" w:sz="0" w:space="0" w:color="auto"/>
        <w:right w:val="none" w:sz="0" w:space="0" w:color="auto"/>
      </w:divBdr>
    </w:div>
    <w:div w:id="24135817">
      <w:marLeft w:val="0"/>
      <w:marRight w:val="0"/>
      <w:marTop w:val="0"/>
      <w:marBottom w:val="0"/>
      <w:divBdr>
        <w:top w:val="none" w:sz="0" w:space="0" w:color="auto"/>
        <w:left w:val="none" w:sz="0" w:space="0" w:color="auto"/>
        <w:bottom w:val="none" w:sz="0" w:space="0" w:color="auto"/>
        <w:right w:val="none" w:sz="0" w:space="0" w:color="auto"/>
      </w:divBdr>
    </w:div>
    <w:div w:id="24135819">
      <w:marLeft w:val="0"/>
      <w:marRight w:val="0"/>
      <w:marTop w:val="0"/>
      <w:marBottom w:val="0"/>
      <w:divBdr>
        <w:top w:val="none" w:sz="0" w:space="0" w:color="auto"/>
        <w:left w:val="none" w:sz="0" w:space="0" w:color="auto"/>
        <w:bottom w:val="none" w:sz="0" w:space="0" w:color="auto"/>
        <w:right w:val="none" w:sz="0" w:space="0" w:color="auto"/>
      </w:divBdr>
    </w:div>
    <w:div w:id="24135821">
      <w:marLeft w:val="0"/>
      <w:marRight w:val="0"/>
      <w:marTop w:val="0"/>
      <w:marBottom w:val="0"/>
      <w:divBdr>
        <w:top w:val="none" w:sz="0" w:space="0" w:color="auto"/>
        <w:left w:val="none" w:sz="0" w:space="0" w:color="auto"/>
        <w:bottom w:val="none" w:sz="0" w:space="0" w:color="auto"/>
        <w:right w:val="none" w:sz="0" w:space="0" w:color="auto"/>
      </w:divBdr>
    </w:div>
    <w:div w:id="24135822">
      <w:marLeft w:val="0"/>
      <w:marRight w:val="0"/>
      <w:marTop w:val="0"/>
      <w:marBottom w:val="0"/>
      <w:divBdr>
        <w:top w:val="none" w:sz="0" w:space="0" w:color="auto"/>
        <w:left w:val="none" w:sz="0" w:space="0" w:color="auto"/>
        <w:bottom w:val="none" w:sz="0" w:space="0" w:color="auto"/>
        <w:right w:val="none" w:sz="0" w:space="0" w:color="auto"/>
      </w:divBdr>
    </w:div>
    <w:div w:id="24135823">
      <w:marLeft w:val="0"/>
      <w:marRight w:val="0"/>
      <w:marTop w:val="0"/>
      <w:marBottom w:val="0"/>
      <w:divBdr>
        <w:top w:val="none" w:sz="0" w:space="0" w:color="auto"/>
        <w:left w:val="none" w:sz="0" w:space="0" w:color="auto"/>
        <w:bottom w:val="none" w:sz="0" w:space="0" w:color="auto"/>
        <w:right w:val="none" w:sz="0" w:space="0" w:color="auto"/>
      </w:divBdr>
    </w:div>
    <w:div w:id="24135824">
      <w:marLeft w:val="0"/>
      <w:marRight w:val="0"/>
      <w:marTop w:val="0"/>
      <w:marBottom w:val="0"/>
      <w:divBdr>
        <w:top w:val="none" w:sz="0" w:space="0" w:color="auto"/>
        <w:left w:val="none" w:sz="0" w:space="0" w:color="auto"/>
        <w:bottom w:val="none" w:sz="0" w:space="0" w:color="auto"/>
        <w:right w:val="none" w:sz="0" w:space="0" w:color="auto"/>
      </w:divBdr>
    </w:div>
    <w:div w:id="24135825">
      <w:marLeft w:val="0"/>
      <w:marRight w:val="0"/>
      <w:marTop w:val="0"/>
      <w:marBottom w:val="0"/>
      <w:divBdr>
        <w:top w:val="none" w:sz="0" w:space="0" w:color="auto"/>
        <w:left w:val="none" w:sz="0" w:space="0" w:color="auto"/>
        <w:bottom w:val="none" w:sz="0" w:space="0" w:color="auto"/>
        <w:right w:val="none" w:sz="0" w:space="0" w:color="auto"/>
      </w:divBdr>
      <w:divsChild>
        <w:div w:id="24135814">
          <w:marLeft w:val="1526"/>
          <w:marRight w:val="0"/>
          <w:marTop w:val="0"/>
          <w:marBottom w:val="0"/>
          <w:divBdr>
            <w:top w:val="none" w:sz="0" w:space="0" w:color="auto"/>
            <w:left w:val="none" w:sz="0" w:space="0" w:color="auto"/>
            <w:bottom w:val="none" w:sz="0" w:space="0" w:color="auto"/>
            <w:right w:val="none" w:sz="0" w:space="0" w:color="auto"/>
          </w:divBdr>
        </w:div>
        <w:div w:id="24135818">
          <w:marLeft w:val="1526"/>
          <w:marRight w:val="0"/>
          <w:marTop w:val="0"/>
          <w:marBottom w:val="0"/>
          <w:divBdr>
            <w:top w:val="none" w:sz="0" w:space="0" w:color="auto"/>
            <w:left w:val="none" w:sz="0" w:space="0" w:color="auto"/>
            <w:bottom w:val="none" w:sz="0" w:space="0" w:color="auto"/>
            <w:right w:val="none" w:sz="0" w:space="0" w:color="auto"/>
          </w:divBdr>
        </w:div>
        <w:div w:id="24135820">
          <w:marLeft w:val="1526"/>
          <w:marRight w:val="0"/>
          <w:marTop w:val="0"/>
          <w:marBottom w:val="0"/>
          <w:divBdr>
            <w:top w:val="none" w:sz="0" w:space="0" w:color="auto"/>
            <w:left w:val="none" w:sz="0" w:space="0" w:color="auto"/>
            <w:bottom w:val="none" w:sz="0" w:space="0" w:color="auto"/>
            <w:right w:val="none" w:sz="0" w:space="0" w:color="auto"/>
          </w:divBdr>
        </w:div>
      </w:divsChild>
    </w:div>
    <w:div w:id="24135826">
      <w:marLeft w:val="0"/>
      <w:marRight w:val="0"/>
      <w:marTop w:val="0"/>
      <w:marBottom w:val="0"/>
      <w:divBdr>
        <w:top w:val="none" w:sz="0" w:space="0" w:color="auto"/>
        <w:left w:val="none" w:sz="0" w:space="0" w:color="auto"/>
        <w:bottom w:val="none" w:sz="0" w:space="0" w:color="auto"/>
        <w:right w:val="none" w:sz="0" w:space="0" w:color="auto"/>
      </w:divBdr>
    </w:div>
    <w:div w:id="24135827">
      <w:marLeft w:val="0"/>
      <w:marRight w:val="0"/>
      <w:marTop w:val="0"/>
      <w:marBottom w:val="0"/>
      <w:divBdr>
        <w:top w:val="none" w:sz="0" w:space="0" w:color="auto"/>
        <w:left w:val="none" w:sz="0" w:space="0" w:color="auto"/>
        <w:bottom w:val="none" w:sz="0" w:space="0" w:color="auto"/>
        <w:right w:val="none" w:sz="0" w:space="0" w:color="auto"/>
      </w:divBdr>
    </w:div>
    <w:div w:id="24135828">
      <w:marLeft w:val="0"/>
      <w:marRight w:val="0"/>
      <w:marTop w:val="0"/>
      <w:marBottom w:val="0"/>
      <w:divBdr>
        <w:top w:val="none" w:sz="0" w:space="0" w:color="auto"/>
        <w:left w:val="none" w:sz="0" w:space="0" w:color="auto"/>
        <w:bottom w:val="none" w:sz="0" w:space="0" w:color="auto"/>
        <w:right w:val="none" w:sz="0" w:space="0" w:color="auto"/>
      </w:divBdr>
    </w:div>
    <w:div w:id="24135829">
      <w:marLeft w:val="0"/>
      <w:marRight w:val="0"/>
      <w:marTop w:val="0"/>
      <w:marBottom w:val="0"/>
      <w:divBdr>
        <w:top w:val="none" w:sz="0" w:space="0" w:color="auto"/>
        <w:left w:val="none" w:sz="0" w:space="0" w:color="auto"/>
        <w:bottom w:val="none" w:sz="0" w:space="0" w:color="auto"/>
        <w:right w:val="none" w:sz="0" w:space="0" w:color="auto"/>
      </w:divBdr>
    </w:div>
    <w:div w:id="24135830">
      <w:marLeft w:val="0"/>
      <w:marRight w:val="0"/>
      <w:marTop w:val="0"/>
      <w:marBottom w:val="0"/>
      <w:divBdr>
        <w:top w:val="none" w:sz="0" w:space="0" w:color="auto"/>
        <w:left w:val="none" w:sz="0" w:space="0" w:color="auto"/>
        <w:bottom w:val="none" w:sz="0" w:space="0" w:color="auto"/>
        <w:right w:val="none" w:sz="0" w:space="0" w:color="auto"/>
      </w:divBdr>
    </w:div>
    <w:div w:id="24135831">
      <w:marLeft w:val="0"/>
      <w:marRight w:val="0"/>
      <w:marTop w:val="0"/>
      <w:marBottom w:val="0"/>
      <w:divBdr>
        <w:top w:val="none" w:sz="0" w:space="0" w:color="auto"/>
        <w:left w:val="none" w:sz="0" w:space="0" w:color="auto"/>
        <w:bottom w:val="none" w:sz="0" w:space="0" w:color="auto"/>
        <w:right w:val="none" w:sz="0" w:space="0" w:color="auto"/>
      </w:divBdr>
    </w:div>
    <w:div w:id="241358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5</Pages>
  <Words>760</Words>
  <Characters>4338</Characters>
  <Application>Microsoft Office Outlook</Application>
  <DocSecurity>0</DocSecurity>
  <Lines>0</Lines>
  <Paragraphs>0</Paragraphs>
  <ScaleCrop>false</ScaleCrop>
  <Company>FDC - HCM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dc:title>
  <dc:subject/>
  <dc:creator>Phan Thi Ai Phuong</dc:creator>
  <cp:keywords/>
  <dc:description/>
  <cp:lastModifiedBy>nghiem.hoang.khanh</cp:lastModifiedBy>
  <cp:revision>2</cp:revision>
  <cp:lastPrinted>2011-05-16T08:35:00Z</cp:lastPrinted>
  <dcterms:created xsi:type="dcterms:W3CDTF">2011-06-08T08:58:00Z</dcterms:created>
  <dcterms:modified xsi:type="dcterms:W3CDTF">2011-06-08T08:58:00Z</dcterms:modified>
</cp:coreProperties>
</file>