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1E" w:rsidRDefault="004E5C1E"/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18"/>
        <w:gridCol w:w="2340"/>
      </w:tblGrid>
      <w:tr w:rsidR="007C0D1C" w:rsidRPr="007C0D1C" w:rsidTr="004437EA">
        <w:trPr>
          <w:trHeight w:val="2420"/>
        </w:trPr>
        <w:tc>
          <w:tcPr>
            <w:tcW w:w="9018" w:type="dxa"/>
          </w:tcPr>
          <w:p w:rsidR="002D6015" w:rsidRPr="002D6015" w:rsidRDefault="008D4135" w:rsidP="002D6015">
            <w:pPr>
              <w:pStyle w:val="Title"/>
              <w:tabs>
                <w:tab w:val="left" w:pos="5787"/>
              </w:tabs>
              <w:spacing w:line="360" w:lineRule="auto"/>
              <w:ind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Internet of Things</w:t>
            </w:r>
            <w:r w:rsidR="002D6015" w:rsidRPr="002D6015">
              <w:rPr>
                <w:sz w:val="44"/>
                <w:szCs w:val="44"/>
              </w:rPr>
              <w:br/>
            </w:r>
            <w:r>
              <w:rPr>
                <w:sz w:val="44"/>
                <w:szCs w:val="44"/>
              </w:rPr>
              <w:t>CS-339</w:t>
            </w:r>
          </w:p>
          <w:p w:rsidR="007C0D1C" w:rsidRPr="00A64E54" w:rsidRDefault="002D6015" w:rsidP="002D6015">
            <w:pPr>
              <w:pStyle w:val="Title"/>
              <w:tabs>
                <w:tab w:val="left" w:pos="5787"/>
              </w:tabs>
              <w:spacing w:line="360" w:lineRule="auto"/>
              <w:ind w:firstLine="0"/>
              <w:jc w:val="center"/>
            </w:pPr>
            <w:r w:rsidRPr="002D6015">
              <w:rPr>
                <w:sz w:val="40"/>
              </w:rPr>
              <w:t xml:space="preserve">Spring </w:t>
            </w:r>
            <w:r>
              <w:rPr>
                <w:sz w:val="40"/>
              </w:rPr>
              <w:t>20</w:t>
            </w:r>
            <w:r w:rsidRPr="002D6015">
              <w:rPr>
                <w:sz w:val="40"/>
              </w:rPr>
              <w:t>18</w:t>
            </w:r>
          </w:p>
        </w:tc>
        <w:tc>
          <w:tcPr>
            <w:tcW w:w="2340" w:type="dxa"/>
          </w:tcPr>
          <w:p w:rsidR="007C0D1C" w:rsidRPr="00007F1B" w:rsidRDefault="00007F1B" w:rsidP="00A64E54">
            <w:pPr>
              <w:pStyle w:val="NormalWeb"/>
              <w:tabs>
                <w:tab w:val="left" w:pos="1080"/>
                <w:tab w:val="left" w:pos="4320"/>
              </w:tabs>
              <w:spacing w:line="360" w:lineRule="auto"/>
              <w:ind w:left="42" w:firstLine="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242694" cy="1767385"/>
                  <wp:effectExtent l="0" t="0" r="0" b="4445"/>
                  <wp:docPr id="1" name="Picture 1" descr="C:\Users\Numan\Desktop\GIFT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uman\Desktop\GIFT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295" cy="178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0D1C" w:rsidRPr="007C0D1C" w:rsidRDefault="007C0D1C" w:rsidP="00A64E54">
      <w:pPr>
        <w:pStyle w:val="Heading2"/>
        <w:tabs>
          <w:tab w:val="left" w:pos="1080"/>
          <w:tab w:val="left" w:pos="4320"/>
        </w:tabs>
        <w:spacing w:line="360" w:lineRule="auto"/>
        <w:jc w:val="both"/>
      </w:pPr>
      <w:r w:rsidRPr="007C0D1C">
        <w:t>Instructor Information</w:t>
      </w:r>
    </w:p>
    <w:p w:rsidR="007C0D1C" w:rsidRPr="007C0D1C" w:rsidRDefault="00B8391E" w:rsidP="00A64E54">
      <w:pPr>
        <w:tabs>
          <w:tab w:val="left" w:pos="1080"/>
          <w:tab w:val="left" w:pos="4320"/>
        </w:tabs>
        <w:spacing w:line="360" w:lineRule="auto"/>
        <w:jc w:val="both"/>
      </w:pPr>
      <w:r>
        <w:tab/>
      </w:r>
      <w:r w:rsidR="007C0D1C" w:rsidRPr="007C0D1C">
        <w:t>Name</w:t>
      </w:r>
      <w:r w:rsidR="007C0D1C" w:rsidRPr="007C0D1C">
        <w:tab/>
      </w:r>
      <w:r w:rsidR="002D6015">
        <w:t>M Junaid Malik</w:t>
      </w:r>
    </w:p>
    <w:p w:rsidR="007C0D1C" w:rsidRDefault="00B8391E" w:rsidP="00A64E54">
      <w:pPr>
        <w:tabs>
          <w:tab w:val="left" w:pos="1080"/>
          <w:tab w:val="left" w:pos="4320"/>
        </w:tabs>
        <w:spacing w:line="360" w:lineRule="auto"/>
        <w:ind w:left="1080" w:hanging="720"/>
        <w:jc w:val="both"/>
      </w:pPr>
      <w:r>
        <w:tab/>
      </w:r>
      <w:r w:rsidR="00F409EA">
        <w:t>Email</w:t>
      </w:r>
      <w:r w:rsidR="00F409EA">
        <w:tab/>
      </w:r>
      <w:r w:rsidR="002D6015">
        <w:t>junaid.malik</w:t>
      </w:r>
      <w:r w:rsidR="007C0D1C" w:rsidRPr="007C0D1C">
        <w:t>@</w:t>
      </w:r>
      <w:r w:rsidR="00007F1B">
        <w:t>gift</w:t>
      </w:r>
      <w:r w:rsidR="007C0D1C" w:rsidRPr="007C0D1C">
        <w:t>.edu.pk</w:t>
      </w:r>
      <w:r w:rsidR="007C0D1C" w:rsidRPr="007C0D1C">
        <w:cr/>
        <w:t>Room #:</w:t>
      </w:r>
      <w:r w:rsidR="007C0D1C" w:rsidRPr="007C0D1C">
        <w:tab/>
      </w:r>
      <w:r w:rsidR="002D6015">
        <w:t>Faculty Block EE Section</w:t>
      </w:r>
    </w:p>
    <w:p w:rsidR="007C0D1C" w:rsidRPr="007C0D1C" w:rsidRDefault="00B8391E" w:rsidP="00A64E54">
      <w:pPr>
        <w:tabs>
          <w:tab w:val="left" w:pos="1080"/>
          <w:tab w:val="left" w:pos="4320"/>
        </w:tabs>
        <w:spacing w:line="360" w:lineRule="auto"/>
        <w:jc w:val="both"/>
      </w:pPr>
      <w:r>
        <w:tab/>
      </w:r>
      <w:r w:rsidR="007C0D1C">
        <w:t>Website:</w:t>
      </w:r>
      <w:r w:rsidR="007C0D1C">
        <w:tab/>
      </w:r>
      <w:r w:rsidR="002D6015">
        <w:t>~</w:t>
      </w:r>
    </w:p>
    <w:p w:rsidR="007C0D1C" w:rsidRPr="007C0D1C" w:rsidRDefault="007C0D1C" w:rsidP="00A64E54">
      <w:pPr>
        <w:pStyle w:val="Heading2"/>
        <w:tabs>
          <w:tab w:val="left" w:pos="1080"/>
          <w:tab w:val="left" w:pos="4320"/>
        </w:tabs>
        <w:spacing w:line="360" w:lineRule="auto"/>
        <w:jc w:val="both"/>
      </w:pPr>
      <w:r w:rsidRPr="007C0D1C">
        <w:t>Course Information</w:t>
      </w:r>
    </w:p>
    <w:p w:rsidR="00B8785E" w:rsidRDefault="00B8391E" w:rsidP="00A64E54">
      <w:pPr>
        <w:tabs>
          <w:tab w:val="left" w:pos="1080"/>
          <w:tab w:val="left" w:pos="4320"/>
        </w:tabs>
        <w:spacing w:line="360" w:lineRule="auto"/>
      </w:pPr>
      <w:r>
        <w:tab/>
      </w:r>
      <w:r w:rsidR="007C0D1C" w:rsidRPr="007C0D1C">
        <w:t>Class Days &amp; Timings</w:t>
      </w:r>
      <w:r w:rsidR="007C0D1C" w:rsidRPr="007C0D1C">
        <w:tab/>
      </w:r>
      <w:r w:rsidR="00AB2978">
        <w:t xml:space="preserve">Monday and Friday 13:30 </w:t>
      </w:r>
    </w:p>
    <w:p w:rsidR="002D6015" w:rsidRDefault="006C4DE7" w:rsidP="00A64E54">
      <w:pPr>
        <w:tabs>
          <w:tab w:val="left" w:pos="1080"/>
          <w:tab w:val="left" w:pos="4320"/>
        </w:tabs>
        <w:spacing w:line="360" w:lineRule="auto"/>
      </w:pPr>
      <w:r>
        <w:tab/>
      </w:r>
      <w:r w:rsidR="004073A0" w:rsidRPr="007C0D1C">
        <w:t>Location</w:t>
      </w:r>
      <w:r w:rsidR="002D6015">
        <w:t xml:space="preserve">/ </w:t>
      </w:r>
      <w:r w:rsidR="00803549">
        <w:t>Lectures Rooms</w:t>
      </w:r>
      <w:r w:rsidR="00636FC4">
        <w:tab/>
      </w:r>
      <w:r w:rsidR="00AB2978">
        <w:t>Monday F-10, Friday F-4</w:t>
      </w:r>
    </w:p>
    <w:p w:rsidR="002D6015" w:rsidRDefault="002D6015" w:rsidP="00A64E54">
      <w:pPr>
        <w:tabs>
          <w:tab w:val="left" w:pos="1080"/>
          <w:tab w:val="left" w:pos="4320"/>
        </w:tabs>
        <w:spacing w:line="360" w:lineRule="auto"/>
      </w:pPr>
      <w:r>
        <w:tab/>
      </w:r>
      <w:r w:rsidR="00636FC4">
        <w:t>Office hours</w:t>
      </w:r>
      <w:r>
        <w:tab/>
      </w:r>
      <w:r w:rsidR="00AB2978">
        <w:t>Thursday  10:40 -13:15</w:t>
      </w:r>
    </w:p>
    <w:p w:rsidR="002D6015" w:rsidRDefault="002D6015" w:rsidP="00A64E54">
      <w:pPr>
        <w:pStyle w:val="Heading2"/>
        <w:tabs>
          <w:tab w:val="left" w:pos="1080"/>
          <w:tab w:val="left" w:pos="4320"/>
        </w:tabs>
        <w:spacing w:line="360" w:lineRule="auto"/>
        <w:jc w:val="both"/>
      </w:pPr>
    </w:p>
    <w:p w:rsidR="006C4DE7" w:rsidRDefault="006C4DE7" w:rsidP="00A64E54">
      <w:pPr>
        <w:pStyle w:val="Heading2"/>
        <w:tabs>
          <w:tab w:val="left" w:pos="1080"/>
          <w:tab w:val="left" w:pos="4320"/>
        </w:tabs>
        <w:spacing w:line="360" w:lineRule="auto"/>
        <w:jc w:val="both"/>
      </w:pPr>
      <w:r w:rsidRPr="008F7B65">
        <w:t>Course Description</w:t>
      </w:r>
      <w:r w:rsidR="004E5C1E">
        <w:t xml:space="preserve"> and objectives:</w:t>
      </w:r>
    </w:p>
    <w:p w:rsidR="00D26622" w:rsidRDefault="00D26622" w:rsidP="00D26622">
      <w:pPr>
        <w:pStyle w:val="Heading2"/>
        <w:tabs>
          <w:tab w:val="left" w:pos="1080"/>
          <w:tab w:val="left" w:pos="4320"/>
        </w:tabs>
        <w:spacing w:before="0" w:after="0" w:line="360" w:lineRule="auto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66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Internet of Things (IoT) is a course about the new paradigm of objects interacting with people, with information systems, and with other objects. The course will focus on creative thinking and on hands-on project development. The students will learn: </w:t>
      </w:r>
    </w:p>
    <w:p w:rsidR="00D26622" w:rsidRDefault="00D26622" w:rsidP="00DE00DF">
      <w:pPr>
        <w:pStyle w:val="Heading2"/>
        <w:tabs>
          <w:tab w:val="left" w:pos="1080"/>
          <w:tab w:val="left" w:pos="4320"/>
        </w:tabs>
        <w:spacing w:before="0" w:after="0" w:line="360" w:lineRule="auto"/>
        <w:ind w:left="14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66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IoT concepts</w:t>
      </w:r>
    </w:p>
    <w:p w:rsidR="00D26622" w:rsidRDefault="00D26622" w:rsidP="00DE00DF">
      <w:pPr>
        <w:pStyle w:val="Heading2"/>
        <w:tabs>
          <w:tab w:val="left" w:pos="1080"/>
          <w:tab w:val="left" w:pos="4320"/>
        </w:tabs>
        <w:spacing w:before="0" w:after="0" w:line="360" w:lineRule="auto"/>
        <w:ind w:left="14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66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IoT technologies</w:t>
      </w:r>
    </w:p>
    <w:p w:rsidR="00D26622" w:rsidRDefault="00D26622" w:rsidP="00DE00DF">
      <w:pPr>
        <w:pStyle w:val="Heading2"/>
        <w:tabs>
          <w:tab w:val="left" w:pos="1080"/>
          <w:tab w:val="left" w:pos="4320"/>
        </w:tabs>
        <w:spacing w:before="0" w:after="0" w:line="360" w:lineRule="auto"/>
        <w:ind w:left="14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66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Creative thinking techniques</w:t>
      </w:r>
    </w:p>
    <w:p w:rsidR="00D26622" w:rsidRDefault="00D26622" w:rsidP="00DE00DF">
      <w:pPr>
        <w:pStyle w:val="Heading2"/>
        <w:tabs>
          <w:tab w:val="left" w:pos="1080"/>
          <w:tab w:val="left" w:pos="4320"/>
        </w:tabs>
        <w:spacing w:before="0" w:after="0" w:line="360" w:lineRule="auto"/>
        <w:ind w:left="14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66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Co-creation techniques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2D6015" w:rsidRDefault="00D26622" w:rsidP="00D26622">
      <w:pPr>
        <w:pStyle w:val="Heading2"/>
        <w:tabs>
          <w:tab w:val="left" w:pos="1080"/>
          <w:tab w:val="left" w:pos="4320"/>
        </w:tabs>
        <w:spacing w:before="0" w:after="0" w:line="360" w:lineRule="auto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66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The focus will be more on the possibilities offered by the different technologies, and on the creative thinking techniques to find innovative applications of combinations of such technologies in real-life scenarios. Several presentations will also be scheduled in which people from industry will make presentations about selected topics related to the IoT.</w:t>
      </w:r>
    </w:p>
    <w:p w:rsidR="00CB7542" w:rsidRDefault="00D26622" w:rsidP="00D26622">
      <w:pPr>
        <w:rPr>
          <w:b/>
          <w:bCs/>
        </w:rPr>
      </w:pPr>
      <w:r>
        <w:rPr>
          <w:b/>
          <w:bCs/>
        </w:rPr>
        <w:t>The objective of this course is to provide an introduction to the newly emerging field of Internet of Things.</w:t>
      </w:r>
    </w:p>
    <w:p w:rsidR="00CB7542" w:rsidRDefault="00CB7542">
      <w:pPr>
        <w:spacing w:after="200" w:line="276" w:lineRule="auto"/>
        <w:ind w:left="0"/>
        <w:rPr>
          <w:b/>
          <w:bCs/>
        </w:rPr>
      </w:pPr>
      <w:r>
        <w:rPr>
          <w:b/>
          <w:bCs/>
        </w:rPr>
        <w:br w:type="page"/>
      </w:r>
    </w:p>
    <w:p w:rsidR="00D26622" w:rsidRPr="00D26622" w:rsidRDefault="00D26622" w:rsidP="00D26622"/>
    <w:p w:rsidR="009755C5" w:rsidRDefault="009755C5" w:rsidP="009755C5">
      <w:pPr>
        <w:pStyle w:val="Heading2"/>
        <w:tabs>
          <w:tab w:val="left" w:pos="1080"/>
          <w:tab w:val="left" w:pos="4320"/>
        </w:tabs>
        <w:spacing w:line="360" w:lineRule="auto"/>
        <w:jc w:val="both"/>
      </w:pPr>
      <w:r>
        <w:t>Learning Outcomes:</w:t>
      </w:r>
    </w:p>
    <w:p w:rsidR="00BC5901" w:rsidRPr="00CB7542" w:rsidRDefault="00BC5901" w:rsidP="00CB7542">
      <w:pPr>
        <w:shd w:val="clear" w:color="auto" w:fill="FFFFFF"/>
        <w:spacing w:before="60" w:after="180"/>
        <w:jc w:val="both"/>
        <w:textAlignment w:val="baseline"/>
      </w:pPr>
      <w:r w:rsidRPr="00CB7542">
        <w:t>Upon Successful completion students will have a clear</w:t>
      </w:r>
    </w:p>
    <w:p w:rsidR="00BC5901" w:rsidRPr="00CB7542" w:rsidRDefault="00BC5901" w:rsidP="00D738BA">
      <w:pPr>
        <w:numPr>
          <w:ilvl w:val="0"/>
          <w:numId w:val="2"/>
        </w:numPr>
        <w:shd w:val="clear" w:color="auto" w:fill="FFFFFF"/>
        <w:spacing w:before="60" w:after="60"/>
        <w:ind w:left="1170"/>
        <w:jc w:val="both"/>
        <w:textAlignment w:val="baseline"/>
      </w:pPr>
      <w:r w:rsidRPr="00CB7542">
        <w:t>Vision and Introduction to IoT.</w:t>
      </w:r>
    </w:p>
    <w:p w:rsidR="00BC5901" w:rsidRPr="00CB7542" w:rsidRDefault="00BC5901" w:rsidP="00D738BA">
      <w:pPr>
        <w:numPr>
          <w:ilvl w:val="0"/>
          <w:numId w:val="2"/>
        </w:numPr>
        <w:shd w:val="clear" w:color="auto" w:fill="FFFFFF"/>
        <w:spacing w:before="60" w:after="60"/>
        <w:ind w:left="1170"/>
        <w:jc w:val="both"/>
        <w:textAlignment w:val="baseline"/>
      </w:pPr>
      <w:r w:rsidRPr="00CB7542">
        <w:t>Understanding of the IoT Market perspective.</w:t>
      </w:r>
    </w:p>
    <w:p w:rsidR="00BC5901" w:rsidRPr="00CB7542" w:rsidRDefault="00BC5901" w:rsidP="00D738BA">
      <w:pPr>
        <w:numPr>
          <w:ilvl w:val="0"/>
          <w:numId w:val="2"/>
        </w:numPr>
        <w:shd w:val="clear" w:color="auto" w:fill="FFFFFF"/>
        <w:spacing w:before="60" w:after="60"/>
        <w:ind w:left="1170"/>
        <w:jc w:val="both"/>
        <w:textAlignment w:val="baseline"/>
      </w:pPr>
      <w:r w:rsidRPr="00CB7542">
        <w:t>Understanding of Data and Knowledge Management and use of Devices in IoT Technology.</w:t>
      </w:r>
    </w:p>
    <w:p w:rsidR="00BC5901" w:rsidRPr="00CB7542" w:rsidRDefault="00BC5901" w:rsidP="00D738BA">
      <w:pPr>
        <w:numPr>
          <w:ilvl w:val="0"/>
          <w:numId w:val="2"/>
        </w:numPr>
        <w:shd w:val="clear" w:color="auto" w:fill="FFFFFF"/>
        <w:spacing w:before="60" w:after="60"/>
        <w:ind w:left="1170"/>
        <w:jc w:val="both"/>
        <w:textAlignment w:val="baseline"/>
      </w:pPr>
      <w:r w:rsidRPr="00CB7542">
        <w:t>Understanding of  State of the Art – IoT Architecture.</w:t>
      </w:r>
    </w:p>
    <w:p w:rsidR="00BC5901" w:rsidRPr="00CB7542" w:rsidRDefault="00BC5901" w:rsidP="00D738BA">
      <w:pPr>
        <w:numPr>
          <w:ilvl w:val="0"/>
          <w:numId w:val="2"/>
        </w:numPr>
        <w:shd w:val="clear" w:color="auto" w:fill="FFFFFF"/>
        <w:spacing w:before="60" w:after="60"/>
        <w:ind w:left="1170"/>
        <w:jc w:val="both"/>
        <w:textAlignment w:val="baseline"/>
      </w:pPr>
      <w:r w:rsidRPr="00CB7542">
        <w:t>Vision about the Real World IoT Design Constraints, Industrial Automation and Commercial Building Automation in IoT.</w:t>
      </w:r>
    </w:p>
    <w:p w:rsidR="00BC5901" w:rsidRPr="00BC5901" w:rsidRDefault="00BC5901" w:rsidP="00BC5901"/>
    <w:p w:rsidR="00B8391E" w:rsidRDefault="00B8391E" w:rsidP="002D6015">
      <w:pPr>
        <w:pStyle w:val="Heading2"/>
        <w:tabs>
          <w:tab w:val="left" w:pos="1080"/>
          <w:tab w:val="left" w:pos="4320"/>
        </w:tabs>
        <w:spacing w:line="360" w:lineRule="auto"/>
        <w:jc w:val="both"/>
      </w:pPr>
      <w:r>
        <w:t>Policies</w:t>
      </w:r>
    </w:p>
    <w:p w:rsidR="00B8391E" w:rsidRDefault="00B8391E" w:rsidP="00A64E54">
      <w:pPr>
        <w:pStyle w:val="Heading3"/>
        <w:spacing w:line="360" w:lineRule="auto"/>
      </w:pPr>
      <w:r>
        <w:t>General Policies</w:t>
      </w:r>
    </w:p>
    <w:p w:rsidR="002D6015" w:rsidRPr="002D6015" w:rsidRDefault="00E37D89" w:rsidP="00D738BA">
      <w:pPr>
        <w:pStyle w:val="ListParagraph"/>
        <w:numPr>
          <w:ilvl w:val="0"/>
          <w:numId w:val="1"/>
        </w:numPr>
        <w:spacing w:line="360" w:lineRule="auto"/>
        <w:jc w:val="both"/>
      </w:pPr>
      <w:r w:rsidRPr="002D6015">
        <w:rPr>
          <w:b/>
          <w:bCs/>
        </w:rPr>
        <w:t>Mobile phone usage is strictly prohibited in class,</w:t>
      </w:r>
      <w:r w:rsidR="002D6015" w:rsidRPr="002D6015">
        <w:rPr>
          <w:b/>
          <w:bCs/>
        </w:rPr>
        <w:t xml:space="preserve"> Please switch off your phones during class</w:t>
      </w:r>
      <w:r w:rsidR="002D6015">
        <w:rPr>
          <w:b/>
          <w:bCs/>
        </w:rPr>
        <w:t>.</w:t>
      </w:r>
    </w:p>
    <w:p w:rsidR="00F502B2" w:rsidRDefault="00B8391E" w:rsidP="00D738B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Attendance is expected and failure to attend regularly will have an adverse impact on your grade. </w:t>
      </w:r>
    </w:p>
    <w:p w:rsidR="00B8391E" w:rsidRDefault="00B8391E" w:rsidP="00D738BA">
      <w:pPr>
        <w:pStyle w:val="ListParagraph"/>
        <w:numPr>
          <w:ilvl w:val="0"/>
          <w:numId w:val="1"/>
        </w:numPr>
        <w:spacing w:line="360" w:lineRule="auto"/>
        <w:jc w:val="both"/>
      </w:pPr>
      <w:r>
        <w:t>100% attendance is strongly recommended for this course.</w:t>
      </w:r>
    </w:p>
    <w:p w:rsidR="00B8391E" w:rsidRDefault="00B8391E" w:rsidP="00D738B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We may have extra Quizzes that can be announced or un-announced. </w:t>
      </w:r>
    </w:p>
    <w:p w:rsidR="00B8391E" w:rsidRDefault="00B8391E" w:rsidP="00D738BA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Interactive class sessions are preferred. Therefore, class participation will be much appreciated.</w:t>
      </w:r>
    </w:p>
    <w:p w:rsidR="00B8391E" w:rsidRDefault="00B8391E" w:rsidP="00D738B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Students must retain copies of all quizzes, assignments and exams, submitted in paper form or electronically. Grade changes will not be made without proof of submission of all relevant work. </w:t>
      </w:r>
    </w:p>
    <w:p w:rsidR="00E7005D" w:rsidRDefault="00E7005D" w:rsidP="00E7005D">
      <w:pPr>
        <w:spacing w:line="360" w:lineRule="auto"/>
        <w:jc w:val="both"/>
      </w:pPr>
    </w:p>
    <w:p w:rsidR="00B8391E" w:rsidRDefault="00B8391E" w:rsidP="00A64E54">
      <w:pPr>
        <w:pStyle w:val="Heading3"/>
        <w:spacing w:line="360" w:lineRule="auto"/>
      </w:pPr>
      <w:r>
        <w:t>Academic Dishonesty</w:t>
      </w:r>
    </w:p>
    <w:p w:rsidR="00636FC4" w:rsidRDefault="00B8391E" w:rsidP="00A64E54">
      <w:pPr>
        <w:tabs>
          <w:tab w:val="left" w:pos="1080"/>
          <w:tab w:val="left" w:pos="4320"/>
        </w:tabs>
        <w:spacing w:line="360" w:lineRule="auto"/>
        <w:jc w:val="both"/>
      </w:pPr>
      <w:r>
        <w:t>Academic dishonesty will not be tolerated. Copying materials from other sources (your peers, books, internet) without proper referencing and acknowledge of the source is a serious offense a</w:t>
      </w:r>
      <w:r w:rsidR="007875D9">
        <w:t xml:space="preserve">nd will be dealt with severely, and may result in an </w:t>
      </w:r>
      <w:r w:rsidR="00BC5901">
        <w:t>F grade.</w:t>
      </w:r>
    </w:p>
    <w:p w:rsidR="00B8391E" w:rsidRDefault="00A64E54" w:rsidP="00A64E54">
      <w:pPr>
        <w:pStyle w:val="Heading2"/>
        <w:spacing w:line="360" w:lineRule="auto"/>
        <w:jc w:val="both"/>
      </w:pPr>
      <w:r>
        <w:t>Recommended Books</w:t>
      </w:r>
    </w:p>
    <w:p w:rsidR="00F502B2" w:rsidRDefault="00BC5901" w:rsidP="00A64E54">
      <w:pPr>
        <w:pStyle w:val="Heading2"/>
        <w:spacing w:line="360" w:lineRule="auto"/>
        <w:jc w:val="both"/>
      </w:pPr>
      <w:r>
        <w:tab/>
        <w:t>To be added shortly</w:t>
      </w:r>
    </w:p>
    <w:p w:rsidR="00A43284" w:rsidRDefault="00A43284" w:rsidP="00A64E54">
      <w:pPr>
        <w:pStyle w:val="Heading2"/>
        <w:spacing w:line="360" w:lineRule="auto"/>
        <w:jc w:val="both"/>
      </w:pPr>
      <w:r>
        <w:t>Grading</w:t>
      </w:r>
    </w:p>
    <w:p w:rsidR="00A43284" w:rsidRDefault="00E37D89" w:rsidP="00A64E54">
      <w:pPr>
        <w:tabs>
          <w:tab w:val="left" w:pos="1080"/>
          <w:tab w:val="left" w:pos="4320"/>
        </w:tabs>
        <w:spacing w:line="360" w:lineRule="auto"/>
        <w:jc w:val="both"/>
      </w:pPr>
      <w:r>
        <w:t xml:space="preserve">This is a tentative grading policy, the detailed policy, as well any changes to this policy will be announced on the course webpage. </w:t>
      </w:r>
      <w:r w:rsidR="00A43284">
        <w:t xml:space="preserve">There will be </w:t>
      </w:r>
      <w:r w:rsidR="003B18E5">
        <w:t xml:space="preserve">surprise </w:t>
      </w:r>
      <w:r w:rsidR="00A43284">
        <w:t xml:space="preserve">in-class quizzes, a </w:t>
      </w:r>
      <w:r w:rsidR="003B18E5">
        <w:t xml:space="preserve">Midterm Exam and a Final exam. </w:t>
      </w:r>
      <w:r w:rsidR="00A43284">
        <w:t>Grades for the course will be b</w:t>
      </w:r>
      <w:r w:rsidR="007B6E75">
        <w:t>ased on the following weightage.</w:t>
      </w:r>
    </w:p>
    <w:p w:rsidR="00E37D89" w:rsidRDefault="00E37D89" w:rsidP="00A64E54">
      <w:pPr>
        <w:tabs>
          <w:tab w:val="left" w:pos="720"/>
          <w:tab w:val="left" w:pos="3420"/>
          <w:tab w:val="left" w:pos="5310"/>
        </w:tabs>
        <w:spacing w:line="360" w:lineRule="auto"/>
        <w:ind w:left="720"/>
        <w:jc w:val="both"/>
      </w:pPr>
      <w:r>
        <w:t>Quizzes / Practical</w:t>
      </w:r>
      <w:r>
        <w:tab/>
      </w:r>
      <w:r w:rsidR="000A0F7A">
        <w:t>20</w:t>
      </w:r>
      <w:r>
        <w:t>%</w:t>
      </w:r>
    </w:p>
    <w:p w:rsidR="00E37D89" w:rsidRDefault="00E37D89" w:rsidP="00A64E54">
      <w:pPr>
        <w:tabs>
          <w:tab w:val="left" w:pos="720"/>
          <w:tab w:val="left" w:pos="3420"/>
          <w:tab w:val="left" w:pos="5310"/>
        </w:tabs>
        <w:spacing w:line="360" w:lineRule="auto"/>
        <w:ind w:left="720"/>
        <w:jc w:val="both"/>
      </w:pPr>
      <w:r>
        <w:t>Midterm Examination</w:t>
      </w:r>
      <w:r>
        <w:tab/>
      </w:r>
      <w:r w:rsidR="000A0F7A">
        <w:t>20</w:t>
      </w:r>
      <w:r>
        <w:t>%</w:t>
      </w:r>
    </w:p>
    <w:p w:rsidR="003C5633" w:rsidRDefault="003C5633" w:rsidP="00A64E54">
      <w:pPr>
        <w:tabs>
          <w:tab w:val="left" w:pos="720"/>
          <w:tab w:val="left" w:pos="3420"/>
          <w:tab w:val="left" w:pos="5310"/>
        </w:tabs>
        <w:spacing w:line="360" w:lineRule="auto"/>
        <w:ind w:left="720"/>
        <w:jc w:val="both"/>
      </w:pPr>
      <w:r>
        <w:t>Project</w:t>
      </w:r>
      <w:r>
        <w:tab/>
        <w:t>20%</w:t>
      </w:r>
    </w:p>
    <w:p w:rsidR="00A64E54" w:rsidRDefault="00E37D89" w:rsidP="00CB7542">
      <w:pPr>
        <w:tabs>
          <w:tab w:val="left" w:pos="720"/>
          <w:tab w:val="left" w:pos="3420"/>
          <w:tab w:val="left" w:pos="5310"/>
        </w:tabs>
        <w:spacing w:line="360" w:lineRule="auto"/>
        <w:ind w:left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Final Examination </w:t>
      </w:r>
      <w:r>
        <w:tab/>
      </w:r>
      <w:r w:rsidR="003C5633">
        <w:t>4</w:t>
      </w:r>
      <w:r w:rsidR="000A0F7A">
        <w:t>0</w:t>
      </w:r>
      <w:r>
        <w:t>%</w:t>
      </w:r>
      <w:r w:rsidR="00A64E54">
        <w:br w:type="page"/>
      </w:r>
    </w:p>
    <w:p w:rsidR="00A43284" w:rsidRDefault="005235A9" w:rsidP="005235A9">
      <w:pPr>
        <w:pStyle w:val="Heading1"/>
      </w:pPr>
      <w:r>
        <w:lastRenderedPageBreak/>
        <w:t>Detailed Course Outline</w:t>
      </w:r>
    </w:p>
    <w:p w:rsidR="008D4135" w:rsidRDefault="008D4135" w:rsidP="008D4135"/>
    <w:tbl>
      <w:tblPr>
        <w:tblStyle w:val="TableGrid"/>
        <w:tblW w:w="827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85"/>
        <w:gridCol w:w="7290"/>
      </w:tblGrid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A3F58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IOT:: Introduction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br/>
              <w:t>Scenarios, Background Knowledge analysis and roadmap discussion</w:t>
            </w:r>
          </w:p>
        </w:tc>
      </w:tr>
      <w:tr w:rsidR="00C978E9" w:rsidRPr="00F502B2" w:rsidTr="00C978E9">
        <w:trPr>
          <w:trHeight w:val="377"/>
        </w:trPr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Internet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of 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people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/ machine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thing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</w:p>
        </w:tc>
      </w:tr>
      <w:tr w:rsidR="00C978E9" w:rsidRPr="00F502B2" w:rsidTr="00C978E9">
        <w:trPr>
          <w:trHeight w:val="278"/>
        </w:trPr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3-4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C</w:t>
            </w:r>
            <w:r w:rsidRPr="00B93511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ommunication systems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, Buses 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Serial, UART, I2C, SPI, PWM,  USB (Wired, Wireless)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7290" w:type="dxa"/>
            <w:vAlign w:val="center"/>
          </w:tcPr>
          <w:p w:rsidR="00C978E9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Communication models</w:t>
            </w:r>
          </w:p>
          <w:p w:rsidR="00C978E9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Client Server</w:t>
            </w:r>
          </w:p>
          <w:p w:rsidR="00C978E9" w:rsidRPr="003C6D3F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Per to Peer Communication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br/>
            </w:r>
            <w:r w:rsidRPr="003C6D3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Publisher Subscriber</w:t>
            </w:r>
            <w:bookmarkStart w:id="0" w:name="_GoBack"/>
            <w:bookmarkEnd w:id="0"/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6-7</w:t>
            </w:r>
          </w:p>
        </w:tc>
        <w:tc>
          <w:tcPr>
            <w:tcW w:w="7290" w:type="dxa"/>
            <w:vAlign w:val="center"/>
          </w:tcPr>
          <w:p w:rsidR="00C978E9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</w:rPr>
              <w:t>Communication Protocols: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TCP and UDP</w:t>
            </w:r>
          </w:p>
          <w:p w:rsidR="00C978E9" w:rsidRPr="003065F4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3065F4">
              <w:rPr>
                <w:rFonts w:ascii="Arial" w:hAnsi="Arial" w:cs="Arial"/>
                <w:color w:val="222222"/>
                <w:sz w:val="19"/>
                <w:szCs w:val="19"/>
              </w:rPr>
              <w:t xml:space="preserve">IP </w:t>
            </w:r>
          </w:p>
          <w:p w:rsidR="00C978E9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IPv4 vs IPv6</w:t>
            </w:r>
          </w:p>
          <w:p w:rsidR="00C978E9" w:rsidRDefault="00C978E9" w:rsidP="003065F4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BTLE,COAP,MQTT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br/>
            </w:r>
            <w:r w:rsidRPr="003065F4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IOT Protocol Stack</w:t>
            </w:r>
          </w:p>
          <w:p w:rsidR="00C978E9" w:rsidRPr="00B93511" w:rsidRDefault="00C978E9" w:rsidP="003065F4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Basic Introduction to : 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LORA,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 Z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WAVE,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Z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IGBEE,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6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Lo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wPA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8-9</w:t>
            </w:r>
          </w:p>
        </w:tc>
        <w:tc>
          <w:tcPr>
            <w:tcW w:w="7290" w:type="dxa"/>
            <w:vAlign w:val="center"/>
          </w:tcPr>
          <w:p w:rsidR="00C978E9" w:rsidRPr="003065F4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3065F4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PLATFORMS:</w:t>
            </w:r>
            <w:r w:rsidRPr="003065F4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br/>
            </w:r>
            <w:r w:rsidRPr="003065F4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Putty (Connectivity /interfacing options)</w:t>
            </w:r>
            <w:r w:rsidRPr="003065F4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br/>
              <w:t>Adruino  (Interfacing and Firmware Development)</w:t>
            </w:r>
          </w:p>
          <w:p w:rsidR="00C978E9" w:rsidRPr="003065F4" w:rsidRDefault="00C978E9" w:rsidP="00B66D3B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Basics of </w:t>
            </w:r>
            <w:r w:rsidRPr="003065F4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Arduino and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ESP8266 p</w:t>
            </w:r>
            <w:r w:rsidRPr="003065F4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rogramming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C978E9" w:rsidRPr="00F502B2" w:rsidTr="00C978E9">
        <w:trPr>
          <w:trHeight w:val="278"/>
        </w:trPr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10</w:t>
            </w:r>
          </w:p>
        </w:tc>
        <w:tc>
          <w:tcPr>
            <w:tcW w:w="7290" w:type="dxa"/>
            <w:vAlign w:val="center"/>
          </w:tcPr>
          <w:p w:rsidR="00C978E9" w:rsidRPr="00CB7542" w:rsidRDefault="00C978E9" w:rsidP="00B66D3B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</w:rPr>
            </w:pPr>
            <w:r w:rsidRPr="00CB7542">
              <w:rPr>
                <w:rFonts w:ascii="Arial" w:hAnsi="Arial" w:cs="Arial"/>
                <w:b/>
                <w:color w:val="222222"/>
                <w:sz w:val="19"/>
                <w:szCs w:val="19"/>
              </w:rPr>
              <w:t>Mid Term</w:t>
            </w:r>
          </w:p>
        </w:tc>
      </w:tr>
      <w:tr w:rsidR="00C978E9" w:rsidRPr="00F502B2" w:rsidTr="00C978E9">
        <w:trPr>
          <w:trHeight w:val="278"/>
        </w:trPr>
        <w:tc>
          <w:tcPr>
            <w:tcW w:w="985" w:type="dxa"/>
          </w:tcPr>
          <w:p w:rsidR="00C978E9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7290" w:type="dxa"/>
            <w:vAlign w:val="center"/>
          </w:tcPr>
          <w:p w:rsidR="00C978E9" w:rsidRPr="00CB7542" w:rsidRDefault="00C978E9" w:rsidP="00B66D3B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</w:rPr>
              <w:t>Project Identification and allocation</w:t>
            </w:r>
          </w:p>
        </w:tc>
      </w:tr>
      <w:tr w:rsidR="00C978E9" w:rsidRPr="00F502B2" w:rsidTr="00C978E9">
        <w:trPr>
          <w:trHeight w:val="278"/>
        </w:trPr>
        <w:tc>
          <w:tcPr>
            <w:tcW w:w="985" w:type="dxa"/>
          </w:tcPr>
          <w:p w:rsidR="00C978E9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7290" w:type="dxa"/>
            <w:vAlign w:val="center"/>
          </w:tcPr>
          <w:p w:rsidR="00C978E9" w:rsidRPr="00514250" w:rsidRDefault="00C978E9" w:rsidP="00572612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r w:rsidRPr="0051425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Firmware Types:</w:t>
            </w:r>
          </w:p>
          <w:p w:rsidR="00C978E9" w:rsidRDefault="00A8242A" w:rsidP="00572612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Readymade: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ab/>
              <w:t>g</w:t>
            </w:r>
            <w:r w:rsidR="00C978E9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ithub based</w:t>
            </w:r>
          </w:p>
          <w:p w:rsidR="00C978E9" w:rsidRDefault="00C978E9" w:rsidP="00572612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On-demand builds: </w:t>
            </w: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Firm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ware clouds</w:t>
            </w:r>
          </w:p>
          <w:p w:rsidR="00C978E9" w:rsidRPr="00CB7542" w:rsidRDefault="00C978E9" w:rsidP="00B66D3B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Custom Builds: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ab/>
              <w:t>Ant, make, nmake, cmake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br/>
              <w:t>package managers:  yum, apt, npm, rpm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  <w:p w:rsidR="00C978E9" w:rsidRPr="00775992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12-13</w:t>
            </w:r>
          </w:p>
        </w:tc>
        <w:tc>
          <w:tcPr>
            <w:tcW w:w="7290" w:type="dxa"/>
            <w:vAlign w:val="center"/>
          </w:tcPr>
          <w:p w:rsidR="00C978E9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51425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FIRMWARE /OS: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Embedded OS,</w:t>
            </w:r>
            <w:r w:rsidR="00AB2978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Real Time OS)  Free</w:t>
            </w:r>
            <w:r w:rsidR="00AB2978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RTOS</w:t>
            </w:r>
            <w:r w:rsidR="00AB2978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Espressif-IDF</w:t>
            </w:r>
          </w:p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Components of Firmware (boot loader and System Units)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MBR: Loading: (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grub, lilo, </w:t>
            </w:r>
            <w:r w:rsidR="00A8242A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Chain loading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>device up linking / down linking)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14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572612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Programming ESP8266 and Arduino for sensors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15</w:t>
            </w:r>
          </w:p>
        </w:tc>
        <w:tc>
          <w:tcPr>
            <w:tcW w:w="7290" w:type="dxa"/>
            <w:vAlign w:val="center"/>
          </w:tcPr>
          <w:p w:rsidR="00C978E9" w:rsidRDefault="00C978E9" w:rsidP="003E2BF4">
            <w:pPr>
              <w:spacing w:line="360" w:lineRule="auto"/>
              <w:ind w:left="342" w:firstLine="4"/>
              <w:rPr>
                <w:rFonts w:ascii="Arial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</w:rPr>
              <w:t>Firmware OS:</w:t>
            </w:r>
          </w:p>
          <w:p w:rsidR="00C978E9" w:rsidRPr="00BD5A78" w:rsidRDefault="00C978E9" w:rsidP="003E2BF4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BD5A78">
              <w:rPr>
                <w:rFonts w:ascii="Arial" w:hAnsi="Arial" w:cs="Arial"/>
                <w:color w:val="222222"/>
                <w:sz w:val="19"/>
                <w:szCs w:val="19"/>
              </w:rPr>
              <w:t>Build Process single and multistage build</w:t>
            </w:r>
          </w:p>
          <w:p w:rsidR="00C978E9" w:rsidRDefault="00C978E9" w:rsidP="003E2BF4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Complete and partial rebuilds</w:t>
            </w:r>
          </w:p>
          <w:p w:rsidR="00C978E9" w:rsidRPr="00F502B2" w:rsidRDefault="00C978E9" w:rsidP="003E2BF4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SERIAL, USB, OTA.</w:t>
            </w:r>
          </w:p>
        </w:tc>
      </w:tr>
      <w:tr w:rsidR="00C978E9" w:rsidRPr="00F502B2" w:rsidTr="00C978E9">
        <w:trPr>
          <w:trHeight w:val="260"/>
        </w:trPr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16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hanging="89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First Project Presentation (prototype definitions)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17-18</w:t>
            </w:r>
          </w:p>
        </w:tc>
        <w:tc>
          <w:tcPr>
            <w:tcW w:w="7290" w:type="dxa"/>
            <w:vAlign w:val="center"/>
          </w:tcPr>
          <w:p w:rsidR="00C978E9" w:rsidRDefault="00C978E9" w:rsidP="00BD5A78">
            <w:pPr>
              <w:shd w:val="clear" w:color="auto" w:fill="FFFFFF"/>
              <w:spacing w:after="60" w:line="360" w:lineRule="auto"/>
              <w:ind w:left="703" w:hanging="450"/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r w:rsidRPr="00090077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Frameworks:</w:t>
            </w:r>
          </w:p>
          <w:p w:rsidR="00C978E9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Thing</w:t>
            </w:r>
            <w:r w:rsidRPr="0057261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Speak</w:t>
            </w:r>
          </w:p>
          <w:p w:rsidR="00C978E9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Services,</w:t>
            </w:r>
          </w:p>
          <w:p w:rsidR="00C978E9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Model</w:t>
            </w:r>
          </w:p>
          <w:p w:rsidR="00C978E9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Backend Infrastructure</w:t>
            </w:r>
          </w:p>
          <w:p w:rsidR="00C978E9" w:rsidRPr="00B66D3B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Utility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19</w:t>
            </w:r>
          </w:p>
        </w:tc>
        <w:tc>
          <w:tcPr>
            <w:tcW w:w="7290" w:type="dxa"/>
            <w:vAlign w:val="center"/>
          </w:tcPr>
          <w:p w:rsidR="00C978E9" w:rsidRPr="003E2BF4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r w:rsidRPr="003E2BF4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IBM Watson </w:t>
            </w:r>
          </w:p>
          <w:p w:rsidR="00C978E9" w:rsidRPr="00572612" w:rsidRDefault="00C978E9" w:rsidP="00D738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Kaa by CyberVision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20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Data Analytics in IoT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20-21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B66D3B">
            <w:pPr>
              <w:spacing w:line="360" w:lineRule="auto"/>
              <w:ind w:left="609" w:hanging="450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B66D3B">
              <w:rPr>
                <w:rFonts w:ascii="Arial" w:hAnsi="Arial" w:cs="Arial"/>
                <w:color w:val="222222"/>
                <w:sz w:val="19"/>
                <w:szCs w:val="19"/>
              </w:rPr>
              <w:tab/>
              <w:t>Security threats in IoT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 xml:space="preserve">Physical Security 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 w:rsidR="0078671F">
              <w:rPr>
                <w:rFonts w:ascii="Arial" w:hAnsi="Arial" w:cs="Arial"/>
                <w:color w:val="222222"/>
                <w:sz w:val="19"/>
                <w:szCs w:val="19"/>
              </w:rPr>
              <w:t>Information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Security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 w:rsidR="0078671F">
              <w:rPr>
                <w:rFonts w:ascii="Arial" w:hAnsi="Arial" w:cs="Arial"/>
                <w:color w:val="222222"/>
                <w:sz w:val="19"/>
                <w:szCs w:val="19"/>
              </w:rPr>
              <w:t>Credential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Security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22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B66D3B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Security Frameworks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23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Big Data, What is Big Data and why do we need to think about it?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24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F502B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Big Data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 How can we treat the Big Data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25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B66D3B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Data Flood, Threats , Concerns, and prevention</w:t>
            </w:r>
          </w:p>
        </w:tc>
      </w:tr>
      <w:tr w:rsidR="00C978E9" w:rsidRPr="00F502B2" w:rsidTr="00C978E9">
        <w:trPr>
          <w:trHeight w:val="296"/>
        </w:trPr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26</w:t>
            </w:r>
          </w:p>
        </w:tc>
        <w:tc>
          <w:tcPr>
            <w:tcW w:w="7290" w:type="dxa"/>
            <w:vAlign w:val="center"/>
          </w:tcPr>
          <w:p w:rsidR="00C978E9" w:rsidRDefault="00C978E9" w:rsidP="00B66D3B">
            <w:pPr>
              <w:spacing w:line="360" w:lineRule="auto"/>
              <w:ind w:firstLine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IoT in our life: (Case Studies.) Libellium Smart World Concept.</w:t>
            </w:r>
          </w:p>
          <w:p w:rsidR="00C978E9" w:rsidRDefault="00C978E9" w:rsidP="00D738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C978E9">
              <w:rPr>
                <w:rFonts w:ascii="Arial" w:hAnsi="Arial" w:cs="Arial"/>
                <w:color w:val="222222"/>
                <w:sz w:val="19"/>
                <w:szCs w:val="19"/>
              </w:rPr>
              <w:t>Health</w:t>
            </w:r>
            <w:r w:rsidR="00AB2978">
              <w:rPr>
                <w:rFonts w:ascii="Arial" w:hAnsi="Arial" w:cs="Arial"/>
                <w:color w:val="222222"/>
                <w:sz w:val="19"/>
                <w:szCs w:val="19"/>
              </w:rPr>
              <w:t xml:space="preserve"> care</w:t>
            </w:r>
          </w:p>
          <w:p w:rsidR="00C978E9" w:rsidRPr="00C978E9" w:rsidRDefault="00C978E9" w:rsidP="00D738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C978E9">
              <w:rPr>
                <w:rFonts w:ascii="Arial" w:hAnsi="Arial" w:cs="Arial"/>
                <w:color w:val="222222"/>
                <w:sz w:val="19"/>
                <w:szCs w:val="19"/>
              </w:rPr>
              <w:t>Agriculture</w:t>
            </w:r>
          </w:p>
          <w:p w:rsidR="00C978E9" w:rsidRDefault="00C978E9" w:rsidP="00D738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Power Infrastructure</w:t>
            </w:r>
          </w:p>
          <w:p w:rsidR="00C978E9" w:rsidRPr="00AB2978" w:rsidRDefault="00C978E9" w:rsidP="00AB29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T</w:t>
            </w:r>
            <w:r w:rsidRPr="00C978E9">
              <w:rPr>
                <w:rFonts w:ascii="Arial" w:hAnsi="Arial" w:cs="Arial"/>
                <w:color w:val="222222"/>
                <w:sz w:val="19"/>
                <w:szCs w:val="19"/>
              </w:rPr>
              <w:t>ransit Systems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27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AB2978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High Performance </w:t>
            </w:r>
            <w:r w:rsidR="00AB2978">
              <w:rPr>
                <w:rFonts w:ascii="Arial" w:hAnsi="Arial" w:cs="Arial"/>
                <w:color w:val="222222"/>
                <w:sz w:val="19"/>
                <w:szCs w:val="19"/>
              </w:rPr>
              <w:t xml:space="preserve">/ 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Edge Computing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28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Fog Computing 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29-30</w:t>
            </w:r>
          </w:p>
        </w:tc>
        <w:tc>
          <w:tcPr>
            <w:tcW w:w="7290" w:type="dxa"/>
            <w:vAlign w:val="center"/>
          </w:tcPr>
          <w:p w:rsidR="00C978E9" w:rsidRPr="00F502B2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Projects Demos Presentation</w:t>
            </w:r>
          </w:p>
        </w:tc>
      </w:tr>
      <w:tr w:rsidR="00C978E9" w:rsidRPr="00F502B2" w:rsidTr="00C978E9">
        <w:tc>
          <w:tcPr>
            <w:tcW w:w="985" w:type="dxa"/>
          </w:tcPr>
          <w:p w:rsidR="00C978E9" w:rsidRPr="007A3F58" w:rsidRDefault="00C978E9" w:rsidP="00AB2978">
            <w:pPr>
              <w:spacing w:line="360" w:lineRule="auto"/>
              <w:ind w:left="-113" w:firstLine="0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290" w:type="dxa"/>
            <w:vAlign w:val="center"/>
          </w:tcPr>
          <w:p w:rsidR="00C978E9" w:rsidRDefault="00C978E9" w:rsidP="003C6D3F">
            <w:pPr>
              <w:spacing w:line="360" w:lineRule="auto"/>
              <w:ind w:left="342" w:firstLine="4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:rsidR="008D4135" w:rsidRPr="008D4135" w:rsidRDefault="007A3F58" w:rsidP="008D4135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BA4B6A" w:rsidRPr="00BA4B6A" w:rsidRDefault="00BA4B6A" w:rsidP="00615B57">
      <w:pPr>
        <w:tabs>
          <w:tab w:val="left" w:pos="9360"/>
        </w:tabs>
        <w:ind w:left="0"/>
      </w:pPr>
    </w:p>
    <w:sectPr w:rsidR="00BA4B6A" w:rsidRPr="00BA4B6A" w:rsidSect="00D26622">
      <w:pgSz w:w="12240" w:h="15840"/>
      <w:pgMar w:top="540" w:right="720" w:bottom="27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58" w:rsidRDefault="00C80858" w:rsidP="00E357BA">
      <w:r>
        <w:separator/>
      </w:r>
    </w:p>
  </w:endnote>
  <w:endnote w:type="continuationSeparator" w:id="0">
    <w:p w:rsidR="00C80858" w:rsidRDefault="00C80858" w:rsidP="00E3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58" w:rsidRDefault="00C80858" w:rsidP="00E357BA">
      <w:r>
        <w:separator/>
      </w:r>
    </w:p>
  </w:footnote>
  <w:footnote w:type="continuationSeparator" w:id="0">
    <w:p w:rsidR="00C80858" w:rsidRDefault="00C80858" w:rsidP="00E35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23C1F"/>
    <w:multiLevelType w:val="hybridMultilevel"/>
    <w:tmpl w:val="69EE3C1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">
    <w:nsid w:val="33546924"/>
    <w:multiLevelType w:val="hybridMultilevel"/>
    <w:tmpl w:val="32A0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F4F3B"/>
    <w:multiLevelType w:val="hybridMultilevel"/>
    <w:tmpl w:val="A0C04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3D1812"/>
    <w:multiLevelType w:val="multilevel"/>
    <w:tmpl w:val="34A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C"/>
    <w:rsid w:val="00001D69"/>
    <w:rsid w:val="00002B70"/>
    <w:rsid w:val="00007F1B"/>
    <w:rsid w:val="00084845"/>
    <w:rsid w:val="00090077"/>
    <w:rsid w:val="00097F8D"/>
    <w:rsid w:val="000A0F7A"/>
    <w:rsid w:val="000A5279"/>
    <w:rsid w:val="000D54A3"/>
    <w:rsid w:val="000E6F47"/>
    <w:rsid w:val="000F04B5"/>
    <w:rsid w:val="00106B52"/>
    <w:rsid w:val="00122E02"/>
    <w:rsid w:val="00133300"/>
    <w:rsid w:val="001471BD"/>
    <w:rsid w:val="001734FC"/>
    <w:rsid w:val="0017747A"/>
    <w:rsid w:val="001C6857"/>
    <w:rsid w:val="0020297D"/>
    <w:rsid w:val="002070F1"/>
    <w:rsid w:val="002D4F65"/>
    <w:rsid w:val="002D6015"/>
    <w:rsid w:val="002E501A"/>
    <w:rsid w:val="003065F4"/>
    <w:rsid w:val="00313E6D"/>
    <w:rsid w:val="0036286E"/>
    <w:rsid w:val="003703BC"/>
    <w:rsid w:val="00396DFA"/>
    <w:rsid w:val="003A7FD8"/>
    <w:rsid w:val="003B18E5"/>
    <w:rsid w:val="003C39A9"/>
    <w:rsid w:val="003C5633"/>
    <w:rsid w:val="003C6D3F"/>
    <w:rsid w:val="003C6E5B"/>
    <w:rsid w:val="003E2BF4"/>
    <w:rsid w:val="003E52BF"/>
    <w:rsid w:val="004073A0"/>
    <w:rsid w:val="00436C0A"/>
    <w:rsid w:val="004437EA"/>
    <w:rsid w:val="00475F48"/>
    <w:rsid w:val="00490ABC"/>
    <w:rsid w:val="004B7D98"/>
    <w:rsid w:val="004E5C1E"/>
    <w:rsid w:val="00514250"/>
    <w:rsid w:val="005211AF"/>
    <w:rsid w:val="005235A9"/>
    <w:rsid w:val="0054218A"/>
    <w:rsid w:val="00572612"/>
    <w:rsid w:val="00615B57"/>
    <w:rsid w:val="00636FC4"/>
    <w:rsid w:val="00650B34"/>
    <w:rsid w:val="00666DDE"/>
    <w:rsid w:val="006941F0"/>
    <w:rsid w:val="006B582A"/>
    <w:rsid w:val="006C4DE7"/>
    <w:rsid w:val="006C50BF"/>
    <w:rsid w:val="006E0163"/>
    <w:rsid w:val="006E344C"/>
    <w:rsid w:val="00716921"/>
    <w:rsid w:val="00741240"/>
    <w:rsid w:val="0077395D"/>
    <w:rsid w:val="00775992"/>
    <w:rsid w:val="0078358B"/>
    <w:rsid w:val="0078671F"/>
    <w:rsid w:val="007875D9"/>
    <w:rsid w:val="0078774B"/>
    <w:rsid w:val="007A3F58"/>
    <w:rsid w:val="007B6E75"/>
    <w:rsid w:val="007C0D1C"/>
    <w:rsid w:val="00803549"/>
    <w:rsid w:val="00810A3A"/>
    <w:rsid w:val="00812A1C"/>
    <w:rsid w:val="00817176"/>
    <w:rsid w:val="008255C3"/>
    <w:rsid w:val="0086385A"/>
    <w:rsid w:val="00874B29"/>
    <w:rsid w:val="00887466"/>
    <w:rsid w:val="008A3AB6"/>
    <w:rsid w:val="008B7A7F"/>
    <w:rsid w:val="008C0064"/>
    <w:rsid w:val="008D4135"/>
    <w:rsid w:val="008E08EA"/>
    <w:rsid w:val="00941DE7"/>
    <w:rsid w:val="00973E98"/>
    <w:rsid w:val="009755C5"/>
    <w:rsid w:val="00986120"/>
    <w:rsid w:val="00993116"/>
    <w:rsid w:val="00996736"/>
    <w:rsid w:val="009A5922"/>
    <w:rsid w:val="00A13FC8"/>
    <w:rsid w:val="00A4005D"/>
    <w:rsid w:val="00A43284"/>
    <w:rsid w:val="00A64E54"/>
    <w:rsid w:val="00A8242A"/>
    <w:rsid w:val="00AB1AA0"/>
    <w:rsid w:val="00AB2978"/>
    <w:rsid w:val="00AC427D"/>
    <w:rsid w:val="00AE0962"/>
    <w:rsid w:val="00AE5BB4"/>
    <w:rsid w:val="00B00794"/>
    <w:rsid w:val="00B57205"/>
    <w:rsid w:val="00B62AAB"/>
    <w:rsid w:val="00B66D3B"/>
    <w:rsid w:val="00B8391E"/>
    <w:rsid w:val="00B8785E"/>
    <w:rsid w:val="00B9052C"/>
    <w:rsid w:val="00B93511"/>
    <w:rsid w:val="00BA14F7"/>
    <w:rsid w:val="00BA4B6A"/>
    <w:rsid w:val="00BA6BD7"/>
    <w:rsid w:val="00BC5795"/>
    <w:rsid w:val="00BC5901"/>
    <w:rsid w:val="00BD323F"/>
    <w:rsid w:val="00BD5A78"/>
    <w:rsid w:val="00BE0366"/>
    <w:rsid w:val="00C132C4"/>
    <w:rsid w:val="00C4084A"/>
    <w:rsid w:val="00C46145"/>
    <w:rsid w:val="00C47F88"/>
    <w:rsid w:val="00C605CB"/>
    <w:rsid w:val="00C6687E"/>
    <w:rsid w:val="00C80858"/>
    <w:rsid w:val="00C95484"/>
    <w:rsid w:val="00C978E9"/>
    <w:rsid w:val="00CA76D6"/>
    <w:rsid w:val="00CB6890"/>
    <w:rsid w:val="00CB7542"/>
    <w:rsid w:val="00CC5632"/>
    <w:rsid w:val="00CE14F4"/>
    <w:rsid w:val="00CE2183"/>
    <w:rsid w:val="00CF6E80"/>
    <w:rsid w:val="00D21F18"/>
    <w:rsid w:val="00D26622"/>
    <w:rsid w:val="00D36FE6"/>
    <w:rsid w:val="00D738BA"/>
    <w:rsid w:val="00DE00DF"/>
    <w:rsid w:val="00DE3F2C"/>
    <w:rsid w:val="00E02321"/>
    <w:rsid w:val="00E1052D"/>
    <w:rsid w:val="00E330B6"/>
    <w:rsid w:val="00E357BA"/>
    <w:rsid w:val="00E37D89"/>
    <w:rsid w:val="00E54F8C"/>
    <w:rsid w:val="00E565AE"/>
    <w:rsid w:val="00E7005D"/>
    <w:rsid w:val="00E80C9D"/>
    <w:rsid w:val="00E82D76"/>
    <w:rsid w:val="00E94799"/>
    <w:rsid w:val="00EA4E18"/>
    <w:rsid w:val="00EC5B23"/>
    <w:rsid w:val="00EF56AB"/>
    <w:rsid w:val="00F3218F"/>
    <w:rsid w:val="00F409EA"/>
    <w:rsid w:val="00F502B2"/>
    <w:rsid w:val="00FD6D45"/>
    <w:rsid w:val="00FF2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F3051-6AEA-4075-85F6-13572D06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DE7"/>
    <w:pPr>
      <w:spacing w:after="0" w:line="240" w:lineRule="auto"/>
      <w:ind w:left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D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C47F88"/>
    <w:pPr>
      <w:spacing w:before="120" w:after="1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C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C0D1C"/>
    <w:pPr>
      <w:spacing w:before="100" w:beforeAutospacing="1" w:after="100" w:afterAutospacing="1"/>
    </w:pPr>
  </w:style>
  <w:style w:type="table" w:styleId="TableGrid">
    <w:name w:val="Table Grid"/>
    <w:basedOn w:val="TableNormal"/>
    <w:rsid w:val="007C0D1C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0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90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6C4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4DE7"/>
    <w:rPr>
      <w:b/>
      <w:bCs/>
      <w:spacing w:val="0"/>
    </w:rPr>
  </w:style>
  <w:style w:type="paragraph" w:styleId="Title">
    <w:name w:val="Title"/>
    <w:basedOn w:val="Normal"/>
    <w:next w:val="Normal"/>
    <w:link w:val="TitleChar"/>
    <w:uiPriority w:val="10"/>
    <w:qFormat/>
    <w:rsid w:val="00EA4E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Emphasis">
    <w:name w:val="Emphasis"/>
    <w:basedOn w:val="DefaultParagraphFont"/>
    <w:uiPriority w:val="20"/>
    <w:qFormat/>
    <w:rsid w:val="00B9052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47F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80C9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1B"/>
    <w:rPr>
      <w:rFonts w:ascii="Tahoma" w:eastAsiaTheme="minorEastAsia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A9"/>
    <w:pPr>
      <w:numPr>
        <w:ilvl w:val="1"/>
      </w:numPr>
      <w:ind w:left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5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7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7BA"/>
    <w:rPr>
      <w:rFonts w:eastAsiaTheme="minorEastAs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357B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357BA"/>
    <w:rPr>
      <w:color w:val="0000FF" w:themeColor="hyperlink"/>
      <w:u w:val="single"/>
    </w:rPr>
  </w:style>
  <w:style w:type="character" w:customStyle="1" w:styleId="value">
    <w:name w:val="value"/>
    <w:basedOn w:val="DefaultParagraphFont"/>
    <w:rsid w:val="00A4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AD92-1DBF-412D-B331-A828F1A8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Numan Sheikh</dc:creator>
  <cp:lastModifiedBy>Junaid</cp:lastModifiedBy>
  <cp:revision>3</cp:revision>
  <cp:lastPrinted>2018-04-01T19:16:00Z</cp:lastPrinted>
  <dcterms:created xsi:type="dcterms:W3CDTF">2018-04-01T19:16:00Z</dcterms:created>
  <dcterms:modified xsi:type="dcterms:W3CDTF">2018-04-01T19:20:00Z</dcterms:modified>
</cp:coreProperties>
</file>