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810E22">
        <w:rPr>
          <w:sz w:val="56"/>
        </w:rPr>
        <w:t>Material</w:t>
      </w:r>
      <w:r w:rsidRPr="009F7882">
        <w:rPr>
          <w:sz w:val="56"/>
        </w:rPr>
        <w:fldChar w:fldCharType="end"/>
      </w:r>
    </w:p>
    <w:p w:rsidR="00CB14A2" w:rsidRDefault="00CB14A2" w:rsidP="00CB14A2">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B21930" w:rsidRDefault="00CB14A2" w:rsidP="00CB14A2">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1B3DCA">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810E22">
        <w:rPr>
          <w:sz w:val="56"/>
        </w:rPr>
        <w:t>B2MML-Material</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1B3DCA">
        <w:rPr>
          <w:rFonts w:cs="Arial"/>
        </w:rPr>
        <w:t>6</w:t>
      </w:r>
      <w:bookmarkStart w:id="0" w:name="_GoBack"/>
      <w:bookmarkEnd w:id="0"/>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82A01"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82A01" w:rsidRDefault="00482A01">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_Toc351121569 \h </w:instrText>
      </w:r>
      <w:r>
        <w:rPr>
          <w:noProof/>
        </w:rPr>
      </w:r>
      <w:r>
        <w:rPr>
          <w:noProof/>
        </w:rPr>
        <w:fldChar w:fldCharType="separate"/>
      </w:r>
      <w:r w:rsidR="00810E22">
        <w:rPr>
          <w:noProof/>
        </w:rPr>
        <w:t>3</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_Toc351121570 \h </w:instrText>
      </w:r>
      <w:r>
        <w:rPr>
          <w:noProof/>
        </w:rPr>
      </w:r>
      <w:r>
        <w:rPr>
          <w:noProof/>
        </w:rPr>
        <w:fldChar w:fldCharType="separate"/>
      </w:r>
      <w:r w:rsidR="00810E22">
        <w:rPr>
          <w:noProof/>
        </w:rPr>
        <w:t>4</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_Toc351121571 \h </w:instrText>
      </w:r>
      <w:r>
        <w:rPr>
          <w:noProof/>
        </w:rPr>
      </w:r>
      <w:r>
        <w:rPr>
          <w:noProof/>
        </w:rPr>
        <w:fldChar w:fldCharType="separate"/>
      </w:r>
      <w:r w:rsidR="00810E22">
        <w:rPr>
          <w:noProof/>
        </w:rPr>
        <w:t>4</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MaterialInformation</w:t>
      </w:r>
      <w:r>
        <w:rPr>
          <w:noProof/>
        </w:rPr>
        <w:tab/>
      </w:r>
      <w:r>
        <w:rPr>
          <w:noProof/>
        </w:rPr>
        <w:fldChar w:fldCharType="begin"/>
      </w:r>
      <w:r>
        <w:rPr>
          <w:noProof/>
        </w:rPr>
        <w:instrText xml:space="preserve"> PAGEREF _Toc351121572 \h </w:instrText>
      </w:r>
      <w:r>
        <w:rPr>
          <w:noProof/>
        </w:rPr>
      </w:r>
      <w:r>
        <w:rPr>
          <w:noProof/>
        </w:rPr>
        <w:fldChar w:fldCharType="separate"/>
      </w:r>
      <w:r w:rsidR="00810E22">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MaterialLot</w:t>
      </w:r>
      <w:r>
        <w:rPr>
          <w:noProof/>
        </w:rPr>
        <w:tab/>
      </w:r>
      <w:r>
        <w:rPr>
          <w:noProof/>
        </w:rPr>
        <w:fldChar w:fldCharType="begin"/>
      </w:r>
      <w:r>
        <w:rPr>
          <w:noProof/>
        </w:rPr>
        <w:instrText xml:space="preserve"> PAGEREF _Toc351121573 \h </w:instrText>
      </w:r>
      <w:r>
        <w:rPr>
          <w:noProof/>
        </w:rPr>
      </w:r>
      <w:r>
        <w:rPr>
          <w:noProof/>
        </w:rPr>
        <w:fldChar w:fldCharType="separate"/>
      </w:r>
      <w:r w:rsidR="00810E22">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MaterialSubLot</w:t>
      </w:r>
      <w:r>
        <w:rPr>
          <w:noProof/>
        </w:rPr>
        <w:tab/>
      </w:r>
      <w:r>
        <w:rPr>
          <w:noProof/>
        </w:rPr>
        <w:fldChar w:fldCharType="begin"/>
      </w:r>
      <w:r>
        <w:rPr>
          <w:noProof/>
        </w:rPr>
        <w:instrText xml:space="preserve"> PAGEREF _Toc351121574 \h </w:instrText>
      </w:r>
      <w:r>
        <w:rPr>
          <w:noProof/>
        </w:rPr>
      </w:r>
      <w:r>
        <w:rPr>
          <w:noProof/>
        </w:rPr>
        <w:fldChar w:fldCharType="separate"/>
      </w:r>
      <w:r w:rsidR="00810E22">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MaterialDefinition</w:t>
      </w:r>
      <w:r>
        <w:rPr>
          <w:noProof/>
        </w:rPr>
        <w:tab/>
      </w:r>
      <w:r>
        <w:rPr>
          <w:noProof/>
        </w:rPr>
        <w:fldChar w:fldCharType="begin"/>
      </w:r>
      <w:r>
        <w:rPr>
          <w:noProof/>
        </w:rPr>
        <w:instrText xml:space="preserve"> PAGEREF _Toc351121575 \h </w:instrText>
      </w:r>
      <w:r>
        <w:rPr>
          <w:noProof/>
        </w:rPr>
      </w:r>
      <w:r>
        <w:rPr>
          <w:noProof/>
        </w:rPr>
        <w:fldChar w:fldCharType="separate"/>
      </w:r>
      <w:r w:rsidR="00810E22">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MaterialClass</w:t>
      </w:r>
      <w:r>
        <w:rPr>
          <w:noProof/>
        </w:rPr>
        <w:tab/>
      </w:r>
      <w:r>
        <w:rPr>
          <w:noProof/>
        </w:rPr>
        <w:fldChar w:fldCharType="begin"/>
      </w:r>
      <w:r>
        <w:rPr>
          <w:noProof/>
        </w:rPr>
        <w:instrText xml:space="preserve"> PAGEREF _Toc351121576 \h </w:instrText>
      </w:r>
      <w:r>
        <w:rPr>
          <w:noProof/>
        </w:rPr>
      </w:r>
      <w:r>
        <w:rPr>
          <w:noProof/>
        </w:rPr>
        <w:fldChar w:fldCharType="separate"/>
      </w:r>
      <w:r w:rsidR="00810E22">
        <w:rPr>
          <w:noProof/>
        </w:rPr>
        <w:t>5</w:t>
      </w:r>
      <w:r>
        <w:rPr>
          <w:noProof/>
        </w:rPr>
        <w:fldChar w:fldCharType="end"/>
      </w:r>
    </w:p>
    <w:p w:rsidR="00482A01" w:rsidRDefault="00482A01">
      <w:pPr>
        <w:pStyle w:val="TOC2"/>
        <w:rPr>
          <w:rFonts w:asciiTheme="minorHAnsi" w:eastAsiaTheme="minorEastAsia" w:hAnsiTheme="minorHAnsi" w:cstheme="minorBidi"/>
          <w:noProof/>
          <w:color w:val="auto"/>
          <w:szCs w:val="22"/>
        </w:rPr>
      </w:pPr>
      <w:r>
        <w:rPr>
          <w:noProof/>
        </w:rPr>
        <w:t>MaterialTestSpecification</w:t>
      </w:r>
      <w:r>
        <w:rPr>
          <w:noProof/>
        </w:rPr>
        <w:tab/>
      </w:r>
      <w:r>
        <w:rPr>
          <w:noProof/>
        </w:rPr>
        <w:fldChar w:fldCharType="begin"/>
      </w:r>
      <w:r>
        <w:rPr>
          <w:noProof/>
        </w:rPr>
        <w:instrText xml:space="preserve"> PAGEREF _Toc351121577 \h </w:instrText>
      </w:r>
      <w:r>
        <w:rPr>
          <w:noProof/>
        </w:rPr>
      </w:r>
      <w:r>
        <w:rPr>
          <w:noProof/>
        </w:rPr>
        <w:fldChar w:fldCharType="separate"/>
      </w:r>
      <w:r w:rsidR="00810E22">
        <w:rPr>
          <w:noProof/>
        </w:rPr>
        <w:t>5</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_Toc351121578 \h </w:instrText>
      </w:r>
      <w:r>
        <w:rPr>
          <w:noProof/>
        </w:rPr>
      </w:r>
      <w:r>
        <w:rPr>
          <w:noProof/>
        </w:rPr>
        <w:fldChar w:fldCharType="separate"/>
      </w:r>
      <w:r w:rsidR="00810E22">
        <w:rPr>
          <w:noProof/>
        </w:rPr>
        <w:t>6</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_Toc351121579 \h </w:instrText>
      </w:r>
      <w:r>
        <w:rPr>
          <w:noProof/>
        </w:rPr>
      </w:r>
      <w:r>
        <w:rPr>
          <w:noProof/>
        </w:rPr>
        <w:fldChar w:fldCharType="separate"/>
      </w:r>
      <w:r w:rsidR="00810E22">
        <w:rPr>
          <w:noProof/>
        </w:rPr>
        <w:t>13</w:t>
      </w:r>
      <w:r>
        <w:rPr>
          <w:noProof/>
        </w:rPr>
        <w:fldChar w:fldCharType="end"/>
      </w:r>
    </w:p>
    <w:p w:rsidR="00482A01" w:rsidRDefault="00482A01">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_Toc351121580 \h </w:instrText>
      </w:r>
      <w:r>
        <w:rPr>
          <w:noProof/>
        </w:rPr>
      </w:r>
      <w:r>
        <w:rPr>
          <w:noProof/>
        </w:rPr>
        <w:fldChar w:fldCharType="separate"/>
      </w:r>
      <w:r w:rsidR="00810E22">
        <w:rPr>
          <w:noProof/>
        </w:rPr>
        <w:t>16</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1" w:name="_TOC281"/>
      <w:bookmarkStart w:id="2" w:name="_Toc351121569"/>
      <w:bookmarkEnd w:id="1"/>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710"/>
        <w:gridCol w:w="4680"/>
      </w:tblGrid>
      <w:tr w:rsidR="00482A01" w:rsidTr="001B5799">
        <w:tc>
          <w:tcPr>
            <w:tcW w:w="1188" w:type="dxa"/>
          </w:tcPr>
          <w:p w:rsidR="00482A01" w:rsidRDefault="00482A01" w:rsidP="001B5799">
            <w:pPr>
              <w:rPr>
                <w:b/>
                <w:bCs/>
              </w:rPr>
            </w:pPr>
            <w:r>
              <w:rPr>
                <w:b/>
                <w:bCs/>
              </w:rPr>
              <w:t>Change</w:t>
            </w:r>
          </w:p>
        </w:tc>
        <w:tc>
          <w:tcPr>
            <w:tcW w:w="1800" w:type="dxa"/>
          </w:tcPr>
          <w:p w:rsidR="00482A01" w:rsidRDefault="00482A01" w:rsidP="001B5799">
            <w:pPr>
              <w:rPr>
                <w:b/>
                <w:bCs/>
              </w:rPr>
            </w:pPr>
            <w:r>
              <w:rPr>
                <w:b/>
                <w:bCs/>
              </w:rPr>
              <w:t>Date</w:t>
            </w:r>
          </w:p>
        </w:tc>
        <w:tc>
          <w:tcPr>
            <w:tcW w:w="1710" w:type="dxa"/>
          </w:tcPr>
          <w:p w:rsidR="00482A01" w:rsidRDefault="00482A01" w:rsidP="001B5799">
            <w:pPr>
              <w:rPr>
                <w:b/>
                <w:bCs/>
              </w:rPr>
            </w:pPr>
            <w:r>
              <w:rPr>
                <w:b/>
                <w:bCs/>
              </w:rPr>
              <w:t>Person</w:t>
            </w:r>
          </w:p>
        </w:tc>
        <w:tc>
          <w:tcPr>
            <w:tcW w:w="4680" w:type="dxa"/>
          </w:tcPr>
          <w:p w:rsidR="00482A01" w:rsidRDefault="00482A01" w:rsidP="001B5799">
            <w:pPr>
              <w:rPr>
                <w:b/>
                <w:bCs/>
              </w:rPr>
            </w:pPr>
            <w:r>
              <w:rPr>
                <w:b/>
                <w:bCs/>
              </w:rPr>
              <w:t>Description</w:t>
            </w:r>
          </w:p>
        </w:tc>
      </w:tr>
      <w:tr w:rsidR="00482A01" w:rsidTr="001B5799">
        <w:tc>
          <w:tcPr>
            <w:tcW w:w="1188" w:type="dxa"/>
          </w:tcPr>
          <w:p w:rsidR="00482A01" w:rsidRDefault="00482A01" w:rsidP="001B5799">
            <w:r>
              <w:t>V01</w:t>
            </w:r>
          </w:p>
        </w:tc>
        <w:tc>
          <w:tcPr>
            <w:tcW w:w="1800" w:type="dxa"/>
          </w:tcPr>
          <w:p w:rsidR="00482A01" w:rsidRDefault="00482A01" w:rsidP="001B5799">
            <w:r>
              <w:t>7 April 2002</w:t>
            </w:r>
          </w:p>
        </w:tc>
        <w:tc>
          <w:tcPr>
            <w:tcW w:w="1710" w:type="dxa"/>
          </w:tcPr>
          <w:p w:rsidR="00482A01" w:rsidRDefault="00482A01" w:rsidP="001B5799">
            <w:r>
              <w:t>Dennis Brandl</w:t>
            </w:r>
          </w:p>
          <w:p w:rsidR="00482A01" w:rsidRDefault="00482A01" w:rsidP="001B5799">
            <w:smartTag w:uri="urn:schemas-microsoft-com:office:smarttags" w:element="PersonName">
              <w:r>
                <w:t>Dave Emerson</w:t>
              </w:r>
            </w:smartTag>
          </w:p>
        </w:tc>
        <w:tc>
          <w:tcPr>
            <w:tcW w:w="4680" w:type="dxa"/>
          </w:tcPr>
          <w:p w:rsidR="00482A01" w:rsidRDefault="00482A01" w:rsidP="001B5799">
            <w:r>
              <w:t>Initial release</w:t>
            </w:r>
          </w:p>
        </w:tc>
      </w:tr>
      <w:tr w:rsidR="00482A01" w:rsidTr="001B5799">
        <w:tc>
          <w:tcPr>
            <w:tcW w:w="1188" w:type="dxa"/>
          </w:tcPr>
          <w:p w:rsidR="00482A01" w:rsidRDefault="00482A01" w:rsidP="001B5799">
            <w:r>
              <w:t>V02</w:t>
            </w:r>
          </w:p>
        </w:tc>
        <w:tc>
          <w:tcPr>
            <w:tcW w:w="1800" w:type="dxa"/>
          </w:tcPr>
          <w:p w:rsidR="00482A01" w:rsidRDefault="00482A01" w:rsidP="001B5799">
            <w:r>
              <w:t>23 Sept 2003</w:t>
            </w:r>
          </w:p>
        </w:tc>
        <w:tc>
          <w:tcPr>
            <w:tcW w:w="1710" w:type="dxa"/>
          </w:tcPr>
          <w:p w:rsidR="00482A01" w:rsidRDefault="00482A01" w:rsidP="001B5799">
            <w:r>
              <w:t>Dennis Brandl</w:t>
            </w:r>
          </w:p>
          <w:p w:rsidR="00482A01" w:rsidRDefault="00482A01" w:rsidP="001B5799">
            <w:smartTag w:uri="urn:schemas-microsoft-com:office:smarttags" w:element="PersonName">
              <w:r>
                <w:t>Dave Emerson</w:t>
              </w:r>
            </w:smartTag>
          </w:p>
        </w:tc>
        <w:tc>
          <w:tcPr>
            <w:tcW w:w="4680" w:type="dxa"/>
          </w:tcPr>
          <w:p w:rsidR="00482A01" w:rsidRDefault="00482A01" w:rsidP="00482A01">
            <w:pPr>
              <w:numPr>
                <w:ilvl w:val="0"/>
                <w:numId w:val="49"/>
              </w:numPr>
              <w:spacing w:before="0" w:after="0"/>
            </w:pPr>
            <w:r>
              <w:t>Added Location information to lot type</w:t>
            </w:r>
          </w:p>
          <w:p w:rsidR="00482A01" w:rsidRDefault="00482A01" w:rsidP="00482A01">
            <w:pPr>
              <w:numPr>
                <w:ilvl w:val="0"/>
                <w:numId w:val="49"/>
              </w:numPr>
              <w:spacing w:before="0" w:after="0"/>
            </w:pPr>
            <w:r>
              <w:t>Changed ##any to "Any" element of type "AnyType"</w:t>
            </w:r>
          </w:p>
          <w:p w:rsidR="00482A01" w:rsidRDefault="00482A01" w:rsidP="00482A01">
            <w:pPr>
              <w:numPr>
                <w:ilvl w:val="0"/>
                <w:numId w:val="49"/>
              </w:numPr>
              <w:spacing w:before="0" w:after="0"/>
            </w:pPr>
            <w:r>
              <w:t xml:space="preserve">Move StorageLocation and Quantity to MaterialLotType </w:t>
            </w:r>
          </w:p>
        </w:tc>
      </w:tr>
      <w:tr w:rsidR="00482A01" w:rsidTr="001B5799">
        <w:tc>
          <w:tcPr>
            <w:tcW w:w="1188" w:type="dxa"/>
          </w:tcPr>
          <w:p w:rsidR="00482A01" w:rsidRDefault="00482A01" w:rsidP="001B5799">
            <w:r>
              <w:t>V03</w:t>
            </w:r>
          </w:p>
        </w:tc>
        <w:tc>
          <w:tcPr>
            <w:tcW w:w="1800" w:type="dxa"/>
          </w:tcPr>
          <w:p w:rsidR="00482A01" w:rsidRDefault="00482A01" w:rsidP="001B5799">
            <w:r>
              <w:t>26 Aug 2005</w:t>
            </w:r>
          </w:p>
        </w:tc>
        <w:tc>
          <w:tcPr>
            <w:tcW w:w="1710" w:type="dxa"/>
          </w:tcPr>
          <w:p w:rsidR="00482A01" w:rsidRDefault="00482A01" w:rsidP="001B5799">
            <w:r>
              <w:t>Dennis Brandl</w:t>
            </w:r>
          </w:p>
          <w:p w:rsidR="00482A01" w:rsidRDefault="00482A01" w:rsidP="001B5799">
            <w:smartTag w:uri="urn:schemas-microsoft-com:office:smarttags" w:element="PersonName">
              <w:r>
                <w:t>Dave Emerson</w:t>
              </w:r>
            </w:smartTag>
          </w:p>
        </w:tc>
        <w:tc>
          <w:tcPr>
            <w:tcW w:w="4680" w:type="dxa"/>
          </w:tcPr>
          <w:p w:rsidR="00482A01" w:rsidRDefault="00482A01" w:rsidP="00482A01">
            <w:pPr>
              <w:numPr>
                <w:ilvl w:val="0"/>
                <w:numId w:val="49"/>
              </w:numPr>
              <w:spacing w:before="0"/>
            </w:pPr>
            <w:r>
              <w:t>Added substitution groups.  One group added just before each Any element.</w:t>
            </w:r>
          </w:p>
          <w:p w:rsidR="00482A01" w:rsidRDefault="00482A01" w:rsidP="00482A01">
            <w:pPr>
              <w:numPr>
                <w:ilvl w:val="0"/>
                <w:numId w:val="49"/>
              </w:numPr>
              <w:spacing w:before="0"/>
            </w:pPr>
            <w:r>
              <w:t>Added MaterialLotID to MaterialSubLot so a stand alone MaterialSubLot element can be identified with a Lot ID.</w:t>
            </w:r>
          </w:p>
        </w:tc>
      </w:tr>
      <w:tr w:rsidR="00482A01" w:rsidTr="001B5799">
        <w:tc>
          <w:tcPr>
            <w:tcW w:w="1188" w:type="dxa"/>
          </w:tcPr>
          <w:p w:rsidR="00482A01" w:rsidRDefault="00482A01" w:rsidP="001B5799">
            <w:r>
              <w:t>V0301</w:t>
            </w:r>
          </w:p>
        </w:tc>
        <w:tc>
          <w:tcPr>
            <w:tcW w:w="1800" w:type="dxa"/>
          </w:tcPr>
          <w:p w:rsidR="00482A01" w:rsidRDefault="00482A01" w:rsidP="001B5799">
            <w:r>
              <w:t>29 Dec 2005</w:t>
            </w:r>
          </w:p>
        </w:tc>
        <w:tc>
          <w:tcPr>
            <w:tcW w:w="1710" w:type="dxa"/>
          </w:tcPr>
          <w:p w:rsidR="00482A01" w:rsidRDefault="00482A01" w:rsidP="001B5799">
            <w:r>
              <w:t>Dennis Brandl</w:t>
            </w:r>
          </w:p>
        </w:tc>
        <w:tc>
          <w:tcPr>
            <w:tcW w:w="4680" w:type="dxa"/>
          </w:tcPr>
          <w:p w:rsidR="00482A01" w:rsidRDefault="00482A01" w:rsidP="00482A01">
            <w:pPr>
              <w:numPr>
                <w:ilvl w:val="0"/>
                <w:numId w:val="49"/>
              </w:numPr>
              <w:spacing w:before="0"/>
            </w:pPr>
            <w:r>
              <w:t>Added properties to sublots</w:t>
            </w:r>
          </w:p>
        </w:tc>
      </w:tr>
      <w:tr w:rsidR="00482A01" w:rsidTr="001B5799">
        <w:tc>
          <w:tcPr>
            <w:tcW w:w="1188" w:type="dxa"/>
          </w:tcPr>
          <w:p w:rsidR="00482A01" w:rsidRDefault="00482A01" w:rsidP="001B5799">
            <w:r>
              <w:t>V04</w:t>
            </w:r>
          </w:p>
        </w:tc>
        <w:tc>
          <w:tcPr>
            <w:tcW w:w="1800" w:type="dxa"/>
          </w:tcPr>
          <w:p w:rsidR="00482A01" w:rsidRDefault="00482A01" w:rsidP="001B5799">
            <w:r>
              <w:t>04 June 2007</w:t>
            </w:r>
          </w:p>
        </w:tc>
        <w:tc>
          <w:tcPr>
            <w:tcW w:w="1710" w:type="dxa"/>
          </w:tcPr>
          <w:p w:rsidR="00482A01" w:rsidRDefault="00482A01" w:rsidP="001B5799">
            <w:r>
              <w:t>Dennis Brandl</w:t>
            </w:r>
          </w:p>
        </w:tc>
        <w:tc>
          <w:tcPr>
            <w:tcW w:w="4680" w:type="dxa"/>
          </w:tcPr>
          <w:p w:rsidR="00482A01" w:rsidRDefault="00482A01" w:rsidP="00482A01">
            <w:pPr>
              <w:numPr>
                <w:ilvl w:val="0"/>
                <w:numId w:val="49"/>
              </w:numPr>
              <w:spacing w:before="0"/>
            </w:pPr>
            <w:r>
              <w:t>Added transaction elements</w:t>
            </w:r>
          </w:p>
        </w:tc>
      </w:tr>
      <w:tr w:rsidR="00482A01" w:rsidTr="001B5799">
        <w:tc>
          <w:tcPr>
            <w:tcW w:w="1188" w:type="dxa"/>
          </w:tcPr>
          <w:p w:rsidR="00482A01" w:rsidRDefault="00482A01" w:rsidP="001B5799">
            <w:r>
              <w:t>V0401</w:t>
            </w:r>
          </w:p>
        </w:tc>
        <w:tc>
          <w:tcPr>
            <w:tcW w:w="1800" w:type="dxa"/>
          </w:tcPr>
          <w:p w:rsidR="00482A01" w:rsidRDefault="00482A01" w:rsidP="001B5799">
            <w:r>
              <w:t>Oct 2008</w:t>
            </w:r>
          </w:p>
        </w:tc>
        <w:tc>
          <w:tcPr>
            <w:tcW w:w="1710" w:type="dxa"/>
          </w:tcPr>
          <w:p w:rsidR="00482A01" w:rsidRDefault="00482A01" w:rsidP="001B5799">
            <w:r>
              <w:t>Dennis Brandl</w:t>
            </w:r>
          </w:p>
        </w:tc>
        <w:tc>
          <w:tcPr>
            <w:tcW w:w="4680" w:type="dxa"/>
          </w:tcPr>
          <w:p w:rsidR="00482A01" w:rsidRDefault="00482A01" w:rsidP="00482A01">
            <w:pPr>
              <w:numPr>
                <w:ilvl w:val="0"/>
                <w:numId w:val="49"/>
              </w:numPr>
              <w:spacing w:before="0"/>
            </w:pPr>
            <w:r>
              <w:t>Changed version number</w:t>
            </w:r>
          </w:p>
        </w:tc>
      </w:tr>
      <w:tr w:rsidR="00482A01" w:rsidTr="001B5799">
        <w:tc>
          <w:tcPr>
            <w:tcW w:w="1188" w:type="dxa"/>
          </w:tcPr>
          <w:p w:rsidR="00482A01" w:rsidRDefault="00482A01" w:rsidP="001B5799">
            <w:r>
              <w:t>V0500</w:t>
            </w:r>
          </w:p>
        </w:tc>
        <w:tc>
          <w:tcPr>
            <w:tcW w:w="1800" w:type="dxa"/>
          </w:tcPr>
          <w:p w:rsidR="00482A01" w:rsidRDefault="00482A01" w:rsidP="001B5799">
            <w:r>
              <w:t>Mar 2011</w:t>
            </w:r>
          </w:p>
        </w:tc>
        <w:tc>
          <w:tcPr>
            <w:tcW w:w="1710" w:type="dxa"/>
          </w:tcPr>
          <w:p w:rsidR="00482A01" w:rsidRDefault="00482A01" w:rsidP="001B5799">
            <w:r>
              <w:t>Dennis Brandl</w:t>
            </w:r>
          </w:p>
        </w:tc>
        <w:tc>
          <w:tcPr>
            <w:tcW w:w="4680" w:type="dxa"/>
          </w:tcPr>
          <w:p w:rsidR="00482A01" w:rsidRDefault="00482A01" w:rsidP="00482A01">
            <w:pPr>
              <w:numPr>
                <w:ilvl w:val="0"/>
                <w:numId w:val="49"/>
              </w:numPr>
              <w:spacing w:before="0"/>
            </w:pPr>
            <w:r>
              <w:t>Updated for ISA 95.02-2010</w:t>
            </w:r>
          </w:p>
          <w:p w:rsidR="00482A01" w:rsidRDefault="00482A01" w:rsidP="00482A01">
            <w:pPr>
              <w:numPr>
                <w:ilvl w:val="0"/>
                <w:numId w:val="49"/>
              </w:numPr>
              <w:spacing w:before="0"/>
            </w:pPr>
            <w:r>
              <w:t>Added assembly definitions</w:t>
            </w:r>
          </w:p>
          <w:p w:rsidR="00482A01" w:rsidRDefault="00482A01" w:rsidP="00482A01">
            <w:pPr>
              <w:numPr>
                <w:ilvl w:val="0"/>
                <w:numId w:val="49"/>
              </w:numPr>
              <w:spacing w:before="0"/>
            </w:pPr>
            <w:r>
              <w:t>Changed QATest to MaterialTest</w:t>
            </w:r>
          </w:p>
        </w:tc>
      </w:tr>
      <w:tr w:rsidR="00482A01" w:rsidTr="001B5799">
        <w:tc>
          <w:tcPr>
            <w:tcW w:w="1188" w:type="dxa"/>
          </w:tcPr>
          <w:p w:rsidR="00482A01" w:rsidRDefault="00482A01" w:rsidP="001B5799">
            <w:r>
              <w:t>V0600</w:t>
            </w:r>
          </w:p>
        </w:tc>
        <w:tc>
          <w:tcPr>
            <w:tcW w:w="1800" w:type="dxa"/>
          </w:tcPr>
          <w:p w:rsidR="00482A01" w:rsidRDefault="00482A01" w:rsidP="001B5799">
            <w:r>
              <w:t>Aug 2012</w:t>
            </w:r>
          </w:p>
        </w:tc>
        <w:tc>
          <w:tcPr>
            <w:tcW w:w="1710" w:type="dxa"/>
          </w:tcPr>
          <w:p w:rsidR="00482A01" w:rsidRDefault="00482A01" w:rsidP="001B5799">
            <w:r>
              <w:t>D. Brandl</w:t>
            </w:r>
          </w:p>
        </w:tc>
        <w:tc>
          <w:tcPr>
            <w:tcW w:w="4680" w:type="dxa"/>
          </w:tcPr>
          <w:p w:rsidR="00482A01" w:rsidRDefault="00482A01" w:rsidP="001B5799">
            <w:r>
              <w:t>Updated MESA Copyright</w:t>
            </w:r>
          </w:p>
        </w:tc>
      </w:tr>
      <w:tr w:rsidR="002203B5" w:rsidTr="001B5799">
        <w:tc>
          <w:tcPr>
            <w:tcW w:w="1188" w:type="dxa"/>
          </w:tcPr>
          <w:p w:rsidR="002203B5" w:rsidRDefault="00CB14A2" w:rsidP="001B5799">
            <w:r>
              <w:t>V0700</w:t>
            </w:r>
          </w:p>
        </w:tc>
        <w:tc>
          <w:tcPr>
            <w:tcW w:w="1800" w:type="dxa"/>
          </w:tcPr>
          <w:p w:rsidR="002203B5" w:rsidRDefault="002203B5" w:rsidP="001B5799">
            <w:r>
              <w:t>Mar 2015</w:t>
            </w:r>
          </w:p>
        </w:tc>
        <w:tc>
          <w:tcPr>
            <w:tcW w:w="1710" w:type="dxa"/>
          </w:tcPr>
          <w:p w:rsidR="002203B5" w:rsidRDefault="002203B5" w:rsidP="001B5799">
            <w:r>
              <w:t>D. Brandl</w:t>
            </w:r>
          </w:p>
        </w:tc>
        <w:tc>
          <w:tcPr>
            <w:tcW w:w="4680" w:type="dxa"/>
          </w:tcPr>
          <w:p w:rsidR="002203B5" w:rsidRDefault="002203B5" w:rsidP="001B5799">
            <w:r>
              <w:t>Updated version only, no technical changes</w:t>
            </w:r>
          </w:p>
        </w:tc>
      </w:tr>
    </w:tbl>
    <w:p w:rsidR="00482A01" w:rsidRDefault="00482A01" w:rsidP="00482A01"/>
    <w:p w:rsidR="00482A01" w:rsidRDefault="00482A01" w:rsidP="00482A01">
      <w:pPr>
        <w:sectPr w:rsidR="00482A01" w:rsidSect="00482A01">
          <w:pgSz w:w="12240" w:h="15840"/>
          <w:pgMar w:top="1440" w:right="1440" w:bottom="1440" w:left="1440" w:header="288" w:footer="288" w:gutter="0"/>
          <w:cols w:space="720"/>
          <w:docGrid w:linePitch="299"/>
        </w:sectPr>
      </w:pPr>
    </w:p>
    <w:p w:rsidR="00482A01" w:rsidRDefault="00482A01" w:rsidP="00482A01">
      <w:pPr>
        <w:pStyle w:val="Heading1"/>
        <w:tabs>
          <w:tab w:val="num" w:pos="432"/>
        </w:tabs>
        <w:spacing w:before="240" w:after="60" w:line="240" w:lineRule="auto"/>
        <w:ind w:left="432" w:hanging="432"/>
      </w:pPr>
      <w:bookmarkStart w:id="3" w:name="_Toc343858351"/>
      <w:bookmarkStart w:id="4" w:name="_Toc351121570"/>
      <w:r>
        <w:lastRenderedPageBreak/>
        <w:t>Schema Scope</w:t>
      </w:r>
      <w:bookmarkEnd w:id="3"/>
      <w:bookmarkEnd w:id="4"/>
    </w:p>
    <w:p w:rsidR="00482A01" w:rsidRDefault="00482A01" w:rsidP="00482A01">
      <w:r>
        <w:t xml:space="preserve">This document defines the information about material definitions, material classes, material lots, material sublots, and QA (Quality Assurance) tests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482A01" w:rsidRDefault="00482A01" w:rsidP="00482A01">
      <w:pPr>
        <w:pStyle w:val="Heading2"/>
        <w:numPr>
          <w:ilvl w:val="1"/>
          <w:numId w:val="0"/>
        </w:numPr>
        <w:tabs>
          <w:tab w:val="num" w:pos="576"/>
        </w:tabs>
        <w:spacing w:before="240" w:after="60" w:line="240" w:lineRule="auto"/>
        <w:ind w:left="576" w:hanging="576"/>
      </w:pPr>
      <w:bookmarkStart w:id="5" w:name="_Toc343858352"/>
      <w:bookmarkStart w:id="6" w:name="_Toc351121571"/>
      <w:r>
        <w:t>Key Information Assumptions</w:t>
      </w:r>
      <w:bookmarkEnd w:id="5"/>
      <w:bookmarkEnd w:id="6"/>
    </w:p>
    <w:p w:rsidR="00482A01" w:rsidRDefault="00482A01" w:rsidP="00482A01">
      <w:r>
        <w:t xml:space="preserve">The data represented in these schemas is derived from the UML model below.  This model is defined in the ANSI/ISA 95.00.02 standard.  The information model in the model below is not hierarchical, so the key assumption is that the information may be accessed from any of four starting points: material class, material definition, material lot, material sublot or material test specifications, as identified by the dotted collections in the figure. </w:t>
      </w:r>
    </w:p>
    <w:p w:rsidR="00482A01" w:rsidRDefault="00482A01" w:rsidP="00482A01"/>
    <w:p w:rsidR="00482A01" w:rsidRPr="00852932" w:rsidRDefault="00482A01" w:rsidP="00482A01">
      <w:pPr>
        <w:jc w:val="center"/>
      </w:pPr>
      <w:r>
        <w:rPr>
          <w:noProof/>
        </w:rPr>
        <w:drawing>
          <wp:inline distT="0" distB="0" distL="0" distR="0">
            <wp:extent cx="6123305" cy="4065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3305" cy="4065905"/>
                    </a:xfrm>
                    <a:prstGeom prst="rect">
                      <a:avLst/>
                    </a:prstGeom>
                    <a:noFill/>
                    <a:ln>
                      <a:noFill/>
                    </a:ln>
                  </pic:spPr>
                </pic:pic>
              </a:graphicData>
            </a:graphic>
          </wp:inline>
        </w:drawing>
      </w:r>
    </w:p>
    <w:p w:rsidR="00482A01" w:rsidRDefault="00482A01" w:rsidP="00482A01">
      <w:pPr>
        <w:jc w:val="center"/>
      </w:pPr>
      <w:r>
        <w:t>Model of Exchanged Material Information</w:t>
      </w:r>
    </w:p>
    <w:p w:rsidR="00482A01" w:rsidRDefault="00482A01" w:rsidP="00482A01"/>
    <w:p w:rsidR="00482A01" w:rsidRDefault="00482A01" w:rsidP="00482A01">
      <w:r>
        <w:t xml:space="preserve">This schema uses a common schema for definition of elements that are used in multiple schemas, such as ID, Description, and Value.  See the document defining the Common schema for definition of the common elements. </w:t>
      </w:r>
    </w:p>
    <w:p w:rsidR="00482A01" w:rsidRDefault="00482A01" w:rsidP="00482A01"/>
    <w:p w:rsidR="00482A01" w:rsidRDefault="00482A01" w:rsidP="00482A01"/>
    <w:p w:rsidR="00482A01" w:rsidRDefault="00482A01" w:rsidP="00482A01">
      <w:pPr>
        <w:pStyle w:val="Heading2"/>
        <w:numPr>
          <w:ilvl w:val="1"/>
          <w:numId w:val="0"/>
        </w:numPr>
        <w:tabs>
          <w:tab w:val="num" w:pos="576"/>
        </w:tabs>
        <w:spacing w:before="240" w:after="60" w:line="240" w:lineRule="auto"/>
        <w:ind w:left="576" w:hanging="576"/>
      </w:pPr>
      <w:bookmarkStart w:id="7" w:name="_Toc343858353"/>
      <w:bookmarkStart w:id="8" w:name="_Toc351121572"/>
      <w:r>
        <w:lastRenderedPageBreak/>
        <w:t>MaterialInformation</w:t>
      </w:r>
      <w:bookmarkEnd w:id="7"/>
      <w:bookmarkEnd w:id="8"/>
    </w:p>
    <w:p w:rsidR="00482A01" w:rsidRDefault="00482A01" w:rsidP="00482A01">
      <w:r>
        <w:t xml:space="preserve">The main structuring element of the schema definition is MaterialInformation. </w:t>
      </w:r>
    </w:p>
    <w:p w:rsidR="00482A01" w:rsidRDefault="00482A01" w:rsidP="00482A01">
      <w:pPr>
        <w:pStyle w:val="Heading2"/>
        <w:numPr>
          <w:ilvl w:val="1"/>
          <w:numId w:val="0"/>
        </w:numPr>
        <w:tabs>
          <w:tab w:val="num" w:pos="576"/>
        </w:tabs>
        <w:spacing w:before="240" w:after="60" w:line="240" w:lineRule="auto"/>
        <w:ind w:left="576" w:hanging="576"/>
      </w:pPr>
      <w:bookmarkStart w:id="9" w:name="_Toc343858354"/>
      <w:bookmarkStart w:id="10" w:name="_Toc351121573"/>
      <w:r>
        <w:t>MaterialLot</w:t>
      </w:r>
      <w:bookmarkEnd w:id="9"/>
      <w:bookmarkEnd w:id="10"/>
    </w:p>
    <w:p w:rsidR="00482A01" w:rsidRDefault="00482A01" w:rsidP="00482A01">
      <w:r>
        <w:t>A material lot object uniquely identifies a specific amount of material, countable or weighable.  This describes the actual total quantity or amount of material available, its current state, and its specific property values.</w:t>
      </w:r>
    </w:p>
    <w:p w:rsidR="00482A01" w:rsidRDefault="00482A01" w:rsidP="00482A01">
      <w:r>
        <w:t>MaterialLot elements may be used to contain information about specific material and subsets of the material stored as sublots.  It may also include the definition of QA test results.  It may include the list of material definitions the material belongs to and the list of QA test specifications associated with properties.</w:t>
      </w:r>
    </w:p>
    <w:p w:rsidR="00482A01" w:rsidRDefault="00482A01" w:rsidP="00482A01">
      <w:pPr>
        <w:pStyle w:val="Heading2"/>
        <w:numPr>
          <w:ilvl w:val="1"/>
          <w:numId w:val="0"/>
        </w:numPr>
        <w:tabs>
          <w:tab w:val="num" w:pos="576"/>
        </w:tabs>
        <w:spacing w:before="240" w:after="60" w:line="240" w:lineRule="auto"/>
        <w:ind w:left="576" w:hanging="576"/>
      </w:pPr>
      <w:bookmarkStart w:id="11" w:name="_Toc343858355"/>
      <w:bookmarkStart w:id="12" w:name="_Toc351121574"/>
      <w:r>
        <w:t>MaterialSubLot</w:t>
      </w:r>
      <w:bookmarkEnd w:id="11"/>
      <w:bookmarkEnd w:id="12"/>
    </w:p>
    <w:p w:rsidR="00482A01" w:rsidRDefault="00482A01" w:rsidP="00482A01">
      <w:r>
        <w:t xml:space="preserve">A material lot may be stored as separately identifiable quantities.  Each separate identifiable quantity of the material is identified in a material sublot.  All material sublots must contain the same material lot, so they use the material lot element’s property values.  A material sublot may be just a single item.   Material sublots may have sublot specific properties, such as RFID tag IDs or other identification properties, maintained in a MaterialSublotProperty element. </w:t>
      </w:r>
    </w:p>
    <w:p w:rsidR="00482A01" w:rsidRDefault="00482A01" w:rsidP="00482A01"/>
    <w:p w:rsidR="00482A01" w:rsidRDefault="00482A01" w:rsidP="00482A01">
      <w:r>
        <w:t>Each material sublot also contains the location of the sublot, the quantity or amount of material available in the sublot, and a reference to the material lot.  Material sublots may contain other sublots.   For example, a sublot may be a pallet, each box on the pallet may also be a sublot, and each material blister pack in the box may also be a sublot.</w:t>
      </w:r>
    </w:p>
    <w:p w:rsidR="00482A01" w:rsidRDefault="00482A01" w:rsidP="00482A01">
      <w:pPr>
        <w:pStyle w:val="Heading2"/>
        <w:numPr>
          <w:ilvl w:val="1"/>
          <w:numId w:val="0"/>
        </w:numPr>
        <w:tabs>
          <w:tab w:val="num" w:pos="576"/>
        </w:tabs>
        <w:spacing w:before="240" w:after="60" w:line="240" w:lineRule="auto"/>
        <w:ind w:left="576" w:hanging="576"/>
      </w:pPr>
      <w:bookmarkStart w:id="13" w:name="_Toc343858356"/>
      <w:bookmarkStart w:id="14" w:name="_Toc351121575"/>
      <w:r>
        <w:t>MaterialDefinition</w:t>
      </w:r>
      <w:bookmarkEnd w:id="13"/>
      <w:bookmarkEnd w:id="14"/>
    </w:p>
    <w:p w:rsidR="00482A01" w:rsidRDefault="00482A01" w:rsidP="00482A01">
      <w:r>
        <w:t xml:space="preserve">A material definition is a means to describe goods with similar characteristics for purposes of scheduling and planning.  Examples of these may be “City Water”, “HCl”, and “Grade B Aluminum”.  The materials may be identified as raw, intermediate, or final and may have other state information, such as availability of safety information.  </w:t>
      </w:r>
    </w:p>
    <w:p w:rsidR="00482A01" w:rsidRDefault="00482A01" w:rsidP="00482A01">
      <w:r>
        <w:t>MaterialDefinition information may be used to contain information about material definitions.  It may contain the list of material lots belonging to the definition and the list of QA test specifications associated with material definition properties.</w:t>
      </w:r>
    </w:p>
    <w:p w:rsidR="00482A01" w:rsidRDefault="00482A01" w:rsidP="00482A01">
      <w:pPr>
        <w:pStyle w:val="Heading2"/>
        <w:numPr>
          <w:ilvl w:val="1"/>
          <w:numId w:val="0"/>
        </w:numPr>
        <w:tabs>
          <w:tab w:val="num" w:pos="576"/>
        </w:tabs>
        <w:spacing w:before="240" w:after="60" w:line="240" w:lineRule="auto"/>
        <w:ind w:left="576" w:hanging="576"/>
      </w:pPr>
      <w:bookmarkStart w:id="15" w:name="_Toc343858357"/>
      <w:bookmarkStart w:id="16" w:name="_Toc351121576"/>
      <w:r>
        <w:t>MaterialClass</w:t>
      </w:r>
      <w:bookmarkEnd w:id="15"/>
      <w:bookmarkEnd w:id="16"/>
    </w:p>
    <w:p w:rsidR="00482A01" w:rsidRDefault="00482A01" w:rsidP="00482A01">
      <w:r>
        <w:t>A material class is means of defining groupings material definitions for use in production scheduling or processing.  An example of a material class is "Sweetener", with members of "Fructose", "Corn Syrup", and "Sugar Cane Syrup".  Another example of a material class is "Water", with members of "City Water", "Recycled Water", and "Spring Water".  A material definition may belong to zero or more material classes.</w:t>
      </w:r>
    </w:p>
    <w:p w:rsidR="00482A01" w:rsidRDefault="00482A01" w:rsidP="00482A01">
      <w:r>
        <w:t>MaterialClass information may be used to contain information about material classes.  It may contain the list of material definitions belonging to the class and the list of QA test specifications associated with material class properties.</w:t>
      </w:r>
    </w:p>
    <w:p w:rsidR="00482A01" w:rsidRDefault="00482A01" w:rsidP="00482A01">
      <w:pPr>
        <w:pStyle w:val="Heading2"/>
        <w:numPr>
          <w:ilvl w:val="1"/>
          <w:numId w:val="0"/>
        </w:numPr>
        <w:tabs>
          <w:tab w:val="num" w:pos="576"/>
        </w:tabs>
        <w:spacing w:before="240" w:after="60" w:line="240" w:lineRule="auto"/>
        <w:ind w:left="576" w:hanging="576"/>
      </w:pPr>
      <w:bookmarkStart w:id="17" w:name="_Toc343858358"/>
      <w:bookmarkStart w:id="18" w:name="_Toc351121577"/>
      <w:r>
        <w:t>MaterialTestSpecification</w:t>
      </w:r>
      <w:bookmarkEnd w:id="17"/>
      <w:bookmarkEnd w:id="18"/>
    </w:p>
    <w:p w:rsidR="00482A01" w:rsidRDefault="00482A01" w:rsidP="00482A01">
      <w:r>
        <w:t>A material test specification may be associated with a material class property.   This is typically used where a test is required to ensure that the material has the required property value. A material test specification may identify a test for one or more material class properties.   Not all properties need to have a defined material test specification.</w:t>
      </w:r>
    </w:p>
    <w:p w:rsidR="00482A01" w:rsidRDefault="00482A01" w:rsidP="00482A01">
      <w:r>
        <w:t xml:space="preserve">MaterialTestSpecification information may be used to contain information about material tests.  It may contain identifications of the tested material properties and the tested material class properties. </w:t>
      </w:r>
    </w:p>
    <w:p w:rsidR="00482A01" w:rsidRDefault="00482A01" w:rsidP="00482A01">
      <w:pPr>
        <w:pStyle w:val="Heading1"/>
        <w:pageBreakBefore/>
        <w:tabs>
          <w:tab w:val="num" w:pos="432"/>
        </w:tabs>
        <w:spacing w:before="240" w:after="60" w:line="240" w:lineRule="auto"/>
        <w:ind w:left="432" w:hanging="432"/>
      </w:pPr>
      <w:bookmarkStart w:id="19" w:name="_Toc343858359"/>
      <w:bookmarkStart w:id="20" w:name="_Toc351121578"/>
      <w:r>
        <w:lastRenderedPageBreak/>
        <w:t>Element Definitions</w:t>
      </w:r>
      <w:bookmarkEnd w:id="19"/>
      <w:bookmarkEnd w:id="20"/>
    </w:p>
    <w:p w:rsidR="00482A01" w:rsidRDefault="00482A01" w:rsidP="00482A01"/>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6570"/>
      </w:tblGrid>
      <w:tr w:rsidR="00482A01" w:rsidTr="001B5799">
        <w:trPr>
          <w:cantSplit/>
          <w:tblHeader/>
        </w:trPr>
        <w:tc>
          <w:tcPr>
            <w:tcW w:w="3258" w:type="dxa"/>
            <w:shd w:val="clear" w:color="auto" w:fill="000000"/>
          </w:tcPr>
          <w:p w:rsidR="00482A01" w:rsidRDefault="00482A01" w:rsidP="001B5799">
            <w:pPr>
              <w:pStyle w:val="BoxedElement"/>
              <w:rPr>
                <w:b/>
                <w:bCs/>
                <w:color w:val="FFFFFF"/>
              </w:rPr>
            </w:pPr>
            <w:r>
              <w:rPr>
                <w:b/>
                <w:bCs/>
                <w:color w:val="FFFFFF"/>
              </w:rPr>
              <w:t>Element/Type</w:t>
            </w:r>
          </w:p>
        </w:tc>
        <w:tc>
          <w:tcPr>
            <w:tcW w:w="6570" w:type="dxa"/>
            <w:shd w:val="clear" w:color="auto" w:fill="000000"/>
          </w:tcPr>
          <w:p w:rsidR="00482A01" w:rsidRDefault="00482A01" w:rsidP="001B5799">
            <w:pPr>
              <w:pStyle w:val="BoxedElement"/>
              <w:rPr>
                <w:b/>
                <w:bCs/>
                <w:color w:val="FFFFFF"/>
              </w:rPr>
            </w:pPr>
            <w:r>
              <w:rPr>
                <w:b/>
                <w:bCs/>
                <w:color w:val="FFFFFF"/>
              </w:rPr>
              <w:t>Description</w:t>
            </w:r>
          </w:p>
        </w:tc>
      </w:tr>
      <w:tr w:rsidR="00482A01" w:rsidTr="001B5799">
        <w:trPr>
          <w:cantSplit/>
        </w:trPr>
        <w:tc>
          <w:tcPr>
            <w:tcW w:w="3258" w:type="dxa"/>
          </w:tcPr>
          <w:p w:rsidR="00482A01" w:rsidRDefault="00482A01" w:rsidP="001B5799">
            <w:pPr>
              <w:pStyle w:val="BoxedElement"/>
            </w:pPr>
            <w:r>
              <w:t>MaterialClass</w:t>
            </w:r>
          </w:p>
          <w:p w:rsidR="00482A01" w:rsidRDefault="00482A01" w:rsidP="001B5799">
            <w:pPr>
              <w:pStyle w:val="BoxedElement"/>
              <w:rPr>
                <w:b/>
                <w:bCs/>
                <w:i/>
                <w:iCs/>
              </w:rPr>
            </w:pPr>
            <w:r>
              <w:rPr>
                <w:b/>
                <w:bCs/>
                <w:i/>
                <w:iCs/>
              </w:rPr>
              <w:t>MaterialClassType</w:t>
            </w:r>
          </w:p>
        </w:tc>
        <w:tc>
          <w:tcPr>
            <w:tcW w:w="6570" w:type="dxa"/>
          </w:tcPr>
          <w:p w:rsidR="00482A01" w:rsidRDefault="00482A01" w:rsidP="001B5799">
            <w:pPr>
              <w:pStyle w:val="BoxedElement"/>
            </w:pPr>
            <w:r>
              <w:t>Contains a definition of a material class, the properties associated with the class, and the list of material definitions associated with the class.</w:t>
            </w:r>
          </w:p>
          <w:p w:rsidR="00482A01" w:rsidRDefault="00482A01" w:rsidP="001B5799">
            <w:pPr>
              <w:pStyle w:val="BoxedElement"/>
              <w:jc w:val="center"/>
            </w:pPr>
            <w:r>
              <w:rPr>
                <w:rFonts w:cs="Arial"/>
                <w:noProof/>
                <w:sz w:val="24"/>
                <w:szCs w:val="24"/>
              </w:rPr>
              <w:drawing>
                <wp:inline distT="0" distB="0" distL="0" distR="0">
                  <wp:extent cx="3877945" cy="4417060"/>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945" cy="441706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t>MaterialClassProperty</w:t>
            </w:r>
          </w:p>
          <w:p w:rsidR="00482A01" w:rsidRDefault="00482A01" w:rsidP="001B5799">
            <w:pPr>
              <w:pStyle w:val="BoxedElement"/>
              <w:rPr>
                <w:b/>
                <w:bCs/>
                <w:i/>
                <w:iCs/>
              </w:rPr>
            </w:pPr>
            <w:r>
              <w:rPr>
                <w:b/>
                <w:bCs/>
                <w:i/>
                <w:iCs/>
              </w:rPr>
              <w:t>MaterialClassPropertyType</w:t>
            </w:r>
          </w:p>
        </w:tc>
        <w:tc>
          <w:tcPr>
            <w:tcW w:w="6570" w:type="dxa"/>
          </w:tcPr>
          <w:p w:rsidR="00482A01" w:rsidRDefault="00482A01" w:rsidP="001B5799">
            <w:pPr>
              <w:pStyle w:val="BoxedElement"/>
            </w:pPr>
            <w:r>
              <w:t xml:space="preserve">Contains a definition of a property for a material class, the nominal value of the property, any nested properties, and the ID of a QA test specification for the property. </w:t>
            </w:r>
          </w:p>
          <w:p w:rsidR="00482A01" w:rsidRDefault="00482A01" w:rsidP="001B5799">
            <w:pPr>
              <w:pStyle w:val="BoxedElement"/>
              <w:jc w:val="center"/>
            </w:pPr>
            <w:r>
              <w:rPr>
                <w:rFonts w:cs="Arial"/>
                <w:noProof/>
                <w:sz w:val="24"/>
                <w:szCs w:val="24"/>
              </w:rPr>
              <w:drawing>
                <wp:inline distT="0" distB="0" distL="0" distR="0">
                  <wp:extent cx="4008755" cy="2253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8755" cy="225361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lastRenderedPageBreak/>
              <w:t>MaterialDefinition</w:t>
            </w:r>
          </w:p>
          <w:p w:rsidR="00482A01" w:rsidRDefault="00482A01" w:rsidP="001B5799">
            <w:pPr>
              <w:pStyle w:val="BoxedElement"/>
              <w:rPr>
                <w:b/>
                <w:i/>
              </w:rPr>
            </w:pPr>
            <w:r>
              <w:rPr>
                <w:b/>
                <w:i/>
              </w:rPr>
              <w:t>MaterialDefinitionType</w:t>
            </w:r>
          </w:p>
        </w:tc>
        <w:tc>
          <w:tcPr>
            <w:tcW w:w="6570" w:type="dxa"/>
          </w:tcPr>
          <w:p w:rsidR="00482A01" w:rsidRDefault="00482A01" w:rsidP="001B5799">
            <w:pPr>
              <w:pStyle w:val="BoxedElement"/>
            </w:pPr>
            <w:r>
              <w:t xml:space="preserve">Contains a definition of a material definition, the properties associated with the definition, the list of material class the definition belongs to, and the list of material lots belonging to the definition. </w:t>
            </w:r>
          </w:p>
          <w:p w:rsidR="00482A01" w:rsidRDefault="00482A01" w:rsidP="001B5799">
            <w:pPr>
              <w:pStyle w:val="BoxedElement"/>
              <w:jc w:val="center"/>
            </w:pPr>
            <w:r>
              <w:rPr>
                <w:rFonts w:cs="Arial"/>
                <w:noProof/>
                <w:sz w:val="24"/>
                <w:szCs w:val="24"/>
              </w:rPr>
              <w:drawing>
                <wp:inline distT="0" distB="0" distL="0" distR="0">
                  <wp:extent cx="4049395" cy="471106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9395" cy="471106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t>MaterialDefinitionProperty</w:t>
            </w:r>
          </w:p>
          <w:p w:rsidR="00482A01" w:rsidRDefault="00482A01" w:rsidP="001B5799">
            <w:pPr>
              <w:pStyle w:val="BoxedElement"/>
              <w:rPr>
                <w:b/>
                <w:bCs/>
                <w:i/>
                <w:iCs/>
              </w:rPr>
            </w:pPr>
            <w:r>
              <w:rPr>
                <w:b/>
                <w:bCs/>
                <w:i/>
                <w:iCs/>
              </w:rPr>
              <w:t>MaterialDefinitionPropertyType</w:t>
            </w:r>
          </w:p>
        </w:tc>
        <w:tc>
          <w:tcPr>
            <w:tcW w:w="6570" w:type="dxa"/>
          </w:tcPr>
          <w:p w:rsidR="00482A01" w:rsidRDefault="00482A01" w:rsidP="001B5799">
            <w:pPr>
              <w:pStyle w:val="BoxedElement"/>
            </w:pPr>
            <w:r>
              <w:t>Contains a definition of a property for a material definition, the nominal value of the property, any nested properties, and the ID of a QA test specification for the property.</w:t>
            </w:r>
          </w:p>
          <w:p w:rsidR="00482A01" w:rsidRDefault="00482A01" w:rsidP="001B5799">
            <w:pPr>
              <w:pStyle w:val="BoxedElement"/>
              <w:jc w:val="center"/>
            </w:pPr>
            <w:r>
              <w:rPr>
                <w:rFonts w:cs="Arial"/>
                <w:noProof/>
                <w:sz w:val="24"/>
                <w:szCs w:val="24"/>
              </w:rPr>
              <w:drawing>
                <wp:inline distT="0" distB="0" distL="0" distR="0">
                  <wp:extent cx="3918585" cy="20408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8585" cy="204089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lastRenderedPageBreak/>
              <w:t>MaterialInformation</w:t>
            </w:r>
          </w:p>
          <w:p w:rsidR="00482A01" w:rsidRDefault="00482A01" w:rsidP="001B5799">
            <w:pPr>
              <w:pStyle w:val="BoxedElement"/>
              <w:rPr>
                <w:b/>
                <w:bCs/>
                <w:i/>
                <w:iCs/>
              </w:rPr>
            </w:pPr>
            <w:r>
              <w:rPr>
                <w:b/>
                <w:bCs/>
                <w:i/>
                <w:iCs/>
              </w:rPr>
              <w:t>MaterialInformationType</w:t>
            </w:r>
          </w:p>
        </w:tc>
        <w:tc>
          <w:tcPr>
            <w:tcW w:w="6570" w:type="dxa"/>
          </w:tcPr>
          <w:p w:rsidR="00482A01" w:rsidRDefault="00482A01" w:rsidP="001B5799">
            <w:pPr>
              <w:pStyle w:val="BoxedElement"/>
            </w:pPr>
            <w:r>
              <w:t xml:space="preserve">Contains material information, may include a list of material classes, material definitions, material lots, material sublots, and QA test specifications. </w:t>
            </w:r>
          </w:p>
          <w:p w:rsidR="00482A01" w:rsidRDefault="00482A01" w:rsidP="001B5799">
            <w:pPr>
              <w:pStyle w:val="BoxedElement"/>
              <w:jc w:val="center"/>
            </w:pPr>
            <w:r>
              <w:rPr>
                <w:rFonts w:cs="Arial"/>
                <w:noProof/>
                <w:sz w:val="24"/>
                <w:szCs w:val="24"/>
              </w:rPr>
              <w:drawing>
                <wp:inline distT="0" distB="0" distL="0" distR="0">
                  <wp:extent cx="4074160" cy="42291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4160" cy="422910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lastRenderedPageBreak/>
              <w:t>MaterialLot</w:t>
            </w:r>
          </w:p>
          <w:p w:rsidR="00482A01" w:rsidRDefault="00482A01" w:rsidP="001B5799">
            <w:pPr>
              <w:pStyle w:val="BoxedElement"/>
              <w:rPr>
                <w:b/>
                <w:bCs/>
                <w:i/>
                <w:iCs/>
              </w:rPr>
            </w:pPr>
            <w:r>
              <w:rPr>
                <w:b/>
                <w:bCs/>
                <w:i/>
                <w:iCs/>
              </w:rPr>
              <w:t>MaterialLotType</w:t>
            </w:r>
          </w:p>
        </w:tc>
        <w:tc>
          <w:tcPr>
            <w:tcW w:w="6570" w:type="dxa"/>
          </w:tcPr>
          <w:p w:rsidR="00482A01" w:rsidRDefault="00482A01" w:rsidP="001B5799">
            <w:pPr>
              <w:pStyle w:val="BoxedElement"/>
            </w:pPr>
            <w:r>
              <w:t>Contains a definition of a material lot, the properties associated with the lot, the material definition of the lot, a status of the lot, the list of material sub lots associated with the lot, an optional storage location and quantity.</w:t>
            </w:r>
          </w:p>
          <w:p w:rsidR="00482A01" w:rsidRDefault="00482A01" w:rsidP="001B5799">
            <w:pPr>
              <w:pStyle w:val="BoxedElement"/>
              <w:jc w:val="center"/>
            </w:pPr>
            <w:r>
              <w:rPr>
                <w:rFonts w:cs="Arial"/>
                <w:noProof/>
                <w:sz w:val="24"/>
                <w:szCs w:val="24"/>
              </w:rPr>
              <w:drawing>
                <wp:inline distT="0" distB="0" distL="0" distR="0">
                  <wp:extent cx="3657600" cy="6376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637603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lastRenderedPageBreak/>
              <w:t>MaterialLotProperty</w:t>
            </w:r>
          </w:p>
          <w:p w:rsidR="00482A01" w:rsidRDefault="00482A01" w:rsidP="001B5799">
            <w:pPr>
              <w:pStyle w:val="BoxedElement"/>
              <w:rPr>
                <w:b/>
                <w:bCs/>
                <w:i/>
                <w:iCs/>
              </w:rPr>
            </w:pPr>
            <w:r>
              <w:rPr>
                <w:b/>
                <w:bCs/>
                <w:i/>
                <w:iCs/>
              </w:rPr>
              <w:t>MaterialLotPropertyType</w:t>
            </w:r>
          </w:p>
        </w:tc>
        <w:tc>
          <w:tcPr>
            <w:tcW w:w="6570" w:type="dxa"/>
          </w:tcPr>
          <w:p w:rsidR="00482A01" w:rsidRDefault="00482A01" w:rsidP="001B5799">
            <w:pPr>
              <w:pStyle w:val="BoxedElement"/>
            </w:pPr>
            <w:r>
              <w:t xml:space="preserve">Contains a definition of a property for a material lot, the value of the property, any nested properties, and the ID of a QA test specification for the property. It may contain a storage location and quantity, and test results from QA material tests. </w:t>
            </w:r>
          </w:p>
          <w:p w:rsidR="00482A01" w:rsidRDefault="00482A01" w:rsidP="001B5799">
            <w:pPr>
              <w:pStyle w:val="BoxedElement"/>
              <w:jc w:val="center"/>
            </w:pPr>
            <w:r>
              <w:rPr>
                <w:rFonts w:cs="Arial"/>
                <w:noProof/>
                <w:sz w:val="24"/>
                <w:szCs w:val="24"/>
              </w:rPr>
              <w:drawing>
                <wp:inline distT="0" distB="0" distL="0" distR="0">
                  <wp:extent cx="40576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7650" cy="285750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lastRenderedPageBreak/>
              <w:t>MaterialSubLot</w:t>
            </w:r>
          </w:p>
          <w:p w:rsidR="00482A01" w:rsidRDefault="00482A01" w:rsidP="001B5799">
            <w:pPr>
              <w:pStyle w:val="BoxedElement"/>
              <w:rPr>
                <w:b/>
                <w:bCs/>
                <w:i/>
                <w:iCs/>
              </w:rPr>
            </w:pPr>
            <w:r>
              <w:rPr>
                <w:b/>
                <w:bCs/>
                <w:i/>
                <w:iCs/>
              </w:rPr>
              <w:t>MaterialSubLotType</w:t>
            </w:r>
          </w:p>
        </w:tc>
        <w:tc>
          <w:tcPr>
            <w:tcW w:w="6570" w:type="dxa"/>
          </w:tcPr>
          <w:p w:rsidR="00482A01" w:rsidRDefault="00482A01" w:rsidP="001B5799">
            <w:pPr>
              <w:pStyle w:val="BoxedElement"/>
            </w:pPr>
            <w:r>
              <w:t>Contains a definition of a material sublot, a status of the sublot, the storage location of the sublot, the quantity of the sublot, any sublots that make up the sublot, and the ID of the associated material lot.</w:t>
            </w:r>
          </w:p>
          <w:p w:rsidR="00482A01" w:rsidRDefault="00482A01" w:rsidP="001B5799">
            <w:pPr>
              <w:pStyle w:val="BoxedElement"/>
            </w:pPr>
            <w:r>
              <w:t xml:space="preserve">NOTE: The </w:t>
            </w:r>
            <w:r>
              <w:rPr>
                <w:b/>
              </w:rPr>
              <w:t>MaterialSublotProperty</w:t>
            </w:r>
            <w:r>
              <w:t xml:space="preserve"> is of type </w:t>
            </w:r>
            <w:r w:rsidRPr="00383DAB">
              <w:rPr>
                <w:b/>
              </w:rPr>
              <w:t>MasterialLotPropertyType</w:t>
            </w:r>
            <w:r>
              <w:t>.</w:t>
            </w:r>
          </w:p>
          <w:p w:rsidR="00482A01" w:rsidRDefault="00482A01" w:rsidP="001B5799">
            <w:pPr>
              <w:pStyle w:val="BoxedElement"/>
              <w:jc w:val="center"/>
            </w:pPr>
            <w:r>
              <w:rPr>
                <w:rFonts w:cs="Arial"/>
                <w:noProof/>
                <w:sz w:val="24"/>
                <w:szCs w:val="24"/>
              </w:rPr>
              <w:drawing>
                <wp:inline distT="0" distB="0" distL="0" distR="0">
                  <wp:extent cx="4017010" cy="5869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7010" cy="5869940"/>
                          </a:xfrm>
                          <a:prstGeom prst="rect">
                            <a:avLst/>
                          </a:prstGeom>
                          <a:noFill/>
                          <a:ln>
                            <a:noFill/>
                          </a:ln>
                        </pic:spPr>
                      </pic:pic>
                    </a:graphicData>
                  </a:graphic>
                </wp:inline>
              </w:drawing>
            </w:r>
          </w:p>
        </w:tc>
      </w:tr>
      <w:tr w:rsidR="00482A01" w:rsidTr="001B5799">
        <w:trPr>
          <w:cantSplit/>
        </w:trPr>
        <w:tc>
          <w:tcPr>
            <w:tcW w:w="3258" w:type="dxa"/>
          </w:tcPr>
          <w:p w:rsidR="00482A01" w:rsidRPr="00A95BEA" w:rsidRDefault="00482A01" w:rsidP="001B5799">
            <w:pPr>
              <w:pStyle w:val="BoxedElement"/>
            </w:pPr>
            <w:r w:rsidRPr="00A95BEA">
              <w:lastRenderedPageBreak/>
              <w:t>MaterialTestSpecification</w:t>
            </w:r>
          </w:p>
          <w:p w:rsidR="00482A01" w:rsidRPr="00A95BEA" w:rsidRDefault="00482A01" w:rsidP="001B5799">
            <w:pPr>
              <w:pStyle w:val="BoxedElement"/>
              <w:rPr>
                <w:b/>
                <w:bCs/>
                <w:i/>
                <w:iCs/>
              </w:rPr>
            </w:pPr>
            <w:r w:rsidRPr="00A95BEA">
              <w:rPr>
                <w:b/>
                <w:bCs/>
                <w:i/>
                <w:iCs/>
              </w:rPr>
              <w:t>MaterialTestSpecificationType</w:t>
            </w:r>
          </w:p>
        </w:tc>
        <w:tc>
          <w:tcPr>
            <w:tcW w:w="6570" w:type="dxa"/>
          </w:tcPr>
          <w:p w:rsidR="00482A01" w:rsidRPr="00A95BEA" w:rsidRDefault="00482A01" w:rsidP="001B5799">
            <w:pPr>
              <w:pStyle w:val="BoxedElement"/>
            </w:pPr>
            <w:r w:rsidRPr="00A95BEA">
              <w:t>Contains a definition of a material test specification, including the ID and version of the test, the list of tested material class properties, the list of tested material definition properties, the list of tested material lot properties, and application defined elements.</w:t>
            </w:r>
          </w:p>
          <w:p w:rsidR="00482A01" w:rsidRPr="00A95BEA" w:rsidRDefault="00482A01" w:rsidP="001B5799">
            <w:pPr>
              <w:pStyle w:val="BoxedElement"/>
              <w:jc w:val="center"/>
            </w:pPr>
            <w:r>
              <w:rPr>
                <w:rFonts w:cs="Arial"/>
                <w:noProof/>
                <w:sz w:val="24"/>
                <w:szCs w:val="24"/>
              </w:rPr>
              <w:drawing>
                <wp:inline distT="0" distB="0" distL="0" distR="0">
                  <wp:extent cx="3943350" cy="284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3350" cy="284099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t>TestedMaterialClassProperty</w:t>
            </w:r>
          </w:p>
          <w:p w:rsidR="00482A01" w:rsidRDefault="00482A01" w:rsidP="001B5799">
            <w:pPr>
              <w:pStyle w:val="BoxedElement"/>
              <w:rPr>
                <w:b/>
                <w:bCs/>
                <w:i/>
                <w:iCs/>
              </w:rPr>
            </w:pPr>
            <w:r>
              <w:rPr>
                <w:b/>
                <w:bCs/>
                <w:i/>
                <w:iCs/>
              </w:rPr>
              <w:t>TestedMaterialClassPropertyType</w:t>
            </w:r>
          </w:p>
        </w:tc>
        <w:tc>
          <w:tcPr>
            <w:tcW w:w="6570" w:type="dxa"/>
          </w:tcPr>
          <w:p w:rsidR="00482A01" w:rsidRDefault="00482A01" w:rsidP="001B5799">
            <w:pPr>
              <w:pStyle w:val="BoxedElement"/>
            </w:pPr>
            <w:r>
              <w:t>Contains an identification of a tested material class and a property ID.</w:t>
            </w:r>
          </w:p>
          <w:p w:rsidR="00482A01" w:rsidRDefault="00482A01" w:rsidP="001B5799">
            <w:pPr>
              <w:pStyle w:val="BoxedElement"/>
              <w:jc w:val="center"/>
            </w:pPr>
            <w:r>
              <w:rPr>
                <w:rFonts w:cs="Arial"/>
                <w:noProof/>
                <w:sz w:val="24"/>
                <w:szCs w:val="24"/>
              </w:rPr>
              <w:drawing>
                <wp:inline distT="0" distB="0" distL="0" distR="0">
                  <wp:extent cx="3992245" cy="7023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2245" cy="702310"/>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t>TestedMaterialDefinitionProperty</w:t>
            </w:r>
          </w:p>
          <w:p w:rsidR="00482A01" w:rsidRDefault="00482A01" w:rsidP="001B5799">
            <w:pPr>
              <w:pStyle w:val="BoxedElement"/>
              <w:rPr>
                <w:b/>
                <w:bCs/>
                <w:i/>
                <w:iCs/>
              </w:rPr>
            </w:pPr>
            <w:r>
              <w:rPr>
                <w:b/>
                <w:bCs/>
                <w:i/>
                <w:iCs/>
                <w:sz w:val="16"/>
              </w:rPr>
              <w:t>TestedMaterialDefinitionPropertyType</w:t>
            </w:r>
          </w:p>
        </w:tc>
        <w:tc>
          <w:tcPr>
            <w:tcW w:w="6570" w:type="dxa"/>
          </w:tcPr>
          <w:p w:rsidR="00482A01" w:rsidRDefault="00482A01" w:rsidP="001B5799">
            <w:pPr>
              <w:pStyle w:val="BoxedElement"/>
            </w:pPr>
            <w:r>
              <w:t>Contains an identification of a tested material definition and a property ID.</w:t>
            </w:r>
          </w:p>
          <w:p w:rsidR="00482A01" w:rsidRDefault="00482A01" w:rsidP="001B5799">
            <w:pPr>
              <w:pStyle w:val="BoxedElement"/>
              <w:jc w:val="center"/>
            </w:pPr>
            <w:r>
              <w:rPr>
                <w:rFonts w:cs="Arial"/>
                <w:noProof/>
                <w:sz w:val="24"/>
                <w:szCs w:val="24"/>
              </w:rPr>
              <w:drawing>
                <wp:inline distT="0" distB="0" distL="0" distR="0">
                  <wp:extent cx="4008755" cy="710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8755" cy="710565"/>
                          </a:xfrm>
                          <a:prstGeom prst="rect">
                            <a:avLst/>
                          </a:prstGeom>
                          <a:noFill/>
                          <a:ln>
                            <a:noFill/>
                          </a:ln>
                        </pic:spPr>
                      </pic:pic>
                    </a:graphicData>
                  </a:graphic>
                </wp:inline>
              </w:drawing>
            </w:r>
          </w:p>
        </w:tc>
      </w:tr>
      <w:tr w:rsidR="00482A01" w:rsidTr="001B5799">
        <w:trPr>
          <w:cantSplit/>
        </w:trPr>
        <w:tc>
          <w:tcPr>
            <w:tcW w:w="3258" w:type="dxa"/>
          </w:tcPr>
          <w:p w:rsidR="00482A01" w:rsidRDefault="00482A01" w:rsidP="001B5799">
            <w:pPr>
              <w:pStyle w:val="BoxedElement"/>
            </w:pPr>
            <w:r>
              <w:t>TestedMaterialLotProperty</w:t>
            </w:r>
          </w:p>
          <w:p w:rsidR="00482A01" w:rsidRDefault="00482A01" w:rsidP="001B5799">
            <w:pPr>
              <w:pStyle w:val="BoxedElement"/>
              <w:rPr>
                <w:b/>
                <w:bCs/>
                <w:i/>
                <w:iCs/>
              </w:rPr>
            </w:pPr>
            <w:r>
              <w:rPr>
                <w:b/>
                <w:bCs/>
                <w:i/>
                <w:iCs/>
              </w:rPr>
              <w:t>TestedMaterialLotPropertyType</w:t>
            </w:r>
          </w:p>
        </w:tc>
        <w:tc>
          <w:tcPr>
            <w:tcW w:w="6570" w:type="dxa"/>
          </w:tcPr>
          <w:p w:rsidR="00482A01" w:rsidRDefault="00482A01" w:rsidP="001B5799">
            <w:pPr>
              <w:pStyle w:val="BoxedElement"/>
            </w:pPr>
            <w:r>
              <w:t>Contains an identification of a tested material lot and a property ID.</w:t>
            </w:r>
          </w:p>
          <w:p w:rsidR="00482A01" w:rsidRDefault="00B0106A" w:rsidP="001B5799">
            <w:pPr>
              <w:pStyle w:val="BoxedElement"/>
              <w:jc w:val="center"/>
            </w:pPr>
            <w:r>
              <w:rPr>
                <w:noProof/>
              </w:rPr>
              <w:drawing>
                <wp:inline distT="0" distB="0" distL="0" distR="0" wp14:anchorId="144000D3" wp14:editId="5555C27C">
                  <wp:extent cx="3336910" cy="9006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6668" cy="908693"/>
                          </a:xfrm>
                          <a:prstGeom prst="rect">
                            <a:avLst/>
                          </a:prstGeom>
                        </pic:spPr>
                      </pic:pic>
                    </a:graphicData>
                  </a:graphic>
                </wp:inline>
              </w:drawing>
            </w:r>
          </w:p>
        </w:tc>
      </w:tr>
    </w:tbl>
    <w:p w:rsidR="00482A01" w:rsidRDefault="00482A01" w:rsidP="00482A01">
      <w:pPr>
        <w:pStyle w:val="Heading1"/>
        <w:pageBreakBefore/>
        <w:tabs>
          <w:tab w:val="num" w:pos="432"/>
        </w:tabs>
        <w:spacing w:before="240" w:after="60" w:line="240" w:lineRule="auto"/>
        <w:ind w:left="432" w:hanging="432"/>
      </w:pPr>
      <w:bookmarkStart w:id="21" w:name="_Toc151188372"/>
      <w:bookmarkStart w:id="22" w:name="_Toc343858360"/>
      <w:bookmarkStart w:id="23" w:name="_Toc351121579"/>
      <w:r>
        <w:lastRenderedPageBreak/>
        <w:t>Transaction Elements</w:t>
      </w:r>
      <w:bookmarkEnd w:id="21"/>
      <w:bookmarkEnd w:id="22"/>
      <w:bookmarkEnd w:id="23"/>
    </w:p>
    <w:p w:rsidR="00482A01" w:rsidRDefault="00482A01" w:rsidP="00482A01">
      <w:r>
        <w:t xml:space="preserve">The following elements are defined to support the ISA 95 Part 5 transactions, using the transaction data types defined in the B2MML-Common.xsd schema. </w:t>
      </w:r>
    </w:p>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Information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r w:rsidRPr="00FF5F5D">
              <w:t>Get</w:t>
            </w:r>
            <w:r>
              <w:t>Material</w:t>
            </w:r>
            <w:r w:rsidRPr="00FF5F5D">
              <w:t>Information</w:t>
            </w:r>
          </w:p>
        </w:tc>
        <w:tc>
          <w:tcPr>
            <w:tcW w:w="6156" w:type="dxa"/>
          </w:tcPr>
          <w:p w:rsidR="00482A01" w:rsidRPr="00FF5F5D" w:rsidRDefault="00482A01" w:rsidP="001B5799">
            <w:r>
              <w:t xml:space="preserve">Get </w:t>
            </w:r>
            <w:r w:rsidRPr="00D50177">
              <w:rPr>
                <w:i/>
              </w:rPr>
              <w:t>MaterialClass</w:t>
            </w:r>
            <w:r>
              <w:t xml:space="preserve">, </w:t>
            </w:r>
            <w:r w:rsidRPr="00D50177">
              <w:rPr>
                <w:i/>
              </w:rPr>
              <w:t>MaterialDefinition</w:t>
            </w:r>
            <w:r>
              <w:t xml:space="preserve">, </w:t>
            </w:r>
            <w:r w:rsidRPr="00D50177">
              <w:rPr>
                <w:i/>
              </w:rPr>
              <w:t>MaterialLot</w:t>
            </w:r>
            <w:r>
              <w:t xml:space="preserve">, </w:t>
            </w:r>
            <w:r>
              <w:rPr>
                <w:i/>
              </w:rPr>
              <w:t>MaterialSubLot</w:t>
            </w:r>
            <w:r>
              <w:t xml:space="preserve">, and </w:t>
            </w:r>
            <w:r>
              <w:rPr>
                <w:i/>
              </w:rPr>
              <w:t>MaterialTest</w:t>
            </w:r>
            <w:r w:rsidRPr="00D50177">
              <w:rPr>
                <w:i/>
              </w:rPr>
              <w:t>Specification</w:t>
            </w:r>
            <w:r>
              <w:t xml:space="preserve"> definitions. </w:t>
            </w:r>
          </w:p>
        </w:tc>
      </w:tr>
      <w:tr w:rsidR="00482A01" w:rsidRPr="00FF5F5D" w:rsidTr="001B5799">
        <w:tc>
          <w:tcPr>
            <w:tcW w:w="3708" w:type="dxa"/>
          </w:tcPr>
          <w:p w:rsidR="00482A01" w:rsidRPr="00FF5F5D" w:rsidRDefault="00482A01" w:rsidP="001B5799">
            <w:r w:rsidRPr="00FF5F5D">
              <w:t>Show</w:t>
            </w:r>
            <w:r>
              <w:t>Material</w:t>
            </w:r>
            <w:r w:rsidRPr="00FF5F5D">
              <w:t>Information</w:t>
            </w:r>
          </w:p>
        </w:tc>
        <w:tc>
          <w:tcPr>
            <w:tcW w:w="6156" w:type="dxa"/>
          </w:tcPr>
          <w:p w:rsidR="00482A01" w:rsidRPr="00FF5F5D" w:rsidRDefault="00482A01" w:rsidP="001B5799">
            <w:r>
              <w:t xml:space="preserve">Returned information from the </w:t>
            </w:r>
            <w:r w:rsidRPr="00D50177">
              <w:rPr>
                <w:i/>
              </w:rPr>
              <w:t>GetMaterialInformation</w:t>
            </w:r>
            <w:r>
              <w:t xml:space="preserve"> message.</w:t>
            </w:r>
          </w:p>
        </w:tc>
      </w:tr>
      <w:tr w:rsidR="00482A01" w:rsidRPr="00FF5F5D" w:rsidTr="001B5799">
        <w:tc>
          <w:tcPr>
            <w:tcW w:w="3708" w:type="dxa"/>
          </w:tcPr>
          <w:p w:rsidR="00482A01" w:rsidRPr="00FF5F5D" w:rsidRDefault="00482A01" w:rsidP="001B5799">
            <w:r w:rsidRPr="00FF5F5D">
              <w:t>Process</w:t>
            </w:r>
            <w:r>
              <w:t>Material</w:t>
            </w:r>
            <w:r w:rsidRPr="00FF5F5D">
              <w:t>Information</w:t>
            </w:r>
          </w:p>
        </w:tc>
        <w:tc>
          <w:tcPr>
            <w:tcW w:w="6156" w:type="dxa"/>
          </w:tcPr>
          <w:p w:rsidR="00482A01" w:rsidRPr="00FF5F5D" w:rsidRDefault="00482A01" w:rsidP="001B5799">
            <w:r>
              <w:t xml:space="preserve">Process </w:t>
            </w:r>
            <w:r w:rsidRPr="00D50177">
              <w:rPr>
                <w:i/>
              </w:rPr>
              <w:t>MaterialClass</w:t>
            </w:r>
            <w:r>
              <w:t xml:space="preserve">, </w:t>
            </w:r>
            <w:r w:rsidRPr="00D50177">
              <w:rPr>
                <w:i/>
              </w:rPr>
              <w:t>MaterialDefinition</w:t>
            </w:r>
            <w:r>
              <w:t xml:space="preserve">, </w:t>
            </w:r>
            <w:r w:rsidRPr="00D50177">
              <w:rPr>
                <w:i/>
              </w:rPr>
              <w:t>MaterialLot</w:t>
            </w:r>
            <w:r>
              <w:t xml:space="preserve">, </w:t>
            </w:r>
            <w:r>
              <w:rPr>
                <w:i/>
              </w:rPr>
              <w:t>MaterialSubLot</w:t>
            </w:r>
            <w:r>
              <w:t xml:space="preserve">, and </w:t>
            </w:r>
            <w:r>
              <w:rPr>
                <w:i/>
              </w:rPr>
              <w:t>MaterialTest</w:t>
            </w:r>
            <w:r w:rsidRPr="00D50177">
              <w:rPr>
                <w:i/>
              </w:rPr>
              <w:t>Specification</w:t>
            </w:r>
            <w:r>
              <w:t xml:space="preserve"> definitions.</w:t>
            </w:r>
          </w:p>
        </w:tc>
      </w:tr>
      <w:tr w:rsidR="00482A01" w:rsidRPr="00FF5F5D" w:rsidTr="001B5799">
        <w:tc>
          <w:tcPr>
            <w:tcW w:w="3708" w:type="dxa"/>
          </w:tcPr>
          <w:p w:rsidR="00482A01" w:rsidRPr="00FF5F5D" w:rsidRDefault="00482A01" w:rsidP="001B5799">
            <w:r w:rsidRPr="00FF5F5D">
              <w:t>Acknowledge</w:t>
            </w:r>
            <w:r>
              <w:t>Material</w:t>
            </w:r>
            <w:r w:rsidRPr="00FF5F5D">
              <w:t>Information</w:t>
            </w:r>
          </w:p>
        </w:tc>
        <w:tc>
          <w:tcPr>
            <w:tcW w:w="6156" w:type="dxa"/>
          </w:tcPr>
          <w:p w:rsidR="00482A01" w:rsidRPr="00FF5F5D" w:rsidRDefault="00482A01" w:rsidP="001B5799">
            <w:r>
              <w:t xml:space="preserve">Returned status from the </w:t>
            </w:r>
            <w:r w:rsidRPr="00D50177">
              <w:rPr>
                <w:i/>
              </w:rPr>
              <w:t>ProcessMaterialInformation</w:t>
            </w:r>
            <w:r>
              <w:t xml:space="preserve"> message.</w:t>
            </w:r>
          </w:p>
        </w:tc>
      </w:tr>
      <w:tr w:rsidR="00482A01" w:rsidRPr="00FF5F5D" w:rsidTr="001B5799">
        <w:tc>
          <w:tcPr>
            <w:tcW w:w="3708" w:type="dxa"/>
          </w:tcPr>
          <w:p w:rsidR="00482A01" w:rsidRPr="00FF5F5D" w:rsidRDefault="00482A01" w:rsidP="001B5799">
            <w:r w:rsidRPr="00FF5F5D">
              <w:t>Change</w:t>
            </w:r>
            <w:r>
              <w:t>Material</w:t>
            </w:r>
            <w:r w:rsidRPr="00FF5F5D">
              <w:t>Information</w:t>
            </w:r>
          </w:p>
        </w:tc>
        <w:tc>
          <w:tcPr>
            <w:tcW w:w="6156" w:type="dxa"/>
          </w:tcPr>
          <w:p w:rsidR="00482A01" w:rsidRPr="00FF5F5D" w:rsidRDefault="00482A01" w:rsidP="001B5799">
            <w:r>
              <w:t xml:space="preserve">Change </w:t>
            </w:r>
            <w:r w:rsidRPr="00D50177">
              <w:rPr>
                <w:i/>
              </w:rPr>
              <w:t>MaterialClass</w:t>
            </w:r>
            <w:r>
              <w:t xml:space="preserve">, </w:t>
            </w:r>
            <w:r w:rsidRPr="00D50177">
              <w:rPr>
                <w:i/>
              </w:rPr>
              <w:t>MaterialDefinition</w:t>
            </w:r>
            <w:r>
              <w:t xml:space="preserve">, </w:t>
            </w:r>
            <w:r w:rsidRPr="00D50177">
              <w:rPr>
                <w:i/>
              </w:rPr>
              <w:t>MaterialLot</w:t>
            </w:r>
            <w:r>
              <w:t xml:space="preserve">, </w:t>
            </w:r>
            <w:r>
              <w:rPr>
                <w:i/>
              </w:rPr>
              <w:t>MaterialSubLot</w:t>
            </w:r>
            <w:r>
              <w:t xml:space="preserve">, and </w:t>
            </w:r>
            <w:r>
              <w:rPr>
                <w:i/>
              </w:rPr>
              <w:t>MaterialTest</w:t>
            </w:r>
            <w:r w:rsidRPr="00D50177">
              <w:rPr>
                <w:i/>
              </w:rPr>
              <w:t>Specification</w:t>
            </w:r>
            <w:r>
              <w:t xml:space="preserve"> definitions.</w:t>
            </w:r>
          </w:p>
        </w:tc>
      </w:tr>
      <w:tr w:rsidR="00482A01" w:rsidRPr="00FF5F5D" w:rsidTr="001B5799">
        <w:tc>
          <w:tcPr>
            <w:tcW w:w="3708" w:type="dxa"/>
          </w:tcPr>
          <w:p w:rsidR="00482A01" w:rsidRPr="00FF5F5D" w:rsidRDefault="00482A01" w:rsidP="001B5799">
            <w:r w:rsidRPr="00FF5F5D">
              <w:t>Respond</w:t>
            </w:r>
            <w:r>
              <w:t>Material</w:t>
            </w:r>
            <w:r w:rsidRPr="00FF5F5D">
              <w:t>Information</w:t>
            </w:r>
          </w:p>
        </w:tc>
        <w:tc>
          <w:tcPr>
            <w:tcW w:w="6156" w:type="dxa"/>
          </w:tcPr>
          <w:p w:rsidR="00482A01" w:rsidRPr="00FF5F5D" w:rsidRDefault="00482A01" w:rsidP="001B5799">
            <w:r>
              <w:t xml:space="preserve">Returned status from the </w:t>
            </w:r>
            <w:r w:rsidRPr="00D50177">
              <w:rPr>
                <w:i/>
              </w:rPr>
              <w:t>ChangeMaterialInformation</w:t>
            </w:r>
            <w:r>
              <w:t xml:space="preserve"> message.</w:t>
            </w:r>
          </w:p>
        </w:tc>
      </w:tr>
      <w:tr w:rsidR="00482A01" w:rsidRPr="00FF5F5D" w:rsidTr="001B5799">
        <w:tc>
          <w:tcPr>
            <w:tcW w:w="3708" w:type="dxa"/>
          </w:tcPr>
          <w:p w:rsidR="00482A01" w:rsidRPr="00FF5F5D" w:rsidRDefault="00482A01" w:rsidP="001B5799">
            <w:r w:rsidRPr="00FF5F5D">
              <w:t>Cancel</w:t>
            </w:r>
            <w:r>
              <w:t>Material</w:t>
            </w:r>
            <w:r w:rsidRPr="00FF5F5D">
              <w:t>Information</w:t>
            </w:r>
          </w:p>
        </w:tc>
        <w:tc>
          <w:tcPr>
            <w:tcW w:w="6156" w:type="dxa"/>
          </w:tcPr>
          <w:p w:rsidR="00482A01" w:rsidRPr="00FF5F5D" w:rsidRDefault="00482A01" w:rsidP="001B5799">
            <w:r>
              <w:t xml:space="preserve">Cancel </w:t>
            </w:r>
            <w:r w:rsidRPr="00D50177">
              <w:rPr>
                <w:i/>
              </w:rPr>
              <w:t>MaterialClass</w:t>
            </w:r>
            <w:r>
              <w:t xml:space="preserve">, </w:t>
            </w:r>
            <w:r w:rsidRPr="00D50177">
              <w:rPr>
                <w:i/>
              </w:rPr>
              <w:t>MaterialDefinition</w:t>
            </w:r>
            <w:r>
              <w:t xml:space="preserve">, </w:t>
            </w:r>
            <w:r w:rsidRPr="00D50177">
              <w:rPr>
                <w:i/>
              </w:rPr>
              <w:t>MaterialLot</w:t>
            </w:r>
            <w:r>
              <w:t xml:space="preserve">, </w:t>
            </w:r>
            <w:r>
              <w:rPr>
                <w:i/>
              </w:rPr>
              <w:t>MaterialSubLot</w:t>
            </w:r>
            <w:r>
              <w:t xml:space="preserve">, and </w:t>
            </w:r>
            <w:r>
              <w:rPr>
                <w:i/>
              </w:rPr>
              <w:t>MaterialTest</w:t>
            </w:r>
            <w:r w:rsidRPr="00D50177">
              <w:rPr>
                <w:i/>
              </w:rPr>
              <w:t>Specification</w:t>
            </w:r>
            <w:r>
              <w:t xml:space="preserve"> definitions.</w:t>
            </w:r>
          </w:p>
        </w:tc>
      </w:tr>
      <w:tr w:rsidR="00482A01" w:rsidRPr="00FF5F5D" w:rsidTr="001B5799">
        <w:tc>
          <w:tcPr>
            <w:tcW w:w="3708" w:type="dxa"/>
          </w:tcPr>
          <w:p w:rsidR="00482A01" w:rsidRPr="00FF5F5D" w:rsidRDefault="00482A01" w:rsidP="001B5799">
            <w:r w:rsidRPr="00FF5F5D">
              <w:t>Sync</w:t>
            </w:r>
            <w:r>
              <w:t>Material</w:t>
            </w:r>
            <w:r w:rsidRPr="00FF5F5D">
              <w:t>Information</w:t>
            </w:r>
          </w:p>
        </w:tc>
        <w:tc>
          <w:tcPr>
            <w:tcW w:w="6156" w:type="dxa"/>
          </w:tcPr>
          <w:p w:rsidR="00482A01" w:rsidRPr="00FF5F5D" w:rsidRDefault="00482A01" w:rsidP="001B5799">
            <w:r>
              <w:t xml:space="preserve">Published </w:t>
            </w:r>
            <w:r w:rsidRPr="00D50177">
              <w:rPr>
                <w:i/>
              </w:rPr>
              <w:t>MaterialClass</w:t>
            </w:r>
            <w:r>
              <w:t xml:space="preserve">, </w:t>
            </w:r>
            <w:r w:rsidRPr="00D50177">
              <w:rPr>
                <w:i/>
              </w:rPr>
              <w:t>MaterialDefinition</w:t>
            </w:r>
            <w:r>
              <w:t xml:space="preserve">, </w:t>
            </w:r>
            <w:r w:rsidRPr="00D50177">
              <w:rPr>
                <w:i/>
              </w:rPr>
              <w:t>MaterialLot</w:t>
            </w:r>
            <w:r>
              <w:t xml:space="preserve">, </w:t>
            </w:r>
            <w:r>
              <w:rPr>
                <w:i/>
              </w:rPr>
              <w:t>MaterialSubLot</w:t>
            </w:r>
            <w:r>
              <w:t xml:space="preserve">, and </w:t>
            </w:r>
            <w:r>
              <w:rPr>
                <w:i/>
              </w:rPr>
              <w:t>MaterialTest</w:t>
            </w:r>
            <w:r w:rsidRPr="00D50177">
              <w:rPr>
                <w:i/>
              </w:rPr>
              <w:t>Specification</w:t>
            </w:r>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Class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r w:rsidRPr="00FF5F5D">
              <w:t>Get</w:t>
            </w:r>
            <w:r>
              <w:t>MaterialClass</w:t>
            </w:r>
          </w:p>
        </w:tc>
        <w:tc>
          <w:tcPr>
            <w:tcW w:w="6156" w:type="dxa"/>
          </w:tcPr>
          <w:p w:rsidR="00482A01" w:rsidRPr="00FF5F5D" w:rsidRDefault="00482A01" w:rsidP="001B5799">
            <w:r>
              <w:t xml:space="preserve">Get </w:t>
            </w:r>
            <w:r w:rsidRPr="00D50177">
              <w:rPr>
                <w:i/>
              </w:rPr>
              <w:t>MaterialClass</w:t>
            </w:r>
            <w:r>
              <w:t xml:space="preserve"> definitions. </w:t>
            </w:r>
          </w:p>
        </w:tc>
      </w:tr>
      <w:tr w:rsidR="00482A01" w:rsidRPr="00FF5F5D" w:rsidTr="001B5799">
        <w:tc>
          <w:tcPr>
            <w:tcW w:w="3708" w:type="dxa"/>
          </w:tcPr>
          <w:p w:rsidR="00482A01" w:rsidRPr="00FF5F5D" w:rsidRDefault="00482A01" w:rsidP="001B5799">
            <w:r w:rsidRPr="00FF5F5D">
              <w:t>Show</w:t>
            </w:r>
            <w:r>
              <w:t>MaterialClass</w:t>
            </w:r>
          </w:p>
        </w:tc>
        <w:tc>
          <w:tcPr>
            <w:tcW w:w="6156" w:type="dxa"/>
          </w:tcPr>
          <w:p w:rsidR="00482A01" w:rsidRPr="00FF5F5D" w:rsidRDefault="00482A01" w:rsidP="001B5799">
            <w:r>
              <w:t xml:space="preserve">Returned information from the </w:t>
            </w:r>
            <w:r w:rsidRPr="00D50177">
              <w:rPr>
                <w:i/>
              </w:rPr>
              <w:t xml:space="preserve">GetMaterialClass </w:t>
            </w:r>
            <w:r>
              <w:t>message.</w:t>
            </w:r>
          </w:p>
        </w:tc>
      </w:tr>
      <w:tr w:rsidR="00482A01" w:rsidRPr="00FF5F5D" w:rsidTr="001B5799">
        <w:tc>
          <w:tcPr>
            <w:tcW w:w="3708" w:type="dxa"/>
          </w:tcPr>
          <w:p w:rsidR="00482A01" w:rsidRPr="00FF5F5D" w:rsidRDefault="00482A01" w:rsidP="001B5799">
            <w:r w:rsidRPr="00FF5F5D">
              <w:t>Process</w:t>
            </w:r>
            <w:r>
              <w:t>MaterialClass</w:t>
            </w:r>
          </w:p>
        </w:tc>
        <w:tc>
          <w:tcPr>
            <w:tcW w:w="6156" w:type="dxa"/>
          </w:tcPr>
          <w:p w:rsidR="00482A01" w:rsidRPr="00FF5F5D" w:rsidRDefault="00482A01" w:rsidP="001B5799">
            <w:r>
              <w:t xml:space="preserve">Process </w:t>
            </w:r>
            <w:r w:rsidRPr="00D50177">
              <w:rPr>
                <w:i/>
              </w:rPr>
              <w:t>MaterialClass</w:t>
            </w:r>
            <w:r>
              <w:t xml:space="preserve"> definitions.</w:t>
            </w:r>
          </w:p>
        </w:tc>
      </w:tr>
      <w:tr w:rsidR="00482A01" w:rsidRPr="00FF5F5D" w:rsidTr="001B5799">
        <w:tc>
          <w:tcPr>
            <w:tcW w:w="3708" w:type="dxa"/>
          </w:tcPr>
          <w:p w:rsidR="00482A01" w:rsidRPr="00FF5F5D" w:rsidRDefault="00482A01" w:rsidP="001B5799">
            <w:r w:rsidRPr="00FF5F5D">
              <w:t>Acknowledge</w:t>
            </w:r>
            <w:r>
              <w:t>MaterialClass</w:t>
            </w:r>
          </w:p>
        </w:tc>
        <w:tc>
          <w:tcPr>
            <w:tcW w:w="6156" w:type="dxa"/>
          </w:tcPr>
          <w:p w:rsidR="00482A01" w:rsidRPr="00FF5F5D" w:rsidRDefault="00482A01" w:rsidP="001B5799">
            <w:r>
              <w:t xml:space="preserve">Returned status from the </w:t>
            </w:r>
            <w:r w:rsidRPr="00D50177">
              <w:rPr>
                <w:i/>
              </w:rPr>
              <w:t xml:space="preserve">ProcessMaterialClass </w:t>
            </w:r>
            <w:r>
              <w:t>message.</w:t>
            </w:r>
          </w:p>
        </w:tc>
      </w:tr>
      <w:tr w:rsidR="00482A01" w:rsidRPr="00FF5F5D" w:rsidTr="001B5799">
        <w:tc>
          <w:tcPr>
            <w:tcW w:w="3708" w:type="dxa"/>
          </w:tcPr>
          <w:p w:rsidR="00482A01" w:rsidRPr="00FF5F5D" w:rsidRDefault="00482A01" w:rsidP="001B5799">
            <w:r w:rsidRPr="00FF5F5D">
              <w:t>Change</w:t>
            </w:r>
            <w:r>
              <w:t>MaterialClass</w:t>
            </w:r>
          </w:p>
        </w:tc>
        <w:tc>
          <w:tcPr>
            <w:tcW w:w="6156" w:type="dxa"/>
          </w:tcPr>
          <w:p w:rsidR="00482A01" w:rsidRPr="00FF5F5D" w:rsidRDefault="00482A01" w:rsidP="001B5799">
            <w:r>
              <w:t xml:space="preserve">Change </w:t>
            </w:r>
            <w:r w:rsidRPr="00D50177">
              <w:rPr>
                <w:i/>
              </w:rPr>
              <w:t>MaterialClass</w:t>
            </w:r>
            <w:r>
              <w:t xml:space="preserve"> definitions.</w:t>
            </w:r>
          </w:p>
        </w:tc>
      </w:tr>
      <w:tr w:rsidR="00482A01" w:rsidRPr="00FF5F5D" w:rsidTr="001B5799">
        <w:tc>
          <w:tcPr>
            <w:tcW w:w="3708" w:type="dxa"/>
          </w:tcPr>
          <w:p w:rsidR="00482A01" w:rsidRPr="00FF5F5D" w:rsidRDefault="00482A01" w:rsidP="001B5799">
            <w:r w:rsidRPr="00FF5F5D">
              <w:t>Respond</w:t>
            </w:r>
            <w:r>
              <w:t>MaterialClass</w:t>
            </w:r>
          </w:p>
        </w:tc>
        <w:tc>
          <w:tcPr>
            <w:tcW w:w="6156" w:type="dxa"/>
          </w:tcPr>
          <w:p w:rsidR="00482A01" w:rsidRPr="00FF5F5D" w:rsidRDefault="00482A01" w:rsidP="001B5799">
            <w:r>
              <w:t xml:space="preserve">Returned status from the </w:t>
            </w:r>
            <w:r w:rsidRPr="00D50177">
              <w:rPr>
                <w:i/>
              </w:rPr>
              <w:t>ChangeMaterialClass</w:t>
            </w:r>
            <w:r>
              <w:t xml:space="preserve"> message.</w:t>
            </w:r>
          </w:p>
        </w:tc>
      </w:tr>
      <w:tr w:rsidR="00482A01" w:rsidRPr="00FF5F5D" w:rsidTr="001B5799">
        <w:tc>
          <w:tcPr>
            <w:tcW w:w="3708" w:type="dxa"/>
          </w:tcPr>
          <w:p w:rsidR="00482A01" w:rsidRPr="00FF5F5D" w:rsidRDefault="00482A01" w:rsidP="001B5799">
            <w:r w:rsidRPr="00FF5F5D">
              <w:t>Cancel</w:t>
            </w:r>
            <w:r>
              <w:t>MaterialClass</w:t>
            </w:r>
          </w:p>
        </w:tc>
        <w:tc>
          <w:tcPr>
            <w:tcW w:w="6156" w:type="dxa"/>
          </w:tcPr>
          <w:p w:rsidR="00482A01" w:rsidRPr="00FF5F5D" w:rsidRDefault="00482A01" w:rsidP="001B5799">
            <w:r>
              <w:t xml:space="preserve">Cancel </w:t>
            </w:r>
            <w:r w:rsidRPr="00D50177">
              <w:rPr>
                <w:i/>
              </w:rPr>
              <w:t>MaterialClass</w:t>
            </w:r>
            <w:r>
              <w:t xml:space="preserve"> definitions.</w:t>
            </w:r>
          </w:p>
        </w:tc>
      </w:tr>
      <w:tr w:rsidR="00482A01" w:rsidRPr="00FF5F5D" w:rsidTr="001B5799">
        <w:tc>
          <w:tcPr>
            <w:tcW w:w="3708" w:type="dxa"/>
          </w:tcPr>
          <w:p w:rsidR="00482A01" w:rsidRPr="00FF5F5D" w:rsidRDefault="00482A01" w:rsidP="001B5799">
            <w:r w:rsidRPr="00FF5F5D">
              <w:t>Sync</w:t>
            </w:r>
            <w:r>
              <w:t>MaterialClass</w:t>
            </w:r>
          </w:p>
        </w:tc>
        <w:tc>
          <w:tcPr>
            <w:tcW w:w="6156" w:type="dxa"/>
          </w:tcPr>
          <w:p w:rsidR="00482A01" w:rsidRPr="00FF5F5D" w:rsidRDefault="00482A01" w:rsidP="001B5799">
            <w:r>
              <w:t xml:space="preserve">Published </w:t>
            </w:r>
            <w:r w:rsidRPr="00D50177">
              <w:rPr>
                <w:i/>
              </w:rPr>
              <w:t>MaterialClass</w:t>
            </w:r>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Definition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r w:rsidRPr="00FF5F5D">
              <w:t>Get</w:t>
            </w:r>
            <w:r>
              <w:t>MaterialDefinition</w:t>
            </w:r>
          </w:p>
        </w:tc>
        <w:tc>
          <w:tcPr>
            <w:tcW w:w="6156" w:type="dxa"/>
          </w:tcPr>
          <w:p w:rsidR="00482A01" w:rsidRPr="00FF5F5D" w:rsidRDefault="00482A01" w:rsidP="001B5799">
            <w:r>
              <w:t xml:space="preserve">Get </w:t>
            </w:r>
            <w:r w:rsidRPr="00D50177">
              <w:rPr>
                <w:i/>
              </w:rPr>
              <w:t>MaterialDefinition</w:t>
            </w:r>
            <w:r>
              <w:t xml:space="preserve"> definitions. </w:t>
            </w:r>
          </w:p>
        </w:tc>
      </w:tr>
      <w:tr w:rsidR="00482A01" w:rsidRPr="00FF5F5D" w:rsidTr="001B5799">
        <w:tc>
          <w:tcPr>
            <w:tcW w:w="3708" w:type="dxa"/>
          </w:tcPr>
          <w:p w:rsidR="00482A01" w:rsidRPr="00FF5F5D" w:rsidRDefault="00482A01" w:rsidP="001B5799">
            <w:r w:rsidRPr="00FF5F5D">
              <w:t>Show</w:t>
            </w:r>
            <w:r>
              <w:t>MaterialDefinition</w:t>
            </w:r>
          </w:p>
        </w:tc>
        <w:tc>
          <w:tcPr>
            <w:tcW w:w="6156" w:type="dxa"/>
          </w:tcPr>
          <w:p w:rsidR="00482A01" w:rsidRPr="00FF5F5D" w:rsidRDefault="00482A01" w:rsidP="001B5799">
            <w:r>
              <w:t xml:space="preserve">Returned information from the </w:t>
            </w:r>
            <w:r w:rsidRPr="00D50177">
              <w:rPr>
                <w:i/>
              </w:rPr>
              <w:t xml:space="preserve">GetMaterialDefinition </w:t>
            </w:r>
            <w:r>
              <w:t>message.</w:t>
            </w:r>
          </w:p>
        </w:tc>
      </w:tr>
      <w:tr w:rsidR="00482A01" w:rsidRPr="00FF5F5D" w:rsidTr="001B5799">
        <w:tc>
          <w:tcPr>
            <w:tcW w:w="3708" w:type="dxa"/>
          </w:tcPr>
          <w:p w:rsidR="00482A01" w:rsidRPr="00FF5F5D" w:rsidRDefault="00482A01" w:rsidP="001B5799">
            <w:r w:rsidRPr="00FF5F5D">
              <w:lastRenderedPageBreak/>
              <w:t>Process</w:t>
            </w:r>
            <w:r>
              <w:t>MaterialDefinition</w:t>
            </w:r>
          </w:p>
        </w:tc>
        <w:tc>
          <w:tcPr>
            <w:tcW w:w="6156" w:type="dxa"/>
          </w:tcPr>
          <w:p w:rsidR="00482A01" w:rsidRPr="00FF5F5D" w:rsidRDefault="00482A01" w:rsidP="001B5799">
            <w:r>
              <w:t xml:space="preserve">Process </w:t>
            </w:r>
            <w:r w:rsidRPr="00D50177">
              <w:rPr>
                <w:i/>
              </w:rPr>
              <w:t>MaterialDefinition</w:t>
            </w:r>
            <w:r>
              <w:t xml:space="preserve"> definitions.</w:t>
            </w:r>
          </w:p>
        </w:tc>
      </w:tr>
      <w:tr w:rsidR="00482A01" w:rsidRPr="00FF5F5D" w:rsidTr="001B5799">
        <w:tc>
          <w:tcPr>
            <w:tcW w:w="3708" w:type="dxa"/>
          </w:tcPr>
          <w:p w:rsidR="00482A01" w:rsidRPr="00FF5F5D" w:rsidRDefault="00482A01" w:rsidP="001B5799">
            <w:r w:rsidRPr="00FF5F5D">
              <w:t>Acknowledge</w:t>
            </w:r>
            <w:r>
              <w:t>MaterialDefinition</w:t>
            </w:r>
          </w:p>
        </w:tc>
        <w:tc>
          <w:tcPr>
            <w:tcW w:w="6156" w:type="dxa"/>
          </w:tcPr>
          <w:p w:rsidR="00482A01" w:rsidRPr="00FF5F5D" w:rsidRDefault="00482A01" w:rsidP="001B5799">
            <w:r>
              <w:t xml:space="preserve">Returned status from the </w:t>
            </w:r>
            <w:r w:rsidRPr="00D50177">
              <w:rPr>
                <w:i/>
              </w:rPr>
              <w:t xml:space="preserve">ProcessMaterialDefinition </w:t>
            </w:r>
            <w:r>
              <w:t>message.</w:t>
            </w:r>
          </w:p>
        </w:tc>
      </w:tr>
      <w:tr w:rsidR="00482A01" w:rsidRPr="00FF5F5D" w:rsidTr="001B5799">
        <w:tc>
          <w:tcPr>
            <w:tcW w:w="3708" w:type="dxa"/>
          </w:tcPr>
          <w:p w:rsidR="00482A01" w:rsidRPr="00FF5F5D" w:rsidRDefault="00482A01" w:rsidP="001B5799">
            <w:r w:rsidRPr="00FF5F5D">
              <w:t>Change</w:t>
            </w:r>
            <w:r>
              <w:t>MaterialDefinition</w:t>
            </w:r>
          </w:p>
        </w:tc>
        <w:tc>
          <w:tcPr>
            <w:tcW w:w="6156" w:type="dxa"/>
          </w:tcPr>
          <w:p w:rsidR="00482A01" w:rsidRPr="00FF5F5D" w:rsidRDefault="00482A01" w:rsidP="001B5799">
            <w:r>
              <w:t xml:space="preserve">Change </w:t>
            </w:r>
            <w:r w:rsidRPr="00D50177">
              <w:rPr>
                <w:i/>
              </w:rPr>
              <w:t>MaterialDefinition</w:t>
            </w:r>
            <w:r>
              <w:t xml:space="preserve"> definitions.</w:t>
            </w:r>
          </w:p>
        </w:tc>
      </w:tr>
      <w:tr w:rsidR="00482A01" w:rsidRPr="00FF5F5D" w:rsidTr="001B5799">
        <w:tc>
          <w:tcPr>
            <w:tcW w:w="3708" w:type="dxa"/>
          </w:tcPr>
          <w:p w:rsidR="00482A01" w:rsidRPr="00FF5F5D" w:rsidRDefault="00482A01" w:rsidP="001B5799">
            <w:r w:rsidRPr="00FF5F5D">
              <w:t>Respond</w:t>
            </w:r>
            <w:r>
              <w:t>MaterialDefinition</w:t>
            </w:r>
          </w:p>
        </w:tc>
        <w:tc>
          <w:tcPr>
            <w:tcW w:w="6156" w:type="dxa"/>
          </w:tcPr>
          <w:p w:rsidR="00482A01" w:rsidRPr="00FF5F5D" w:rsidRDefault="00482A01" w:rsidP="001B5799">
            <w:r>
              <w:t xml:space="preserve">Returned status from the </w:t>
            </w:r>
            <w:r w:rsidRPr="00D50177">
              <w:rPr>
                <w:i/>
              </w:rPr>
              <w:t>ChangeMaterialDefinition</w:t>
            </w:r>
            <w:r>
              <w:t xml:space="preserve"> message.</w:t>
            </w:r>
          </w:p>
        </w:tc>
      </w:tr>
      <w:tr w:rsidR="00482A01" w:rsidRPr="00FF5F5D" w:rsidTr="001B5799">
        <w:tc>
          <w:tcPr>
            <w:tcW w:w="3708" w:type="dxa"/>
          </w:tcPr>
          <w:p w:rsidR="00482A01" w:rsidRPr="00FF5F5D" w:rsidRDefault="00482A01" w:rsidP="001B5799">
            <w:r w:rsidRPr="00FF5F5D">
              <w:t>Cancel</w:t>
            </w:r>
            <w:r>
              <w:t>MaterialClass</w:t>
            </w:r>
          </w:p>
        </w:tc>
        <w:tc>
          <w:tcPr>
            <w:tcW w:w="6156" w:type="dxa"/>
          </w:tcPr>
          <w:p w:rsidR="00482A01" w:rsidRPr="00FF5F5D" w:rsidRDefault="00482A01" w:rsidP="001B5799">
            <w:r>
              <w:t xml:space="preserve">Cancel </w:t>
            </w:r>
            <w:r w:rsidRPr="00D50177">
              <w:rPr>
                <w:i/>
              </w:rPr>
              <w:t>MaterialDefinition</w:t>
            </w:r>
            <w:r>
              <w:t xml:space="preserve"> definitions.</w:t>
            </w:r>
          </w:p>
        </w:tc>
      </w:tr>
      <w:tr w:rsidR="00482A01" w:rsidRPr="00FF5F5D" w:rsidTr="001B5799">
        <w:tc>
          <w:tcPr>
            <w:tcW w:w="3708" w:type="dxa"/>
          </w:tcPr>
          <w:p w:rsidR="00482A01" w:rsidRPr="00FF5F5D" w:rsidRDefault="00482A01" w:rsidP="001B5799">
            <w:r w:rsidRPr="00FF5F5D">
              <w:t>Sync</w:t>
            </w:r>
            <w:r>
              <w:t>MaterialDefinition</w:t>
            </w:r>
          </w:p>
        </w:tc>
        <w:tc>
          <w:tcPr>
            <w:tcW w:w="6156" w:type="dxa"/>
          </w:tcPr>
          <w:p w:rsidR="00482A01" w:rsidRPr="00FF5F5D" w:rsidRDefault="00482A01" w:rsidP="001B5799">
            <w:r>
              <w:t xml:space="preserve">Published </w:t>
            </w:r>
            <w:r w:rsidRPr="00D50177">
              <w:rPr>
                <w:i/>
              </w:rPr>
              <w:t>MaterialClass</w:t>
            </w:r>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 xml:space="preserve">Material </w:t>
            </w:r>
            <w:smartTag w:uri="urn:schemas-microsoft-com:office:smarttags" w:element="place">
              <w:r w:rsidRPr="00D50177">
                <w:rPr>
                  <w:b/>
                  <w:color w:val="FFFFFF"/>
                </w:rPr>
                <w:t>Lot</w:t>
              </w:r>
            </w:smartTag>
            <w:r w:rsidRPr="00D50177">
              <w:rPr>
                <w:b/>
                <w:color w:val="FFFFFF"/>
              </w:rPr>
              <w:t xml:space="preserve">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r w:rsidRPr="00FF5F5D">
              <w:t>Get</w:t>
            </w:r>
            <w:r>
              <w:t>MaterialLot</w:t>
            </w:r>
          </w:p>
        </w:tc>
        <w:tc>
          <w:tcPr>
            <w:tcW w:w="6156" w:type="dxa"/>
          </w:tcPr>
          <w:p w:rsidR="00482A01" w:rsidRPr="00FF5F5D" w:rsidRDefault="00482A01" w:rsidP="001B5799">
            <w:r>
              <w:t xml:space="preserve">Get </w:t>
            </w:r>
            <w:r w:rsidRPr="00D50177">
              <w:rPr>
                <w:i/>
              </w:rPr>
              <w:t>MaterialLot</w:t>
            </w:r>
            <w:r>
              <w:t xml:space="preserve"> definitions. </w:t>
            </w:r>
          </w:p>
        </w:tc>
      </w:tr>
      <w:tr w:rsidR="00482A01" w:rsidRPr="00FF5F5D" w:rsidTr="001B5799">
        <w:tc>
          <w:tcPr>
            <w:tcW w:w="3708" w:type="dxa"/>
          </w:tcPr>
          <w:p w:rsidR="00482A01" w:rsidRPr="00FF5F5D" w:rsidRDefault="00482A01" w:rsidP="001B5799">
            <w:r w:rsidRPr="00FF5F5D">
              <w:t>Show</w:t>
            </w:r>
            <w:r>
              <w:t>MaterialLot</w:t>
            </w:r>
          </w:p>
        </w:tc>
        <w:tc>
          <w:tcPr>
            <w:tcW w:w="6156" w:type="dxa"/>
          </w:tcPr>
          <w:p w:rsidR="00482A01" w:rsidRPr="00FF5F5D" w:rsidRDefault="00482A01" w:rsidP="001B5799">
            <w:r>
              <w:t xml:space="preserve">Returned information from the </w:t>
            </w:r>
            <w:r w:rsidRPr="00D50177">
              <w:rPr>
                <w:i/>
              </w:rPr>
              <w:t xml:space="preserve">GetMaterialLot </w:t>
            </w:r>
            <w:r>
              <w:t>message.</w:t>
            </w:r>
          </w:p>
        </w:tc>
      </w:tr>
      <w:tr w:rsidR="00482A01" w:rsidRPr="00FF5F5D" w:rsidTr="001B5799">
        <w:tc>
          <w:tcPr>
            <w:tcW w:w="3708" w:type="dxa"/>
          </w:tcPr>
          <w:p w:rsidR="00482A01" w:rsidRPr="00FF5F5D" w:rsidRDefault="00482A01" w:rsidP="001B5799">
            <w:r w:rsidRPr="00FF5F5D">
              <w:t>Process</w:t>
            </w:r>
            <w:r>
              <w:t>MaterialLot</w:t>
            </w:r>
          </w:p>
        </w:tc>
        <w:tc>
          <w:tcPr>
            <w:tcW w:w="6156" w:type="dxa"/>
          </w:tcPr>
          <w:p w:rsidR="00482A01" w:rsidRPr="00FF5F5D" w:rsidRDefault="00482A01" w:rsidP="001B5799">
            <w:r>
              <w:t xml:space="preserve">Process </w:t>
            </w:r>
            <w:r w:rsidRPr="00D50177">
              <w:rPr>
                <w:i/>
              </w:rPr>
              <w:t>MaterialLot</w:t>
            </w:r>
            <w:r>
              <w:t xml:space="preserve"> definitions.</w:t>
            </w:r>
          </w:p>
        </w:tc>
      </w:tr>
      <w:tr w:rsidR="00482A01" w:rsidRPr="00FF5F5D" w:rsidTr="001B5799">
        <w:tc>
          <w:tcPr>
            <w:tcW w:w="3708" w:type="dxa"/>
          </w:tcPr>
          <w:p w:rsidR="00482A01" w:rsidRPr="00FF5F5D" w:rsidRDefault="00482A01" w:rsidP="001B5799">
            <w:r w:rsidRPr="00FF5F5D">
              <w:t>Acknowledge</w:t>
            </w:r>
            <w:r>
              <w:t>MaterialLot</w:t>
            </w:r>
          </w:p>
        </w:tc>
        <w:tc>
          <w:tcPr>
            <w:tcW w:w="6156" w:type="dxa"/>
          </w:tcPr>
          <w:p w:rsidR="00482A01" w:rsidRPr="00FF5F5D" w:rsidRDefault="00482A01" w:rsidP="001B5799">
            <w:r>
              <w:t xml:space="preserve">Returned status from the </w:t>
            </w:r>
            <w:r w:rsidRPr="00D50177">
              <w:rPr>
                <w:i/>
              </w:rPr>
              <w:t xml:space="preserve">ProcessMaterialLot </w:t>
            </w:r>
            <w:r>
              <w:t>message.</w:t>
            </w:r>
          </w:p>
        </w:tc>
      </w:tr>
      <w:tr w:rsidR="00482A01" w:rsidRPr="00FF5F5D" w:rsidTr="001B5799">
        <w:tc>
          <w:tcPr>
            <w:tcW w:w="3708" w:type="dxa"/>
          </w:tcPr>
          <w:p w:rsidR="00482A01" w:rsidRPr="00FF5F5D" w:rsidRDefault="00482A01" w:rsidP="001B5799">
            <w:r w:rsidRPr="00FF5F5D">
              <w:t>Change</w:t>
            </w:r>
            <w:r>
              <w:t>MaterialLot</w:t>
            </w:r>
          </w:p>
        </w:tc>
        <w:tc>
          <w:tcPr>
            <w:tcW w:w="6156" w:type="dxa"/>
          </w:tcPr>
          <w:p w:rsidR="00482A01" w:rsidRPr="00FF5F5D" w:rsidRDefault="00482A01" w:rsidP="001B5799">
            <w:r>
              <w:t xml:space="preserve">Change </w:t>
            </w:r>
            <w:r w:rsidRPr="00D50177">
              <w:rPr>
                <w:i/>
              </w:rPr>
              <w:t>MaterialLot</w:t>
            </w:r>
            <w:r>
              <w:t xml:space="preserve"> definitions.</w:t>
            </w:r>
          </w:p>
        </w:tc>
      </w:tr>
      <w:tr w:rsidR="00482A01" w:rsidRPr="00FF5F5D" w:rsidTr="001B5799">
        <w:tc>
          <w:tcPr>
            <w:tcW w:w="3708" w:type="dxa"/>
          </w:tcPr>
          <w:p w:rsidR="00482A01" w:rsidRPr="00FF5F5D" w:rsidRDefault="00482A01" w:rsidP="001B5799">
            <w:r w:rsidRPr="00FF5F5D">
              <w:t>Respond</w:t>
            </w:r>
            <w:r>
              <w:t>MaterialLot</w:t>
            </w:r>
          </w:p>
        </w:tc>
        <w:tc>
          <w:tcPr>
            <w:tcW w:w="6156" w:type="dxa"/>
          </w:tcPr>
          <w:p w:rsidR="00482A01" w:rsidRPr="00FF5F5D" w:rsidRDefault="00482A01" w:rsidP="001B5799">
            <w:r>
              <w:t xml:space="preserve">Returned status from the </w:t>
            </w:r>
            <w:r w:rsidRPr="00D50177">
              <w:rPr>
                <w:i/>
              </w:rPr>
              <w:t>ChangeMaterialLot</w:t>
            </w:r>
            <w:r>
              <w:t xml:space="preserve"> message.</w:t>
            </w:r>
          </w:p>
        </w:tc>
      </w:tr>
      <w:tr w:rsidR="00482A01" w:rsidRPr="00FF5F5D" w:rsidTr="001B5799">
        <w:tc>
          <w:tcPr>
            <w:tcW w:w="3708" w:type="dxa"/>
          </w:tcPr>
          <w:p w:rsidR="00482A01" w:rsidRPr="00FF5F5D" w:rsidRDefault="00482A01" w:rsidP="001B5799">
            <w:r w:rsidRPr="00FF5F5D">
              <w:t>Cancel</w:t>
            </w:r>
            <w:r>
              <w:t>MaterialLot</w:t>
            </w:r>
          </w:p>
        </w:tc>
        <w:tc>
          <w:tcPr>
            <w:tcW w:w="6156" w:type="dxa"/>
          </w:tcPr>
          <w:p w:rsidR="00482A01" w:rsidRPr="00FF5F5D" w:rsidRDefault="00482A01" w:rsidP="001B5799">
            <w:r>
              <w:t xml:space="preserve">Cancel </w:t>
            </w:r>
            <w:r w:rsidRPr="00D50177">
              <w:rPr>
                <w:i/>
              </w:rPr>
              <w:t>MaterialLot</w:t>
            </w:r>
            <w:r>
              <w:t xml:space="preserve"> definitions.</w:t>
            </w:r>
          </w:p>
        </w:tc>
      </w:tr>
      <w:tr w:rsidR="00482A01" w:rsidRPr="00FF5F5D" w:rsidTr="001B5799">
        <w:tc>
          <w:tcPr>
            <w:tcW w:w="3708" w:type="dxa"/>
          </w:tcPr>
          <w:p w:rsidR="00482A01" w:rsidRPr="00FF5F5D" w:rsidRDefault="00482A01" w:rsidP="001B5799">
            <w:r w:rsidRPr="00FF5F5D">
              <w:t>Sync</w:t>
            </w:r>
            <w:r>
              <w:t>MaterialLot</w:t>
            </w:r>
          </w:p>
        </w:tc>
        <w:tc>
          <w:tcPr>
            <w:tcW w:w="6156" w:type="dxa"/>
          </w:tcPr>
          <w:p w:rsidR="00482A01" w:rsidRPr="00FF5F5D" w:rsidRDefault="00482A01" w:rsidP="001B5799">
            <w:r>
              <w:t xml:space="preserve">Published </w:t>
            </w:r>
            <w:r w:rsidRPr="00D50177">
              <w:rPr>
                <w:i/>
              </w:rPr>
              <w:t>MaterialLot</w:t>
            </w:r>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Material Sublot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r w:rsidRPr="00FF5F5D">
              <w:t>Get</w:t>
            </w:r>
            <w:r>
              <w:t>MaterialSubLot</w:t>
            </w:r>
          </w:p>
        </w:tc>
        <w:tc>
          <w:tcPr>
            <w:tcW w:w="6156" w:type="dxa"/>
          </w:tcPr>
          <w:p w:rsidR="00482A01" w:rsidRPr="00FF5F5D" w:rsidRDefault="00482A01" w:rsidP="001B5799">
            <w:r>
              <w:t xml:space="preserve">Get </w:t>
            </w:r>
            <w:r>
              <w:rPr>
                <w:i/>
              </w:rPr>
              <w:t>MaterialSubLot</w:t>
            </w:r>
            <w:r>
              <w:t xml:space="preserve"> definitions. </w:t>
            </w:r>
          </w:p>
        </w:tc>
      </w:tr>
      <w:tr w:rsidR="00482A01" w:rsidRPr="00FF5F5D" w:rsidTr="001B5799">
        <w:tc>
          <w:tcPr>
            <w:tcW w:w="3708" w:type="dxa"/>
          </w:tcPr>
          <w:p w:rsidR="00482A01" w:rsidRPr="00FF5F5D" w:rsidRDefault="00482A01" w:rsidP="001B5799">
            <w:r w:rsidRPr="00FF5F5D">
              <w:t>Show</w:t>
            </w:r>
            <w:r>
              <w:t>MaterialSubLot</w:t>
            </w:r>
          </w:p>
        </w:tc>
        <w:tc>
          <w:tcPr>
            <w:tcW w:w="6156" w:type="dxa"/>
          </w:tcPr>
          <w:p w:rsidR="00482A01" w:rsidRPr="00FF5F5D" w:rsidRDefault="00482A01" w:rsidP="001B5799">
            <w:r>
              <w:t xml:space="preserve">Returned information from the </w:t>
            </w:r>
            <w:r w:rsidRPr="00D50177">
              <w:rPr>
                <w:i/>
              </w:rPr>
              <w:t>Get</w:t>
            </w:r>
            <w:r>
              <w:rPr>
                <w:i/>
              </w:rPr>
              <w:t>MaterialSubLot</w:t>
            </w:r>
            <w:r w:rsidRPr="00D50177">
              <w:rPr>
                <w:i/>
              </w:rPr>
              <w:t xml:space="preserve"> </w:t>
            </w:r>
            <w:r>
              <w:t>message.</w:t>
            </w:r>
          </w:p>
        </w:tc>
      </w:tr>
      <w:tr w:rsidR="00482A01" w:rsidRPr="00FF5F5D" w:rsidTr="001B5799">
        <w:tc>
          <w:tcPr>
            <w:tcW w:w="3708" w:type="dxa"/>
          </w:tcPr>
          <w:p w:rsidR="00482A01" w:rsidRPr="00FF5F5D" w:rsidRDefault="00482A01" w:rsidP="001B5799">
            <w:r w:rsidRPr="00FF5F5D">
              <w:t>Process</w:t>
            </w:r>
            <w:r>
              <w:t>MaterialSubLot</w:t>
            </w:r>
          </w:p>
        </w:tc>
        <w:tc>
          <w:tcPr>
            <w:tcW w:w="6156" w:type="dxa"/>
          </w:tcPr>
          <w:p w:rsidR="00482A01" w:rsidRPr="00FF5F5D" w:rsidRDefault="00482A01" w:rsidP="001B5799">
            <w:r>
              <w:t xml:space="preserve">Process </w:t>
            </w:r>
            <w:r>
              <w:rPr>
                <w:i/>
              </w:rPr>
              <w:t>MaterialSubLot</w:t>
            </w:r>
            <w:r>
              <w:t xml:space="preserve"> definitions.</w:t>
            </w:r>
          </w:p>
        </w:tc>
      </w:tr>
      <w:tr w:rsidR="00482A01" w:rsidRPr="00FF5F5D" w:rsidTr="001B5799">
        <w:tc>
          <w:tcPr>
            <w:tcW w:w="3708" w:type="dxa"/>
          </w:tcPr>
          <w:p w:rsidR="00482A01" w:rsidRPr="00FF5F5D" w:rsidRDefault="00482A01" w:rsidP="001B5799">
            <w:r w:rsidRPr="00FF5F5D">
              <w:t>Acknowledge</w:t>
            </w:r>
            <w:r>
              <w:t>MaterialSubLot</w:t>
            </w:r>
          </w:p>
        </w:tc>
        <w:tc>
          <w:tcPr>
            <w:tcW w:w="6156" w:type="dxa"/>
          </w:tcPr>
          <w:p w:rsidR="00482A01" w:rsidRPr="00FF5F5D" w:rsidRDefault="00482A01" w:rsidP="001B5799">
            <w:r>
              <w:t xml:space="preserve">Returned status from the </w:t>
            </w:r>
            <w:r w:rsidRPr="00D50177">
              <w:rPr>
                <w:i/>
              </w:rPr>
              <w:t>Process</w:t>
            </w:r>
            <w:r>
              <w:rPr>
                <w:i/>
              </w:rPr>
              <w:t>MaterialSubLot</w:t>
            </w:r>
            <w:r w:rsidRPr="00D50177">
              <w:rPr>
                <w:i/>
              </w:rPr>
              <w:t xml:space="preserve"> </w:t>
            </w:r>
            <w:r>
              <w:t>message.</w:t>
            </w:r>
          </w:p>
        </w:tc>
      </w:tr>
      <w:tr w:rsidR="00482A01" w:rsidRPr="00FF5F5D" w:rsidTr="001B5799">
        <w:tc>
          <w:tcPr>
            <w:tcW w:w="3708" w:type="dxa"/>
          </w:tcPr>
          <w:p w:rsidR="00482A01" w:rsidRPr="00FF5F5D" w:rsidRDefault="00482A01" w:rsidP="001B5799">
            <w:r w:rsidRPr="00FF5F5D">
              <w:t>Change</w:t>
            </w:r>
            <w:r>
              <w:t>MaterialSubLot</w:t>
            </w:r>
          </w:p>
        </w:tc>
        <w:tc>
          <w:tcPr>
            <w:tcW w:w="6156" w:type="dxa"/>
          </w:tcPr>
          <w:p w:rsidR="00482A01" w:rsidRPr="00FF5F5D" w:rsidRDefault="00482A01" w:rsidP="001B5799">
            <w:r>
              <w:t xml:space="preserve">Change </w:t>
            </w:r>
            <w:r>
              <w:rPr>
                <w:i/>
              </w:rPr>
              <w:t>MaterialSubLot</w:t>
            </w:r>
            <w:r>
              <w:t xml:space="preserve"> definitions.</w:t>
            </w:r>
          </w:p>
        </w:tc>
      </w:tr>
      <w:tr w:rsidR="00482A01" w:rsidRPr="00FF5F5D" w:rsidTr="001B5799">
        <w:tc>
          <w:tcPr>
            <w:tcW w:w="3708" w:type="dxa"/>
          </w:tcPr>
          <w:p w:rsidR="00482A01" w:rsidRPr="00FF5F5D" w:rsidRDefault="00482A01" w:rsidP="001B5799">
            <w:r w:rsidRPr="00FF5F5D">
              <w:t>Respond</w:t>
            </w:r>
            <w:r>
              <w:t>MaterialSubLot</w:t>
            </w:r>
          </w:p>
        </w:tc>
        <w:tc>
          <w:tcPr>
            <w:tcW w:w="6156" w:type="dxa"/>
          </w:tcPr>
          <w:p w:rsidR="00482A01" w:rsidRPr="00FF5F5D" w:rsidRDefault="00482A01" w:rsidP="001B5799">
            <w:r>
              <w:t xml:space="preserve">Returned status from the </w:t>
            </w:r>
            <w:r w:rsidRPr="00D50177">
              <w:rPr>
                <w:i/>
              </w:rPr>
              <w:t>Change</w:t>
            </w:r>
            <w:r>
              <w:rPr>
                <w:i/>
              </w:rPr>
              <w:t>MaterialSubLot</w:t>
            </w:r>
            <w:r>
              <w:t xml:space="preserve"> message.</w:t>
            </w:r>
          </w:p>
        </w:tc>
      </w:tr>
      <w:tr w:rsidR="00482A01" w:rsidRPr="00FF5F5D" w:rsidTr="001B5799">
        <w:tc>
          <w:tcPr>
            <w:tcW w:w="3708" w:type="dxa"/>
          </w:tcPr>
          <w:p w:rsidR="00482A01" w:rsidRPr="00FF5F5D" w:rsidRDefault="00482A01" w:rsidP="001B5799">
            <w:r w:rsidRPr="00FF5F5D">
              <w:t>Cancel</w:t>
            </w:r>
            <w:r>
              <w:t>MaterialSubLot</w:t>
            </w:r>
          </w:p>
        </w:tc>
        <w:tc>
          <w:tcPr>
            <w:tcW w:w="6156" w:type="dxa"/>
          </w:tcPr>
          <w:p w:rsidR="00482A01" w:rsidRPr="00FF5F5D" w:rsidRDefault="00482A01" w:rsidP="001B5799">
            <w:r>
              <w:t xml:space="preserve">Cancel </w:t>
            </w:r>
            <w:r>
              <w:rPr>
                <w:i/>
              </w:rPr>
              <w:t>MaterialSubLot</w:t>
            </w:r>
            <w:r>
              <w:t xml:space="preserve"> definitions.</w:t>
            </w:r>
          </w:p>
        </w:tc>
      </w:tr>
      <w:tr w:rsidR="00482A01" w:rsidRPr="00FF5F5D" w:rsidTr="001B5799">
        <w:tc>
          <w:tcPr>
            <w:tcW w:w="3708" w:type="dxa"/>
          </w:tcPr>
          <w:p w:rsidR="00482A01" w:rsidRPr="00FF5F5D" w:rsidRDefault="00482A01" w:rsidP="001B5799">
            <w:r w:rsidRPr="00FF5F5D">
              <w:t>Sync</w:t>
            </w:r>
            <w:r>
              <w:t>MaterialSubLot</w:t>
            </w:r>
          </w:p>
        </w:tc>
        <w:tc>
          <w:tcPr>
            <w:tcW w:w="6156" w:type="dxa"/>
          </w:tcPr>
          <w:p w:rsidR="00482A01" w:rsidRPr="00FF5F5D" w:rsidRDefault="00482A01" w:rsidP="001B5799">
            <w:r>
              <w:t xml:space="preserve">Published </w:t>
            </w:r>
            <w:r>
              <w:rPr>
                <w:i/>
              </w:rPr>
              <w:t>MaterialSubLot</w:t>
            </w:r>
            <w:r>
              <w:t xml:space="preserve"> definitions.</w:t>
            </w:r>
          </w:p>
        </w:tc>
      </w:tr>
    </w:tbl>
    <w:p w:rsidR="00482A01" w:rsidRDefault="00482A01" w:rsidP="00482A01"/>
    <w:p w:rsidR="00482A01" w:rsidRDefault="00482A01" w:rsidP="00482A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82A01" w:rsidRPr="00FF5F5D" w:rsidTr="001B5799">
        <w:trPr>
          <w:cantSplit/>
          <w:tblHeader/>
        </w:trPr>
        <w:tc>
          <w:tcPr>
            <w:tcW w:w="3708" w:type="dxa"/>
            <w:shd w:val="clear" w:color="auto" w:fill="000000"/>
          </w:tcPr>
          <w:p w:rsidR="00482A01" w:rsidRPr="00D50177" w:rsidRDefault="00482A01" w:rsidP="001B5799">
            <w:pPr>
              <w:rPr>
                <w:b/>
                <w:color w:val="FFFFFF"/>
              </w:rPr>
            </w:pPr>
            <w:r w:rsidRPr="00D50177">
              <w:rPr>
                <w:b/>
                <w:color w:val="FFFFFF"/>
              </w:rPr>
              <w:t>QA Material Test Specification Elements</w:t>
            </w:r>
          </w:p>
        </w:tc>
        <w:tc>
          <w:tcPr>
            <w:tcW w:w="6156" w:type="dxa"/>
            <w:shd w:val="clear" w:color="auto" w:fill="000000"/>
          </w:tcPr>
          <w:p w:rsidR="00482A01" w:rsidRPr="00D50177" w:rsidRDefault="00482A01" w:rsidP="001B5799">
            <w:pPr>
              <w:rPr>
                <w:b/>
                <w:color w:val="FFFFFF"/>
              </w:rPr>
            </w:pPr>
            <w:r w:rsidRPr="00D50177">
              <w:rPr>
                <w:b/>
                <w:color w:val="FFFFFF"/>
              </w:rPr>
              <w:t>Description</w:t>
            </w:r>
          </w:p>
        </w:tc>
      </w:tr>
      <w:tr w:rsidR="00482A01" w:rsidRPr="00FF5F5D" w:rsidTr="001B5799">
        <w:tc>
          <w:tcPr>
            <w:tcW w:w="3708" w:type="dxa"/>
          </w:tcPr>
          <w:p w:rsidR="00482A01" w:rsidRPr="00FF5F5D" w:rsidRDefault="00482A01" w:rsidP="001B5799">
            <w:r w:rsidRPr="00FF5F5D">
              <w:lastRenderedPageBreak/>
              <w:t>Get</w:t>
            </w:r>
            <w:r>
              <w:t>MaterialTestSpec</w:t>
            </w:r>
          </w:p>
        </w:tc>
        <w:tc>
          <w:tcPr>
            <w:tcW w:w="6156" w:type="dxa"/>
          </w:tcPr>
          <w:p w:rsidR="00482A01" w:rsidRPr="00FF5F5D" w:rsidRDefault="00482A01" w:rsidP="001B5799">
            <w:r>
              <w:t xml:space="preserve">Get </w:t>
            </w:r>
            <w:r>
              <w:rPr>
                <w:i/>
              </w:rPr>
              <w:t>MaterialTest</w:t>
            </w:r>
            <w:r w:rsidRPr="00D50177">
              <w:rPr>
                <w:i/>
              </w:rPr>
              <w:t xml:space="preserve">Specification </w:t>
            </w:r>
            <w:r>
              <w:t xml:space="preserve">definitions. </w:t>
            </w:r>
          </w:p>
        </w:tc>
      </w:tr>
      <w:tr w:rsidR="00482A01" w:rsidRPr="00FF5F5D" w:rsidTr="001B5799">
        <w:tc>
          <w:tcPr>
            <w:tcW w:w="3708" w:type="dxa"/>
          </w:tcPr>
          <w:p w:rsidR="00482A01" w:rsidRPr="00FF5F5D" w:rsidRDefault="00482A01" w:rsidP="001B5799">
            <w:r w:rsidRPr="00FF5F5D">
              <w:t>Show</w:t>
            </w:r>
            <w:r>
              <w:t>MaterialTestSpec</w:t>
            </w:r>
          </w:p>
        </w:tc>
        <w:tc>
          <w:tcPr>
            <w:tcW w:w="6156" w:type="dxa"/>
          </w:tcPr>
          <w:p w:rsidR="00482A01" w:rsidRPr="00FF5F5D" w:rsidRDefault="00482A01" w:rsidP="001B5799">
            <w:r>
              <w:t xml:space="preserve">Returned information from the </w:t>
            </w:r>
            <w:r w:rsidRPr="00D50177">
              <w:rPr>
                <w:i/>
              </w:rPr>
              <w:t>Get</w:t>
            </w:r>
            <w:r>
              <w:rPr>
                <w:i/>
              </w:rPr>
              <w:t>MaterialTest</w:t>
            </w:r>
            <w:r w:rsidRPr="00D50177">
              <w:rPr>
                <w:i/>
              </w:rPr>
              <w:t xml:space="preserve">Spec </w:t>
            </w:r>
            <w:r>
              <w:t>message.</w:t>
            </w:r>
          </w:p>
        </w:tc>
      </w:tr>
      <w:tr w:rsidR="00482A01" w:rsidRPr="00FF5F5D" w:rsidTr="001B5799">
        <w:tc>
          <w:tcPr>
            <w:tcW w:w="3708" w:type="dxa"/>
          </w:tcPr>
          <w:p w:rsidR="00482A01" w:rsidRPr="00FF5F5D" w:rsidRDefault="00482A01" w:rsidP="001B5799">
            <w:r w:rsidRPr="00FF5F5D">
              <w:t>Process</w:t>
            </w:r>
            <w:r>
              <w:t>MaterialTestSpec</w:t>
            </w:r>
          </w:p>
        </w:tc>
        <w:tc>
          <w:tcPr>
            <w:tcW w:w="6156" w:type="dxa"/>
          </w:tcPr>
          <w:p w:rsidR="00482A01" w:rsidRPr="00FF5F5D" w:rsidRDefault="00482A01" w:rsidP="001B5799">
            <w:r>
              <w:t xml:space="preserve">Process </w:t>
            </w:r>
            <w:r>
              <w:rPr>
                <w:i/>
              </w:rPr>
              <w:t>MaterialTest</w:t>
            </w:r>
            <w:r w:rsidRPr="00D50177">
              <w:rPr>
                <w:i/>
              </w:rPr>
              <w:t xml:space="preserve">Specification </w:t>
            </w:r>
            <w:r>
              <w:t>definitions.</w:t>
            </w:r>
          </w:p>
        </w:tc>
      </w:tr>
      <w:tr w:rsidR="00482A01" w:rsidRPr="00FF5F5D" w:rsidTr="001B5799">
        <w:tc>
          <w:tcPr>
            <w:tcW w:w="3708" w:type="dxa"/>
          </w:tcPr>
          <w:p w:rsidR="00482A01" w:rsidRPr="00FF5F5D" w:rsidRDefault="00482A01" w:rsidP="001B5799">
            <w:r w:rsidRPr="00FF5F5D">
              <w:t>Acknowledge</w:t>
            </w:r>
            <w:r>
              <w:t>MaterialTestSpec</w:t>
            </w:r>
          </w:p>
        </w:tc>
        <w:tc>
          <w:tcPr>
            <w:tcW w:w="6156" w:type="dxa"/>
          </w:tcPr>
          <w:p w:rsidR="00482A01" w:rsidRPr="00FF5F5D" w:rsidRDefault="00482A01" w:rsidP="001B5799">
            <w:r>
              <w:t xml:space="preserve">Returned status from the </w:t>
            </w:r>
            <w:r w:rsidRPr="00D50177">
              <w:rPr>
                <w:i/>
              </w:rPr>
              <w:t>Process</w:t>
            </w:r>
            <w:r>
              <w:rPr>
                <w:i/>
              </w:rPr>
              <w:t>MaterialTest</w:t>
            </w:r>
            <w:r w:rsidRPr="00D50177">
              <w:rPr>
                <w:i/>
              </w:rPr>
              <w:t xml:space="preserve">Spec </w:t>
            </w:r>
            <w:r>
              <w:t>message.</w:t>
            </w:r>
          </w:p>
        </w:tc>
      </w:tr>
      <w:tr w:rsidR="00482A01" w:rsidRPr="00FF5F5D" w:rsidTr="001B5799">
        <w:tc>
          <w:tcPr>
            <w:tcW w:w="3708" w:type="dxa"/>
          </w:tcPr>
          <w:p w:rsidR="00482A01" w:rsidRPr="00FF5F5D" w:rsidRDefault="00482A01" w:rsidP="001B5799">
            <w:r w:rsidRPr="00FF5F5D">
              <w:t>Change</w:t>
            </w:r>
            <w:r>
              <w:t>MaterialTestSpec</w:t>
            </w:r>
          </w:p>
        </w:tc>
        <w:tc>
          <w:tcPr>
            <w:tcW w:w="6156" w:type="dxa"/>
          </w:tcPr>
          <w:p w:rsidR="00482A01" w:rsidRPr="00FF5F5D" w:rsidRDefault="00482A01" w:rsidP="001B5799">
            <w:r>
              <w:t xml:space="preserve">Change </w:t>
            </w:r>
            <w:r>
              <w:rPr>
                <w:i/>
              </w:rPr>
              <w:t>MaterialTest</w:t>
            </w:r>
            <w:r w:rsidRPr="00D50177">
              <w:rPr>
                <w:i/>
              </w:rPr>
              <w:t xml:space="preserve">Specification </w:t>
            </w:r>
            <w:r>
              <w:t>definitions.</w:t>
            </w:r>
          </w:p>
        </w:tc>
      </w:tr>
      <w:tr w:rsidR="00482A01" w:rsidRPr="00FF5F5D" w:rsidTr="001B5799">
        <w:tc>
          <w:tcPr>
            <w:tcW w:w="3708" w:type="dxa"/>
          </w:tcPr>
          <w:p w:rsidR="00482A01" w:rsidRPr="00FF5F5D" w:rsidRDefault="00482A01" w:rsidP="001B5799">
            <w:r w:rsidRPr="00FF5F5D">
              <w:t>Respond</w:t>
            </w:r>
            <w:r>
              <w:t>MaterialTestSpec</w:t>
            </w:r>
          </w:p>
        </w:tc>
        <w:tc>
          <w:tcPr>
            <w:tcW w:w="6156" w:type="dxa"/>
          </w:tcPr>
          <w:p w:rsidR="00482A01" w:rsidRPr="00FF5F5D" w:rsidRDefault="00482A01" w:rsidP="001B5799">
            <w:r>
              <w:t xml:space="preserve">Returned status from the </w:t>
            </w:r>
            <w:r w:rsidRPr="00D50177">
              <w:rPr>
                <w:i/>
              </w:rPr>
              <w:t>Change</w:t>
            </w:r>
            <w:r>
              <w:rPr>
                <w:i/>
              </w:rPr>
              <w:t>MaterialTest</w:t>
            </w:r>
            <w:r w:rsidRPr="00D50177">
              <w:rPr>
                <w:i/>
              </w:rPr>
              <w:t xml:space="preserve">Spec </w:t>
            </w:r>
            <w:r>
              <w:t>message.</w:t>
            </w:r>
          </w:p>
        </w:tc>
      </w:tr>
      <w:tr w:rsidR="00482A01" w:rsidRPr="00FF5F5D" w:rsidTr="001B5799">
        <w:tc>
          <w:tcPr>
            <w:tcW w:w="3708" w:type="dxa"/>
          </w:tcPr>
          <w:p w:rsidR="00482A01" w:rsidRPr="00FF5F5D" w:rsidRDefault="00482A01" w:rsidP="001B5799">
            <w:r w:rsidRPr="00FF5F5D">
              <w:t>Cancel</w:t>
            </w:r>
            <w:r>
              <w:t>MaterialTestSpec</w:t>
            </w:r>
          </w:p>
        </w:tc>
        <w:tc>
          <w:tcPr>
            <w:tcW w:w="6156" w:type="dxa"/>
          </w:tcPr>
          <w:p w:rsidR="00482A01" w:rsidRPr="00FF5F5D" w:rsidRDefault="00482A01" w:rsidP="001B5799">
            <w:r>
              <w:t xml:space="preserve">Cancel </w:t>
            </w:r>
            <w:r>
              <w:rPr>
                <w:i/>
              </w:rPr>
              <w:t>MaterialTest</w:t>
            </w:r>
            <w:r w:rsidRPr="00D50177">
              <w:rPr>
                <w:i/>
              </w:rPr>
              <w:t xml:space="preserve">Specification </w:t>
            </w:r>
            <w:r>
              <w:t>definitions.</w:t>
            </w:r>
          </w:p>
        </w:tc>
      </w:tr>
      <w:tr w:rsidR="00482A01" w:rsidRPr="00FF5F5D" w:rsidTr="001B5799">
        <w:tc>
          <w:tcPr>
            <w:tcW w:w="3708" w:type="dxa"/>
          </w:tcPr>
          <w:p w:rsidR="00482A01" w:rsidRPr="00FF5F5D" w:rsidRDefault="00482A01" w:rsidP="001B5799">
            <w:r w:rsidRPr="00FF5F5D">
              <w:t>Sync</w:t>
            </w:r>
            <w:r>
              <w:t>MaterialTestSpec</w:t>
            </w:r>
          </w:p>
        </w:tc>
        <w:tc>
          <w:tcPr>
            <w:tcW w:w="6156" w:type="dxa"/>
          </w:tcPr>
          <w:p w:rsidR="00482A01" w:rsidRPr="00FF5F5D" w:rsidRDefault="00482A01" w:rsidP="001B5799">
            <w:r>
              <w:t xml:space="preserve">Published </w:t>
            </w:r>
            <w:r>
              <w:rPr>
                <w:i/>
              </w:rPr>
              <w:t>MaterialTest</w:t>
            </w:r>
            <w:r w:rsidRPr="00D50177">
              <w:rPr>
                <w:i/>
              </w:rPr>
              <w:t xml:space="preserve">Specification </w:t>
            </w:r>
            <w:r>
              <w:t>definitions.</w:t>
            </w:r>
          </w:p>
        </w:tc>
      </w:tr>
    </w:tbl>
    <w:p w:rsidR="00482A01" w:rsidRPr="00FF5F5D" w:rsidRDefault="00482A01" w:rsidP="00482A01"/>
    <w:p w:rsidR="00482A01" w:rsidRPr="00FF5F5D" w:rsidRDefault="00482A01" w:rsidP="00482A01"/>
    <w:p w:rsidR="00482A01" w:rsidRDefault="00482A01" w:rsidP="00482A01">
      <w:pPr>
        <w:pStyle w:val="Heading1"/>
        <w:pageBreakBefore/>
        <w:tabs>
          <w:tab w:val="num" w:pos="432"/>
        </w:tabs>
        <w:spacing w:before="240" w:after="60" w:line="240" w:lineRule="auto"/>
        <w:ind w:left="432" w:hanging="432"/>
      </w:pPr>
      <w:bookmarkStart w:id="24" w:name="_Toc343858361"/>
      <w:bookmarkStart w:id="25" w:name="_Toc351121580"/>
      <w:r>
        <w:lastRenderedPageBreak/>
        <w:t>Diagram Convention</w:t>
      </w:r>
      <w:bookmarkEnd w:id="24"/>
      <w:bookmarkEnd w:id="25"/>
    </w:p>
    <w:p w:rsidR="00482A01" w:rsidRDefault="00482A01" w:rsidP="00482A01">
      <w:r>
        <w:t xml:space="preserve">The schema diagrams using the following convention to illustrate the structure of the schema elements, the type of the elements and attributes, and the rules for optional elements and repetition.  </w:t>
      </w:r>
    </w:p>
    <w:p w:rsidR="00482A01" w:rsidRDefault="00482A01" w:rsidP="00482A01">
      <w:pPr>
        <w:pStyle w:val="SchemaSource"/>
      </w:pPr>
    </w:p>
    <w:p w:rsidR="00482A01" w:rsidRDefault="00482A01" w:rsidP="00482A01">
      <w:pPr>
        <w:pStyle w:val="SchemaSource"/>
        <w:jc w:val="center"/>
      </w:pPr>
      <w:r>
        <w:rPr>
          <w:noProof/>
        </w:rPr>
        <w:drawing>
          <wp:inline distT="0" distB="0" distL="0" distR="0">
            <wp:extent cx="451485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482A01" w:rsidRDefault="00482A01" w:rsidP="00482A01"/>
    <w:p w:rsidR="00A669CE" w:rsidRDefault="001B61CD" w:rsidP="00EB2998">
      <w:pPr>
        <w:pStyle w:val="Body"/>
      </w:pPr>
      <w:r>
        <w:t xml:space="preserve"> </w:t>
      </w:r>
      <w:r w:rsidR="004D24C1">
        <w:t xml:space="preserve"> </w:t>
      </w:r>
      <w:bookmarkStart w:id="26" w:name="_TOC335"/>
      <w:bookmarkStart w:id="27" w:name="_Toc105748800"/>
      <w:bookmarkEnd w:id="26"/>
      <w:r w:rsidR="00DE7599" w:rsidRPr="00BE017C">
        <w:br w:type="page"/>
      </w:r>
    </w:p>
    <w:p w:rsidR="008750E9" w:rsidRPr="00BE017C" w:rsidRDefault="00CD3E66" w:rsidP="00D12D36">
      <w:pPr>
        <w:pStyle w:val="Body"/>
        <w:pageBreakBefore/>
        <w:ind w:left="2880"/>
      </w:pPr>
      <w:bookmarkStart w:id="28" w:name="_TOC4649"/>
      <w:bookmarkEnd w:id="27"/>
      <w:bookmarkEnd w:id="28"/>
      <w:r>
        <w:rPr>
          <w:noProof/>
        </w:rPr>
        <w:lastRenderedPageBreak/>
        <w:drawing>
          <wp:anchor distT="0" distB="0" distL="114300" distR="114300" simplePos="0" relativeHeight="251663360" behindDoc="0" locked="0" layoutInCell="1" allowOverlap="1" wp14:anchorId="60E7707D" wp14:editId="29D343A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5"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6"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7"/>
      <w:footerReference w:type="first" r:id="rId38"/>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45A" w:rsidRDefault="0085145A">
      <w:r>
        <w:separator/>
      </w:r>
    </w:p>
  </w:endnote>
  <w:endnote w:type="continuationSeparator" w:id="0">
    <w:p w:rsidR="0085145A" w:rsidRDefault="0085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7382EF3"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67B5EC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49DC1B23" wp14:editId="1C09F079">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C1B23"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445B14DE" wp14:editId="753C6A5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B14DE"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CB14A2">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B3DCA">
      <w:rPr>
        <w:rFonts w:ascii="Calibri" w:hAnsi="Calibri"/>
        <w:noProof/>
        <w:color w:val="FFFFFF"/>
      </w:rPr>
      <w:t>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CB14A2" w:rsidRPr="00CB14A2">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1B3DCA">
      <w:rPr>
        <w:rFonts w:ascii="Calibri" w:hAnsi="Calibri"/>
        <w:noProof/>
        <w:color w:val="FFFFFF"/>
      </w:rPr>
      <w:t>August 5, 2016 at 11:08</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6192" behindDoc="1" locked="0" layoutInCell="1" allowOverlap="1" wp14:anchorId="77D2DE09" wp14:editId="6F9D047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2DE09" id="Rectangle 4" o:spid="_x0000_s1032" style="position:absolute;margin-left:0;margin-top:750pt;width:585.35pt;height: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CB14A2" w:rsidRPr="00CB14A2">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1B3DCA">
      <w:rPr>
        <w:rFonts w:ascii="Calibri" w:hAnsi="Calibri"/>
        <w:noProof/>
        <w:color w:val="FFFFFF"/>
      </w:rPr>
      <w:t>1</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38CB0D72" wp14:editId="60CF94E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B0D72"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690F8A7" wp14:editId="529FED1E">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F8A7"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45A" w:rsidRDefault="0085145A">
      <w:r>
        <w:separator/>
      </w:r>
    </w:p>
  </w:footnote>
  <w:footnote w:type="continuationSeparator" w:id="0">
    <w:p w:rsidR="0085145A" w:rsidRDefault="00851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82A01" w:rsidRPr="00482A01">
        <w:rPr>
          <w:rFonts w:ascii="Arial" w:eastAsia="Times New Roman" w:hAnsi="Arial" w:cs="Arial"/>
          <w:noProof/>
          <w:color w:val="FFFFFF"/>
          <w:szCs w:val="18"/>
        </w:rPr>
        <w:t>Material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CB14A2">
      <w:rPr>
        <w:rFonts w:asciiTheme="minorHAnsi" w:hAnsiTheme="minorHAnsi"/>
        <w:noProof/>
        <w:color w:val="FFFFFF" w:themeColor="background1"/>
        <w:sz w:val="20"/>
      </w:rPr>
      <w:t>B2MML-Material.docx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3BFE1F0C" wp14:editId="1EF9E561">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E1F0C"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73E181CB" wp14:editId="2D3D347F">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181CB"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466B3A"/>
    <w:multiLevelType w:val="hybridMultilevel"/>
    <w:tmpl w:val="AB100E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6"/>
  </w:num>
  <w:num w:numId="32">
    <w:abstractNumId w:val="17"/>
  </w:num>
  <w:num w:numId="33">
    <w:abstractNumId w:val="21"/>
  </w:num>
  <w:num w:numId="34">
    <w:abstractNumId w:val="23"/>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FB"/>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2D09"/>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3DCA"/>
    <w:rsid w:val="001B5AD5"/>
    <w:rsid w:val="001B61CD"/>
    <w:rsid w:val="001B736E"/>
    <w:rsid w:val="001D2AD1"/>
    <w:rsid w:val="001D3454"/>
    <w:rsid w:val="001D444F"/>
    <w:rsid w:val="001D764E"/>
    <w:rsid w:val="001E45B0"/>
    <w:rsid w:val="001F7E0F"/>
    <w:rsid w:val="00207A8E"/>
    <w:rsid w:val="00214889"/>
    <w:rsid w:val="00215B73"/>
    <w:rsid w:val="00215CA9"/>
    <w:rsid w:val="002203B5"/>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D5CCA"/>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2A01"/>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368C"/>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63FB"/>
    <w:rsid w:val="00810601"/>
    <w:rsid w:val="00810E22"/>
    <w:rsid w:val="00830BA4"/>
    <w:rsid w:val="00833B6F"/>
    <w:rsid w:val="0085145A"/>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A4393"/>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106A"/>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1A7"/>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14A2"/>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5:docId w15:val="{5EAE412D-575A-441B-86D9-3B8D7346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82A0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82A01"/>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fontTable" Target="fontTable.xml"/><Relationship Id="rId21" Type="http://schemas.openxmlformats.org/officeDocument/2006/relationships/image" Target="media/image3.emf"/><Relationship Id="rId34" Type="http://schemas.openxmlformats.org/officeDocument/2006/relationships/image" Target="media/image16.w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png"/><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hyperlink" Target="http://www.mesa.org"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2984CE11-566A-48C2-82C7-C7DB3419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27</TotalTime>
  <Pages>19</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Material</vt:lpstr>
    </vt:vector>
  </TitlesOfParts>
  <Company>MESA</Company>
  <LinksUpToDate>false</LinksUpToDate>
  <CharactersWithSpaces>15943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dc:title>
  <dc:creator>BlueBook</dc:creator>
  <cp:lastModifiedBy>Dennis Brandl</cp:lastModifiedBy>
  <cp:revision>8</cp:revision>
  <cp:lastPrinted>2012-08-16T19:02:00Z</cp:lastPrinted>
  <dcterms:created xsi:type="dcterms:W3CDTF">2013-03-15T18:31:00Z</dcterms:created>
  <dcterms:modified xsi:type="dcterms:W3CDTF">2016-08-05T20:24:00Z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B2MML-Material</vt:lpwstr>
  </property>
</Properties>
</file>