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3120" w:firstLineChars="130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留学项目</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"https://www.baidu.com/s?wd=%E5%90%88%E4%BD%9C%E5%8D%8F%E8%AE%AE%E4%B9%A6&amp;tn=SE_PcZhidaonwhc_ngpagmjz&amp;rsv_dl=gh_pc_zhidao" \t "https://zhidao.baidu.com/question/_blank"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4"/>
          <w:rFonts w:hint="eastAsia" w:asciiTheme="minorEastAsia" w:hAnsiTheme="minorEastAsia" w:eastAsiaTheme="minorEastAsia" w:cstheme="minorEastAsia"/>
          <w:i w:val="0"/>
          <w:caps w:val="0"/>
          <w:color w:val="auto"/>
          <w:spacing w:val="0"/>
          <w:sz w:val="24"/>
          <w:szCs w:val="24"/>
          <w:u w:val="none"/>
          <w:shd w:val="clear" w:fill="FFFFFF"/>
        </w:rPr>
        <w:t>合作协议书</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甲方：</w:t>
      </w:r>
    </w:p>
    <w:p>
      <w:pPr>
        <w:spacing w:line="360" w:lineRule="auto"/>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乙方:</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为向</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"https://www.baidu.com/s?wd=%E5%87%BA%E5%9B%BD%E7%95%99%E5%AD%A6&amp;tn=SE_PcZhidaonwhc_ngpagmjz&amp;rsv_dl=gh_pc_zhidao" \t "https://zhidao.baidu.com/question/_blank"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4"/>
          <w:rFonts w:hint="eastAsia" w:asciiTheme="minorEastAsia" w:hAnsiTheme="minorEastAsia" w:eastAsiaTheme="minorEastAsia" w:cstheme="minorEastAsia"/>
          <w:i w:val="0"/>
          <w:caps w:val="0"/>
          <w:color w:val="auto"/>
          <w:spacing w:val="0"/>
          <w:sz w:val="24"/>
          <w:szCs w:val="24"/>
          <w:u w:val="none"/>
          <w:shd w:val="clear" w:fill="FFFFFF"/>
        </w:rPr>
        <w:t>出国留学</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333333"/>
          <w:spacing w:val="0"/>
          <w:sz w:val="24"/>
          <w:szCs w:val="24"/>
          <w:shd w:val="clear" w:fill="FFFFFF"/>
        </w:rPr>
        <w:t>人员提供高效便捷的业务咨询、培训、办理、后续服务，在业务中发展双方长期、稳定、互惠的合作关系，做强做大留学培训教育和留学，打造全新的服务链，甲乙双方在充分协商的基础上 ，本着自愿、平等、互利、守信的原则，达成如下协议。</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一、合作目的</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1、甲乙双方充分利用其在留学签证的综合优势和留学考试培训课程的优势，致力建立长期</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"https://www.baidu.com/s?wd=%E6%88%98%E7%95%A5%E5%90%88%E4%BD%9C%E4%BC%99%E4%BC%B4%E5%85%B3%E7%B3%BB&amp;tn=SE_PcZhidaonwhc_ngpagmjz&amp;rsv_dl=gh_pc_zhidao" \t "https://zhidao.baidu.com/question/_blank"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4"/>
          <w:rFonts w:hint="eastAsia" w:asciiTheme="minorEastAsia" w:hAnsiTheme="minorEastAsia" w:eastAsiaTheme="minorEastAsia" w:cstheme="minorEastAsia"/>
          <w:i w:val="0"/>
          <w:caps w:val="0"/>
          <w:color w:val="auto"/>
          <w:spacing w:val="0"/>
          <w:sz w:val="24"/>
          <w:szCs w:val="24"/>
          <w:u w:val="none"/>
          <w:shd w:val="clear" w:fill="FFFFFF"/>
        </w:rPr>
        <w:t>战略合作伙伴关系</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2、甲方将乙方作为主要留学合作伙伴，乙方将甲方作为主要留学考试培训课程合作伙伴，共同为双方客户提供优质、高效的服务。</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二、甲方的权利义务</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1、甲方在办理</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"https://www.baidu.com/s?wd=%E5%87%BA%E5%9B%BD%E7%95%99%E5%AD%A6&amp;tn=SE_PcZhidaonwhc_ngpagmjz&amp;rsv_dl=gh_pc_zhidao" \t "https://zhidao.baidu.com/question/_blank"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4"/>
          <w:rFonts w:hint="eastAsia" w:asciiTheme="minorEastAsia" w:hAnsiTheme="minorEastAsia" w:eastAsiaTheme="minorEastAsia" w:cstheme="minorEastAsia"/>
          <w:i w:val="0"/>
          <w:caps w:val="0"/>
          <w:color w:val="auto"/>
          <w:spacing w:val="0"/>
          <w:sz w:val="24"/>
          <w:szCs w:val="24"/>
          <w:u w:val="none"/>
          <w:shd w:val="clear" w:fill="FFFFFF"/>
        </w:rPr>
        <w:t>出国留学</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333333"/>
          <w:spacing w:val="0"/>
          <w:sz w:val="24"/>
          <w:szCs w:val="24"/>
          <w:shd w:val="clear" w:fill="FFFFFF"/>
        </w:rPr>
        <w:t>业务中，若客户有各类留学考试培训课程服务需求，将优先推荐给乙方。</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2、因业务发展需要，甲方可向乙方提供</w:t>
      </w:r>
      <w:r>
        <w:rPr>
          <w:rFonts w:hint="eastAsia" w:asciiTheme="minorEastAsia" w:hAnsiTheme="minorEastAsia" w:eastAsiaTheme="minorEastAsia" w:cstheme="minorEastAsia"/>
          <w:b w:val="0"/>
          <w:bCs w:val="0"/>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4"/>
          <w:szCs w:val="24"/>
          <w:u w:val="none"/>
          <w:shd w:val="clear" w:fill="FFFFFF"/>
        </w:rPr>
        <w:instrText xml:space="preserve"> HYPERLINK "https://www.baidu.com/s?wd=%E5%87%BA%E5%9B%BD%E7%95%99%E5%AD%A6&amp;tn=SE_PcZhidaonwhc_ngpagmjz&amp;rsv_dl=gh_pc_zhidao" \t "https://zhidao.baidu.com/question/_blank" </w:instrText>
      </w:r>
      <w:r>
        <w:rPr>
          <w:rFonts w:hint="eastAsia" w:asciiTheme="minorEastAsia" w:hAnsiTheme="minorEastAsia" w:eastAsiaTheme="minorEastAsia" w:cstheme="minorEastAsia"/>
          <w:b w:val="0"/>
          <w:bCs w:val="0"/>
          <w:i w:val="0"/>
          <w:caps w:val="0"/>
          <w:color w:val="auto"/>
          <w:spacing w:val="0"/>
          <w:sz w:val="24"/>
          <w:szCs w:val="24"/>
          <w:u w:val="none"/>
          <w:shd w:val="clear" w:fill="FFFFFF"/>
        </w:rPr>
        <w:fldChar w:fldCharType="separate"/>
      </w:r>
      <w:r>
        <w:rPr>
          <w:rStyle w:val="4"/>
          <w:rFonts w:hint="eastAsia" w:asciiTheme="minorEastAsia" w:hAnsiTheme="minorEastAsia" w:eastAsiaTheme="minorEastAsia" w:cstheme="minorEastAsia"/>
          <w:b w:val="0"/>
          <w:bCs w:val="0"/>
          <w:i w:val="0"/>
          <w:caps w:val="0"/>
          <w:color w:val="auto"/>
          <w:spacing w:val="0"/>
          <w:sz w:val="24"/>
          <w:szCs w:val="24"/>
          <w:u w:val="none"/>
          <w:shd w:val="clear" w:fill="FFFFFF"/>
        </w:rPr>
        <w:t>出国留学</w:t>
      </w:r>
      <w:r>
        <w:rPr>
          <w:rFonts w:hint="eastAsia" w:asciiTheme="minorEastAsia" w:hAnsiTheme="minorEastAsia" w:eastAsiaTheme="minorEastAsia" w:cstheme="minorEastAsia"/>
          <w:b w:val="0"/>
          <w:bCs w:val="0"/>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333333"/>
          <w:spacing w:val="0"/>
          <w:sz w:val="24"/>
          <w:szCs w:val="24"/>
          <w:shd w:val="clear" w:fill="FFFFFF"/>
        </w:rPr>
        <w:t>服务方面的业务咨询、培训等项服务。</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3、甲方将利用其网络、宣传服务平台及业务受理窗口，宣传乙方的留学考试培训课程产品。</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4、甲方将不定期向乙方通报有关出国留学的</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"https://www.baidu.com/s?wd=%E5%8A%A8%E6%80%81%E4%BF%A1%E6%81%AF&amp;tn=SE_PcZhidaonwhc_ngpagmjz&amp;rsv_dl=gh_pc_zhidao" \t "https://zhidao.baidu.com/question/_blank"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4"/>
          <w:rFonts w:hint="eastAsia" w:asciiTheme="minorEastAsia" w:hAnsiTheme="minorEastAsia" w:eastAsiaTheme="minorEastAsia" w:cstheme="minorEastAsia"/>
          <w:i w:val="0"/>
          <w:caps w:val="0"/>
          <w:color w:val="auto"/>
          <w:spacing w:val="0"/>
          <w:sz w:val="24"/>
          <w:szCs w:val="24"/>
          <w:u w:val="none"/>
          <w:shd w:val="clear" w:fill="FFFFFF"/>
        </w:rPr>
        <w:t>动态信息</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333333"/>
          <w:spacing w:val="0"/>
          <w:sz w:val="24"/>
          <w:szCs w:val="24"/>
          <w:shd w:val="clear" w:fill="FFFFFF"/>
        </w:rPr>
        <w:t>。</w:t>
      </w:r>
    </w:p>
    <w:p>
      <w:pPr>
        <w:numPr>
          <w:ilvl w:val="0"/>
          <w:numId w:val="1"/>
        </w:numPr>
        <w:spacing w:line="360" w:lineRule="auto"/>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甲方将</w:t>
      </w:r>
      <w:r>
        <w:rPr>
          <w:rFonts w:hint="eastAsia" w:asciiTheme="minorEastAsia" w:hAnsiTheme="minorEastAsia" w:cstheme="minorEastAsia"/>
          <w:i w:val="0"/>
          <w:caps w:val="0"/>
          <w:color w:val="333333"/>
          <w:spacing w:val="0"/>
          <w:sz w:val="24"/>
          <w:szCs w:val="24"/>
          <w:shd w:val="clear" w:fill="FFFFFF"/>
          <w:lang w:val="en-US" w:eastAsia="zh-CN"/>
        </w:rPr>
        <w:t>为乙方提供办理签证</w:t>
      </w:r>
      <w:bookmarkStart w:id="0" w:name="_GoBack"/>
      <w:bookmarkEnd w:id="0"/>
      <w:r>
        <w:rPr>
          <w:rFonts w:hint="eastAsia" w:asciiTheme="minorEastAsia" w:hAnsiTheme="minorEastAsia" w:cstheme="minorEastAsia"/>
          <w:i w:val="0"/>
          <w:caps w:val="0"/>
          <w:color w:val="333333"/>
          <w:spacing w:val="0"/>
          <w:sz w:val="24"/>
          <w:szCs w:val="24"/>
          <w:shd w:val="clear" w:fill="FFFFFF"/>
          <w:lang w:val="en-US" w:eastAsia="zh-CN"/>
        </w:rPr>
        <w:t>和申请院校</w:t>
      </w:r>
      <w:r>
        <w:rPr>
          <w:rFonts w:hint="eastAsia" w:asciiTheme="minorEastAsia" w:hAnsiTheme="minorEastAsia" w:eastAsiaTheme="minorEastAsia" w:cstheme="minorEastAsia"/>
          <w:i w:val="0"/>
          <w:caps w:val="0"/>
          <w:color w:val="333333"/>
          <w:spacing w:val="0"/>
          <w:sz w:val="24"/>
          <w:szCs w:val="24"/>
          <w:shd w:val="clear" w:fill="FFFFFF"/>
        </w:rPr>
        <w:t xml:space="preserve">。  </w:t>
      </w:r>
    </w:p>
    <w:p>
      <w:pPr>
        <w:numPr>
          <w:ilvl w:val="0"/>
          <w:numId w:val="2"/>
        </w:numPr>
        <w:spacing w:line="360" w:lineRule="auto"/>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333333"/>
          <w:spacing w:val="0"/>
          <w:sz w:val="24"/>
          <w:szCs w:val="24"/>
          <w:shd w:val="clear" w:fill="FFFFFF"/>
        </w:rPr>
        <w:t>乙方的权利义务</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1、乙方为甲方推荐客户提供各类</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"https://www.baidu.com/s?wd=%E7%95%99%E5%AD%A6%E5%92%A8%E8%AF%A2&amp;tn=SE_PcZhidaonwhc_ngpagmjz&amp;rsv_dl=gh_pc_zhidao" \t "https://zhidao.baidu.com/question/_blank"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4"/>
          <w:rFonts w:hint="eastAsia" w:asciiTheme="minorEastAsia" w:hAnsiTheme="minorEastAsia" w:eastAsiaTheme="minorEastAsia" w:cstheme="minorEastAsia"/>
          <w:i w:val="0"/>
          <w:caps w:val="0"/>
          <w:color w:val="auto"/>
          <w:spacing w:val="0"/>
          <w:sz w:val="24"/>
          <w:szCs w:val="24"/>
          <w:u w:val="none"/>
          <w:shd w:val="clear" w:fill="FFFFFF"/>
        </w:rPr>
        <w:t>留学咨询</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333333"/>
          <w:spacing w:val="0"/>
          <w:sz w:val="24"/>
          <w:szCs w:val="24"/>
          <w:shd w:val="clear" w:fill="FFFFFF"/>
        </w:rPr>
        <w:t xml:space="preserve">和服务。 </w:t>
      </w:r>
    </w:p>
    <w:p>
      <w:pPr>
        <w:numPr>
          <w:ilvl w:val="0"/>
          <w:numId w:val="3"/>
        </w:numPr>
        <w:spacing w:line="360" w:lineRule="auto"/>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乙方优先推荐其客户在甲方办理</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"https://www.baidu.com/s?wd=%E7%95%99%E5%AD%A6%E6%9C%8D%E5%8A%A1&amp;tn=SE_PcZhidaonwhc_ngpagmjz&amp;rsv_dl=gh_pc_zhidao" \t "https://zhidao.baidu.com/question/_blank"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4"/>
          <w:rFonts w:hint="eastAsia" w:asciiTheme="minorEastAsia" w:hAnsiTheme="minorEastAsia" w:eastAsiaTheme="minorEastAsia" w:cstheme="minorEastAsia"/>
          <w:i w:val="0"/>
          <w:caps w:val="0"/>
          <w:color w:val="auto"/>
          <w:spacing w:val="0"/>
          <w:sz w:val="24"/>
          <w:szCs w:val="24"/>
          <w:u w:val="none"/>
          <w:shd w:val="clear" w:fill="FFFFFF"/>
        </w:rPr>
        <w:t>留学服务</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333333"/>
          <w:spacing w:val="0"/>
          <w:sz w:val="24"/>
          <w:szCs w:val="24"/>
          <w:shd w:val="clear" w:fill="FFFFFF"/>
        </w:rPr>
        <w:t>项目。</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3、乙方利用其地方优势宣传甲方有关出国留学的教育服务产品或甲乙双方共同推出的项目。</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4、乙方为甲方推荐客户必须提供高质量培训课程。</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5、乙方在征求甲方的同意后，可派员参加甲方组织的相关客户活动。</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6、乙方将利用其网络、宣传服务平台及业务受理窗口，宣传甲方的</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"https://www.baidu.com/s?wd=%E7%95%99%E5%AD%A6%E6%9C%8D%E5%8A%A1&amp;tn=SE_PcZhidaonwhc_ngpagmjz&amp;rsv_dl=gh_pc_zhidao" \t "https://zhidao.baidu.com/question/_blank"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4"/>
          <w:rFonts w:hint="eastAsia" w:asciiTheme="minorEastAsia" w:hAnsiTheme="minorEastAsia" w:eastAsiaTheme="minorEastAsia" w:cstheme="minorEastAsia"/>
          <w:i w:val="0"/>
          <w:caps w:val="0"/>
          <w:color w:val="auto"/>
          <w:spacing w:val="0"/>
          <w:sz w:val="24"/>
          <w:szCs w:val="24"/>
          <w:u w:val="none"/>
          <w:shd w:val="clear" w:fill="FFFFFF"/>
        </w:rPr>
        <w:t>留学服务</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333333"/>
          <w:spacing w:val="0"/>
          <w:sz w:val="24"/>
          <w:szCs w:val="24"/>
          <w:shd w:val="clear" w:fill="FFFFFF"/>
        </w:rPr>
        <w:t>产品。乙方在办公场地设立甲方资料发布点。：</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五、其他约定</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1、双方确定主要负责部门和负责人，负责双方合作事宜的沟通、协调，并共同规划、执行和监督项目进展。</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2、双方将根据业务发展需要不定期地开展营销宣传，在活动期间可以使用双方的名称与商标，但需得到对方的认可。</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3、本协议经甲、乙双方法定代表人或其</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"https://www.baidu.com/s?wd=%E5%A7%94%E6%89%98%E4%BB%A3%E7%90%86%E4%BA%BA&amp;tn=SE_PcZhidaonwhc_ngpagmjz&amp;rsv_dl=gh_pc_zhidao" \t "https://zhidao.baidu.com/question/_blank"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4"/>
          <w:rFonts w:hint="eastAsia" w:asciiTheme="minorEastAsia" w:hAnsiTheme="minorEastAsia" w:eastAsiaTheme="minorEastAsia" w:cstheme="minorEastAsia"/>
          <w:i w:val="0"/>
          <w:caps w:val="0"/>
          <w:color w:val="auto"/>
          <w:spacing w:val="0"/>
          <w:sz w:val="24"/>
          <w:szCs w:val="24"/>
          <w:u w:val="none"/>
          <w:shd w:val="clear" w:fill="FFFFFF"/>
        </w:rPr>
        <w:t>委托代理人</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333333"/>
          <w:spacing w:val="0"/>
          <w:sz w:val="24"/>
          <w:szCs w:val="24"/>
          <w:shd w:val="clear" w:fill="FFFFFF"/>
        </w:rPr>
        <w:t>签字（签章）并加盖公章后生效，有效期一年。本协议的签订不影响双方与第三方建立合作关系。</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4、本协议未尽事项，由甲、乙双方根据本协议签订的基本原则友好协商解决，订立相关的补充协议作为本协议的有效组成部分，具有同等法律效力。</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5、本协议履行过程中发生争议的，双方应当协商解决；协商不成的，任何一方有权提交乙方所在地有管辖权的法院解决。</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6、本协议一式四份，双方各执两份。</w:t>
      </w:r>
    </w:p>
    <w:p>
      <w:pPr>
        <w:numPr>
          <w:ilvl w:val="0"/>
          <w:numId w:val="0"/>
        </w:numPr>
        <w:spacing w:line="360" w:lineRule="auto"/>
        <w:rPr>
          <w:rFonts w:hint="eastAsia" w:asciiTheme="minorEastAsia" w:hAnsiTheme="minorEastAsia" w:eastAsiaTheme="minorEastAsia" w:cstheme="minorEastAsia"/>
          <w:i w:val="0"/>
          <w:caps w:val="0"/>
          <w:color w:val="333333"/>
          <w:spacing w:val="0"/>
          <w:sz w:val="24"/>
          <w:szCs w:val="24"/>
          <w:shd w:val="clear" w:fill="FFFFFF"/>
        </w:rPr>
      </w:pPr>
    </w:p>
    <w:p>
      <w:pPr>
        <w:numPr>
          <w:ilvl w:val="0"/>
          <w:numId w:val="0"/>
        </w:numPr>
        <w:spacing w:line="360" w:lineRule="auto"/>
        <w:rPr>
          <w:rFonts w:hint="eastAsia" w:asciiTheme="minorEastAsia" w:hAnsiTheme="minorEastAsia" w:eastAsiaTheme="minorEastAsia" w:cstheme="minorEastAsia"/>
          <w:i w:val="0"/>
          <w:caps w:val="0"/>
          <w:color w:val="333333"/>
          <w:spacing w:val="0"/>
          <w:sz w:val="24"/>
          <w:szCs w:val="24"/>
          <w:shd w:val="clear" w:fill="FFFFFF"/>
        </w:rPr>
      </w:pPr>
    </w:p>
    <w:p>
      <w:pPr>
        <w:numPr>
          <w:ilvl w:val="0"/>
          <w:numId w:val="0"/>
        </w:num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333333"/>
          <w:spacing w:val="0"/>
          <w:sz w:val="24"/>
          <w:szCs w:val="24"/>
          <w:shd w:val="clear" w:fill="FFFFFF"/>
        </w:rPr>
        <w:t>甲方：</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乙方：</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负责人（或授权代表） 负责人（或授权代表）</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年 月 日 年 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808215"/>
    <w:multiLevelType w:val="singleLevel"/>
    <w:tmpl w:val="9D808215"/>
    <w:lvl w:ilvl="0" w:tentative="0">
      <w:start w:val="3"/>
      <w:numFmt w:val="chineseCounting"/>
      <w:suff w:val="nothing"/>
      <w:lvlText w:val="%1、"/>
      <w:lvlJc w:val="left"/>
      <w:rPr>
        <w:rFonts w:hint="eastAsia"/>
      </w:rPr>
    </w:lvl>
  </w:abstractNum>
  <w:abstractNum w:abstractNumId="1">
    <w:nsid w:val="AE302823"/>
    <w:multiLevelType w:val="singleLevel"/>
    <w:tmpl w:val="AE302823"/>
    <w:lvl w:ilvl="0" w:tentative="0">
      <w:start w:val="2"/>
      <w:numFmt w:val="decimal"/>
      <w:suff w:val="nothing"/>
      <w:lvlText w:val="%1、"/>
      <w:lvlJc w:val="left"/>
    </w:lvl>
  </w:abstractNum>
  <w:abstractNum w:abstractNumId="2">
    <w:nsid w:val="48AEDE46"/>
    <w:multiLevelType w:val="singleLevel"/>
    <w:tmpl w:val="48AEDE46"/>
    <w:lvl w:ilvl="0" w:tentative="0">
      <w:start w:val="5"/>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96E26"/>
    <w:rsid w:val="51211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three</dc:creator>
  <cp:lastModifiedBy>咆哮的小清新</cp:lastModifiedBy>
  <dcterms:modified xsi:type="dcterms:W3CDTF">2019-05-06T02:36:50Z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