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DBEA" w14:textId="463A5CCD" w:rsidR="00C15429" w:rsidRDefault="00827A2F">
      <w:pPr>
        <w:rPr>
          <w:b/>
          <w:sz w:val="32"/>
          <w:szCs w:val="32"/>
        </w:rPr>
      </w:pPr>
      <w:r w:rsidRPr="00827A2F">
        <w:rPr>
          <w:b/>
          <w:sz w:val="32"/>
          <w:szCs w:val="32"/>
        </w:rPr>
        <w:t xml:space="preserve">Problem sheet </w:t>
      </w:r>
      <w:r w:rsidR="00FB607F">
        <w:rPr>
          <w:b/>
          <w:sz w:val="32"/>
          <w:szCs w:val="32"/>
        </w:rPr>
        <w:t>4</w:t>
      </w:r>
      <w:r w:rsidR="00845CAB">
        <w:rPr>
          <w:b/>
          <w:sz w:val="32"/>
          <w:szCs w:val="32"/>
        </w:rPr>
        <w:t xml:space="preserve"> :: experimental design</w:t>
      </w:r>
    </w:p>
    <w:p w14:paraId="72716BAF" w14:textId="77777777" w:rsidR="00827A2F" w:rsidRDefault="00827A2F"/>
    <w:p w14:paraId="043D03F3" w14:textId="6305CDD6" w:rsidR="00827A2F" w:rsidRDefault="00FB607F" w:rsidP="00941006">
      <w:pPr>
        <w:jc w:val="center"/>
      </w:pPr>
      <w:r>
        <w:rPr>
          <w:noProof/>
        </w:rPr>
        <w:drawing>
          <wp:inline distT="0" distB="0" distL="0" distR="0" wp14:anchorId="70B664F4" wp14:editId="0FEC2A26">
            <wp:extent cx="3503054" cy="39888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72b60147acb7bcfbbfcec87ce7e928.gif"/>
                    <pic:cNvPicPr/>
                  </pic:nvPicPr>
                  <pic:blipFill rotWithShape="1">
                    <a:blip r:embed="rId6">
                      <a:extLst>
                        <a:ext uri="{28A0092B-C50C-407E-A947-70E740481C1C}">
                          <a14:useLocalDpi xmlns:a14="http://schemas.microsoft.com/office/drawing/2010/main" val="0"/>
                        </a:ext>
                      </a:extLst>
                    </a:blip>
                    <a:srcRect t="7674"/>
                    <a:stretch/>
                  </pic:blipFill>
                  <pic:spPr bwMode="auto">
                    <a:xfrm>
                      <a:off x="0" y="0"/>
                      <a:ext cx="3520734" cy="4009009"/>
                    </a:xfrm>
                    <a:prstGeom prst="rect">
                      <a:avLst/>
                    </a:prstGeom>
                    <a:ln>
                      <a:noFill/>
                    </a:ln>
                    <a:extLst>
                      <a:ext uri="{53640926-AAD7-44D8-BBD7-CCE9431645EC}">
                        <a14:shadowObscured xmlns:a14="http://schemas.microsoft.com/office/drawing/2010/main"/>
                      </a:ext>
                    </a:extLst>
                  </pic:spPr>
                </pic:pic>
              </a:graphicData>
            </a:graphic>
          </wp:inline>
        </w:drawing>
      </w:r>
    </w:p>
    <w:p w14:paraId="33CD3FFE" w14:textId="77777777" w:rsidR="00827A2F" w:rsidRDefault="00827A2F" w:rsidP="0039203F">
      <w:pPr>
        <w:jc w:val="both"/>
      </w:pPr>
    </w:p>
    <w:p w14:paraId="43530076" w14:textId="1E5EBBD4" w:rsidR="0059324E" w:rsidRDefault="0059324E" w:rsidP="0059324E">
      <w:pPr>
        <w:spacing w:after="80"/>
        <w:jc w:val="both"/>
      </w:pPr>
      <w:r>
        <w:t xml:space="preserve">Tea is better than coffee. Let’s just get that out of the way before we start. </w:t>
      </w:r>
      <w:r w:rsidRPr="0059324E">
        <w:rPr>
          <w:rFonts w:cs="Times New Roman (Body CS)"/>
          <w:strike/>
        </w:rPr>
        <w:t>Many Most</w:t>
      </w:r>
      <w:r>
        <w:t xml:space="preserve"> ALL British people think this. Even those who say the exact opposite agree really, they’re just trying to be provocative and confrontational due to consuming too much caffeine. Yes, it may look like pretty much every other building you come across these days is a Starbucks, but tea is still more popular. Tea doesn’t need a global empire shoving it in people’s faces. Not after the last one, anyway.</w:t>
      </w:r>
    </w:p>
    <w:p w14:paraId="7AC2E697" w14:textId="7A11F391" w:rsidR="0059324E" w:rsidRDefault="0059324E" w:rsidP="0059324E">
      <w:pPr>
        <w:spacing w:after="80"/>
        <w:jc w:val="both"/>
      </w:pPr>
      <w:r>
        <w:t>The above paragraph is obviously exaggerated for comic effect (but only slightly), but it can’t be underestimated how important tea is to many people in Britain (and beyond of course). And because it’s so important, how it’s made becomes a serious issue. How long you leave the tea to brew, whether to put sugar in, what type of tea to use, and perhaps the biggest cause of disputes: if you put milk in your tea (which you should) do you put it in the cup before or after the boiling water?</w:t>
      </w:r>
    </w:p>
    <w:p w14:paraId="7E0EB26A" w14:textId="77777777" w:rsidR="0059324E" w:rsidRDefault="0059324E" w:rsidP="0059324E">
      <w:pPr>
        <w:spacing w:after="80"/>
        <w:jc w:val="both"/>
      </w:pPr>
      <w:r>
        <w:t>Many arguments have been had about this. If anything is going to kick off another civil war in the UK, it is probably going to be this. What most people don’t know is that scientists settled this debate. Supposedly.</w:t>
      </w:r>
    </w:p>
    <w:p w14:paraId="34C73852" w14:textId="772DCFC6" w:rsidR="0059324E" w:rsidRDefault="0059324E" w:rsidP="0059324E">
      <w:pPr>
        <w:jc w:val="both"/>
      </w:pPr>
      <w:r>
        <w:t xml:space="preserve">To test the recipe for the perfect cup of tea put forward in 1946 by George Orwell himself, </w:t>
      </w:r>
      <w:proofErr w:type="spellStart"/>
      <w:r>
        <w:t>Dr</w:t>
      </w:r>
      <w:proofErr w:type="spellEnd"/>
      <w:r>
        <w:t xml:space="preserve"> </w:t>
      </w:r>
      <w:proofErr w:type="spellStart"/>
      <w:r>
        <w:t>Stapley</w:t>
      </w:r>
      <w:proofErr w:type="spellEnd"/>
      <w:r>
        <w:t xml:space="preserve"> of Loughborough University established that putting the milk in after the boiling water is incorrect, as it causes the milk to heat unevenly (as opposed to pouring the water on top of it). This uneven heating of the milk causes the proteins in it to denature, meaning they lose their structure and “clump”, affecting the taste and contributing to that skin you get on the top. </w:t>
      </w:r>
      <w:proofErr w:type="gramStart"/>
      <w:r>
        <w:t>So</w:t>
      </w:r>
      <w:proofErr w:type="gramEnd"/>
      <w:r>
        <w:t xml:space="preserve"> when someone says they can tell if you put the milk in first or second in the tea you’ve made for them just by tasting it, turns out they probably can.</w:t>
      </w:r>
    </w:p>
    <w:p w14:paraId="698CE3EC" w14:textId="77777777" w:rsidR="0059324E" w:rsidRDefault="0059324E" w:rsidP="0059324E">
      <w:pPr>
        <w:jc w:val="both"/>
      </w:pPr>
    </w:p>
    <w:p w14:paraId="31BC62B4" w14:textId="77777777" w:rsidR="00714FBB" w:rsidRPr="00827A2F" w:rsidRDefault="00714FBB" w:rsidP="00714FBB">
      <w:pPr>
        <w:rPr>
          <w:b/>
          <w:sz w:val="32"/>
          <w:szCs w:val="32"/>
        </w:rPr>
      </w:pPr>
      <w:r>
        <w:rPr>
          <w:b/>
          <w:sz w:val="32"/>
          <w:szCs w:val="32"/>
        </w:rPr>
        <w:t>Questions</w:t>
      </w:r>
    </w:p>
    <w:p w14:paraId="23236F7B" w14:textId="77777777" w:rsidR="00714FBB" w:rsidRDefault="00714FBB" w:rsidP="0039203F">
      <w:pPr>
        <w:jc w:val="both"/>
      </w:pPr>
    </w:p>
    <w:p w14:paraId="21787E3A" w14:textId="77777777" w:rsidR="00714FBB" w:rsidRDefault="00714FBB" w:rsidP="0039203F">
      <w:pPr>
        <w:jc w:val="both"/>
      </w:pPr>
      <w:r w:rsidRPr="00714FBB">
        <w:t>Four questions, each worth two marks with two marks for attendance.</w:t>
      </w:r>
    </w:p>
    <w:p w14:paraId="268F47EB" w14:textId="77777777" w:rsidR="00714FBB" w:rsidRDefault="00714FBB" w:rsidP="0039203F">
      <w:pPr>
        <w:jc w:val="both"/>
      </w:pPr>
    </w:p>
    <w:p w14:paraId="7A84AFEA" w14:textId="1E081083" w:rsidR="00712E1D" w:rsidRDefault="00712E1D" w:rsidP="00E264AC">
      <w:pPr>
        <w:spacing w:after="80"/>
        <w:jc w:val="both"/>
      </w:pPr>
      <w:r>
        <w:t xml:space="preserve">We want to </w:t>
      </w:r>
      <w:r w:rsidR="001441E8">
        <w:t xml:space="preserve">reproduce the experiment by </w:t>
      </w:r>
      <w:proofErr w:type="spellStart"/>
      <w:r w:rsidR="001441E8">
        <w:t>Dr</w:t>
      </w:r>
      <w:proofErr w:type="spellEnd"/>
      <w:r w:rsidR="001441E8">
        <w:t xml:space="preserve"> </w:t>
      </w:r>
      <w:proofErr w:type="spellStart"/>
      <w:r w:rsidR="001441E8">
        <w:t>Stapley</w:t>
      </w:r>
      <w:proofErr w:type="spellEnd"/>
      <w:r>
        <w:t xml:space="preserve">, i.e. we want to find out which method is the best between adding the milk before or after the boiling water. By “best” we mean that the tea will have a better taste. </w:t>
      </w:r>
    </w:p>
    <w:p w14:paraId="7E2D0A1B" w14:textId="3C9CE8FA" w:rsidR="00712E1D" w:rsidRDefault="00712E1D" w:rsidP="00E264AC">
      <w:pPr>
        <w:spacing w:after="80"/>
        <w:jc w:val="both"/>
      </w:pPr>
      <w:r>
        <w:t>Q1. Create an experimental design to test this, i.e. (a) what are your independent and dependent variables</w:t>
      </w:r>
      <w:r w:rsidR="00F77ED9">
        <w:t xml:space="preserve"> and how to you gather the feedback from the participants (what question do you ask</w:t>
      </w:r>
      <w:r>
        <w:t>; (b) are you performing a between or within-subject experiment and why; (c) what is the task, i.e. what are you asking the participants to do; (d) are you using any kind of counterbalancing?; (e) how many participants do you think you will need and how many trial per participants you will do?</w:t>
      </w:r>
    </w:p>
    <w:p w14:paraId="5F22FDD5" w14:textId="674739D0" w:rsidR="00B3036C" w:rsidRPr="00B3036C" w:rsidRDefault="00B3036C" w:rsidP="00B3036C">
      <w:pPr>
        <w:spacing w:after="80"/>
        <w:jc w:val="center"/>
        <w:rPr>
          <w:b/>
          <w:color w:val="0070C0"/>
          <w:u w:val="single"/>
        </w:rPr>
      </w:pPr>
      <w:r w:rsidRPr="00B3036C">
        <w:rPr>
          <w:b/>
          <w:color w:val="0070C0"/>
          <w:u w:val="single"/>
        </w:rPr>
        <w:t xml:space="preserve">Note that many answers where possible </w:t>
      </w:r>
      <w:r>
        <w:rPr>
          <w:b/>
          <w:color w:val="0070C0"/>
          <w:u w:val="single"/>
        </w:rPr>
        <w:t>as the goal was to make you think about designing an experiment and the problems we can encounter. I</w:t>
      </w:r>
      <w:r w:rsidRPr="00B3036C">
        <w:rPr>
          <w:b/>
          <w:color w:val="0070C0"/>
          <w:u w:val="single"/>
        </w:rPr>
        <w:t>f you have proposed something different you will still have full points.</w:t>
      </w:r>
    </w:p>
    <w:p w14:paraId="04C60F19" w14:textId="19474B5D" w:rsidR="007E5D0A" w:rsidRPr="00EE2F80" w:rsidRDefault="007E5D0A" w:rsidP="00E264AC">
      <w:pPr>
        <w:spacing w:after="80"/>
        <w:jc w:val="both"/>
        <w:rPr>
          <w:color w:val="0070C0"/>
          <w:u w:val="single"/>
        </w:rPr>
      </w:pPr>
      <w:r w:rsidRPr="00EE2F80">
        <w:rPr>
          <w:color w:val="0070C0"/>
          <w:u w:val="single"/>
        </w:rPr>
        <w:t>Variables:</w:t>
      </w:r>
    </w:p>
    <w:p w14:paraId="5BA9C7AA" w14:textId="5355D355" w:rsidR="007E5D0A" w:rsidRPr="00EE2F80" w:rsidRDefault="007E5D0A" w:rsidP="00E264AC">
      <w:pPr>
        <w:spacing w:after="80"/>
        <w:jc w:val="both"/>
        <w:rPr>
          <w:color w:val="0070C0"/>
        </w:rPr>
      </w:pPr>
      <w:r w:rsidRPr="00EE2F80">
        <w:rPr>
          <w:color w:val="0070C0"/>
        </w:rPr>
        <w:t>One independent variable with two levels = Milk timing (before or after)</w:t>
      </w:r>
    </w:p>
    <w:p w14:paraId="3B4E5C34" w14:textId="04E76E1D" w:rsidR="007E5D0A" w:rsidRPr="00EE2F80" w:rsidRDefault="007E5D0A" w:rsidP="00E264AC">
      <w:pPr>
        <w:spacing w:after="80"/>
        <w:jc w:val="both"/>
        <w:rPr>
          <w:color w:val="0070C0"/>
        </w:rPr>
      </w:pPr>
      <w:r w:rsidRPr="00EE2F80">
        <w:rPr>
          <w:color w:val="0070C0"/>
        </w:rPr>
        <w:t xml:space="preserve">One ordinal </w:t>
      </w:r>
      <w:r w:rsidR="00EE2F80" w:rsidRPr="00EE2F80">
        <w:rPr>
          <w:color w:val="0070C0"/>
        </w:rPr>
        <w:t>dependent</w:t>
      </w:r>
      <w:r w:rsidRPr="00EE2F80">
        <w:rPr>
          <w:color w:val="0070C0"/>
        </w:rPr>
        <w:t xml:space="preserve"> variable = </w:t>
      </w:r>
      <w:r w:rsidR="00EE2F80">
        <w:rPr>
          <w:color w:val="0070C0"/>
        </w:rPr>
        <w:t>tastiness score</w:t>
      </w:r>
      <w:r w:rsidR="00F77ED9">
        <w:rPr>
          <w:color w:val="0070C0"/>
        </w:rPr>
        <w:t>. You can ask the participants to reply to a questionnaire question: on a scale from 1 to 5 how much would you rate the tastiness of the cup you just drunk? 1 not at all    2 not really   3undecided   4 somewhat   5 very</w:t>
      </w:r>
    </w:p>
    <w:p w14:paraId="630D68E7" w14:textId="398FC44A" w:rsidR="007E5D0A" w:rsidRPr="00EE2F80" w:rsidRDefault="007E5D0A" w:rsidP="00E264AC">
      <w:pPr>
        <w:spacing w:after="80"/>
        <w:jc w:val="both"/>
        <w:rPr>
          <w:color w:val="0070C0"/>
          <w:u w:val="single"/>
        </w:rPr>
      </w:pPr>
      <w:r w:rsidRPr="00EE2F80">
        <w:rPr>
          <w:color w:val="0070C0"/>
          <w:u w:val="single"/>
        </w:rPr>
        <w:t>Task:</w:t>
      </w:r>
    </w:p>
    <w:p w14:paraId="5B6A0F4A" w14:textId="488977DF" w:rsidR="007E5D0A" w:rsidRPr="00EE2F80" w:rsidRDefault="007E5D0A" w:rsidP="00E264AC">
      <w:pPr>
        <w:spacing w:after="80"/>
        <w:jc w:val="both"/>
        <w:rPr>
          <w:color w:val="0070C0"/>
        </w:rPr>
      </w:pPr>
      <w:r w:rsidRPr="00EE2F80">
        <w:rPr>
          <w:color w:val="0070C0"/>
        </w:rPr>
        <w:t xml:space="preserve">Make participants drink a cup of tea, </w:t>
      </w:r>
      <w:r w:rsidR="00940768">
        <w:rPr>
          <w:color w:val="0070C0"/>
        </w:rPr>
        <w:t>and then make them</w:t>
      </w:r>
      <w:r w:rsidRPr="00EE2F80">
        <w:rPr>
          <w:color w:val="0070C0"/>
        </w:rPr>
        <w:t xml:space="preserve"> rate on a scale from 1 (</w:t>
      </w:r>
      <w:r w:rsidR="00EE2F80" w:rsidRPr="00EE2F80">
        <w:rPr>
          <w:color w:val="0070C0"/>
        </w:rPr>
        <w:t>not tasty)</w:t>
      </w:r>
      <w:r w:rsidRPr="00EE2F80">
        <w:rPr>
          <w:color w:val="0070C0"/>
        </w:rPr>
        <w:t xml:space="preserve"> to 5</w:t>
      </w:r>
      <w:r w:rsidR="00EE2F80" w:rsidRPr="00EE2F80">
        <w:rPr>
          <w:color w:val="0070C0"/>
        </w:rPr>
        <w:t xml:space="preserve"> (very tasty) the tastiness of the cup they have just drunk.</w:t>
      </w:r>
      <w:r w:rsidR="00B3036C">
        <w:rPr>
          <w:color w:val="0070C0"/>
        </w:rPr>
        <w:t xml:space="preserve"> Options: make them clean their mouth in between etc.</w:t>
      </w:r>
    </w:p>
    <w:p w14:paraId="7928CC5F" w14:textId="080830FC" w:rsidR="00EE2F80" w:rsidRPr="00EE2F80" w:rsidRDefault="00EE2F80" w:rsidP="00E264AC">
      <w:pPr>
        <w:spacing w:after="80"/>
        <w:jc w:val="both"/>
        <w:rPr>
          <w:color w:val="0070C0"/>
          <w:u w:val="single"/>
        </w:rPr>
      </w:pPr>
      <w:r w:rsidRPr="00EE2F80">
        <w:rPr>
          <w:color w:val="0070C0"/>
          <w:u w:val="single"/>
        </w:rPr>
        <w:t>Design type and participants:</w:t>
      </w:r>
    </w:p>
    <w:p w14:paraId="4BA851C1" w14:textId="77777777" w:rsidR="00EE2F80" w:rsidRPr="00EE2F80" w:rsidRDefault="00EE2F80" w:rsidP="00E264AC">
      <w:pPr>
        <w:spacing w:after="80"/>
        <w:jc w:val="both"/>
        <w:rPr>
          <w:color w:val="0070C0"/>
        </w:rPr>
      </w:pPr>
      <w:r w:rsidRPr="00EE2F80">
        <w:rPr>
          <w:color w:val="0070C0"/>
        </w:rPr>
        <w:t xml:space="preserve">There are different ways of doing, possibly the best one is to do a between-subject where you have many participants testing one cup each. This will avoid possible biases, e.g. imagine drinking one cup give you a taste in the mouth that subsequently biases other trial you do after. </w:t>
      </w:r>
    </w:p>
    <w:p w14:paraId="778D89B0" w14:textId="565EDB7B" w:rsidR="00523CAB" w:rsidRDefault="00EE2F80" w:rsidP="00E264AC">
      <w:pPr>
        <w:spacing w:after="80"/>
        <w:jc w:val="both"/>
        <w:rPr>
          <w:color w:val="0070C0"/>
        </w:rPr>
      </w:pPr>
      <w:r w:rsidRPr="00EE2F80">
        <w:rPr>
          <w:color w:val="0070C0"/>
        </w:rPr>
        <w:t>Another way of doing would be within-subject in which participants have to test a randomly generated cup every other morning. In such case you would need less participants (e.g. 12). You can repeat the experiment over many trial (many days) in order to increase your chance to find signal in the noise.</w:t>
      </w:r>
    </w:p>
    <w:p w14:paraId="158258BB" w14:textId="04215396" w:rsidR="00EE2F80" w:rsidRPr="00EE2F80" w:rsidRDefault="00EE2F80" w:rsidP="00EE2F80">
      <w:pPr>
        <w:spacing w:after="80"/>
        <w:jc w:val="both"/>
        <w:rPr>
          <w:color w:val="0070C0"/>
          <w:u w:val="single"/>
        </w:rPr>
      </w:pPr>
      <w:r w:rsidRPr="00EE2F80">
        <w:rPr>
          <w:color w:val="0070C0"/>
          <w:u w:val="single"/>
        </w:rPr>
        <w:t>Counterbalancing:</w:t>
      </w:r>
    </w:p>
    <w:p w14:paraId="0A4074C3" w14:textId="4559653F" w:rsidR="007E5D0A" w:rsidRDefault="00EE2F80" w:rsidP="00E264AC">
      <w:pPr>
        <w:spacing w:after="80"/>
        <w:jc w:val="both"/>
        <w:rPr>
          <w:color w:val="0070C0"/>
        </w:rPr>
      </w:pPr>
      <w:r w:rsidRPr="00EE2F80">
        <w:rPr>
          <w:color w:val="0070C0"/>
        </w:rPr>
        <w:t>If you opt for a within subject study, you will need to counterbalance but you should not use something that the participants can easily predict.</w:t>
      </w:r>
    </w:p>
    <w:p w14:paraId="515F0946" w14:textId="207D70F1" w:rsidR="00B3036C" w:rsidRDefault="00940768" w:rsidP="00B3036C">
      <w:pPr>
        <w:spacing w:after="80"/>
        <w:jc w:val="center"/>
        <w:rPr>
          <w:b/>
          <w:color w:val="0070C0"/>
        </w:rPr>
      </w:pPr>
      <w:r w:rsidRPr="00940768">
        <w:rPr>
          <w:b/>
          <w:color w:val="0070C0"/>
        </w:rPr>
        <w:t xml:space="preserve">In </w:t>
      </w:r>
      <w:r w:rsidR="00FE0650">
        <w:rPr>
          <w:b/>
          <w:color w:val="0070C0"/>
        </w:rPr>
        <w:t>all</w:t>
      </w:r>
      <w:r w:rsidRPr="00940768">
        <w:rPr>
          <w:b/>
          <w:color w:val="0070C0"/>
        </w:rPr>
        <w:t xml:space="preserve"> case you will have to do a blind test! Because if the participants see you when preparing the test, they may be biased! You might also need to make them taste the drink blinded (in case the milk timing has an effect of the overall drink coloration).</w:t>
      </w:r>
    </w:p>
    <w:p w14:paraId="42400F7C" w14:textId="6BBDD343" w:rsidR="00B3036C" w:rsidRPr="00EE2F80" w:rsidRDefault="00B3036C" w:rsidP="00B3036C">
      <w:pPr>
        <w:spacing w:after="80"/>
        <w:jc w:val="both"/>
        <w:rPr>
          <w:color w:val="0070C0"/>
          <w:u w:val="single"/>
        </w:rPr>
      </w:pPr>
      <w:r>
        <w:rPr>
          <w:color w:val="0070C0"/>
          <w:u w:val="single"/>
        </w:rPr>
        <w:t>Trial and participants</w:t>
      </w:r>
      <w:r w:rsidRPr="00EE2F80">
        <w:rPr>
          <w:color w:val="0070C0"/>
          <w:u w:val="single"/>
        </w:rPr>
        <w:t>:</w:t>
      </w:r>
    </w:p>
    <w:p w14:paraId="2CFB5D89" w14:textId="2179CEC8" w:rsidR="00B3036C" w:rsidRPr="00940768" w:rsidRDefault="00B3036C" w:rsidP="00B3036C">
      <w:pPr>
        <w:spacing w:after="80"/>
        <w:rPr>
          <w:b/>
          <w:color w:val="0070C0"/>
        </w:rPr>
      </w:pPr>
      <w:r>
        <w:rPr>
          <w:color w:val="0070C0"/>
        </w:rPr>
        <w:lastRenderedPageBreak/>
        <w:t>If you are using a between subject design you will need twice more participants. Rule for a simple experiment like that in within is around 12-16 participants. Can you design allow you to make multiple trials (=make the task multiple times)? If so do it, it will make the data more reliable.</w:t>
      </w:r>
    </w:p>
    <w:p w14:paraId="6CE9AB0A" w14:textId="06F067B1" w:rsidR="00D57B25" w:rsidRDefault="00712E1D" w:rsidP="00E264AC">
      <w:pPr>
        <w:spacing w:after="80"/>
        <w:jc w:val="both"/>
      </w:pPr>
      <w:r>
        <w:t xml:space="preserve">Q2. </w:t>
      </w:r>
      <w:r w:rsidR="00D57B25">
        <w:t xml:space="preserve">Let’s suppose you have asked participants to answer a questionnaire using a Likert scale for each cup of tea drunk. The scale is from 1 (not tasty) to 5 (very tasty). </w:t>
      </w:r>
      <w:r w:rsidR="00EE2F80">
        <w:t>What kind of distribution you expect your data to follow: normal or skewed? Why?</w:t>
      </w:r>
    </w:p>
    <w:p w14:paraId="4FC6B75C" w14:textId="7B151CC1" w:rsidR="00B94270" w:rsidRPr="00B94270" w:rsidRDefault="00B94270" w:rsidP="00E264AC">
      <w:pPr>
        <w:spacing w:after="80"/>
        <w:jc w:val="both"/>
        <w:rPr>
          <w:color w:val="0070C0"/>
        </w:rPr>
      </w:pPr>
      <w:r w:rsidRPr="00B94270">
        <w:rPr>
          <w:color w:val="0070C0"/>
        </w:rPr>
        <w:t>It is more likely that your data will be skewed as it is mostly the case with Likert data.</w:t>
      </w:r>
    </w:p>
    <w:p w14:paraId="64E0173D" w14:textId="73FD03DB" w:rsidR="00D57B25" w:rsidRDefault="00D57B25" w:rsidP="00E264AC">
      <w:pPr>
        <w:spacing w:after="80"/>
        <w:jc w:val="both"/>
      </w:pPr>
      <w:r>
        <w:t xml:space="preserve">Q3. You run your normality test and </w:t>
      </w:r>
      <w:r w:rsidR="00EE2F80">
        <w:t>observe that</w:t>
      </w:r>
      <w:r>
        <w:t xml:space="preserve"> assumption of normality is rejected for your Likert </w:t>
      </w:r>
      <w:r w:rsidR="00EE2F80">
        <w:t>data, so your data is skewed</w:t>
      </w:r>
      <w:r>
        <w:t>. What statistical test will you be using to compare your two conditions (milk before, milk after)?</w:t>
      </w:r>
    </w:p>
    <w:p w14:paraId="4C89F08E" w14:textId="0EA9FE86" w:rsidR="00B94270" w:rsidRPr="00B94270" w:rsidRDefault="00B3036C" w:rsidP="00E264AC">
      <w:pPr>
        <w:spacing w:after="80"/>
        <w:jc w:val="both"/>
        <w:rPr>
          <w:color w:val="0070C0"/>
        </w:rPr>
      </w:pPr>
      <w:r>
        <w:rPr>
          <w:color w:val="0070C0"/>
        </w:rPr>
        <w:t>Likert scales are ordinal data but the beauty of them is that we can consider them as continuous variable. So</w:t>
      </w:r>
      <w:r w:rsidR="007A6B77">
        <w:rPr>
          <w:color w:val="0070C0"/>
        </w:rPr>
        <w:t xml:space="preserve"> we can use the graph at the end of this document.</w:t>
      </w:r>
      <w:bookmarkStart w:id="0" w:name="_GoBack"/>
      <w:bookmarkEnd w:id="0"/>
      <w:r>
        <w:rPr>
          <w:color w:val="0070C0"/>
        </w:rPr>
        <w:t xml:space="preserve"> </w:t>
      </w:r>
      <w:r w:rsidR="00B94270" w:rsidRPr="00B94270">
        <w:rPr>
          <w:color w:val="0070C0"/>
        </w:rPr>
        <w:t>If you are using a between-subject =  Mann-Whitney Test</w:t>
      </w:r>
    </w:p>
    <w:p w14:paraId="4CFB4BC7" w14:textId="764A40D2" w:rsidR="00B94270" w:rsidRPr="00B94270" w:rsidRDefault="00B94270" w:rsidP="00E264AC">
      <w:pPr>
        <w:spacing w:after="80"/>
        <w:jc w:val="both"/>
        <w:rPr>
          <w:color w:val="0070C0"/>
        </w:rPr>
      </w:pPr>
      <w:r w:rsidRPr="00B94270">
        <w:rPr>
          <w:color w:val="0070C0"/>
        </w:rPr>
        <w:t>If you are using a within-subject design = Wilcoxon Signed rank test</w:t>
      </w:r>
    </w:p>
    <w:p w14:paraId="2A4711D8" w14:textId="200F5B54" w:rsidR="005F363D" w:rsidRDefault="00D57B25" w:rsidP="00E264AC">
      <w:pPr>
        <w:spacing w:after="80"/>
        <w:jc w:val="both"/>
      </w:pPr>
      <w:r>
        <w:t xml:space="preserve">Q4. You are wondering what the effect of would be pouring the milk and the boiling water </w:t>
      </w:r>
      <w:r w:rsidRPr="00D57B25">
        <w:rPr>
          <w:i/>
        </w:rPr>
        <w:t>at the same time</w:t>
      </w:r>
      <w:r>
        <w:t xml:space="preserve">. You run the same experiment again but this time with 3 conditions: milk before, milk after or milk at-the-same-time. </w:t>
      </w:r>
      <w:r w:rsidR="00004B4D">
        <w:t xml:space="preserve">What do you need to change in your experimental design and why? </w:t>
      </w:r>
      <w:r>
        <w:t>What statistical test will you be using to compare your three conditions?</w:t>
      </w:r>
    </w:p>
    <w:p w14:paraId="20A2FE54" w14:textId="07002C75" w:rsidR="00004B4D" w:rsidRDefault="00004B4D" w:rsidP="00B94270">
      <w:pPr>
        <w:spacing w:after="80"/>
        <w:jc w:val="both"/>
        <w:rPr>
          <w:color w:val="0070C0"/>
        </w:rPr>
      </w:pPr>
      <w:r>
        <w:rPr>
          <w:color w:val="0070C0"/>
        </w:rPr>
        <w:t>You need to add a 3</w:t>
      </w:r>
      <w:r w:rsidRPr="00004B4D">
        <w:rPr>
          <w:color w:val="0070C0"/>
          <w:vertAlign w:val="superscript"/>
        </w:rPr>
        <w:t>rd</w:t>
      </w:r>
      <w:r>
        <w:rPr>
          <w:color w:val="0070C0"/>
        </w:rPr>
        <w:t xml:space="preserve"> condition so if you do a within subjects design you will need to counterbalance the conditions with a Latin square, i.e. </w:t>
      </w:r>
      <w:r w:rsidR="00B3036C">
        <w:rPr>
          <w:color w:val="0070C0"/>
        </w:rPr>
        <w:t xml:space="preserve">if you have 12 participants, 4 </w:t>
      </w:r>
      <w:r>
        <w:rPr>
          <w:color w:val="0070C0"/>
        </w:rPr>
        <w:t xml:space="preserve">of the participants start with ‘milk before’ then ‘milk after’ then ‘together’; </w:t>
      </w:r>
      <w:r w:rsidR="00B3036C">
        <w:rPr>
          <w:color w:val="0070C0"/>
        </w:rPr>
        <w:t>4</w:t>
      </w:r>
      <w:r>
        <w:rPr>
          <w:color w:val="0070C0"/>
        </w:rPr>
        <w:t xml:space="preserve"> of the participants start with ‘together’ then ‘milk before’ then ‘milk after’; </w:t>
      </w:r>
      <w:r w:rsidR="00B3036C">
        <w:rPr>
          <w:color w:val="0070C0"/>
        </w:rPr>
        <w:t>4</w:t>
      </w:r>
      <w:r>
        <w:rPr>
          <w:color w:val="0070C0"/>
        </w:rPr>
        <w:t xml:space="preserve"> of the participants start with ‘milk after’ then ‘together’ then ‘milk before’. </w:t>
      </w:r>
    </w:p>
    <w:p w14:paraId="3EDD49D1" w14:textId="082F7B89" w:rsidR="00B94270" w:rsidRPr="00B94270" w:rsidRDefault="00B94270" w:rsidP="00B94270">
      <w:pPr>
        <w:spacing w:after="80"/>
        <w:jc w:val="both"/>
        <w:rPr>
          <w:color w:val="0070C0"/>
        </w:rPr>
      </w:pPr>
      <w:r w:rsidRPr="00B94270">
        <w:rPr>
          <w:color w:val="0070C0"/>
        </w:rPr>
        <w:t xml:space="preserve">If you are using a between-subject =  </w:t>
      </w:r>
      <w:r>
        <w:rPr>
          <w:color w:val="0070C0"/>
        </w:rPr>
        <w:t>Kruskal-Wallis test</w:t>
      </w:r>
    </w:p>
    <w:p w14:paraId="7EB347FA" w14:textId="749FB4CF" w:rsidR="00B94270" w:rsidRDefault="00B94270" w:rsidP="00E264AC">
      <w:pPr>
        <w:spacing w:after="80"/>
        <w:jc w:val="both"/>
        <w:rPr>
          <w:color w:val="0070C0"/>
        </w:rPr>
      </w:pPr>
      <w:r w:rsidRPr="00B94270">
        <w:rPr>
          <w:color w:val="0070C0"/>
        </w:rPr>
        <w:t xml:space="preserve">If you are using a within-subject design = </w:t>
      </w:r>
      <w:r>
        <w:rPr>
          <w:color w:val="0070C0"/>
        </w:rPr>
        <w:t>Friedman test</w:t>
      </w:r>
    </w:p>
    <w:p w14:paraId="0320266B" w14:textId="77777777" w:rsidR="007A6B77" w:rsidRDefault="007A6B77" w:rsidP="007A6B77">
      <w:pPr>
        <w:rPr>
          <w:b/>
          <w:sz w:val="32"/>
          <w:szCs w:val="32"/>
        </w:rPr>
      </w:pPr>
    </w:p>
    <w:p w14:paraId="4565E584" w14:textId="1F3303A9" w:rsidR="007A6B77" w:rsidRPr="007A6B77" w:rsidRDefault="007A6B77" w:rsidP="007A6B77">
      <w:pPr>
        <w:rPr>
          <w:b/>
          <w:color w:val="4472C4" w:themeColor="accent1"/>
          <w:sz w:val="32"/>
          <w:szCs w:val="32"/>
        </w:rPr>
      </w:pPr>
      <w:r w:rsidRPr="007A6B77">
        <w:rPr>
          <w:b/>
          <w:color w:val="4472C4" w:themeColor="accent1"/>
          <w:sz w:val="32"/>
          <w:szCs w:val="32"/>
        </w:rPr>
        <w:t>Note on pairwise experiment</w:t>
      </w:r>
    </w:p>
    <w:p w14:paraId="2DE85732" w14:textId="16836C7D" w:rsidR="007A6B77" w:rsidRPr="00B94270" w:rsidRDefault="007A6B77" w:rsidP="00E264AC">
      <w:pPr>
        <w:spacing w:after="80"/>
        <w:jc w:val="both"/>
        <w:rPr>
          <w:color w:val="0070C0"/>
        </w:rPr>
      </w:pPr>
      <w:r>
        <w:rPr>
          <w:color w:val="0070C0"/>
        </w:rPr>
        <w:t xml:space="preserve">Some of you proposed a very valid way to do the experiment: make the participants taste the two cup of tea and tell which one they preferred. These types of experiment are called pairwise experiments and we won’t cover them in this unit. However, it is good to know that they are quite used when researchers need to retrieve a subjective information but still have it as a metric. So, if you want to compare 3 conditions, you just need to make sure that the participants compared them all. Following that you have a table of preferences which you can input into a Bradley-Terry model, which is another kind of statistical test handling this type of data. The Bradley-Terry model can create a metric from the comparison data and can thus allow comparing the metric of the different condition. If you want to see an example of how it can be used look at this </w:t>
      </w:r>
      <w:r w:rsidRPr="007A6B77">
        <w:rPr>
          <w:color w:val="0070C0"/>
        </w:rPr>
        <w:t>http://www.anneroudaut.fr/papers/roudaut_chi17.pdf</w:t>
      </w:r>
    </w:p>
    <w:p w14:paraId="2750D9A7" w14:textId="77777777" w:rsidR="00E264AC" w:rsidRPr="00E264AC" w:rsidRDefault="00E264AC" w:rsidP="00E264AC">
      <w:pPr>
        <w:jc w:val="both"/>
      </w:pPr>
    </w:p>
    <w:p w14:paraId="69A133A3" w14:textId="77777777" w:rsidR="007A6B77" w:rsidRDefault="007A6B77" w:rsidP="00714FBB">
      <w:pPr>
        <w:rPr>
          <w:b/>
          <w:sz w:val="32"/>
          <w:szCs w:val="32"/>
        </w:rPr>
      </w:pPr>
    </w:p>
    <w:p w14:paraId="0205021D" w14:textId="77777777" w:rsidR="007A6B77" w:rsidRDefault="007A6B77" w:rsidP="00714FBB">
      <w:pPr>
        <w:rPr>
          <w:b/>
          <w:sz w:val="32"/>
          <w:szCs w:val="32"/>
        </w:rPr>
      </w:pPr>
    </w:p>
    <w:p w14:paraId="3BBA71EF" w14:textId="77777777" w:rsidR="007A6B77" w:rsidRDefault="007A6B77" w:rsidP="00714FBB">
      <w:pPr>
        <w:rPr>
          <w:b/>
          <w:sz w:val="32"/>
          <w:szCs w:val="32"/>
        </w:rPr>
      </w:pPr>
    </w:p>
    <w:p w14:paraId="0BDD6918" w14:textId="77777777" w:rsidR="007A6B77" w:rsidRDefault="007A6B77" w:rsidP="00714FBB">
      <w:pPr>
        <w:rPr>
          <w:b/>
          <w:sz w:val="32"/>
          <w:szCs w:val="32"/>
        </w:rPr>
      </w:pPr>
    </w:p>
    <w:p w14:paraId="54DE5565" w14:textId="7AB1A394" w:rsidR="00714FBB" w:rsidRPr="00827A2F" w:rsidRDefault="00714FBB" w:rsidP="00714FBB">
      <w:pPr>
        <w:rPr>
          <w:b/>
          <w:sz w:val="32"/>
          <w:szCs w:val="32"/>
        </w:rPr>
      </w:pPr>
      <w:r>
        <w:rPr>
          <w:b/>
          <w:sz w:val="32"/>
          <w:szCs w:val="32"/>
        </w:rPr>
        <w:t>Useful</w:t>
      </w:r>
    </w:p>
    <w:p w14:paraId="707EECAA" w14:textId="77777777" w:rsidR="00714FBB" w:rsidRDefault="00714FBB" w:rsidP="00714FBB">
      <w:pPr>
        <w:jc w:val="both"/>
      </w:pPr>
    </w:p>
    <w:p w14:paraId="0113C408" w14:textId="4258A599" w:rsidR="0039203F" w:rsidRDefault="00FD4483" w:rsidP="00E264AC">
      <w:pPr>
        <w:jc w:val="center"/>
      </w:pPr>
      <w:r>
        <w:rPr>
          <w:noProof/>
        </w:rPr>
        <w:drawing>
          <wp:inline distT="0" distB="0" distL="0" distR="0" wp14:anchorId="5DD5AB3B" wp14:editId="6FFB1205">
            <wp:extent cx="5727700" cy="428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6 at 09.30.27.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283710"/>
                    </a:xfrm>
                    <a:prstGeom prst="rect">
                      <a:avLst/>
                    </a:prstGeom>
                  </pic:spPr>
                </pic:pic>
              </a:graphicData>
            </a:graphic>
          </wp:inline>
        </w:drawing>
      </w:r>
    </w:p>
    <w:sectPr w:rsidR="0039203F" w:rsidSect="009C5712">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967AB" w14:textId="77777777" w:rsidR="00820FD2" w:rsidRDefault="00820FD2" w:rsidP="00827A2F">
      <w:r>
        <w:separator/>
      </w:r>
    </w:p>
  </w:endnote>
  <w:endnote w:type="continuationSeparator" w:id="0">
    <w:p w14:paraId="44E1DE86" w14:textId="77777777" w:rsidR="00820FD2" w:rsidRDefault="00820FD2" w:rsidP="0082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5CBD6" w14:textId="2F30AF90" w:rsidR="0059324E" w:rsidRDefault="0059324E">
    <w:pPr>
      <w:pStyle w:val="Footer"/>
    </w:pPr>
    <w:r>
      <w:t xml:space="preserve">Inspired from </w:t>
    </w:r>
    <w:r w:rsidRPr="0059324E">
      <w:t>https://www.theguardian.com/science/brain-flapping/2014/oct/03/how-to-make-tea-science-milk-first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F74F7" w14:textId="77777777" w:rsidR="00820FD2" w:rsidRDefault="00820FD2" w:rsidP="00827A2F">
      <w:r>
        <w:separator/>
      </w:r>
    </w:p>
  </w:footnote>
  <w:footnote w:type="continuationSeparator" w:id="0">
    <w:p w14:paraId="3FAA416E" w14:textId="77777777" w:rsidR="00820FD2" w:rsidRDefault="00820FD2" w:rsidP="0082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81DF" w14:textId="77777777" w:rsidR="00827A2F" w:rsidRDefault="00827A2F">
    <w:pPr>
      <w:pStyle w:val="Header"/>
    </w:pPr>
    <w:r w:rsidRPr="00827A2F">
      <w:t>coms10011/2018_19</w:t>
    </w:r>
    <w:r>
      <w:t xml:space="preserve"> Roudaut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2F"/>
    <w:rsid w:val="00004B4D"/>
    <w:rsid w:val="0002446C"/>
    <w:rsid w:val="00080E21"/>
    <w:rsid w:val="001441E8"/>
    <w:rsid w:val="00241B1B"/>
    <w:rsid w:val="002801C2"/>
    <w:rsid w:val="002E38BE"/>
    <w:rsid w:val="002F64ED"/>
    <w:rsid w:val="0039203F"/>
    <w:rsid w:val="00493CD7"/>
    <w:rsid w:val="00523CAB"/>
    <w:rsid w:val="005343D9"/>
    <w:rsid w:val="0059324E"/>
    <w:rsid w:val="005D04AC"/>
    <w:rsid w:val="005F363D"/>
    <w:rsid w:val="00624DBE"/>
    <w:rsid w:val="00641EAC"/>
    <w:rsid w:val="006B26AF"/>
    <w:rsid w:val="00712E1D"/>
    <w:rsid w:val="00714FBB"/>
    <w:rsid w:val="0076730D"/>
    <w:rsid w:val="007A6B77"/>
    <w:rsid w:val="007E5D0A"/>
    <w:rsid w:val="00820FD2"/>
    <w:rsid w:val="00827A2F"/>
    <w:rsid w:val="00845CAB"/>
    <w:rsid w:val="00940768"/>
    <w:rsid w:val="00941006"/>
    <w:rsid w:val="009C5712"/>
    <w:rsid w:val="009D16E0"/>
    <w:rsid w:val="009E1236"/>
    <w:rsid w:val="00A80D51"/>
    <w:rsid w:val="00B3036C"/>
    <w:rsid w:val="00B94270"/>
    <w:rsid w:val="00CC0DE7"/>
    <w:rsid w:val="00D57B25"/>
    <w:rsid w:val="00E264AC"/>
    <w:rsid w:val="00E805C0"/>
    <w:rsid w:val="00EE2F80"/>
    <w:rsid w:val="00F77ED9"/>
    <w:rsid w:val="00FB607F"/>
    <w:rsid w:val="00FD4483"/>
    <w:rsid w:val="00FD49D4"/>
    <w:rsid w:val="00FE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250"/>
  <w14:defaultImageDpi w14:val="32767"/>
  <w15:chartTrackingRefBased/>
  <w15:docId w15:val="{5DC849C0-A855-6A44-AAAA-7CADA683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2F"/>
    <w:pPr>
      <w:tabs>
        <w:tab w:val="center" w:pos="4513"/>
        <w:tab w:val="right" w:pos="9026"/>
      </w:tabs>
    </w:pPr>
  </w:style>
  <w:style w:type="character" w:customStyle="1" w:styleId="HeaderChar">
    <w:name w:val="Header Char"/>
    <w:basedOn w:val="DefaultParagraphFont"/>
    <w:link w:val="Header"/>
    <w:uiPriority w:val="99"/>
    <w:rsid w:val="00827A2F"/>
  </w:style>
  <w:style w:type="paragraph" w:styleId="Footer">
    <w:name w:val="footer"/>
    <w:basedOn w:val="Normal"/>
    <w:link w:val="FooterChar"/>
    <w:uiPriority w:val="99"/>
    <w:unhideWhenUsed/>
    <w:rsid w:val="00827A2F"/>
    <w:pPr>
      <w:tabs>
        <w:tab w:val="center" w:pos="4513"/>
        <w:tab w:val="right" w:pos="9026"/>
      </w:tabs>
    </w:pPr>
  </w:style>
  <w:style w:type="character" w:customStyle="1" w:styleId="FooterChar">
    <w:name w:val="Footer Char"/>
    <w:basedOn w:val="DefaultParagraphFont"/>
    <w:link w:val="Footer"/>
    <w:uiPriority w:val="99"/>
    <w:rsid w:val="00827A2F"/>
  </w:style>
  <w:style w:type="paragraph" w:styleId="NormalWeb">
    <w:name w:val="Normal (Web)"/>
    <w:basedOn w:val="Normal"/>
    <w:uiPriority w:val="99"/>
    <w:semiHidden/>
    <w:unhideWhenUsed/>
    <w:rsid w:val="00714FBB"/>
    <w:pPr>
      <w:spacing w:before="100" w:beforeAutospacing="1" w:after="100" w:afterAutospacing="1"/>
    </w:pPr>
    <w:rPr>
      <w:rFonts w:ascii="Times New Roman" w:eastAsia="Times New Roman" w:hAnsi="Times New Roman" w:cs="Times New Roman"/>
      <w:lang w:val="en-GB"/>
    </w:rPr>
  </w:style>
  <w:style w:type="table" w:styleId="TableGrid">
    <w:name w:val="Table Grid"/>
    <w:basedOn w:val="TableNormal"/>
    <w:uiPriority w:val="39"/>
    <w:rsid w:val="009E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770">
      <w:bodyDiv w:val="1"/>
      <w:marLeft w:val="0"/>
      <w:marRight w:val="0"/>
      <w:marTop w:val="0"/>
      <w:marBottom w:val="0"/>
      <w:divBdr>
        <w:top w:val="none" w:sz="0" w:space="0" w:color="auto"/>
        <w:left w:val="none" w:sz="0" w:space="0" w:color="auto"/>
        <w:bottom w:val="none" w:sz="0" w:space="0" w:color="auto"/>
        <w:right w:val="none" w:sz="0" w:space="0" w:color="auto"/>
      </w:divBdr>
    </w:div>
    <w:div w:id="62988517">
      <w:bodyDiv w:val="1"/>
      <w:marLeft w:val="0"/>
      <w:marRight w:val="0"/>
      <w:marTop w:val="0"/>
      <w:marBottom w:val="0"/>
      <w:divBdr>
        <w:top w:val="none" w:sz="0" w:space="0" w:color="auto"/>
        <w:left w:val="none" w:sz="0" w:space="0" w:color="auto"/>
        <w:bottom w:val="none" w:sz="0" w:space="0" w:color="auto"/>
        <w:right w:val="none" w:sz="0" w:space="0" w:color="auto"/>
      </w:divBdr>
      <w:divsChild>
        <w:div w:id="201040455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64256272">
      <w:bodyDiv w:val="1"/>
      <w:marLeft w:val="0"/>
      <w:marRight w:val="0"/>
      <w:marTop w:val="0"/>
      <w:marBottom w:val="0"/>
      <w:divBdr>
        <w:top w:val="none" w:sz="0" w:space="0" w:color="auto"/>
        <w:left w:val="none" w:sz="0" w:space="0" w:color="auto"/>
        <w:bottom w:val="none" w:sz="0" w:space="0" w:color="auto"/>
        <w:right w:val="none" w:sz="0" w:space="0" w:color="auto"/>
      </w:divBdr>
    </w:div>
    <w:div w:id="178392011">
      <w:bodyDiv w:val="1"/>
      <w:marLeft w:val="0"/>
      <w:marRight w:val="0"/>
      <w:marTop w:val="0"/>
      <w:marBottom w:val="0"/>
      <w:divBdr>
        <w:top w:val="none" w:sz="0" w:space="0" w:color="auto"/>
        <w:left w:val="none" w:sz="0" w:space="0" w:color="auto"/>
        <w:bottom w:val="none" w:sz="0" w:space="0" w:color="auto"/>
        <w:right w:val="none" w:sz="0" w:space="0" w:color="auto"/>
      </w:divBdr>
      <w:divsChild>
        <w:div w:id="46740560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332267608">
      <w:bodyDiv w:val="1"/>
      <w:marLeft w:val="0"/>
      <w:marRight w:val="0"/>
      <w:marTop w:val="0"/>
      <w:marBottom w:val="0"/>
      <w:divBdr>
        <w:top w:val="none" w:sz="0" w:space="0" w:color="auto"/>
        <w:left w:val="none" w:sz="0" w:space="0" w:color="auto"/>
        <w:bottom w:val="none" w:sz="0" w:space="0" w:color="auto"/>
        <w:right w:val="none" w:sz="0" w:space="0" w:color="auto"/>
      </w:divBdr>
      <w:divsChild>
        <w:div w:id="17972102">
          <w:marLeft w:val="-300"/>
          <w:marRight w:val="-300"/>
          <w:marTop w:val="0"/>
          <w:marBottom w:val="0"/>
          <w:divBdr>
            <w:top w:val="none" w:sz="0" w:space="0" w:color="auto"/>
            <w:left w:val="none" w:sz="0" w:space="0" w:color="auto"/>
            <w:bottom w:val="none" w:sz="0" w:space="0" w:color="auto"/>
            <w:right w:val="none" w:sz="0" w:space="0" w:color="auto"/>
          </w:divBdr>
          <w:divsChild>
            <w:div w:id="158926455">
              <w:marLeft w:val="0"/>
              <w:marRight w:val="0"/>
              <w:marTop w:val="0"/>
              <w:marBottom w:val="0"/>
              <w:divBdr>
                <w:top w:val="none" w:sz="0" w:space="0" w:color="auto"/>
                <w:left w:val="none" w:sz="0" w:space="0" w:color="auto"/>
                <w:bottom w:val="none" w:sz="0" w:space="0" w:color="auto"/>
                <w:right w:val="none" w:sz="0" w:space="0" w:color="auto"/>
              </w:divBdr>
              <w:divsChild>
                <w:div w:id="1260330997">
                  <w:marLeft w:val="0"/>
                  <w:marRight w:val="0"/>
                  <w:marTop w:val="0"/>
                  <w:marBottom w:val="0"/>
                  <w:divBdr>
                    <w:top w:val="none" w:sz="0" w:space="0" w:color="auto"/>
                    <w:left w:val="none" w:sz="0" w:space="0" w:color="auto"/>
                    <w:bottom w:val="none" w:sz="0" w:space="0" w:color="auto"/>
                    <w:right w:val="none" w:sz="0" w:space="0" w:color="auto"/>
                  </w:divBdr>
                  <w:divsChild>
                    <w:div w:id="1795832670">
                      <w:marLeft w:val="0"/>
                      <w:marRight w:val="0"/>
                      <w:marTop w:val="0"/>
                      <w:marBottom w:val="0"/>
                      <w:divBdr>
                        <w:top w:val="none" w:sz="0" w:space="0" w:color="auto"/>
                        <w:left w:val="none" w:sz="0" w:space="0" w:color="auto"/>
                        <w:bottom w:val="none" w:sz="0" w:space="0" w:color="auto"/>
                        <w:right w:val="none" w:sz="0" w:space="0" w:color="auto"/>
                      </w:divBdr>
                    </w:div>
                    <w:div w:id="182133978">
                      <w:marLeft w:val="0"/>
                      <w:marRight w:val="0"/>
                      <w:marTop w:val="0"/>
                      <w:marBottom w:val="0"/>
                      <w:divBdr>
                        <w:top w:val="none" w:sz="0" w:space="0" w:color="auto"/>
                        <w:left w:val="none" w:sz="0" w:space="0" w:color="auto"/>
                        <w:bottom w:val="none" w:sz="0" w:space="0" w:color="auto"/>
                        <w:right w:val="none" w:sz="0" w:space="0" w:color="auto"/>
                      </w:divBdr>
                      <w:divsChild>
                        <w:div w:id="395250425">
                          <w:marLeft w:val="0"/>
                          <w:marRight w:val="0"/>
                          <w:marTop w:val="0"/>
                          <w:marBottom w:val="0"/>
                          <w:divBdr>
                            <w:top w:val="none" w:sz="0" w:space="0" w:color="auto"/>
                            <w:left w:val="none" w:sz="0" w:space="0" w:color="auto"/>
                            <w:bottom w:val="none" w:sz="0" w:space="0" w:color="auto"/>
                            <w:right w:val="none" w:sz="0" w:space="0" w:color="auto"/>
                          </w:divBdr>
                        </w:div>
                        <w:div w:id="1898516577">
                          <w:marLeft w:val="0"/>
                          <w:marRight w:val="0"/>
                          <w:marTop w:val="0"/>
                          <w:marBottom w:val="0"/>
                          <w:divBdr>
                            <w:top w:val="none" w:sz="0" w:space="0" w:color="auto"/>
                            <w:left w:val="none" w:sz="0" w:space="0" w:color="auto"/>
                            <w:bottom w:val="none" w:sz="0" w:space="0" w:color="auto"/>
                            <w:right w:val="none" w:sz="0" w:space="0" w:color="auto"/>
                          </w:divBdr>
                        </w:div>
                        <w:div w:id="154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868">
          <w:marLeft w:val="0"/>
          <w:marRight w:val="0"/>
          <w:marTop w:val="0"/>
          <w:marBottom w:val="0"/>
          <w:divBdr>
            <w:top w:val="none" w:sz="0" w:space="0" w:color="auto"/>
            <w:left w:val="none" w:sz="0" w:space="0" w:color="auto"/>
            <w:bottom w:val="none" w:sz="0" w:space="0" w:color="auto"/>
            <w:right w:val="none" w:sz="0" w:space="0" w:color="auto"/>
          </w:divBdr>
          <w:divsChild>
            <w:div w:id="1241208991">
              <w:marLeft w:val="0"/>
              <w:marRight w:val="0"/>
              <w:marTop w:val="0"/>
              <w:marBottom w:val="0"/>
              <w:divBdr>
                <w:top w:val="none" w:sz="0" w:space="0" w:color="auto"/>
                <w:left w:val="none" w:sz="0" w:space="0" w:color="auto"/>
                <w:bottom w:val="none" w:sz="0" w:space="0" w:color="auto"/>
                <w:right w:val="none" w:sz="0" w:space="0" w:color="auto"/>
              </w:divBdr>
              <w:divsChild>
                <w:div w:id="415202973">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sChild>
                    <w:div w:id="216287316">
                      <w:marLeft w:val="0"/>
                      <w:marRight w:val="0"/>
                      <w:marTop w:val="0"/>
                      <w:marBottom w:val="0"/>
                      <w:divBdr>
                        <w:top w:val="none" w:sz="0" w:space="0" w:color="auto"/>
                        <w:left w:val="none" w:sz="0" w:space="0" w:color="auto"/>
                        <w:bottom w:val="none" w:sz="0" w:space="0" w:color="auto"/>
                        <w:right w:val="none" w:sz="0" w:space="0" w:color="auto"/>
                      </w:divBdr>
                      <w:divsChild>
                        <w:div w:id="1800688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027709">
                  <w:marLeft w:val="0"/>
                  <w:marRight w:val="0"/>
                  <w:marTop w:val="0"/>
                  <w:marBottom w:val="0"/>
                  <w:divBdr>
                    <w:top w:val="none" w:sz="0" w:space="0" w:color="auto"/>
                    <w:left w:val="none" w:sz="0" w:space="0" w:color="auto"/>
                    <w:bottom w:val="none" w:sz="0" w:space="0" w:color="auto"/>
                    <w:right w:val="none" w:sz="0" w:space="0" w:color="auto"/>
                  </w:divBdr>
                </w:div>
              </w:divsChild>
            </w:div>
            <w:div w:id="1826698649">
              <w:marLeft w:val="0"/>
              <w:marRight w:val="0"/>
              <w:marTop w:val="0"/>
              <w:marBottom w:val="0"/>
              <w:divBdr>
                <w:top w:val="none" w:sz="0" w:space="0" w:color="auto"/>
                <w:left w:val="none" w:sz="0" w:space="0" w:color="auto"/>
                <w:bottom w:val="none" w:sz="0" w:space="0" w:color="auto"/>
                <w:right w:val="none" w:sz="0" w:space="0" w:color="auto"/>
              </w:divBdr>
            </w:div>
            <w:div w:id="1450661914">
              <w:marLeft w:val="0"/>
              <w:marRight w:val="0"/>
              <w:marTop w:val="0"/>
              <w:marBottom w:val="0"/>
              <w:divBdr>
                <w:top w:val="none" w:sz="0" w:space="0" w:color="auto"/>
                <w:left w:val="none" w:sz="0" w:space="0" w:color="auto"/>
                <w:bottom w:val="none" w:sz="0" w:space="0" w:color="auto"/>
                <w:right w:val="none" w:sz="0" w:space="0" w:color="auto"/>
              </w:divBdr>
              <w:divsChild>
                <w:div w:id="468322797">
                  <w:marLeft w:val="0"/>
                  <w:marRight w:val="0"/>
                  <w:marTop w:val="0"/>
                  <w:marBottom w:val="0"/>
                  <w:divBdr>
                    <w:top w:val="none" w:sz="0" w:space="0" w:color="auto"/>
                    <w:left w:val="none" w:sz="0" w:space="0" w:color="auto"/>
                    <w:bottom w:val="none" w:sz="0" w:space="0" w:color="auto"/>
                    <w:right w:val="none" w:sz="0" w:space="0" w:color="auto"/>
                  </w:divBdr>
                  <w:divsChild>
                    <w:div w:id="1093940604">
                      <w:marLeft w:val="0"/>
                      <w:marRight w:val="0"/>
                      <w:marTop w:val="0"/>
                      <w:marBottom w:val="0"/>
                      <w:divBdr>
                        <w:top w:val="none" w:sz="0" w:space="0" w:color="auto"/>
                        <w:left w:val="none" w:sz="0" w:space="0" w:color="auto"/>
                        <w:bottom w:val="none" w:sz="0" w:space="0" w:color="auto"/>
                        <w:right w:val="none" w:sz="0" w:space="0" w:color="auto"/>
                      </w:divBdr>
                      <w:divsChild>
                        <w:div w:id="1329361189">
                          <w:marLeft w:val="0"/>
                          <w:marRight w:val="0"/>
                          <w:marTop w:val="100"/>
                          <w:marBottom w:val="100"/>
                          <w:divBdr>
                            <w:top w:val="none" w:sz="0" w:space="0" w:color="auto"/>
                            <w:left w:val="none" w:sz="0" w:space="0" w:color="auto"/>
                            <w:bottom w:val="none" w:sz="0" w:space="0" w:color="auto"/>
                            <w:right w:val="none" w:sz="0" w:space="0" w:color="auto"/>
                          </w:divBdr>
                        </w:div>
                      </w:divsChild>
                    </w:div>
                    <w:div w:id="259027002">
                      <w:marLeft w:val="0"/>
                      <w:marRight w:val="0"/>
                      <w:marTop w:val="0"/>
                      <w:marBottom w:val="0"/>
                      <w:divBdr>
                        <w:top w:val="none" w:sz="0" w:space="0" w:color="auto"/>
                        <w:left w:val="none" w:sz="0" w:space="0" w:color="auto"/>
                        <w:bottom w:val="none" w:sz="0" w:space="0" w:color="auto"/>
                        <w:right w:val="none" w:sz="0" w:space="0" w:color="auto"/>
                      </w:divBdr>
                      <w:divsChild>
                        <w:div w:id="2119829618">
                          <w:marLeft w:val="0"/>
                          <w:marRight w:val="0"/>
                          <w:marTop w:val="100"/>
                          <w:marBottom w:val="100"/>
                          <w:divBdr>
                            <w:top w:val="none" w:sz="0" w:space="0" w:color="auto"/>
                            <w:left w:val="none" w:sz="0" w:space="0" w:color="auto"/>
                            <w:bottom w:val="none" w:sz="0" w:space="0" w:color="auto"/>
                            <w:right w:val="none" w:sz="0" w:space="0" w:color="auto"/>
                          </w:divBdr>
                        </w:div>
                      </w:divsChild>
                    </w:div>
                    <w:div w:id="9020463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054112848">
      <w:bodyDiv w:val="1"/>
      <w:marLeft w:val="0"/>
      <w:marRight w:val="0"/>
      <w:marTop w:val="0"/>
      <w:marBottom w:val="0"/>
      <w:divBdr>
        <w:top w:val="none" w:sz="0" w:space="0" w:color="auto"/>
        <w:left w:val="none" w:sz="0" w:space="0" w:color="auto"/>
        <w:bottom w:val="none" w:sz="0" w:space="0" w:color="auto"/>
        <w:right w:val="none" w:sz="0" w:space="0" w:color="auto"/>
      </w:divBdr>
    </w:div>
    <w:div w:id="1373925653">
      <w:bodyDiv w:val="1"/>
      <w:marLeft w:val="0"/>
      <w:marRight w:val="0"/>
      <w:marTop w:val="0"/>
      <w:marBottom w:val="0"/>
      <w:divBdr>
        <w:top w:val="none" w:sz="0" w:space="0" w:color="auto"/>
        <w:left w:val="none" w:sz="0" w:space="0" w:color="auto"/>
        <w:bottom w:val="none" w:sz="0" w:space="0" w:color="auto"/>
        <w:right w:val="none" w:sz="0" w:space="0" w:color="auto"/>
      </w:divBdr>
    </w:div>
    <w:div w:id="1547788439">
      <w:bodyDiv w:val="1"/>
      <w:marLeft w:val="0"/>
      <w:marRight w:val="0"/>
      <w:marTop w:val="0"/>
      <w:marBottom w:val="0"/>
      <w:divBdr>
        <w:top w:val="none" w:sz="0" w:space="0" w:color="auto"/>
        <w:left w:val="none" w:sz="0" w:space="0" w:color="auto"/>
        <w:bottom w:val="none" w:sz="0" w:space="0" w:color="auto"/>
        <w:right w:val="none" w:sz="0" w:space="0" w:color="auto"/>
      </w:divBdr>
    </w:div>
    <w:div w:id="1592549678">
      <w:bodyDiv w:val="1"/>
      <w:marLeft w:val="0"/>
      <w:marRight w:val="0"/>
      <w:marTop w:val="0"/>
      <w:marBottom w:val="0"/>
      <w:divBdr>
        <w:top w:val="none" w:sz="0" w:space="0" w:color="auto"/>
        <w:left w:val="none" w:sz="0" w:space="0" w:color="auto"/>
        <w:bottom w:val="none" w:sz="0" w:space="0" w:color="auto"/>
        <w:right w:val="none" w:sz="0" w:space="0" w:color="auto"/>
      </w:divBdr>
      <w:divsChild>
        <w:div w:id="1349135699">
          <w:marLeft w:val="-300"/>
          <w:marRight w:val="-300"/>
          <w:marTop w:val="0"/>
          <w:marBottom w:val="0"/>
          <w:divBdr>
            <w:top w:val="none" w:sz="0" w:space="0" w:color="auto"/>
            <w:left w:val="none" w:sz="0" w:space="0" w:color="auto"/>
            <w:bottom w:val="none" w:sz="0" w:space="0" w:color="auto"/>
            <w:right w:val="none" w:sz="0" w:space="0" w:color="auto"/>
          </w:divBdr>
          <w:divsChild>
            <w:div w:id="773287919">
              <w:marLeft w:val="0"/>
              <w:marRight w:val="0"/>
              <w:marTop w:val="0"/>
              <w:marBottom w:val="0"/>
              <w:divBdr>
                <w:top w:val="none" w:sz="0" w:space="0" w:color="auto"/>
                <w:left w:val="none" w:sz="0" w:space="0" w:color="auto"/>
                <w:bottom w:val="none" w:sz="0" w:space="0" w:color="auto"/>
                <w:right w:val="none" w:sz="0" w:space="0" w:color="auto"/>
              </w:divBdr>
              <w:divsChild>
                <w:div w:id="1912889919">
                  <w:marLeft w:val="0"/>
                  <w:marRight w:val="0"/>
                  <w:marTop w:val="0"/>
                  <w:marBottom w:val="0"/>
                  <w:divBdr>
                    <w:top w:val="none" w:sz="0" w:space="0" w:color="auto"/>
                    <w:left w:val="none" w:sz="0" w:space="0" w:color="auto"/>
                    <w:bottom w:val="none" w:sz="0" w:space="0" w:color="auto"/>
                    <w:right w:val="none" w:sz="0" w:space="0" w:color="auto"/>
                  </w:divBdr>
                  <w:divsChild>
                    <w:div w:id="2120560607">
                      <w:marLeft w:val="0"/>
                      <w:marRight w:val="0"/>
                      <w:marTop w:val="0"/>
                      <w:marBottom w:val="0"/>
                      <w:divBdr>
                        <w:top w:val="none" w:sz="0" w:space="0" w:color="auto"/>
                        <w:left w:val="none" w:sz="0" w:space="0" w:color="auto"/>
                        <w:bottom w:val="none" w:sz="0" w:space="0" w:color="auto"/>
                        <w:right w:val="none" w:sz="0" w:space="0" w:color="auto"/>
                      </w:divBdr>
                    </w:div>
                    <w:div w:id="194196870">
                      <w:marLeft w:val="0"/>
                      <w:marRight w:val="0"/>
                      <w:marTop w:val="0"/>
                      <w:marBottom w:val="0"/>
                      <w:divBdr>
                        <w:top w:val="none" w:sz="0" w:space="0" w:color="auto"/>
                        <w:left w:val="none" w:sz="0" w:space="0" w:color="auto"/>
                        <w:bottom w:val="none" w:sz="0" w:space="0" w:color="auto"/>
                        <w:right w:val="none" w:sz="0" w:space="0" w:color="auto"/>
                      </w:divBdr>
                      <w:divsChild>
                        <w:div w:id="465969502">
                          <w:marLeft w:val="0"/>
                          <w:marRight w:val="0"/>
                          <w:marTop w:val="0"/>
                          <w:marBottom w:val="0"/>
                          <w:divBdr>
                            <w:top w:val="none" w:sz="0" w:space="0" w:color="auto"/>
                            <w:left w:val="none" w:sz="0" w:space="0" w:color="auto"/>
                            <w:bottom w:val="none" w:sz="0" w:space="0" w:color="auto"/>
                            <w:right w:val="none" w:sz="0" w:space="0" w:color="auto"/>
                          </w:divBdr>
                        </w:div>
                        <w:div w:id="620500020">
                          <w:marLeft w:val="0"/>
                          <w:marRight w:val="0"/>
                          <w:marTop w:val="0"/>
                          <w:marBottom w:val="0"/>
                          <w:divBdr>
                            <w:top w:val="none" w:sz="0" w:space="0" w:color="auto"/>
                            <w:left w:val="none" w:sz="0" w:space="0" w:color="auto"/>
                            <w:bottom w:val="none" w:sz="0" w:space="0" w:color="auto"/>
                            <w:right w:val="none" w:sz="0" w:space="0" w:color="auto"/>
                          </w:divBdr>
                        </w:div>
                        <w:div w:id="686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0579">
          <w:marLeft w:val="0"/>
          <w:marRight w:val="0"/>
          <w:marTop w:val="0"/>
          <w:marBottom w:val="0"/>
          <w:divBdr>
            <w:top w:val="none" w:sz="0" w:space="0" w:color="auto"/>
            <w:left w:val="none" w:sz="0" w:space="0" w:color="auto"/>
            <w:bottom w:val="none" w:sz="0" w:space="0" w:color="auto"/>
            <w:right w:val="none" w:sz="0" w:space="0" w:color="auto"/>
          </w:divBdr>
          <w:divsChild>
            <w:div w:id="84962464">
              <w:marLeft w:val="0"/>
              <w:marRight w:val="0"/>
              <w:marTop w:val="0"/>
              <w:marBottom w:val="0"/>
              <w:divBdr>
                <w:top w:val="none" w:sz="0" w:space="0" w:color="auto"/>
                <w:left w:val="none" w:sz="0" w:space="0" w:color="auto"/>
                <w:bottom w:val="none" w:sz="0" w:space="0" w:color="auto"/>
                <w:right w:val="none" w:sz="0" w:space="0" w:color="auto"/>
              </w:divBdr>
              <w:divsChild>
                <w:div w:id="1819422106">
                  <w:marLeft w:val="0"/>
                  <w:marRight w:val="0"/>
                  <w:marTop w:val="0"/>
                  <w:marBottom w:val="0"/>
                  <w:divBdr>
                    <w:top w:val="none" w:sz="0" w:space="0" w:color="auto"/>
                    <w:left w:val="none" w:sz="0" w:space="0" w:color="auto"/>
                    <w:bottom w:val="none" w:sz="0" w:space="0" w:color="auto"/>
                    <w:right w:val="none" w:sz="0" w:space="0" w:color="auto"/>
                  </w:divBdr>
                </w:div>
                <w:div w:id="44454638">
                  <w:marLeft w:val="0"/>
                  <w:marRight w:val="0"/>
                  <w:marTop w:val="0"/>
                  <w:marBottom w:val="0"/>
                  <w:divBdr>
                    <w:top w:val="none" w:sz="0" w:space="0" w:color="auto"/>
                    <w:left w:val="none" w:sz="0" w:space="0" w:color="auto"/>
                    <w:bottom w:val="none" w:sz="0" w:space="0" w:color="auto"/>
                    <w:right w:val="none" w:sz="0" w:space="0" w:color="auto"/>
                  </w:divBdr>
                  <w:divsChild>
                    <w:div w:id="790633177">
                      <w:marLeft w:val="0"/>
                      <w:marRight w:val="0"/>
                      <w:marTop w:val="0"/>
                      <w:marBottom w:val="0"/>
                      <w:divBdr>
                        <w:top w:val="none" w:sz="0" w:space="0" w:color="auto"/>
                        <w:left w:val="none" w:sz="0" w:space="0" w:color="auto"/>
                        <w:bottom w:val="none" w:sz="0" w:space="0" w:color="auto"/>
                        <w:right w:val="none" w:sz="0" w:space="0" w:color="auto"/>
                      </w:divBdr>
                      <w:divsChild>
                        <w:div w:id="2093157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
              </w:divsChild>
            </w:div>
            <w:div w:id="1438254684">
              <w:marLeft w:val="0"/>
              <w:marRight w:val="0"/>
              <w:marTop w:val="0"/>
              <w:marBottom w:val="0"/>
              <w:divBdr>
                <w:top w:val="none" w:sz="0" w:space="0" w:color="auto"/>
                <w:left w:val="none" w:sz="0" w:space="0" w:color="auto"/>
                <w:bottom w:val="none" w:sz="0" w:space="0" w:color="auto"/>
                <w:right w:val="none" w:sz="0" w:space="0" w:color="auto"/>
              </w:divBdr>
            </w:div>
            <w:div w:id="2045985723">
              <w:marLeft w:val="0"/>
              <w:marRight w:val="0"/>
              <w:marTop w:val="0"/>
              <w:marBottom w:val="0"/>
              <w:divBdr>
                <w:top w:val="none" w:sz="0" w:space="0" w:color="auto"/>
                <w:left w:val="none" w:sz="0" w:space="0" w:color="auto"/>
                <w:bottom w:val="none" w:sz="0" w:space="0" w:color="auto"/>
                <w:right w:val="none" w:sz="0" w:space="0" w:color="auto"/>
              </w:divBdr>
              <w:divsChild>
                <w:div w:id="1128359129">
                  <w:marLeft w:val="0"/>
                  <w:marRight w:val="0"/>
                  <w:marTop w:val="0"/>
                  <w:marBottom w:val="0"/>
                  <w:divBdr>
                    <w:top w:val="none" w:sz="0" w:space="0" w:color="auto"/>
                    <w:left w:val="none" w:sz="0" w:space="0" w:color="auto"/>
                    <w:bottom w:val="none" w:sz="0" w:space="0" w:color="auto"/>
                    <w:right w:val="none" w:sz="0" w:space="0" w:color="auto"/>
                  </w:divBdr>
                  <w:divsChild>
                    <w:div w:id="1888909363">
                      <w:marLeft w:val="0"/>
                      <w:marRight w:val="0"/>
                      <w:marTop w:val="0"/>
                      <w:marBottom w:val="0"/>
                      <w:divBdr>
                        <w:top w:val="none" w:sz="0" w:space="0" w:color="auto"/>
                        <w:left w:val="none" w:sz="0" w:space="0" w:color="auto"/>
                        <w:bottom w:val="none" w:sz="0" w:space="0" w:color="auto"/>
                        <w:right w:val="none" w:sz="0" w:space="0" w:color="auto"/>
                      </w:divBdr>
                      <w:divsChild>
                        <w:div w:id="329911516">
                          <w:marLeft w:val="0"/>
                          <w:marRight w:val="0"/>
                          <w:marTop w:val="100"/>
                          <w:marBottom w:val="100"/>
                          <w:divBdr>
                            <w:top w:val="none" w:sz="0" w:space="0" w:color="auto"/>
                            <w:left w:val="none" w:sz="0" w:space="0" w:color="auto"/>
                            <w:bottom w:val="none" w:sz="0" w:space="0" w:color="auto"/>
                            <w:right w:val="none" w:sz="0" w:space="0" w:color="auto"/>
                          </w:divBdr>
                        </w:div>
                      </w:divsChild>
                    </w:div>
                    <w:div w:id="1233664590">
                      <w:marLeft w:val="0"/>
                      <w:marRight w:val="0"/>
                      <w:marTop w:val="0"/>
                      <w:marBottom w:val="0"/>
                      <w:divBdr>
                        <w:top w:val="none" w:sz="0" w:space="0" w:color="auto"/>
                        <w:left w:val="none" w:sz="0" w:space="0" w:color="auto"/>
                        <w:bottom w:val="none" w:sz="0" w:space="0" w:color="auto"/>
                        <w:right w:val="none" w:sz="0" w:space="0" w:color="auto"/>
                      </w:divBdr>
                      <w:divsChild>
                        <w:div w:id="2030839115">
                          <w:marLeft w:val="0"/>
                          <w:marRight w:val="0"/>
                          <w:marTop w:val="100"/>
                          <w:marBottom w:val="100"/>
                          <w:divBdr>
                            <w:top w:val="none" w:sz="0" w:space="0" w:color="auto"/>
                            <w:left w:val="none" w:sz="0" w:space="0" w:color="auto"/>
                            <w:bottom w:val="none" w:sz="0" w:space="0" w:color="auto"/>
                            <w:right w:val="none" w:sz="0" w:space="0" w:color="auto"/>
                          </w:divBdr>
                        </w:div>
                      </w:divsChild>
                    </w:div>
                    <w:div w:id="124213276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692565424">
      <w:bodyDiv w:val="1"/>
      <w:marLeft w:val="0"/>
      <w:marRight w:val="0"/>
      <w:marTop w:val="0"/>
      <w:marBottom w:val="0"/>
      <w:divBdr>
        <w:top w:val="none" w:sz="0" w:space="0" w:color="auto"/>
        <w:left w:val="none" w:sz="0" w:space="0" w:color="auto"/>
        <w:bottom w:val="none" w:sz="0" w:space="0" w:color="auto"/>
        <w:right w:val="none" w:sz="0" w:space="0" w:color="auto"/>
      </w:divBdr>
    </w:div>
    <w:div w:id="1818641509">
      <w:bodyDiv w:val="1"/>
      <w:marLeft w:val="0"/>
      <w:marRight w:val="0"/>
      <w:marTop w:val="0"/>
      <w:marBottom w:val="0"/>
      <w:divBdr>
        <w:top w:val="none" w:sz="0" w:space="0" w:color="auto"/>
        <w:left w:val="none" w:sz="0" w:space="0" w:color="auto"/>
        <w:bottom w:val="none" w:sz="0" w:space="0" w:color="auto"/>
        <w:right w:val="none" w:sz="0" w:space="0" w:color="auto"/>
      </w:divBdr>
    </w:div>
    <w:div w:id="1824933078">
      <w:bodyDiv w:val="1"/>
      <w:marLeft w:val="0"/>
      <w:marRight w:val="0"/>
      <w:marTop w:val="0"/>
      <w:marBottom w:val="0"/>
      <w:divBdr>
        <w:top w:val="none" w:sz="0" w:space="0" w:color="auto"/>
        <w:left w:val="none" w:sz="0" w:space="0" w:color="auto"/>
        <w:bottom w:val="none" w:sz="0" w:space="0" w:color="auto"/>
        <w:right w:val="none" w:sz="0" w:space="0" w:color="auto"/>
      </w:divBdr>
    </w:div>
    <w:div w:id="1843885408">
      <w:bodyDiv w:val="1"/>
      <w:marLeft w:val="0"/>
      <w:marRight w:val="0"/>
      <w:marTop w:val="0"/>
      <w:marBottom w:val="0"/>
      <w:divBdr>
        <w:top w:val="none" w:sz="0" w:space="0" w:color="auto"/>
        <w:left w:val="none" w:sz="0" w:space="0" w:color="auto"/>
        <w:bottom w:val="none" w:sz="0" w:space="0" w:color="auto"/>
        <w:right w:val="none" w:sz="0" w:space="0" w:color="auto"/>
      </w:divBdr>
    </w:div>
    <w:div w:id="1909219327">
      <w:bodyDiv w:val="1"/>
      <w:marLeft w:val="0"/>
      <w:marRight w:val="0"/>
      <w:marTop w:val="0"/>
      <w:marBottom w:val="0"/>
      <w:divBdr>
        <w:top w:val="none" w:sz="0" w:space="0" w:color="auto"/>
        <w:left w:val="none" w:sz="0" w:space="0" w:color="auto"/>
        <w:bottom w:val="none" w:sz="0" w:space="0" w:color="auto"/>
        <w:right w:val="none" w:sz="0" w:space="0" w:color="auto"/>
      </w:divBdr>
    </w:div>
    <w:div w:id="1961567207">
      <w:bodyDiv w:val="1"/>
      <w:marLeft w:val="0"/>
      <w:marRight w:val="0"/>
      <w:marTop w:val="0"/>
      <w:marBottom w:val="0"/>
      <w:divBdr>
        <w:top w:val="none" w:sz="0" w:space="0" w:color="auto"/>
        <w:left w:val="none" w:sz="0" w:space="0" w:color="auto"/>
        <w:bottom w:val="none" w:sz="0" w:space="0" w:color="auto"/>
        <w:right w:val="none" w:sz="0" w:space="0" w:color="auto"/>
      </w:divBdr>
    </w:div>
    <w:div w:id="2025739059">
      <w:bodyDiv w:val="1"/>
      <w:marLeft w:val="0"/>
      <w:marRight w:val="0"/>
      <w:marTop w:val="0"/>
      <w:marBottom w:val="0"/>
      <w:divBdr>
        <w:top w:val="none" w:sz="0" w:space="0" w:color="auto"/>
        <w:left w:val="none" w:sz="0" w:space="0" w:color="auto"/>
        <w:bottom w:val="none" w:sz="0" w:space="0" w:color="auto"/>
        <w:right w:val="none" w:sz="0" w:space="0" w:color="auto"/>
      </w:divBdr>
    </w:div>
    <w:div w:id="20722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Roudaut</dc:creator>
  <cp:keywords/>
  <dc:description/>
  <cp:lastModifiedBy>Anne Roudaut</cp:lastModifiedBy>
  <cp:revision>27</cp:revision>
  <dcterms:created xsi:type="dcterms:W3CDTF">2018-11-07T21:33:00Z</dcterms:created>
  <dcterms:modified xsi:type="dcterms:W3CDTF">2018-11-28T07:25:00Z</dcterms:modified>
</cp:coreProperties>
</file>