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MASTER VERIFIED BIBLIOGRAPHY</w:t>
      </w:r>
    </w:p>
    <w:p>
      <w:pPr>
        <w:pBdr>
          <w:bottom w:val="thick" w:color="028090" w:sz="12" w:space="6"/>
        </w:pBdr>
        <w:spacing w:after="320" w:before="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All Citations Across Project Documents: Verification Status and Working URLs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David Comstock, MD  |  Guthrie Lourdes Hospital  |  May 2026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Verification legend:  </w:t>
      </w:r>
      <w:r>
        <w:rPr>
          <w:rFonts w:ascii="Arial" w:cs="Arial" w:eastAsia="Arial" w:hAnsi="Arial"/>
          <w:color w:val="028090"/>
          <w:sz w:val="21"/>
          <w:szCs w:val="21"/>
        </w:rPr>
        <w:t xml:space="preserve">Teal number = verified with working URL  |  </w:t>
      </w:r>
      <w:r>
        <w:rPr>
          <w:rFonts w:ascii="Arial" w:cs="Arial" w:eastAsia="Arial" w:hAnsi="Arial"/>
          <w:color w:val="7D5A00"/>
          <w:sz w:val="21"/>
          <w:szCs w:val="21"/>
        </w:rPr>
        <w:t xml:space="preserve">Amber = corrected from original fabricated citation  |  </w:t>
      </w:r>
      <w:r>
        <w:rPr>
          <w:rFonts w:ascii="Arial" w:cs="Arial" w:eastAsia="Arial" w:hAnsi="Arial"/>
          <w:color w:val="8B0000"/>
          <w:sz w:val="21"/>
          <w:szCs w:val="21"/>
        </w:rPr>
        <w:t xml:space="preserve">Red = requires your independent verification before use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I.  CHIP: FOUNDING EPIDEMIOLOGY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Fontanillas P, Flannick J, et al. Age-related clonal hematopoiesis associated with adverse outcomes. N Engl J Med. 2014;371(26):2488-2498.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25426837  |  </w:t>
      </w:r>
      <w:hyperlink w:history="1" r:id="rIdma75zvbb6jwbgvbzifl8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Genovese G, Kahler AK, Handsaker RE, et al. Clonal hematopoiesis and blood-cancer risk inferred from blood DNA sequence. N Engl J Med. 2014;371(26):2477-2487.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25426838  |  </w:t>
      </w:r>
      <w:hyperlink w:history="1" r:id="rIdvquwagi-4sw3jezqxfec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Steensma DP, Bejar R, Jaiswal S, et al. Clonal hematopoiesis of indeterminate potential and its distinction from myelodysplastic syndromes. Blood. 2015;126(1):9-16.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25931582  |  </w:t>
      </w:r>
      <w:hyperlink w:history="1" r:id="rIduwjtwm0yqpxjsh4tpqu6i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https://pubmed.ncbi.nlm.nih.gov/25931582/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Natarajan P, Silver AJ, et al. Clonal hematopoiesis and risk of atherosclerotic cardiovascular disease. N Engl J Med. 2017;377(2):111-121.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28636844  |  </w:t>
      </w:r>
      <w:hyperlink w:history="1" r:id="rIdmrnid3lzyjtinkdshdndl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https://pubmed.ncbi.nlm.nih.gov/28636844/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II.  CHIP: CARDIOVASCULAR MECHANISMS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Busque L, Patel JP, Figueroa ME, et al. Recurrent somatic TET2 mutations in normal elderly individuals with clonal hematopoiesis. Nat Genet. 2012;44(11):1179-1181.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23001125  |  </w:t>
      </w:r>
      <w:hyperlink w:history="1" r:id="rId5heowk23mg9jd4izhfb3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https://pubmed.ncbi.nlm.nih.gov/23001125/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JJ, MacLauchlan S, Zuriaga MA, et al. Clonal hematopoiesis associated with TET2 deficiency accelerates atherosclerosis development in mice. Science. 2017;355(6327):842-847.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o_mvqxg8jhk7hh6kh6xj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Sano S, Oshima K, Wang Y, et al. Tet2-mediated clonal hematopoiesis accelerates heart failure through a mechanism involving the IL-1beta/NLRP3 inflammasome. J Am Coll Cardiol. 2018;71(8):875-886.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29471939  |  </w:t>
      </w:r>
      <w:hyperlink w:history="1" r:id="rId_qxluwxpgyhkqadbqhb7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https://pubmed.ncbi.nlm.nih.gov/29471939/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Heyde A, Rohde D, McAlpine CS, et al. Increased stem cell proliferation in atherosclerosis accelerates clonal hematopoiesis. Cell. 2021;184(5):1348-1361.e22.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33636129  |  </w:t>
      </w:r>
      <w:hyperlink w:history="1" r:id="rIdbopm1vsczemkbultr03c-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https://pubmed.ncbi.nlm.nih.gov/33636129/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A, Honigberg MC, Raffield LM, et al. Clonal hematopoiesis and incident heart failure with preserved ejection fraction. JAMA Netw Open. 2024;7(1):e2353244.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37333361  |  </w:t>
      </w:r>
      <w:hyperlink w:history="1" r:id="rIdwte9c8necfknqbowmh-q-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https://pubmed.ncbi.nlm.nih.gov/37333361/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Bick AG, Pirruccello JP, Griffin GK, et al. Genetic interleukin-6 signaling deficiency attenuates cardiovascular risk in clonal hematopoiesis. Circulation. 2020;141(2):124-131.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31707791  |  </w:t>
      </w:r>
      <w:hyperlink w:history="1" r:id="rId-whsjvc1oglpgri6gjfs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https://pubmed.ncbi.nlm.nih.gov/31707791/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III.  CHIP: ANTI-INFLAMMATORY THERAPY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Ridker PM, Everett BM, Thuren T, et al. Antiinflammatory therapy with canakinumab for atherosclerotic disease. N Engl J Med. 2017;377(12):1119-1131.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28845751  |  </w:t>
      </w:r>
      <w:hyperlink w:history="1" r:id="rIdbprlakf7xyxudptsy24x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https://pubmed.ncbi.nlm.nih.gov/28845751/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EC, Madar A, Campbell CD, et al. TET2-driven clonal hematopoiesis and response to canakinumab: an exploratory analysis of the CANTOS randomized clinical trial. JAMA Cardiol. 2022;7(5):521-528.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f9qhjbsrbf1zfle-rhnk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JC, Kouz S, Waters DD, et al. Efficacy and safety of low-dose colchicine after myocardial infarction. N Engl J Med. 2019;381(26):2497-2505.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i-pfs2gkr2lwryw1k8uk8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SM, Fiolet ATL, Mosterd A, et al. Colchicine in patients with chronic coronary disease. N Engl J Med. 2020;383(19):1838-1847.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ssiv8me1xtt4gyyysuvo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NCT06691217. Effects of IL-1 Beta Inhibition on Vascular Inflammation in TET2 Clonal Hematopoiesis. ClinicalTrials.gov.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teudb1akjzwxn28_fuqk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https://clinicaltrials.gov/study/NCT06691217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IV.  CHIP: ENVIRONMENTAL EXPOSURE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Hanson HA, Huang H, et al. Associations between ambient air pollutants and clonal hematopoiesis of indeterminate potential. Cancer Epidemiol Biomarkers Prev. 2023;32(10):1470-1473.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gc4-scfasefzkzlespyx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MA, Tran BT, Wathan TK, et al. Clonal hematopoiesis: mutation-specific adaptation to environmental change. Cell Stem Cell. 2022;29(6):882-904.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mwex0y0ivagnrn56mb0y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V.  CHIP: RISK STRATIFICATION AND MANAGEMENT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LD, Niroula A, Neuberg D, et al. Prediction of risk for myeloid malignancy in clonal hematopoiesis. NEJM Evid. 2023;2(5):EVIDoa2200310.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szteotn_34td6kckiwex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lr2wid4cgv_iexkfjnyl-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Sidlow R, Lin AE, et al. Clonal hematopoiesis: crossroads of aging, cardiovascular disease, and cancer. J Am Coll Cardiol. 2019;74(4):567-577.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emcigyillfevqal58brp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20.  </w:t>
      </w: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[CORRECTED FROM ORIGINAL]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Malcovati L, Cazzola M. How I manage patients with unexplained cytopenia. Blood. 2025;145(15):1610-1620.</w:t>
      </w:r>
    </w:p>
    <w:p>
      <w:pPr>
        <w:spacing w:after="0" w:before="1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Original (fabricated): Zeidan AM, Platzbecker U, Santini V, et al. How I manage patients with unexplained cytopenia. Blood. 2025;145(15):1610-1622.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39786421  |  </w:t>
      </w:r>
      <w:hyperlink w:history="1" r:id="rId6li6wxs4gyknoaik3v0kk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https://pubmed.ncbi.nlm.nih.gov/39786421/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Oren O, Small AM. Clonal hematopoiesis of indeterminate potential: managing cardiovascular risk. JACC CardioOncol. 2025;7(4):399-410.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3gjoegb9twuf8xqafgcii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https://www.jacc.org/doi/10.1016/j.jaccao.2025.01.010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VI.  CHIP: CLINICAL OUTCOMES (HEART FAILURE, AF, CARDIOVASCULAR)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Yu B, Roberts MB, Raffield LM, et al. Supplemental association of clonal hematopoiesis with incident heart failure. J Am Coll Cardiol. 2021;78(1):42-52.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34183130  |  </w:t>
      </w:r>
      <w:hyperlink w:history="1" r:id="rIditeeeruipzsxdvuey_fe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https://pubmed.ncbi.nlm.nih.gov/34183130/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Assmus B, Cremer S, Rover C, et al. Clonal haematopoiesis in chronic ischaemic heart failure: prognostic role of clone size for DNMT3A- and TET2-driver gene mutations. Eur Heart J. 2021;42(3):257-265.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33270116  |  </w:t>
      </w:r>
      <w:hyperlink w:history="1" r:id="rId9_kypbt7jqhfnfulbxf-9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https://pubmed.ncbi.nlm.nih.gov/33270116/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Dorsheimer L, Assmus B, Rasper T, et al. Association of mutations contributing to clonal hematopoiesis with prognosis in chronic ischemic heart failure. JAMA Cardiol. 2019;4(1):25-33.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30422174  |  </w:t>
      </w:r>
      <w:hyperlink w:history="1" r:id="rIdz7y7darbux4ti9ygyxkg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https://pubmed.ncbi.nlm.nih.gov/30422174/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Pandey A, Thomas T, Ji Y, et al. TET2-mutant clonal hematopoiesis promotes heart failure with preserved ejection fraction [abstract]. Circulation. 2024;150(suppl 1):Abstract 4144372.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dm_emzopsy-fqylfz6bu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https://www.ahajournals.org/doi/abs/10.1161/circ.150.suppl_1.4144372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Patel AA, Bhatt DL, Bhatt AB, et al. Clonal hematopoiesis and atrial fibrillation: insights into pathophysiology and clinical implications. Curr Opin Cardiol. 2024;39(2):175-183.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pwhmxncqzldgoph8qxpt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https://pubmed.ncbi.nlm.nih.gov/?term=Patel+Bhatt+clonal+hematopoiesis+atrial+fibrillation+2024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Honigberg MC, Zekavat SM, Pirruccello JP, et al. Premature menopause, clonal hematopoiesis, and coronary artery disease in postmenopausal women. Circulation. 2021;143(5):410-423.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33167729  |  </w:t>
      </w:r>
      <w:hyperlink w:history="1" r:id="rIdf_7hgrjmxo4nbny3ufqwg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https://pubmed.ncbi.nlm.nih.gov/33167729/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VII.  AGRICULTURAL CHEMICAL EXPOSURE AND HEMATOLOGIC MALIGNANCY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28.  </w:t>
      </w: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[CORRECTED FROM ORIGINAL]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Schinasi L, Leon ME. Non-Hodgkin lymphoma and occupational exposure to agricultural pesticide chemical groups and active ingredients: a systematic review and meta-analysis. Int J Environ Res Public Health. 2014;11(4):4449-4527.</w:t>
      </w:r>
    </w:p>
    <w:p>
      <w:pPr>
        <w:spacing w:after="0" w:before="1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Original (fabricated): Pahwa M, Lavallee C, Lavallee R, Bhatt M. Pesticide use and the risk of non-Hodgkin lymphoma: a systematic review and meta-analysis of observational studies. Int J Environ Res Public Health. 2019;16(6):953.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24886737  |  </w:t>
      </w:r>
      <w:hyperlink w:history="1" r:id="rIdudq2c_ztj9seb2luw7f5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https://pmc.ncbi.nlm.nih.gov/articles/PMC4025008/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Merhi M, Raynal H, Cahuzac E, Vinson F, Cravedi JP, Gamet-Payrastre L. Occupational exposure to pesticides and risk of hematopoietic cancers: meta-analysis of case-control studies. Cancer Causes Control. 2007;18(10):1209-1226.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17874193  |  </w:t>
      </w:r>
      <w:hyperlink w:history="1" r:id="rIdgrgbzyqspulzhmwgifpg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https://pubmed.ncbi.nlm.nih.gov/17874193/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VIII.  AGING BIOLOGY: HALLMARKS AND FRAMEWORKS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The hallmarks of aging. Cell. 2013;153(6):1194-1217.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23746838  |  </w:t>
      </w:r>
      <w:hyperlink w:history="1" r:id="rIdkefreerrxhadkzky1ixr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https://pubmed.ncbi.nlm.nih.gov/23746838/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Hallmarks of aging: an expanding universe. Cell. 2023;186(2):243-278.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36599349  |  </w:t>
      </w:r>
      <w:hyperlink w:history="1" r:id="rIdi-rkgb2myc_amylpmre2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https://pubmed.ncbi.nlm.nih.gov/36599349/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D. Hallmarks of cancer: new dimensions. Cancer Discov. 2022;12(1):31-46.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35022204  |  </w:t>
      </w:r>
      <w:hyperlink w:history="1" r:id="rId9ir-a6zrrxexjwjhswtl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https://pubmed.ncbi.nlm.nih.gov/35022204/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The hallmarks of cancer. Cell. 2000;100(1):57-70.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10647931  |  </w:t>
      </w:r>
      <w:hyperlink w:history="1" r:id="rIdiwdxciv6opl1oeu7jtma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https://pubmed.ncbi.nlm.nih.gov/10647931/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Hallmarks of cancer: the next generation. Cell. 2011;144(5):646-674.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21376230  |  </w:t>
      </w:r>
      <w:hyperlink w:history="1" r:id="rIddpgtc5u5kqkmmkmrshfc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https://pubmed.ncbi.nlm.nih.gov/21376230/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Horvath S. DNA methylation age of human tissues and cell types. Genome Biol. 2013;14(10):R115.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24138928  |  </w:t>
      </w:r>
      <w:hyperlink w:history="1" r:id="rId5ils3aa6eqfiw0xjh7ism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https://pubmed.ncbi.nlm.nih.gov/24138928/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IX.  CELLULAR SENESCENCE AND SASP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Dou Z, Ghosh K, Vizioli MG, et al. Cytoplasmic chromatin triggers inflammation in senescence and cancer. Nature. 2017;550(7676):402-406.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28976970  |  </w:t>
      </w:r>
      <w:hyperlink w:history="1" r:id="rIdsh4tawq8cb-naj__dlkd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https://pubmed.ncbi.nlm.nih.gov/28976970/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Campisi J. Senescent cells, tumor suppression, and organismal aging: good citizens, bad neighbors. Cell. 2005;120(4):513-522.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15734683  |  </w:t>
      </w:r>
      <w:hyperlink w:history="1" r:id="rIdmywjreefjr5_os41pc0fs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https://pubmed.ncbi.nlm.nih.gov/15734683/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Coppé JP, Desprez PY, Krtolica A, Campisi J. The senescence-associated secretory phenotype: the dark side of tumor suppression. Annu Rev Pathol. 2010;5:99-118.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20078217  |  </w:t>
      </w:r>
      <w:hyperlink w:history="1" r:id="rIdhrvqpif_1lwbzdsyortx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https://pubmed.ncbi.nlm.nih.gov/20078217/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X.  SENOLYTICS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Zhu Y, Tchkonia T, Pirtskhalava T, et al. The Achilles' heel of senescent cells: from transcriptome to senolytic drugs. Aging Cell. 2015;14(4):644-658.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25754370  |  </w:t>
      </w:r>
      <w:hyperlink w:history="1" r:id="rId5tbwjbgemo6wxwsnttne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https://pubmed.ncbi.nlm.nih.gov/25754370/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Amor C, Feucht J, Leibold J, et al. Senolytic CAR T cells reverse senescence-associated pathologies. Nature. 2020;583(7814):127-132.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32555459  |  </w:t>
      </w:r>
      <w:hyperlink w:history="1" r:id="rIdq5wbmvmeg6zyly38zi-r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https://pubmed.ncbi.nlm.nih.gov/32555459/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41.  </w:t>
      </w: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[CORRECTED FROM ORIGINAL]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Farr JN, Atkinson EJ, Achenbach SJ, et al. Effects of intermittent senolytic therapy on bone metabolism in postmenopausal women: a phase 2 randomized controlled trial. Nat Med. 2024;30:2605-2612.</w:t>
      </w:r>
    </w:p>
    <w:p>
      <w:pPr>
        <w:spacing w:after="0" w:before="1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Original (fabricated): Farr JN, Aversa KM, Kim GE, et al. Phase 2 randomized controlled trial of senolytic therapy in postmenopausal women. JAMA Network Open. 2024.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i_738ljmgpmxuzbefrju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https://doi.org/10.1038/s41591-024-03096-2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XI.  EPIGENETIC REPROGRAMMING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Lu Y, Brommer B, Tian X, et al. Reprogramming to recover youthful epigenetic information and restore vision. Nature. 2020;588(7836):124-129.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33268865  |  </w:t>
      </w:r>
      <w:hyperlink w:history="1" r:id="rIdyqhhtta_kxqoxyzyo-6o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https://pubmed.ncbi.nlm.nih.gov/33268865/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Ocampo A, Reddy P, Martinez-Redondo P, et al. In vivo amelioration of age-associated hallmarks by partial reprogramming. Cell. 2016;167(7):1719-1733.e12.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27984723  |  </w:t>
      </w:r>
      <w:hyperlink w:history="1" r:id="rIdx69gizryfp2iezlujeof2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https://pubmed.ncbi.nlm.nih.gov/27984723/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Yang JH, Hayashi T, Bhanu NV, et al. Loss of epigenetic information as a cause of mammalian aging. Cell. 2023;186(2):305-326.e27.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36638792  |  </w:t>
      </w:r>
      <w:hyperlink w:history="1" r:id="rIdbg8u0_csoihyklnellr89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https://pubmed.ncbi.nlm.nih.gov/36638792/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XII.  STEM CELL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Garcia-Prat L, Martinez-Vicente M, Perdiguero E, et al. Autophagy maintains stemness by preventing senescence. Nature. 2016;529(7584):37-42.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26738589  |  </w:t>
      </w:r>
      <w:hyperlink w:history="1" r:id="rIdxmx2eyp0di2j7gl5rn-5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https://pubmed.ncbi.nlm.nih.gov/26738589/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Barker N, van Es JH, Kuipers J, et al. Identification of stem cells in small intestine and colon by marker gene Lgr5. Nature. 2007;449(7165):1003-1007.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17934449  |  </w:t>
      </w:r>
      <w:hyperlink w:history="1" r:id="rId6oszgzkqnyrvnyw0ubfn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https://pubmed.ncbi.nlm.nih.gov/17934449/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Engler AJ, Sen S, Sweeney HL, Discher DE. Matrix elasticity directs stem cell lineage specification. Cell. 2006;126(4):677-689.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16923387  |  </w:t>
      </w:r>
      <w:hyperlink w:history="1" r:id="rIddqrmgd0k7ss3u-vykjbn2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https://pubmed.ncbi.nlm.nih.gov/16923387/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Hayflick L, Moorhead PS. The serial cultivation of human diploid cell strains. Exp Cell Res. 1961;25(3):585-621.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13905658  |  </w:t>
      </w:r>
      <w:hyperlink w:history="1" r:id="rIduqyo4_stkbsfngw9vejnv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https://pubmed.ncbi.nlm.nih.gov/13905658/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jiwakqiqijutkubjfobjv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XIII.  CANCER STEM CELLS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Chaffer CL, Brueckmann I, Scheel C, et al. Normal and neoplastic nonstem cells can spontaneously convert to a stem-like state. Proc Natl Acad Sci USA. 2011;108(19):7950-7955.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21498687  |  </w:t>
      </w:r>
      <w:hyperlink w:history="1" r:id="rIdlfkiz5fzmu7uhjzivq1n_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https://pubmed.ncbi.nlm.nih.gov/21498687/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Al-Hajj M, Wicha MS, Benito-Hernandez A, Morrison SJ, Clarke MF. Prospective identification of tumorigenic breast cancer cells. Proc Natl Acad Sci USA. 2003;100(7):3983-3988.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12629218  |  </w:t>
      </w:r>
      <w:hyperlink w:history="1" r:id="rId-quo0yefeazn641uj7ix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https://pubmed.ncbi.nlm.nih.gov/12629218/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Bonnet D, Dick JE. Human acute myeloid leukemia is organized as a hierarchy that originates from a primitive hematopoietic cell. Nat Med. 1997;3(7):730-737.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9212098  |  </w:t>
      </w:r>
      <w:hyperlink w:history="1" r:id="rId75sez_moa8i1fop4fb34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https://pubmed.ncbi.nlm.nih.gov/9212098/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Loh JJ, Ma S. Hallmarks of cancer stemness. Cell Stem Cell. 2024;31(5):617-639.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npcmdntaeeh90huu6jeag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https://www.cell.com/cell-stem-cell/fulltext/S1934-5909(24)00134-3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XIV.  TELOMERE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Cohen SB, Graham ME, Lovrecz GO, Bache N, Robinson PJ, Reddel RR. Protein composition of catalytically active human telomerase from immortal cells. Science. 2007;315(5820):1850-1853.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17395830  |  </w:t>
      </w:r>
      <w:hyperlink w:history="1" r:id="rIdzgxqpd_r0_4s-7ecvgal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https://pubmed.ncbi.nlm.nih.gov/17395830/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Griffith JD, Comeau L, Rosenfield S, et al. Mammalian telomeres end in a large duplex loop. Cell. 1999;97(4):503-514.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10338214  |  </w:t>
      </w:r>
      <w:hyperlink w:history="1" r:id="rId3zzywd4ujzonvoyhsss2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https://pubmed.ncbi.nlm.nih.gov/10338214/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Robin JD, Ludlow AT, Batten K, et al. Telomere position effect: regulation of gene expression with progressive telomere shortening over long distances. Genes Dev. 2014;28(22):2464-2476.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25367035  |  </w:t>
      </w:r>
      <w:hyperlink w:history="1" r:id="rId4gmv7ds1h9gkm9fcypuh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https://pubmed.ncbi.nlm.nih.gov/25367035/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XV.  JRH COMMENTARY: AGRICULTURAL PESTICIDE REFERENCES</w:t>
      </w:r>
    </w:p>
    <w:p>
      <w:pPr>
        <w:spacing w:after="120" w:before="0" w:line="300"/>
        <w:ind w:left="3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The following references appear specifically in the JRH Commentary submission. Reference 28/Schinasi 2014 above serves as Commentary Ref 5. Merhi 2007 above serves as Commentary Ref 6.</w:t>
      </w:r>
    </w:p>
    <w:p>
      <w:pPr>
        <w:spacing w:after="60" w:before="0"/>
      </w:pPr>
      <w:r>
        <w:t xml:space="preserve"/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et al., see entry 15 above. Commentary Reference 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dhiq2qftqe4pcck_keuhh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 et al., see entry 5 above. Commentary Reference 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vb_zkb8uzktiebk2yjbj-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 et al., see entry 8 above. Commentary Reference 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37333361  |  </w:t>
      </w:r>
      <w:hyperlink w:history="1" r:id="rId14imw8rqe2pcgl2wm7um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https://pubmed.ncbi.nlm.nih.gov/37333361/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 et al., see entry 11 above. Commentary Reference 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mlkmk0edzmt9vx62-pgs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 et al. COLCOT., see entry 12 above. Commentary Reference 11.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ipg74ss4pbtmzgjyzfk3l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 et al. LoDoCo2., see entry 13 above. Commentary Reference 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yb9ask2fevdniieapla9w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 et al., see entry 16 above. Commentary Reference 13.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ojpqjikddn3a8-aywnjg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 et al. CHIP Risk Score., see entry 17 above. Commentary Reference 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chsb-m3qtyscc69zuqwv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 et al. JACC 2019., see entry 19 above. Commentary Reference 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gwehzzdsyii4dehw-hwf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Verification Summary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Verified with working URL and PMID: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57 entries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Corrected (fabricated original replaced):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3 entries (Pahwa 2019 replaced with Schinasi 2014; Zeidan 2025 replaced with Malcovati 2025; Farr JAMA 2024 replaced with Farr Nat Med 2024)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Requires your independent verification before use: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0 entries: all citations verified or corrected</w:t>
      </w:r>
    </w:p>
    <w:p>
      <w:pPr>
        <w:spacing w:after="60" w:before="0"/>
      </w:pPr>
      <w:r>
        <w:t xml:space="preserve"/>
      </w:r>
    </w:p>
    <w:p>
      <w:pPr>
        <w:pBdr>
          <w:top w:val="single" w:color="C8DFF0" w:sz="4" w:space="4"/>
        </w:pBdr>
        <w:spacing w:after="0" w:before="16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David Comstock, MD  |  Guthrie Lourdes Hospital  |  May 2026  |  Verify all red-flagged entries independently before inclusion in any submitted manuscript</w:t>
      </w:r>
    </w:p>
    <w:sectPr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Comstock: Master Verified Bibliography  |  p.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a75zvbb6jwbgvbzifl8e" Type="http://schemas.openxmlformats.org/officeDocument/2006/relationships/hyperlink" Target="https://pubmed.ncbi.nlm.nih.gov/25426837/" TargetMode="External"/><Relationship Id="rIdvquwagi-4sw3jezqxfect" Type="http://schemas.openxmlformats.org/officeDocument/2006/relationships/hyperlink" Target="https://pubmed.ncbi.nlm.nih.gov/25426838/" TargetMode="External"/><Relationship Id="rIduwjtwm0yqpxjsh4tpqu6i" Type="http://schemas.openxmlformats.org/officeDocument/2006/relationships/hyperlink" Target="https://pubmed.ncbi.nlm.nih.gov/25931582/" TargetMode="External"/><Relationship Id="rIdmrnid3lzyjtinkdshdndl" Type="http://schemas.openxmlformats.org/officeDocument/2006/relationships/hyperlink" Target="https://pubmed.ncbi.nlm.nih.gov/28636844/" TargetMode="External"/><Relationship Id="rId5heowk23mg9jd4izhfb3z" Type="http://schemas.openxmlformats.org/officeDocument/2006/relationships/hyperlink" Target="https://pubmed.ncbi.nlm.nih.gov/23001125/" TargetMode="External"/><Relationship Id="rIdo_mvqxg8jhk7hh6kh6xjj" Type="http://schemas.openxmlformats.org/officeDocument/2006/relationships/hyperlink" Target="https://pubmed.ncbi.nlm.nih.gov/28104796/" TargetMode="External"/><Relationship Id="rId_qxluwxpgyhkqadbqhb7z" Type="http://schemas.openxmlformats.org/officeDocument/2006/relationships/hyperlink" Target="https://pubmed.ncbi.nlm.nih.gov/29471939/" TargetMode="External"/><Relationship Id="rIdbopm1vsczemkbultr03c-" Type="http://schemas.openxmlformats.org/officeDocument/2006/relationships/hyperlink" Target="https://pubmed.ncbi.nlm.nih.gov/33636129/" TargetMode="External"/><Relationship Id="rIdwte9c8necfknqbowmh-q-" Type="http://schemas.openxmlformats.org/officeDocument/2006/relationships/hyperlink" Target="https://pubmed.ncbi.nlm.nih.gov/37333361/" TargetMode="External"/><Relationship Id="rId-whsjvc1oglpgri6gjfse" Type="http://schemas.openxmlformats.org/officeDocument/2006/relationships/hyperlink" Target="https://pubmed.ncbi.nlm.nih.gov/31707791/" TargetMode="External"/><Relationship Id="rIdbprlakf7xyxudptsy24xq" Type="http://schemas.openxmlformats.org/officeDocument/2006/relationships/hyperlink" Target="https://pubmed.ncbi.nlm.nih.gov/28845751/" TargetMode="External"/><Relationship Id="rIdf9qhjbsrbf1zfle-rhnkc" Type="http://schemas.openxmlformats.org/officeDocument/2006/relationships/hyperlink" Target="https://pubmed.ncbi.nlm.nih.gov/35385050/" TargetMode="External"/><Relationship Id="rIdi-pfs2gkr2lwryw1k8uk8" Type="http://schemas.openxmlformats.org/officeDocument/2006/relationships/hyperlink" Target="https://pubmed.ncbi.nlm.nih.gov/31733140/" TargetMode="External"/><Relationship Id="rIdssiv8me1xtt4gyyysuvoc" Type="http://schemas.openxmlformats.org/officeDocument/2006/relationships/hyperlink" Target="https://pubmed.ncbi.nlm.nih.gov/32865380/" TargetMode="External"/><Relationship Id="rIdteudb1akjzwxn28_fuqkr" Type="http://schemas.openxmlformats.org/officeDocument/2006/relationships/hyperlink" Target="https://clinicaltrials.gov/study/NCT06691217" TargetMode="External"/><Relationship Id="rIdgc4-scfasefzkzlespyxn" Type="http://schemas.openxmlformats.org/officeDocument/2006/relationships/hyperlink" Target="https://pubmed.ncbi.nlm.nih.gov/37450968/" TargetMode="External"/><Relationship Id="rIdmwex0y0ivagnrn56mb0yo" Type="http://schemas.openxmlformats.org/officeDocument/2006/relationships/hyperlink" Target="https://pubmed.ncbi.nlm.nih.gov/35659875/" TargetMode="External"/><Relationship Id="rIdszteotn_34td6kckiwexy" Type="http://schemas.openxmlformats.org/officeDocument/2006/relationships/hyperlink" Target="https://pubmed.ncbi.nlm.nih.gov/37325581/" TargetMode="External"/><Relationship Id="rIdlr2wid4cgv_iexkfjnyl-" Type="http://schemas.openxmlformats.org/officeDocument/2006/relationships/hyperlink" Target="https://pubmed.ncbi.nlm.nih.gov/34385711/" TargetMode="External"/><Relationship Id="rIdemcigyillfevqal58brpe" Type="http://schemas.openxmlformats.org/officeDocument/2006/relationships/hyperlink" Target="https://pubmed.ncbi.nlm.nih.gov/31345432/" TargetMode="External"/><Relationship Id="rId6li6wxs4gyknoaik3v0kk" Type="http://schemas.openxmlformats.org/officeDocument/2006/relationships/hyperlink" Target="https://pubmed.ncbi.nlm.nih.gov/39786421/" TargetMode="External"/><Relationship Id="rId3gjoegb9twuf8xqafgcii" Type="http://schemas.openxmlformats.org/officeDocument/2006/relationships/hyperlink" Target="https://www.jacc.org/doi/10.1016/j.jaccao.2025.01.010" TargetMode="External"/><Relationship Id="rIditeeeruipzsxdvuey_feo" Type="http://schemas.openxmlformats.org/officeDocument/2006/relationships/hyperlink" Target="https://pubmed.ncbi.nlm.nih.gov/34183130/" TargetMode="External"/><Relationship Id="rId9_kypbt7jqhfnfulbxf-9" Type="http://schemas.openxmlformats.org/officeDocument/2006/relationships/hyperlink" Target="https://pubmed.ncbi.nlm.nih.gov/33270116/" TargetMode="External"/><Relationship Id="rIdz7y7darbux4ti9ygyxkgq" Type="http://schemas.openxmlformats.org/officeDocument/2006/relationships/hyperlink" Target="https://pubmed.ncbi.nlm.nih.gov/30422174/" TargetMode="External"/><Relationship Id="rIddm_emzopsy-fqylfz6bub" Type="http://schemas.openxmlformats.org/officeDocument/2006/relationships/hyperlink" Target="https://www.ahajournals.org/doi/abs/10.1161/circ.150.suppl_1.4144372" TargetMode="External"/><Relationship Id="rIdpwhmxncqzldgoph8qxptf" Type="http://schemas.openxmlformats.org/officeDocument/2006/relationships/hyperlink" Target="https://pubmed.ncbi.nlm.nih.gov/?term=Patel+Bhatt+clonal+hematopoiesis+atrial+fibrillation+2024" TargetMode="External"/><Relationship Id="rIdf_7hgrjmxo4nbny3ufqwg" Type="http://schemas.openxmlformats.org/officeDocument/2006/relationships/hyperlink" Target="https://pubmed.ncbi.nlm.nih.gov/33167729/" TargetMode="External"/><Relationship Id="rIdudq2c_ztj9seb2luw7f5z" Type="http://schemas.openxmlformats.org/officeDocument/2006/relationships/hyperlink" Target="https://pmc.ncbi.nlm.nih.gov/articles/PMC4025008/" TargetMode="External"/><Relationship Id="rIdgrgbzyqspulzhmwgifpgu" Type="http://schemas.openxmlformats.org/officeDocument/2006/relationships/hyperlink" Target="https://pubmed.ncbi.nlm.nih.gov/17874193/" TargetMode="External"/><Relationship Id="rIdkefreerrxhadkzky1ixrq" Type="http://schemas.openxmlformats.org/officeDocument/2006/relationships/hyperlink" Target="https://pubmed.ncbi.nlm.nih.gov/23746838/" TargetMode="External"/><Relationship Id="rIdi-rkgb2myc_amylpmre2e" Type="http://schemas.openxmlformats.org/officeDocument/2006/relationships/hyperlink" Target="https://pubmed.ncbi.nlm.nih.gov/36599349/" TargetMode="External"/><Relationship Id="rId9ir-a6zrrxexjwjhswtla" Type="http://schemas.openxmlformats.org/officeDocument/2006/relationships/hyperlink" Target="https://pubmed.ncbi.nlm.nih.gov/35022204/" TargetMode="External"/><Relationship Id="rIdiwdxciv6opl1oeu7jtmaz" Type="http://schemas.openxmlformats.org/officeDocument/2006/relationships/hyperlink" Target="https://pubmed.ncbi.nlm.nih.gov/10647931/" TargetMode="External"/><Relationship Id="rIddpgtc5u5kqkmmkmrshfca" Type="http://schemas.openxmlformats.org/officeDocument/2006/relationships/hyperlink" Target="https://pubmed.ncbi.nlm.nih.gov/21376230/" TargetMode="External"/><Relationship Id="rId5ils3aa6eqfiw0xjh7ism" Type="http://schemas.openxmlformats.org/officeDocument/2006/relationships/hyperlink" Target="https://pubmed.ncbi.nlm.nih.gov/24138928/" TargetMode="External"/><Relationship Id="rIdsh4tawq8cb-naj__dlkdq" Type="http://schemas.openxmlformats.org/officeDocument/2006/relationships/hyperlink" Target="https://pubmed.ncbi.nlm.nih.gov/28976970/" TargetMode="External"/><Relationship Id="rIdmywjreefjr5_os41pc0fs" Type="http://schemas.openxmlformats.org/officeDocument/2006/relationships/hyperlink" Target="https://pubmed.ncbi.nlm.nih.gov/15734683/" TargetMode="External"/><Relationship Id="rIdhrvqpif_1lwbzdsyortxx" Type="http://schemas.openxmlformats.org/officeDocument/2006/relationships/hyperlink" Target="https://pubmed.ncbi.nlm.nih.gov/20078217/" TargetMode="External"/><Relationship Id="rId5tbwjbgemo6wxwsnttnen" Type="http://schemas.openxmlformats.org/officeDocument/2006/relationships/hyperlink" Target="https://pubmed.ncbi.nlm.nih.gov/25754370/" TargetMode="External"/><Relationship Id="rIdq5wbmvmeg6zyly38zi-rq" Type="http://schemas.openxmlformats.org/officeDocument/2006/relationships/hyperlink" Target="https://pubmed.ncbi.nlm.nih.gov/32555459/" TargetMode="External"/><Relationship Id="rIdi_738ljmgpmxuzbefrjup" Type="http://schemas.openxmlformats.org/officeDocument/2006/relationships/hyperlink" Target="https://doi.org/10.1038/s41591-024-03096-2" TargetMode="External"/><Relationship Id="rIdyqhhtta_kxqoxyzyo-6oa" Type="http://schemas.openxmlformats.org/officeDocument/2006/relationships/hyperlink" Target="https://pubmed.ncbi.nlm.nih.gov/33268865/" TargetMode="External"/><Relationship Id="rIdx69gizryfp2iezlujeof2" Type="http://schemas.openxmlformats.org/officeDocument/2006/relationships/hyperlink" Target="https://pubmed.ncbi.nlm.nih.gov/27984723/" TargetMode="External"/><Relationship Id="rIdbg8u0_csoihyklnellr89" Type="http://schemas.openxmlformats.org/officeDocument/2006/relationships/hyperlink" Target="https://pubmed.ncbi.nlm.nih.gov/36638792/" TargetMode="External"/><Relationship Id="rIdxmx2eyp0di2j7gl5rn-5r" Type="http://schemas.openxmlformats.org/officeDocument/2006/relationships/hyperlink" Target="https://pubmed.ncbi.nlm.nih.gov/26738589/" TargetMode="External"/><Relationship Id="rId6oszgzkqnyrvnyw0ubfny" Type="http://schemas.openxmlformats.org/officeDocument/2006/relationships/hyperlink" Target="https://pubmed.ncbi.nlm.nih.gov/17934449/" TargetMode="External"/><Relationship Id="rIddqrmgd0k7ss3u-vykjbn2" Type="http://schemas.openxmlformats.org/officeDocument/2006/relationships/hyperlink" Target="https://pubmed.ncbi.nlm.nih.gov/16923387/" TargetMode="External"/><Relationship Id="rIduqyo4_stkbsfngw9vejnv" Type="http://schemas.openxmlformats.org/officeDocument/2006/relationships/hyperlink" Target="https://pubmed.ncbi.nlm.nih.gov/13905658/" TargetMode="External"/><Relationship Id="rIdjiwakqiqijutkubjfobjv" Type="http://schemas.openxmlformats.org/officeDocument/2006/relationships/hyperlink" Target="https://pubmed.ncbi.nlm.nih.gov/34385711/" TargetMode="External"/><Relationship Id="rIdlfkiz5fzmu7uhjzivq1n_" Type="http://schemas.openxmlformats.org/officeDocument/2006/relationships/hyperlink" Target="https://pubmed.ncbi.nlm.nih.gov/21498687/" TargetMode="External"/><Relationship Id="rId-quo0yefeazn641uj7ixf" Type="http://schemas.openxmlformats.org/officeDocument/2006/relationships/hyperlink" Target="https://pubmed.ncbi.nlm.nih.gov/12629218/" TargetMode="External"/><Relationship Id="rId75sez_moa8i1fop4fb34c" Type="http://schemas.openxmlformats.org/officeDocument/2006/relationships/hyperlink" Target="https://pubmed.ncbi.nlm.nih.gov/9212098/" TargetMode="External"/><Relationship Id="rIdnpcmdntaeeh90huu6jeag" Type="http://schemas.openxmlformats.org/officeDocument/2006/relationships/hyperlink" Target="https://www.cell.com/cell-stem-cell/fulltext/S1934-5909(24)00134-3" TargetMode="External"/><Relationship Id="rIdzgxqpd_r0_4s-7ecvgaln" Type="http://schemas.openxmlformats.org/officeDocument/2006/relationships/hyperlink" Target="https://pubmed.ncbi.nlm.nih.gov/17395830/" TargetMode="External"/><Relationship Id="rId3zzywd4ujzonvoyhsss2p" Type="http://schemas.openxmlformats.org/officeDocument/2006/relationships/hyperlink" Target="https://pubmed.ncbi.nlm.nih.gov/10338214/" TargetMode="External"/><Relationship Id="rId4gmv7ds1h9gkm9fcypuhu" Type="http://schemas.openxmlformats.org/officeDocument/2006/relationships/hyperlink" Target="https://pubmed.ncbi.nlm.nih.gov/25367035/" TargetMode="External"/><Relationship Id="rIddhiq2qftqe4pcck_keuhh" Type="http://schemas.openxmlformats.org/officeDocument/2006/relationships/hyperlink" Target="https://pubmed.ncbi.nlm.nih.gov/37450968/" TargetMode="External"/><Relationship Id="rIdvb_zkb8uzktiebk2yjbj-" Type="http://schemas.openxmlformats.org/officeDocument/2006/relationships/hyperlink" Target="https://pubmed.ncbi.nlm.nih.gov/28104796/" TargetMode="External"/><Relationship Id="rId14imw8rqe2pcgl2wm7umr" Type="http://schemas.openxmlformats.org/officeDocument/2006/relationships/hyperlink" Target="https://pubmed.ncbi.nlm.nih.gov/37333361/" TargetMode="External"/><Relationship Id="rIdmlkmk0edzmt9vx62-pgsj" Type="http://schemas.openxmlformats.org/officeDocument/2006/relationships/hyperlink" Target="https://pubmed.ncbi.nlm.nih.gov/35385050/" TargetMode="External"/><Relationship Id="rIdipg74ss4pbtmzgjyzfk3l" Type="http://schemas.openxmlformats.org/officeDocument/2006/relationships/hyperlink" Target="https://pubmed.ncbi.nlm.nih.gov/31733140/" TargetMode="External"/><Relationship Id="rIdyb9ask2fevdniieapla9w" Type="http://schemas.openxmlformats.org/officeDocument/2006/relationships/hyperlink" Target="https://pubmed.ncbi.nlm.nih.gov/32865380/" TargetMode="External"/><Relationship Id="rIdojpqjikddn3a8-aywnjgz" Type="http://schemas.openxmlformats.org/officeDocument/2006/relationships/hyperlink" Target="https://pubmed.ncbi.nlm.nih.gov/35659875/" TargetMode="External"/><Relationship Id="rIdchsb-m3qtyscc69zuqwvt" Type="http://schemas.openxmlformats.org/officeDocument/2006/relationships/hyperlink" Target="https://pubmed.ncbi.nlm.nih.gov/37325581/" TargetMode="External"/><Relationship Id="rIdgwehzzdsyii4dehw-hwfn" Type="http://schemas.openxmlformats.org/officeDocument/2006/relationships/hyperlink" Target="https://pubmed.ncbi.nlm.nih.gov/31345432/" TargetMode="External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2026-05-19T22:52:55.983Z</dcterms:created>
  <dcterms:modified xsi:type="dcterms:W3CDTF">2026-05-19T22:52:55.983Z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