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607C" w14:textId="5AD8257E" w:rsidR="005E3582" w:rsidRPr="00CB2322" w:rsidRDefault="00CB2322" w:rsidP="00CB2322">
      <w:r w:rsidRPr="00CB2322">
        <w:t>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</w:t>
      </w:r>
    </w:p>
    <w:sectPr w:rsidR="005E3582" w:rsidRPr="00CB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22"/>
    <w:rsid w:val="005E3582"/>
    <w:rsid w:val="00CB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D203"/>
  <w15:chartTrackingRefBased/>
  <w15:docId w15:val="{DA22E100-B57F-4D9B-AA7C-C5DBC271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Gaikwad</dc:creator>
  <cp:keywords/>
  <dc:description/>
  <cp:lastModifiedBy>Trupti Gaikwad</cp:lastModifiedBy>
  <cp:revision>1</cp:revision>
  <dcterms:created xsi:type="dcterms:W3CDTF">2022-08-24T11:01:00Z</dcterms:created>
  <dcterms:modified xsi:type="dcterms:W3CDTF">2022-08-24T11:02:00Z</dcterms:modified>
</cp:coreProperties>
</file>