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21D3" w14:textId="77777777" w:rsidR="0085695E" w:rsidRPr="00575817" w:rsidRDefault="0085695E" w:rsidP="0085695E">
      <w:pPr>
        <w:jc w:val="center"/>
        <w:rPr>
          <w:rFonts w:ascii="Tahoma" w:hAnsi="Tahoma" w:cs="Tahoma"/>
        </w:rPr>
      </w:pPr>
      <w:r w:rsidRPr="00575817">
        <w:rPr>
          <w:rFonts w:ascii="Tahoma" w:hAnsi="Tahoma" w:cs="Tahoma"/>
          <w:b/>
        </w:rPr>
        <w:t>IL DIR</w:t>
      </w:r>
      <w:r>
        <w:rPr>
          <w:rFonts w:ascii="Tahoma" w:hAnsi="Tahoma" w:cs="Tahoma"/>
          <w:b/>
        </w:rPr>
        <w:t>IGENT</w:t>
      </w:r>
      <w:r w:rsidRPr="00575817">
        <w:rPr>
          <w:rFonts w:ascii="Tahoma" w:hAnsi="Tahoma" w:cs="Tahoma"/>
          <w:b/>
        </w:rPr>
        <w:t>E</w:t>
      </w:r>
    </w:p>
    <w:p w14:paraId="2F5B6023" w14:textId="77777777" w:rsidR="0085695E" w:rsidRDefault="0085695E" w:rsidP="0085695E">
      <w:pPr>
        <w:jc w:val="both"/>
        <w:rPr>
          <w:rFonts w:ascii="Tahoma" w:hAnsi="Tahoma" w:cs="Tahoma"/>
        </w:rPr>
      </w:pPr>
    </w:p>
    <w:p w14:paraId="5F83F94D" w14:textId="77777777" w:rsidR="0085695E" w:rsidRPr="00575817" w:rsidRDefault="0085695E" w:rsidP="0085695E">
      <w:pPr>
        <w:jc w:val="both"/>
        <w:rPr>
          <w:rFonts w:ascii="Tahoma" w:hAnsi="Tahoma" w:cs="Tahoma"/>
        </w:rPr>
      </w:pPr>
    </w:p>
    <w:p w14:paraId="64FFEFF6" w14:textId="77777777" w:rsidR="0085695E" w:rsidRDefault="0085695E" w:rsidP="0085695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49A5AD46" w14:textId="77777777" w:rsidR="0085695E" w:rsidRPr="00575817" w:rsidRDefault="0085695E" w:rsidP="0085695E">
      <w:pPr>
        <w:jc w:val="both"/>
        <w:rPr>
          <w:rFonts w:ascii="Tahoma" w:hAnsi="Tahoma" w:cs="Tahoma"/>
          <w:b/>
        </w:rPr>
      </w:pPr>
    </w:p>
    <w:p w14:paraId="73F52866" w14:textId="77777777" w:rsidR="0085695E" w:rsidRPr="00575817" w:rsidRDefault="0085695E" w:rsidP="0085695E">
      <w:pPr>
        <w:jc w:val="both"/>
        <w:rPr>
          <w:rFonts w:ascii="Tahoma" w:hAnsi="Tahoma" w:cs="Tahoma"/>
        </w:rPr>
      </w:pPr>
      <w:r w:rsidRPr="00575817">
        <w:rPr>
          <w:rFonts w:ascii="Tahoma" w:hAnsi="Tahoma" w:cs="Tahoma"/>
          <w:b/>
        </w:rPr>
        <w:t>VISTI:</w:t>
      </w:r>
    </w:p>
    <w:p w14:paraId="1F1BC652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0793F59C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52420F87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B5A8E2D" w14:textId="77777777" w:rsidR="0085695E" w:rsidRPr="00575817" w:rsidRDefault="0085695E" w:rsidP="0085695E">
      <w:pPr>
        <w:jc w:val="both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 </w:t>
      </w:r>
    </w:p>
    <w:p w14:paraId="6C0D2FE8" w14:textId="7087C1FC" w:rsidR="0085695E" w:rsidRPr="00103170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PREMESSO</w:t>
      </w:r>
      <w:r w:rsidR="004500B5"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che, con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 D.D. n. </w:t>
      </w:r>
      <w:r w:rsidRPr="00361671">
        <w:rPr>
          <w:rFonts w:ascii="Tahoma" w:hAnsi="Tahoma" w:cs="Tahoma"/>
          <w:b/>
          <w:bCs/>
          <w:kern w:val="0"/>
        </w:rPr>
        <w:t>+++=pratica.dati_istanza.link_pratica_origine</w:t>
      </w:r>
      <w:r>
        <w:rPr>
          <w:rFonts w:ascii="Tahoma" w:hAnsi="Tahoma" w:cs="Tahoma"/>
          <w:b/>
          <w:bCs/>
          <w:kern w:val="0"/>
        </w:rPr>
        <w:t>.</w:t>
      </w:r>
      <w:r w:rsidRPr="00361671">
        <w:rPr>
          <w:rFonts w:ascii="Tahoma" w:hAnsi="Tahoma" w:cs="Tahoma"/>
          <w:b/>
          <w:bCs/>
          <w:kern w:val="0"/>
        </w:rPr>
        <w:t>id_determina+++</w:t>
      </w:r>
      <w:r>
        <w:rPr>
          <w:rFonts w:ascii="Calibri" w:hAnsi="Calibri" w:cs="Calibri"/>
          <w:b/>
          <w:bCs/>
          <w:kern w:val="0"/>
          <w:sz w:val="22"/>
          <w:szCs w:val="22"/>
          <w:lang w:eastAsia="it-IT" w:bidi="ar-S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è stato concesso al sig.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+++=pratica.anagrafica.cognome+++</w:t>
      </w:r>
      <w:r>
        <w:rPr>
          <w:rFonts w:ascii="Tahoma" w:hAnsi="Tahoma" w:cs="Tahoma"/>
          <w:b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+++=pratica.anagrafica.nome+++</w:t>
      </w:r>
      <w:r w:rsidRPr="007E303E">
        <w:rPr>
          <w:rFonts w:ascii="Tahoma" w:hAnsi="Tahoma" w:cs="Tahoma"/>
          <w:bCs/>
          <w:kern w:val="0"/>
        </w:rPr>
        <w:t xml:space="preserve">,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il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suolo pubblico </w:t>
      </w:r>
      <w:r>
        <w:rPr>
          <w:rFonts w:ascii="Tahoma" w:hAnsi="Tahoma" w:cs="Tahoma"/>
        </w:rPr>
        <w:t xml:space="preserve">in </w:t>
      </w:r>
      <w:r w:rsidRPr="00575817">
        <w:rPr>
          <w:rFonts w:ascii="Tahoma" w:hAnsi="Tahoma" w:cs="Tahoma"/>
          <w:b/>
          <w:bCs/>
          <w:kern w:val="0"/>
        </w:rPr>
        <w:t>+</w:t>
      </w:r>
      <w:r>
        <w:rPr>
          <w:rFonts w:ascii="Tahoma" w:hAnsi="Tahoma" w:cs="Tahoma"/>
          <w:b/>
          <w:bCs/>
          <w:kern w:val="0"/>
        </w:rPr>
        <w:t>+</w:t>
      </w:r>
      <w:r w:rsidRPr="00575817">
        <w:rPr>
          <w:rFonts w:ascii="Tahoma" w:hAnsi="Tahoma" w:cs="Tahoma"/>
          <w:b/>
          <w:bCs/>
          <w:kern w:val="0"/>
        </w:rPr>
        <w:t>+=pratica.dati_istanza.indirizzo_segnale_indicatore.indirizzo+++</w:t>
      </w:r>
      <w:r>
        <w:rPr>
          <w:rFonts w:ascii="Tahoma" w:hAnsi="Tahoma" w:cs="Tahoma"/>
        </w:rPr>
        <w:t xml:space="preserve">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per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apertura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 di n. 1 passo carrabile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 w:rsidRPr="00361671">
        <w:rPr>
          <w:rFonts w:ascii="Tahoma" w:eastAsia="Cambria" w:hAnsi="Tahoma" w:cs="Tahoma"/>
          <w:color w:val="232323"/>
          <w:lang w:eastAsia="ar-SA"/>
        </w:rPr>
        <w:t xml:space="preserve">per la durata </w:t>
      </w:r>
      <w:r w:rsidR="003B25DA">
        <w:rPr>
          <w:rFonts w:ascii="Tahoma" w:hAnsi="Tahoma" w:cs="Tahoma"/>
        </w:rPr>
        <w:t xml:space="preserve">di anni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anni</w:t>
      </w:r>
      <w:r w:rsidR="003B25DA" w:rsidRPr="0007259D">
        <w:rPr>
          <w:rFonts w:ascii="Tahoma" w:hAnsi="Tahoma" w:cs="Tahoma"/>
          <w:b/>
          <w:bCs/>
          <w:kern w:val="0"/>
        </w:rPr>
        <w:t>++</w:t>
      </w:r>
      <w:r w:rsidR="003B25DA">
        <w:rPr>
          <w:rFonts w:ascii="Tahoma" w:hAnsi="Tahoma" w:cs="Tahoma"/>
          <w:b/>
          <w:bCs/>
          <w:kern w:val="0"/>
        </w:rPr>
        <w:t xml:space="preserve">+, </w:t>
      </w:r>
      <w:r w:rsidR="003B25DA" w:rsidRPr="003B25DA">
        <w:rPr>
          <w:rFonts w:ascii="Tahoma" w:hAnsi="Tahoma" w:cs="Tahoma"/>
          <w:kern w:val="0"/>
        </w:rPr>
        <w:t>mesi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mesi</w:t>
      </w:r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>
        <w:rPr>
          <w:rFonts w:ascii="Tahoma" w:hAnsi="Tahoma" w:cs="Tahoma"/>
        </w:rPr>
        <w:t xml:space="preserve">e giorni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giorni</w:t>
      </w:r>
      <w:r w:rsidR="003B25DA" w:rsidRPr="0007259D">
        <w:rPr>
          <w:rFonts w:ascii="Tahoma" w:hAnsi="Tahoma" w:cs="Tahoma"/>
          <w:b/>
          <w:bCs/>
          <w:kern w:val="0"/>
        </w:rPr>
        <w:t>+++</w:t>
      </w:r>
      <w:r>
        <w:rPr>
          <w:rFonts w:ascii="Tahoma" w:eastAsia="Cambria" w:hAnsi="Tahoma" w:cs="Tahoma"/>
          <w:color w:val="232323"/>
          <w:lang w:eastAsia="ar-SA"/>
        </w:rPr>
        <w:t>;</w:t>
      </w:r>
    </w:p>
    <w:p w14:paraId="50F3D622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</w:p>
    <w:p w14:paraId="356AC41F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PRESO ATTO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</w:t>
      </w:r>
      <w:r w:rsidRPr="00361671">
        <w:rPr>
          <w:rFonts w:ascii="Tahoma" w:eastAsia="Cambria" w:hAnsi="Tahoma" w:cs="Tahoma"/>
          <w:color w:val="232323"/>
          <w:lang w:eastAsia="ar-SA"/>
        </w:rPr>
        <w:t>elle esigenze di pubblico interesse o di tutela della sicurezza stradale o della realizzazione del passo carrabile oltre i termini oppure di modifiche dei requisiti e/o agli usi del locale.</w:t>
      </w:r>
    </w:p>
    <w:p w14:paraId="5BF2B712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</w:p>
    <w:p w14:paraId="09661744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DATO ATTO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</w:t>
      </w:r>
      <w:r w:rsidRPr="00361671">
        <w:rPr>
          <w:rFonts w:ascii="Tahoma" w:eastAsia="Cambria" w:hAnsi="Tahoma" w:cs="Tahoma"/>
          <w:color w:val="232323"/>
          <w:lang w:eastAsia="ar-SA"/>
        </w:rPr>
        <w:t>ella comunicazione della revoca della concess</w:t>
      </w:r>
      <w:r>
        <w:rPr>
          <w:rFonts w:ascii="Tahoma" w:eastAsia="Cambria" w:hAnsi="Tahoma" w:cs="Tahoma"/>
          <w:color w:val="232323"/>
          <w:lang w:eastAsia="ar-SA"/>
        </w:rPr>
        <w:t>ione al concessionario come da R</w:t>
      </w:r>
      <w:r w:rsidRPr="00361671">
        <w:rPr>
          <w:rFonts w:ascii="Tahoma" w:eastAsia="Cambria" w:hAnsi="Tahoma" w:cs="Tahoma"/>
          <w:color w:val="232323"/>
          <w:lang w:eastAsia="ar-SA"/>
        </w:rPr>
        <w:t>egolamento</w:t>
      </w:r>
      <w:r>
        <w:rPr>
          <w:rFonts w:ascii="Tahoma" w:eastAsia="Cambria" w:hAnsi="Tahoma" w:cs="Tahoma"/>
          <w:color w:val="232323"/>
          <w:lang w:eastAsia="ar-SA"/>
        </w:rPr>
        <w:t>;</w:t>
      </w:r>
    </w:p>
    <w:p w14:paraId="2C974A7F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</w:p>
    <w:p w14:paraId="1714937C" w14:textId="3F4F4F05" w:rsidR="0085695E" w:rsidRDefault="0085695E" w:rsidP="003B25DA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  <w:r w:rsidRPr="00103170">
        <w:rPr>
          <w:rFonts w:ascii="Tahoma" w:eastAsia="Cambria" w:hAnsi="Tahoma" w:cs="Tahoma"/>
          <w:b/>
          <w:color w:val="232323"/>
          <w:highlight w:val="white"/>
          <w:lang w:eastAsia="ar-SA"/>
        </w:rPr>
        <w:t>RITENUTO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361671">
        <w:rPr>
          <w:rFonts w:ascii="Tahoma" w:eastAsia="Cambria" w:hAnsi="Tahoma" w:cs="Tahoma"/>
          <w:color w:val="232323"/>
          <w:lang w:eastAsia="ar-SA"/>
        </w:rPr>
        <w:t>pertanto, per i motivi che precedono, d</w:t>
      </w:r>
      <w:r>
        <w:rPr>
          <w:rFonts w:ascii="Tahoma" w:eastAsia="Cambria" w:hAnsi="Tahoma" w:cs="Tahoma"/>
          <w:color w:val="232323"/>
          <w:lang w:eastAsia="ar-SA"/>
        </w:rPr>
        <w:t xml:space="preserve">i procedere con la revoca della </w:t>
      </w:r>
      <w:r w:rsidRPr="00361671">
        <w:rPr>
          <w:rFonts w:ascii="Tahoma" w:eastAsia="Cambria" w:hAnsi="Tahoma" w:cs="Tahoma"/>
          <w:color w:val="232323"/>
          <w:lang w:eastAsia="ar-SA"/>
        </w:rPr>
        <w:t>con</w:t>
      </w:r>
      <w:r>
        <w:rPr>
          <w:rFonts w:ascii="Tahoma" w:eastAsia="Cambria" w:hAnsi="Tahoma" w:cs="Tahoma"/>
          <w:color w:val="232323"/>
          <w:lang w:eastAsia="ar-SA"/>
        </w:rPr>
        <w:t>cessione di suolo pubblico avan</w:t>
      </w:r>
      <w:r w:rsidRPr="00361671">
        <w:rPr>
          <w:rFonts w:ascii="Tahoma" w:eastAsia="Cambria" w:hAnsi="Tahoma" w:cs="Tahoma"/>
          <w:color w:val="232323"/>
          <w:lang w:eastAsia="ar-SA"/>
        </w:rPr>
        <w:t>zata da</w:t>
      </w:r>
      <w:r>
        <w:rPr>
          <w:rFonts w:ascii="Tahoma" w:eastAsia="Cambria" w:hAnsi="Tahoma" w:cs="Tahoma"/>
          <w:color w:val="232323"/>
          <w:lang w:eastAsia="ar-SA"/>
        </w:rPr>
        <w:t xml:space="preserve">l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sig.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+++=pratica.anagrafica.cognome+++</w:t>
      </w:r>
      <w:r>
        <w:rPr>
          <w:rFonts w:ascii="Tahoma" w:hAnsi="Tahoma" w:cs="Tahoma"/>
          <w:b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+++=pratica.anagrafica.nome+++</w:t>
      </w:r>
      <w:r w:rsidRPr="007E303E">
        <w:rPr>
          <w:rFonts w:ascii="Tahoma" w:hAnsi="Tahoma" w:cs="Tahoma"/>
          <w:bCs/>
          <w:kern w:val="0"/>
        </w:rPr>
        <w:t xml:space="preserve">, </w:t>
      </w:r>
      <w:r w:rsidRPr="00361671">
        <w:rPr>
          <w:rFonts w:ascii="Tahoma" w:eastAsia="Cambria" w:hAnsi="Tahoma" w:cs="Tahoma"/>
          <w:color w:val="232323"/>
          <w:lang w:eastAsia="ar-SA"/>
        </w:rPr>
        <w:t xml:space="preserve">per la concessione di passo carrabile in </w:t>
      </w:r>
      <w:r w:rsidRPr="0030223D">
        <w:rPr>
          <w:rFonts w:ascii="Tahoma" w:eastAsia="Cambria" w:hAnsi="Tahoma" w:cs="Tahoma"/>
          <w:b/>
          <w:color w:val="232323"/>
          <w:lang w:eastAsia="ar-SA"/>
        </w:rPr>
        <w:t xml:space="preserve">+++=pratica.dati_istanza.indirizzo_segnale_indicatore.indirizzo+++ </w:t>
      </w:r>
      <w:r>
        <w:rPr>
          <w:rFonts w:ascii="Tahoma" w:eastAsia="Cambria" w:hAnsi="Tahoma" w:cs="Tahoma"/>
          <w:color w:val="232323"/>
          <w:lang w:eastAsia="ar-SA"/>
        </w:rPr>
        <w:t xml:space="preserve">per la durata richiesta di </w:t>
      </w:r>
      <w:r w:rsidR="003B25DA">
        <w:rPr>
          <w:rFonts w:ascii="Tahoma" w:hAnsi="Tahoma" w:cs="Tahoma"/>
        </w:rPr>
        <w:t xml:space="preserve">anni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anni</w:t>
      </w:r>
      <w:r w:rsidR="003B25DA" w:rsidRPr="0007259D">
        <w:rPr>
          <w:rFonts w:ascii="Tahoma" w:hAnsi="Tahoma" w:cs="Tahoma"/>
          <w:b/>
          <w:bCs/>
          <w:kern w:val="0"/>
        </w:rPr>
        <w:t>++</w:t>
      </w:r>
      <w:r w:rsidR="003B25DA">
        <w:rPr>
          <w:rFonts w:ascii="Tahoma" w:hAnsi="Tahoma" w:cs="Tahoma"/>
          <w:b/>
          <w:bCs/>
          <w:kern w:val="0"/>
        </w:rPr>
        <w:t xml:space="preserve">+, </w:t>
      </w:r>
      <w:r w:rsidR="003B25DA" w:rsidRPr="003B25DA">
        <w:rPr>
          <w:rFonts w:ascii="Tahoma" w:hAnsi="Tahoma" w:cs="Tahoma"/>
          <w:kern w:val="0"/>
        </w:rPr>
        <w:t>mesi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mesi</w:t>
      </w:r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>
        <w:rPr>
          <w:rFonts w:ascii="Tahoma" w:hAnsi="Tahoma" w:cs="Tahoma"/>
        </w:rPr>
        <w:t xml:space="preserve">e giorni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giorni</w:t>
      </w:r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eastAsia="Cambria" w:hAnsi="Tahoma" w:cs="Tahoma"/>
          <w:color w:val="232323"/>
          <w:lang w:eastAsia="ar-SA"/>
        </w:rPr>
        <w:t>;</w:t>
      </w:r>
    </w:p>
    <w:p w14:paraId="60973E58" w14:textId="77777777" w:rsidR="003B25DA" w:rsidRPr="00575817" w:rsidRDefault="003B25DA" w:rsidP="003B25DA">
      <w:pPr>
        <w:suppressAutoHyphens w:val="0"/>
        <w:autoSpaceDE w:val="0"/>
        <w:adjustRightInd w:val="0"/>
        <w:jc w:val="both"/>
        <w:rPr>
          <w:rFonts w:ascii="Tahoma" w:hAnsi="Tahoma" w:cs="Tahoma"/>
        </w:rPr>
      </w:pPr>
    </w:p>
    <w:p w14:paraId="0B6AB61F" w14:textId="77777777" w:rsidR="0085695E" w:rsidRPr="00575817" w:rsidRDefault="0085695E" w:rsidP="0085695E">
      <w:pPr>
        <w:spacing w:after="200"/>
        <w:jc w:val="both"/>
        <w:rPr>
          <w:rFonts w:ascii="Tahoma" w:hAnsi="Tahoma" w:cs="Tahoma"/>
        </w:rPr>
      </w:pPr>
      <w:r w:rsidRPr="00575817"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 w:rsidRPr="00575817"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575817"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7D96DF9" w14:textId="0453C2EB" w:rsidR="0085695E" w:rsidRDefault="0085695E" w:rsidP="0085695E">
      <w:pPr>
        <w:pStyle w:val="Testodelblocco1"/>
        <w:ind w:left="0" w:right="567"/>
        <w:rPr>
          <w:rFonts w:ascii="Tahoma" w:hAnsi="Tahoma" w:cs="Tahoma"/>
          <w:color w:val="000000"/>
        </w:rPr>
      </w:pPr>
      <w:r w:rsidRPr="00575817">
        <w:rPr>
          <w:rFonts w:ascii="Tahoma" w:hAnsi="Tahoma" w:cs="Tahoma"/>
          <w:b/>
          <w:bCs/>
          <w:color w:val="000000"/>
        </w:rPr>
        <w:t xml:space="preserve">VISTA </w:t>
      </w:r>
      <w:r w:rsidRPr="00575817">
        <w:rPr>
          <w:rFonts w:ascii="Tahoma" w:hAnsi="Tahoma" w:cs="Tahoma"/>
          <w:color w:val="000000"/>
        </w:rPr>
        <w:t>la competenza Dirigenziale trattandosi di atto di gestione;</w:t>
      </w:r>
    </w:p>
    <w:p w14:paraId="7E10EB0F" w14:textId="77777777" w:rsidR="0085695E" w:rsidRDefault="0085695E" w:rsidP="0085695E">
      <w:pPr>
        <w:pStyle w:val="Testodelblocco1"/>
        <w:ind w:left="0" w:right="567"/>
        <w:rPr>
          <w:rFonts w:ascii="Tahoma" w:hAnsi="Tahoma" w:cs="Tahoma"/>
          <w:color w:val="000000"/>
        </w:rPr>
      </w:pPr>
    </w:p>
    <w:p w14:paraId="6A168D91" w14:textId="77777777" w:rsidR="0085695E" w:rsidRDefault="0085695E" w:rsidP="0085695E">
      <w:pPr>
        <w:pStyle w:val="Testodelblocco1"/>
        <w:ind w:left="0" w:right="567"/>
        <w:rPr>
          <w:rFonts w:ascii="Tahoma" w:eastAsia="Calibri" w:hAnsi="Tahoma" w:cs="Tahoma"/>
          <w:b/>
          <w:bCs/>
          <w:color w:val="000000"/>
          <w:lang w:eastAsia="en-US" w:bidi="ar-SA"/>
        </w:rPr>
      </w:pPr>
      <w:r w:rsidRPr="00575817"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</w:p>
    <w:p w14:paraId="7E41DBE6" w14:textId="77777777" w:rsidR="0085695E" w:rsidRPr="0029158C" w:rsidRDefault="0085695E" w:rsidP="0085695E">
      <w:pPr>
        <w:pStyle w:val="Testodelblocco1"/>
        <w:numPr>
          <w:ilvl w:val="0"/>
          <w:numId w:val="18"/>
        </w:numPr>
        <w:ind w:right="567"/>
        <w:rPr>
          <w:rFonts w:ascii="Tahoma" w:hAnsi="Tahoma" w:cs="Tahoma"/>
          <w:color w:val="000000"/>
        </w:rPr>
      </w:pPr>
      <w:r w:rsidRPr="0029158C">
        <w:rPr>
          <w:rFonts w:ascii="Tahoma" w:eastAsia="Calibri" w:hAnsi="Tahoma" w:cs="Tahoma"/>
          <w:color w:val="000000"/>
          <w:lang w:eastAsia="en-US" w:bidi="ar-SA"/>
        </w:rPr>
        <w:t xml:space="preserve">che </w:t>
      </w:r>
      <w:r>
        <w:rPr>
          <w:rFonts w:ascii="Tahoma" w:eastAsia="Calibri" w:hAnsi="Tahoma" w:cs="Tahoma"/>
          <w:color w:val="000000"/>
          <w:lang w:eastAsia="en-US" w:bidi="ar-SA"/>
        </w:rPr>
        <w:t>il presente provvedimento</w:t>
      </w:r>
      <w:r w:rsidRPr="0029158C">
        <w:rPr>
          <w:rFonts w:ascii="Tahoma" w:eastAsia="Calibri" w:hAnsi="Tahoma" w:cs="Tahoma"/>
          <w:color w:val="000000"/>
          <w:lang w:eastAsia="en-US" w:bidi="ar-SA"/>
        </w:rPr>
        <w:t xml:space="preserve"> è immediatamente eseguibile con la firma del dirigente e non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</w:t>
      </w:r>
      <w:r w:rsidRPr="0029158C">
        <w:rPr>
          <w:rFonts w:ascii="Tahoma" w:eastAsia="Calibri" w:hAnsi="Tahoma" w:cs="Tahoma"/>
          <w:color w:val="000000"/>
          <w:lang w:eastAsia="en-US" w:bidi="ar-SA"/>
        </w:rPr>
        <w:t>comporta impegni di spesa</w:t>
      </w:r>
      <w:r>
        <w:rPr>
          <w:rFonts w:ascii="Tahoma" w:eastAsia="Calibri" w:hAnsi="Tahoma" w:cs="Tahoma"/>
          <w:color w:val="000000"/>
          <w:lang w:eastAsia="en-US" w:bidi="ar-SA"/>
        </w:rPr>
        <w:t>;</w:t>
      </w:r>
    </w:p>
    <w:p w14:paraId="3F9DF9CB" w14:textId="77777777" w:rsidR="0085695E" w:rsidRPr="0029158C" w:rsidRDefault="0085695E" w:rsidP="0085695E">
      <w:pPr>
        <w:pStyle w:val="Testodelblocco1"/>
        <w:numPr>
          <w:ilvl w:val="0"/>
          <w:numId w:val="18"/>
        </w:numPr>
        <w:ind w:right="567"/>
        <w:rPr>
          <w:rFonts w:ascii="Tahoma" w:hAnsi="Tahoma" w:cs="Tahoma"/>
          <w:color w:val="000000"/>
        </w:rPr>
      </w:pPr>
      <w:r w:rsidRPr="0029158C">
        <w:rPr>
          <w:rFonts w:ascii="Tahoma" w:hAnsi="Tahoma" w:cs="Tahoma"/>
          <w:color w:val="000000"/>
        </w:rPr>
        <w:lastRenderedPageBreak/>
        <w:t>che il presente provvedimento sarà affisso all'Albo Pretorio on-line ai fini della conoscibilità</w:t>
      </w:r>
      <w:r>
        <w:rPr>
          <w:rFonts w:ascii="Tahoma" w:hAnsi="Tahoma" w:cs="Tahoma"/>
          <w:color w:val="000000"/>
        </w:rPr>
        <w:t xml:space="preserve"> </w:t>
      </w:r>
      <w:r w:rsidRPr="0029158C">
        <w:rPr>
          <w:rFonts w:ascii="Tahoma" w:hAnsi="Tahoma" w:cs="Tahoma"/>
          <w:color w:val="000000"/>
        </w:rPr>
        <w:t>dello stesso e dell'assolvimento dell'obbligo di pubblicità legale;</w:t>
      </w:r>
    </w:p>
    <w:p w14:paraId="2A84C8AC" w14:textId="77777777" w:rsidR="0085695E" w:rsidRPr="00575817" w:rsidRDefault="0085695E" w:rsidP="0085695E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431345DA" w14:textId="77777777" w:rsidR="0085695E" w:rsidRPr="00575817" w:rsidRDefault="0085695E" w:rsidP="0085695E">
      <w:pPr>
        <w:pStyle w:val="Testodelblocco1"/>
        <w:ind w:left="0" w:right="567"/>
        <w:rPr>
          <w:rFonts w:ascii="Tahoma" w:hAnsi="Tahoma" w:cs="Tahoma"/>
        </w:rPr>
      </w:pPr>
      <w:r w:rsidRPr="00575817">
        <w:rPr>
          <w:rFonts w:ascii="Tahoma" w:hAnsi="Tahoma" w:cs="Tahoma"/>
          <w:b/>
          <w:bCs/>
          <w:color w:val="000000"/>
        </w:rPr>
        <w:t>VISTI:</w:t>
      </w:r>
    </w:p>
    <w:p w14:paraId="556B8E17" w14:textId="77777777" w:rsidR="0085695E" w:rsidRPr="00575817" w:rsidRDefault="0085695E" w:rsidP="0085695E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  <w:color w:val="000000"/>
        </w:rPr>
        <w:t>il T.U.E.L. approvato con D. Lgs. n. 267 del 18/08/2000;</w:t>
      </w:r>
    </w:p>
    <w:p w14:paraId="1A36F6A7" w14:textId="77777777" w:rsidR="0085695E" w:rsidRPr="00575817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  <w:bCs/>
          <w:color w:val="000000"/>
        </w:rPr>
        <w:t>il</w:t>
      </w:r>
      <w:r w:rsidRPr="00575817"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49A12688" w14:textId="77777777" w:rsidR="0085695E" w:rsidRPr="00575817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  <w:color w:val="000000"/>
        </w:rPr>
        <w:t xml:space="preserve">il Regolamento sul </w:t>
      </w:r>
      <w:r w:rsidRPr="00575817">
        <w:rPr>
          <w:rFonts w:ascii="Tahoma" w:hAnsi="Tahoma" w:cs="Tahoma"/>
          <w:iCs/>
          <w:color w:val="000000"/>
        </w:rPr>
        <w:t>Decentramento Amministrativo</w:t>
      </w:r>
      <w:r w:rsidRPr="00575817">
        <w:rPr>
          <w:rFonts w:ascii="Tahoma" w:hAnsi="Tahoma" w:cs="Tahoma"/>
          <w:color w:val="000000"/>
        </w:rPr>
        <w:t>;</w:t>
      </w:r>
    </w:p>
    <w:p w14:paraId="464FFC48" w14:textId="250CF4FB" w:rsidR="0085695E" w:rsidRPr="004500B5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il Nuovo Codice della Strada (D. Lgs. del 30 aprile 1992 n. 285 </w:t>
      </w:r>
      <w:r w:rsidRPr="004500B5">
        <w:rPr>
          <w:rFonts w:ascii="Tahoma" w:hAnsi="Tahoma" w:cs="Tahoma"/>
        </w:rPr>
        <w:t xml:space="preserve">e </w:t>
      </w:r>
      <w:hyperlink r:id="rId7" w:history="1">
        <w:r w:rsidRPr="004500B5">
          <w:rPr>
            <w:rStyle w:val="Collegamentoipertestuale"/>
            <w:rFonts w:ascii="Tahoma" w:hAnsi="Tahoma" w:cs="Tahoma"/>
            <w:color w:val="auto"/>
            <w:u w:val="none"/>
          </w:rPr>
          <w:t>ss.mm.</w:t>
        </w:r>
      </w:hyperlink>
      <w:r w:rsidRPr="004500B5">
        <w:rPr>
          <w:rFonts w:ascii="Tahoma" w:hAnsi="Tahoma" w:cs="Tahoma"/>
        </w:rPr>
        <w:t>ii.);</w:t>
      </w:r>
    </w:p>
    <w:p w14:paraId="058E3DF0" w14:textId="77777777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3CEAC341" w14:textId="54DFB419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15516EC1" w14:textId="77777777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7012A94B" w14:textId="77777777" w:rsidR="0085695E" w:rsidRPr="00575817" w:rsidRDefault="0085695E" w:rsidP="0085695E">
      <w:pPr>
        <w:pStyle w:val="Testodelblocco1"/>
        <w:ind w:left="1080" w:right="-1"/>
        <w:rPr>
          <w:rFonts w:ascii="Tahoma" w:hAnsi="Tahoma" w:cs="Tahoma"/>
        </w:rPr>
      </w:pPr>
    </w:p>
    <w:p w14:paraId="16F59184" w14:textId="77777777" w:rsidR="0085695E" w:rsidRDefault="0085695E" w:rsidP="0085695E">
      <w:pPr>
        <w:pStyle w:val="Titolo1"/>
        <w:numPr>
          <w:ilvl w:val="0"/>
          <w:numId w:val="15"/>
        </w:numPr>
        <w:tabs>
          <w:tab w:val="clear" w:pos="0"/>
        </w:tabs>
        <w:ind w:left="720" w:hanging="360"/>
        <w:jc w:val="center"/>
        <w:rPr>
          <w:rFonts w:ascii="Tahoma" w:hAnsi="Tahoma" w:cs="Tahoma"/>
        </w:rPr>
      </w:pPr>
      <w:r w:rsidRPr="00575817">
        <w:rPr>
          <w:rFonts w:ascii="Tahoma" w:hAnsi="Tahoma" w:cs="Tahoma"/>
        </w:rPr>
        <w:t>D E T E R M I N A</w:t>
      </w:r>
    </w:p>
    <w:p w14:paraId="65DC44C0" w14:textId="77777777" w:rsidR="0085695E" w:rsidRPr="00B313E5" w:rsidRDefault="0085695E" w:rsidP="0085695E">
      <w:pPr>
        <w:pStyle w:val="Corpotesto"/>
        <w:rPr>
          <w:sz w:val="22"/>
          <w:szCs w:val="22"/>
        </w:rPr>
      </w:pPr>
    </w:p>
    <w:p w14:paraId="4E4664BF" w14:textId="77777777" w:rsidR="0085695E" w:rsidRPr="00B313E5" w:rsidRDefault="0085695E" w:rsidP="0085695E">
      <w:pPr>
        <w:pStyle w:val="Corpotesto"/>
        <w:rPr>
          <w:szCs w:val="22"/>
        </w:rPr>
      </w:pPr>
      <w:r w:rsidRPr="00B313E5">
        <w:rPr>
          <w:bCs/>
          <w:kern w:val="0"/>
          <w:szCs w:val="22"/>
          <w:lang w:eastAsia="it-IT" w:bidi="ar-SA"/>
        </w:rPr>
        <w:t>PER I MOTIVI ESPRESSI IN NARRATIVA E CHE QUI S'INTENDONO INTEGRALMENTE RIPORTATI</w:t>
      </w:r>
      <w:r>
        <w:rPr>
          <w:bCs/>
          <w:kern w:val="0"/>
          <w:szCs w:val="22"/>
          <w:lang w:eastAsia="it-IT" w:bidi="ar-SA"/>
        </w:rPr>
        <w:t xml:space="preserve"> DI</w:t>
      </w:r>
      <w:r w:rsidRPr="00B313E5">
        <w:rPr>
          <w:bCs/>
          <w:kern w:val="0"/>
          <w:szCs w:val="22"/>
          <w:lang w:eastAsia="it-IT" w:bidi="ar-SA"/>
        </w:rPr>
        <w:t>:</w:t>
      </w:r>
    </w:p>
    <w:p w14:paraId="7D93DBE9" w14:textId="77777777" w:rsidR="0085695E" w:rsidRPr="00575817" w:rsidRDefault="0085695E" w:rsidP="0085695E">
      <w:pPr>
        <w:pStyle w:val="Paragrafoelenco1"/>
        <w:jc w:val="both"/>
        <w:rPr>
          <w:rFonts w:ascii="Tahoma" w:hAnsi="Tahoma" w:cs="Tahoma"/>
        </w:rPr>
      </w:pPr>
    </w:p>
    <w:p w14:paraId="2C686265" w14:textId="34F9F345" w:rsidR="0085695E" w:rsidRPr="0030223D" w:rsidRDefault="0085695E" w:rsidP="0085695E">
      <w:pPr>
        <w:suppressAutoHyphens w:val="0"/>
        <w:autoSpaceDE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REVOCARE</w:t>
      </w:r>
      <w:r>
        <w:rPr>
          <w:rFonts w:ascii="Tahoma" w:hAnsi="Tahoma" w:cs="Tahoma"/>
        </w:rPr>
        <w:t xml:space="preserve"> a</w:t>
      </w:r>
      <w:r w:rsidRPr="0030223D">
        <w:rPr>
          <w:rFonts w:ascii="Tahoma" w:hAnsi="Tahoma" w:cs="Tahoma"/>
        </w:rPr>
        <w:t xml:space="preserve">l sig. </w:t>
      </w:r>
      <w:r w:rsidRPr="0030223D">
        <w:rPr>
          <w:rFonts w:ascii="Tahoma" w:hAnsi="Tahoma" w:cs="Tahoma"/>
          <w:b/>
          <w:bCs/>
          <w:kern w:val="0"/>
        </w:rPr>
        <w:t>+++=pratica.anagrafica.cognome+++</w:t>
      </w:r>
      <w:r w:rsidRPr="0030223D">
        <w:rPr>
          <w:rFonts w:ascii="Tahoma" w:hAnsi="Tahoma" w:cs="Tahoma"/>
          <w:b/>
        </w:rPr>
        <w:t xml:space="preserve"> </w:t>
      </w:r>
      <w:r w:rsidRPr="0030223D">
        <w:rPr>
          <w:rFonts w:ascii="Tahoma" w:hAnsi="Tahoma" w:cs="Tahoma"/>
          <w:b/>
          <w:bCs/>
          <w:kern w:val="0"/>
        </w:rPr>
        <w:t>+++=pratica.anagrafica.nome+++</w:t>
      </w:r>
      <w:r w:rsidR="004500B5">
        <w:rPr>
          <w:rFonts w:ascii="Tahoma" w:hAnsi="Tahoma" w:cs="Tahoma"/>
          <w:b/>
          <w:bCs/>
          <w:kern w:val="0"/>
        </w:rPr>
        <w:t>,</w:t>
      </w:r>
      <w:r w:rsidRPr="0030223D">
        <w:rPr>
          <w:rFonts w:ascii="Tahoma" w:hAnsi="Tahoma" w:cs="Tahoma"/>
          <w:bCs/>
          <w:kern w:val="0"/>
        </w:rPr>
        <w:t xml:space="preserve"> </w:t>
      </w:r>
      <w:r w:rsidRPr="0030223D">
        <w:rPr>
          <w:rFonts w:ascii="Tahoma" w:hAnsi="Tahoma" w:cs="Tahom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la concessione di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suolo pubblico </w:t>
      </w:r>
      <w:r>
        <w:rPr>
          <w:rFonts w:ascii="Tahoma" w:eastAsia="Cambria" w:hAnsi="Tahoma" w:cs="Tahoma"/>
          <w:color w:val="232323"/>
          <w:lang w:eastAsia="ar-SA"/>
        </w:rPr>
        <w:t xml:space="preserve">per l’apertura di un passo carrabile </w:t>
      </w:r>
      <w:r>
        <w:rPr>
          <w:rFonts w:ascii="Tahoma" w:hAnsi="Tahoma" w:cs="Tahoma"/>
        </w:rPr>
        <w:t xml:space="preserve">in </w:t>
      </w:r>
      <w:r w:rsidRPr="00575817">
        <w:rPr>
          <w:rFonts w:ascii="Tahoma" w:hAnsi="Tahoma" w:cs="Tahoma"/>
          <w:b/>
          <w:bCs/>
          <w:kern w:val="0"/>
        </w:rPr>
        <w:t>+</w:t>
      </w:r>
      <w:r>
        <w:rPr>
          <w:rFonts w:ascii="Tahoma" w:hAnsi="Tahoma" w:cs="Tahoma"/>
          <w:b/>
          <w:bCs/>
          <w:kern w:val="0"/>
        </w:rPr>
        <w:t>+</w:t>
      </w:r>
      <w:r w:rsidRPr="00575817">
        <w:rPr>
          <w:rFonts w:ascii="Tahoma" w:hAnsi="Tahoma" w:cs="Tahoma"/>
          <w:b/>
          <w:bCs/>
          <w:kern w:val="0"/>
        </w:rPr>
        <w:t>+=pratica.dati_istanza.indirizzo_segnale_indicatore.indirizzo+++</w:t>
      </w:r>
      <w:r>
        <w:rPr>
          <w:rFonts w:ascii="Tahoma" w:hAnsi="Tahoma" w:cs="Tahom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di cui alla</w:t>
      </w:r>
      <w:r>
        <w:rPr>
          <w:rFonts w:ascii="Tahoma" w:hAnsi="Tahoma" w:cs="Tahoma"/>
        </w:rPr>
        <w:t xml:space="preserve"> D.D. </w:t>
      </w:r>
      <w:r w:rsidRPr="0030223D">
        <w:rPr>
          <w:rFonts w:ascii="Tahoma" w:hAnsi="Tahoma" w:cs="Tahoma"/>
        </w:rPr>
        <w:t xml:space="preserve">n. </w:t>
      </w:r>
      <w:r w:rsidRPr="0030223D">
        <w:rPr>
          <w:rFonts w:ascii="Tahoma" w:hAnsi="Tahoma" w:cs="Tahoma"/>
          <w:b/>
          <w:bCs/>
          <w:kern w:val="0"/>
        </w:rPr>
        <w:t>+++=pratica.dati_istanza.link_pratica_origine.id_determina+++</w:t>
      </w:r>
      <w:r w:rsidRPr="0030223D">
        <w:rPr>
          <w:rFonts w:ascii="Calibri" w:hAnsi="Calibri" w:cs="Calibri"/>
          <w:b/>
          <w:bCs/>
          <w:kern w:val="0"/>
          <w:sz w:val="22"/>
          <w:szCs w:val="22"/>
          <w:lang w:eastAsia="it-IT" w:bidi="ar-SA"/>
        </w:rPr>
        <w:t xml:space="preserve"> </w:t>
      </w:r>
      <w:r w:rsidR="009D35CC">
        <w:rPr>
          <w:rFonts w:ascii="Tahoma" w:eastAsia="Cambria" w:hAnsi="Tahoma" w:cs="Tahoma"/>
          <w:color w:val="232323"/>
          <w:highlight w:val="white"/>
          <w:lang w:eastAsia="ar-SA"/>
        </w:rPr>
        <w:t xml:space="preserve">con data inizio </w:t>
      </w:r>
      <w:r w:rsidR="009D35CC" w:rsidRPr="003B25DA">
        <w:rPr>
          <w:rFonts w:ascii="Tahoma" w:eastAsia="Cambria" w:hAnsi="Tahoma" w:cs="Tahoma"/>
          <w:color w:val="232323"/>
          <w:lang w:eastAsia="ar-SA"/>
        </w:rPr>
        <w:t>concessione</w:t>
      </w:r>
      <w:r w:rsidRPr="003B25DA">
        <w:rPr>
          <w:rFonts w:ascii="Tahoma" w:eastAsia="Cambria" w:hAnsi="Tahoma" w:cs="Tahoma"/>
          <w:color w:val="232323"/>
          <w:lang w:eastAsia="ar-SA"/>
        </w:rPr>
        <w:t xml:space="preserve"> </w:t>
      </w:r>
      <w:r w:rsidR="003B25DA" w:rsidRPr="003B25DA">
        <w:rPr>
          <w:rFonts w:ascii="Tahoma" w:hAnsi="Tahoma" w:cs="Tahoma"/>
          <w:b/>
          <w:bCs/>
          <w:kern w:val="0"/>
        </w:rPr>
        <w:t>+++=</w:t>
      </w:r>
      <w:r w:rsidR="00FC25DA" w:rsidRPr="003B25DA">
        <w:rPr>
          <w:rFonts w:ascii="Tahoma" w:hAnsi="Tahoma" w:cs="Tahoma"/>
          <w:b/>
          <w:bCs/>
          <w:kern w:val="0"/>
        </w:rPr>
        <w:t>pratica.dati_istanza.link_pratica_origine.</w:t>
      </w:r>
      <w:r w:rsidR="009D35CC" w:rsidRPr="003B25DA">
        <w:rPr>
          <w:rFonts w:ascii="Tahoma" w:hAnsi="Tahoma" w:cs="Tahoma"/>
          <w:b/>
          <w:bCs/>
          <w:kern w:val="0"/>
        </w:rPr>
        <w:t>data_</w:t>
      </w:r>
      <w:r w:rsidR="003B25DA" w:rsidRPr="003B25DA">
        <w:rPr>
          <w:rFonts w:ascii="Tahoma" w:hAnsi="Tahoma" w:cs="Tahoma"/>
          <w:b/>
          <w:bCs/>
          <w:kern w:val="0"/>
        </w:rPr>
        <w:t>emissione+++</w:t>
      </w:r>
      <w:r w:rsidRPr="003B25DA">
        <w:rPr>
          <w:rFonts w:ascii="Tahoma" w:eastAsia="Cambria" w:hAnsi="Tahoma" w:cs="Tahoma"/>
          <w:b/>
          <w:color w:val="232323"/>
          <w:lang w:eastAsia="ar-SA"/>
        </w:rPr>
        <w:t>;</w:t>
      </w:r>
    </w:p>
    <w:p w14:paraId="3B939422" w14:textId="77777777" w:rsidR="0085695E" w:rsidRPr="00575817" w:rsidRDefault="0085695E" w:rsidP="0085695E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27A6B538" w14:textId="48134582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2</w:t>
      </w:r>
      <w:r w:rsidRPr="00575817">
        <w:rPr>
          <w:rFonts w:ascii="Tahoma" w:hAnsi="Tahoma" w:cs="Tahoma"/>
          <w:b/>
          <w:bCs/>
          <w:color w:val="000000"/>
        </w:rPr>
        <w:t>.</w:t>
      </w:r>
      <w:r w:rsidR="004500B5">
        <w:rPr>
          <w:rFonts w:ascii="Tahoma" w:hAnsi="Tahoma" w:cs="Tahoma"/>
          <w:b/>
          <w:bCs/>
          <w:color w:val="000000"/>
        </w:rPr>
        <w:t xml:space="preserve"> </w:t>
      </w:r>
      <w:r w:rsidRPr="00575817">
        <w:rPr>
          <w:rFonts w:ascii="Tahoma" w:hAnsi="Tahoma" w:cs="Tahoma"/>
          <w:b/>
          <w:bCs/>
          <w:color w:val="000000"/>
        </w:rPr>
        <w:t xml:space="preserve">DARE ATTO </w:t>
      </w:r>
      <w:r w:rsidRPr="00575817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4182E927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563765C4" w14:textId="0C98BB56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</w:t>
      </w:r>
      <w:r w:rsidRPr="00575817">
        <w:rPr>
          <w:rFonts w:ascii="Tahoma" w:hAnsi="Tahoma" w:cs="Tahoma"/>
          <w:b/>
          <w:bCs/>
          <w:color w:val="000000"/>
        </w:rPr>
        <w:t>.</w:t>
      </w:r>
      <w:r w:rsidR="004500B5">
        <w:rPr>
          <w:rFonts w:ascii="Tahoma" w:hAnsi="Tahoma" w:cs="Tahoma"/>
          <w:b/>
          <w:bCs/>
          <w:color w:val="000000"/>
        </w:rPr>
        <w:t xml:space="preserve"> </w:t>
      </w:r>
      <w:r w:rsidRPr="00575817">
        <w:rPr>
          <w:rFonts w:ascii="Tahoma" w:hAnsi="Tahoma" w:cs="Tahoma"/>
          <w:b/>
          <w:bCs/>
          <w:color w:val="000000"/>
        </w:rPr>
        <w:t xml:space="preserve">DISPORRE </w:t>
      </w:r>
      <w:r w:rsidRPr="00575817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2647FFEC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3331D3E8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Pr="00575817">
        <w:rPr>
          <w:rFonts w:ascii="Tahoma" w:hAnsi="Tahoma" w:cs="Tahoma"/>
          <w:b/>
        </w:rPr>
        <w:t>. TRASMETTERE</w:t>
      </w:r>
      <w:r w:rsidRPr="00575817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199B3696" w14:textId="77777777" w:rsidR="0085695E" w:rsidRPr="00C942B3" w:rsidRDefault="0085695E" w:rsidP="00204FC7">
      <w:pPr>
        <w:pStyle w:val="Paragrafoelenco1"/>
        <w:numPr>
          <w:ilvl w:val="0"/>
          <w:numId w:val="19"/>
        </w:numPr>
        <w:tabs>
          <w:tab w:val="left" w:pos="142"/>
          <w:tab w:val="left" w:pos="426"/>
        </w:tabs>
        <w:jc w:val="both"/>
        <w:rPr>
          <w:rFonts w:ascii="Tahoma" w:hAnsi="Tahoma" w:cs="Tahoma"/>
        </w:rPr>
      </w:pPr>
      <w:r w:rsidRPr="00C942B3">
        <w:rPr>
          <w:rFonts w:ascii="Tahoma" w:hAnsi="Tahoma" w:cs="Tahoma"/>
        </w:rPr>
        <w:t>al Concessionario;</w:t>
      </w:r>
    </w:p>
    <w:p w14:paraId="7289E105" w14:textId="77777777" w:rsidR="0085695E" w:rsidRDefault="0085695E" w:rsidP="00204FC7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</w:t>
      </w:r>
      <w:r w:rsidRPr="00575817">
        <w:rPr>
          <w:rFonts w:ascii="Tahoma" w:hAnsi="Tahoma" w:cs="Tahoma"/>
        </w:rPr>
        <w:t xml:space="preserve"> Corpo di Polizia Locale;</w:t>
      </w:r>
    </w:p>
    <w:p w14:paraId="2E8A766D" w14:textId="77777777" w:rsidR="0085695E" w:rsidRPr="0030223D" w:rsidRDefault="0085695E" w:rsidP="00204FC7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30223D">
        <w:rPr>
          <w:rFonts w:ascii="Tahoma" w:hAnsi="Tahoma" w:cs="Tahoma"/>
        </w:rPr>
        <w:t>alla Ripartizione Urbanistica ed Edilizia Privata;</w:t>
      </w:r>
    </w:p>
    <w:p w14:paraId="10EE05F2" w14:textId="77777777" w:rsidR="0085695E" w:rsidRPr="004500B5" w:rsidRDefault="0085695E" w:rsidP="00204FC7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Ragioneria;</w:t>
      </w:r>
    </w:p>
    <w:p w14:paraId="1666E04B" w14:textId="77777777" w:rsidR="0085695E" w:rsidRPr="004500B5" w:rsidRDefault="0085695E" w:rsidP="00204FC7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Tributi;</w:t>
      </w:r>
    </w:p>
    <w:p w14:paraId="03B76CC0" w14:textId="77777777" w:rsidR="0085695E" w:rsidRPr="004500B5" w:rsidRDefault="0085695E" w:rsidP="00204FC7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Infrastrutture, Viabilità e OO.PP.</w:t>
      </w:r>
    </w:p>
    <w:p w14:paraId="2ED3AA83" w14:textId="5C9BEEED" w:rsidR="0085695E" w:rsidRPr="004500B5" w:rsidRDefault="0085695E" w:rsidP="00204FC7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  <w:color w:val="000000"/>
        </w:rPr>
        <w:t xml:space="preserve">alla </w:t>
      </w:r>
      <w:r w:rsidR="00D65669">
        <w:rPr>
          <w:rFonts w:ascii="Tahoma" w:hAnsi="Tahoma" w:cs="Tahoma"/>
          <w:color w:val="000000"/>
          <w:kern w:val="0"/>
        </w:rPr>
        <w:t>“SO.G.E.T. SPA”, Bari</w:t>
      </w:r>
      <w:r w:rsidR="00D65669">
        <w:rPr>
          <w:rFonts w:ascii="Tahoma" w:hAnsi="Tahoma" w:cs="Tahoma"/>
          <w:kern w:val="0"/>
        </w:rPr>
        <w:t>.</w:t>
      </w:r>
    </w:p>
    <w:p w14:paraId="38F049A7" w14:textId="46386CCC" w:rsidR="00DA417E" w:rsidRPr="0085695E" w:rsidRDefault="00DA417E" w:rsidP="0085695E"/>
    <w:sectPr w:rsidR="00DA417E" w:rsidRPr="0085695E">
      <w:pgSz w:w="11906" w:h="16838"/>
      <w:pgMar w:top="1417" w:right="1134" w:bottom="1134" w:left="1134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CD5C" w14:textId="77777777" w:rsidR="00FE2217" w:rsidRDefault="00FE2217">
      <w:r>
        <w:separator/>
      </w:r>
    </w:p>
  </w:endnote>
  <w:endnote w:type="continuationSeparator" w:id="0">
    <w:p w14:paraId="4188FA73" w14:textId="77777777" w:rsidR="00FE2217" w:rsidRDefault="00FE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55E1" w14:textId="77777777" w:rsidR="00FE2217" w:rsidRDefault="00FE2217">
      <w:r>
        <w:rPr>
          <w:color w:val="000000"/>
        </w:rPr>
        <w:separator/>
      </w:r>
    </w:p>
  </w:footnote>
  <w:footnote w:type="continuationSeparator" w:id="0">
    <w:p w14:paraId="436BEF12" w14:textId="77777777" w:rsidR="00FE2217" w:rsidRDefault="00FE2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31C8"/>
    <w:multiLevelType w:val="multilevel"/>
    <w:tmpl w:val="DCA40F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8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23133">
    <w:abstractNumId w:val="3"/>
  </w:num>
  <w:num w:numId="2" w16cid:durableId="1679846493">
    <w:abstractNumId w:val="12"/>
  </w:num>
  <w:num w:numId="3" w16cid:durableId="473454637">
    <w:abstractNumId w:val="15"/>
  </w:num>
  <w:num w:numId="4" w16cid:durableId="333845690">
    <w:abstractNumId w:val="6"/>
  </w:num>
  <w:num w:numId="5" w16cid:durableId="1577594861">
    <w:abstractNumId w:val="5"/>
  </w:num>
  <w:num w:numId="6" w16cid:durableId="220602645">
    <w:abstractNumId w:val="16"/>
  </w:num>
  <w:num w:numId="7" w16cid:durableId="1951617982">
    <w:abstractNumId w:val="9"/>
  </w:num>
  <w:num w:numId="8" w16cid:durableId="379867606">
    <w:abstractNumId w:val="11"/>
  </w:num>
  <w:num w:numId="9" w16cid:durableId="1321427521">
    <w:abstractNumId w:val="8"/>
  </w:num>
  <w:num w:numId="10" w16cid:durableId="100272183">
    <w:abstractNumId w:val="4"/>
  </w:num>
  <w:num w:numId="11" w16cid:durableId="255679554">
    <w:abstractNumId w:val="13"/>
  </w:num>
  <w:num w:numId="12" w16cid:durableId="1384406874">
    <w:abstractNumId w:val="10"/>
  </w:num>
  <w:num w:numId="13" w16cid:durableId="346992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7649167">
    <w:abstractNumId w:val="16"/>
  </w:num>
  <w:num w:numId="15" w16cid:durableId="555749890">
    <w:abstractNumId w:val="0"/>
  </w:num>
  <w:num w:numId="16" w16cid:durableId="1761944608">
    <w:abstractNumId w:val="1"/>
  </w:num>
  <w:num w:numId="17" w16cid:durableId="1633709289">
    <w:abstractNumId w:val="2"/>
  </w:num>
  <w:num w:numId="18" w16cid:durableId="292293166">
    <w:abstractNumId w:val="14"/>
  </w:num>
  <w:num w:numId="19" w16cid:durableId="2100563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1090"/>
    <w:rsid w:val="00046035"/>
    <w:rsid w:val="000460C9"/>
    <w:rsid w:val="000D27F2"/>
    <w:rsid w:val="000D5E60"/>
    <w:rsid w:val="000D7684"/>
    <w:rsid w:val="000F305A"/>
    <w:rsid w:val="00103FD8"/>
    <w:rsid w:val="001160F2"/>
    <w:rsid w:val="001475FD"/>
    <w:rsid w:val="0015245A"/>
    <w:rsid w:val="00165B34"/>
    <w:rsid w:val="00183991"/>
    <w:rsid w:val="001A207A"/>
    <w:rsid w:val="001A4A1C"/>
    <w:rsid w:val="001B40B1"/>
    <w:rsid w:val="00203C63"/>
    <w:rsid w:val="00204FC7"/>
    <w:rsid w:val="0021297B"/>
    <w:rsid w:val="00251E87"/>
    <w:rsid w:val="002902DA"/>
    <w:rsid w:val="002A3423"/>
    <w:rsid w:val="002D7BF8"/>
    <w:rsid w:val="00312C8E"/>
    <w:rsid w:val="00323C2D"/>
    <w:rsid w:val="003262D1"/>
    <w:rsid w:val="00354C97"/>
    <w:rsid w:val="003735A2"/>
    <w:rsid w:val="00380D7C"/>
    <w:rsid w:val="00386969"/>
    <w:rsid w:val="00393BB4"/>
    <w:rsid w:val="003B25DA"/>
    <w:rsid w:val="00422328"/>
    <w:rsid w:val="00422657"/>
    <w:rsid w:val="00426852"/>
    <w:rsid w:val="004500B5"/>
    <w:rsid w:val="00491B4F"/>
    <w:rsid w:val="004D52E8"/>
    <w:rsid w:val="00522C1B"/>
    <w:rsid w:val="005905E3"/>
    <w:rsid w:val="005B46CE"/>
    <w:rsid w:val="005D73FE"/>
    <w:rsid w:val="006421C9"/>
    <w:rsid w:val="006564AD"/>
    <w:rsid w:val="00694C54"/>
    <w:rsid w:val="006B720D"/>
    <w:rsid w:val="006C4A74"/>
    <w:rsid w:val="006C625A"/>
    <w:rsid w:val="006F2A59"/>
    <w:rsid w:val="00713116"/>
    <w:rsid w:val="00762337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5695E"/>
    <w:rsid w:val="008753BA"/>
    <w:rsid w:val="00881430"/>
    <w:rsid w:val="00893625"/>
    <w:rsid w:val="00895201"/>
    <w:rsid w:val="008F4745"/>
    <w:rsid w:val="00926BC2"/>
    <w:rsid w:val="009671DA"/>
    <w:rsid w:val="00971157"/>
    <w:rsid w:val="009832E1"/>
    <w:rsid w:val="00983473"/>
    <w:rsid w:val="00995EF9"/>
    <w:rsid w:val="009A3885"/>
    <w:rsid w:val="009C4E34"/>
    <w:rsid w:val="009D35CC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760B8"/>
    <w:rsid w:val="00B850ED"/>
    <w:rsid w:val="00B92013"/>
    <w:rsid w:val="00BA69E5"/>
    <w:rsid w:val="00BB094A"/>
    <w:rsid w:val="00BC738E"/>
    <w:rsid w:val="00BE566A"/>
    <w:rsid w:val="00BF698C"/>
    <w:rsid w:val="00C05265"/>
    <w:rsid w:val="00C11A2E"/>
    <w:rsid w:val="00C35105"/>
    <w:rsid w:val="00C36C42"/>
    <w:rsid w:val="00C56F18"/>
    <w:rsid w:val="00C7674B"/>
    <w:rsid w:val="00C77F38"/>
    <w:rsid w:val="00C8659F"/>
    <w:rsid w:val="00C96B88"/>
    <w:rsid w:val="00CA158F"/>
    <w:rsid w:val="00CB1B29"/>
    <w:rsid w:val="00CC3B31"/>
    <w:rsid w:val="00CD63B5"/>
    <w:rsid w:val="00D17082"/>
    <w:rsid w:val="00D309A6"/>
    <w:rsid w:val="00D324D1"/>
    <w:rsid w:val="00D509CA"/>
    <w:rsid w:val="00D6257F"/>
    <w:rsid w:val="00D65669"/>
    <w:rsid w:val="00D877CB"/>
    <w:rsid w:val="00DA417E"/>
    <w:rsid w:val="00DD67C4"/>
    <w:rsid w:val="00DF1FC7"/>
    <w:rsid w:val="00E05F4F"/>
    <w:rsid w:val="00E07E42"/>
    <w:rsid w:val="00E10C9B"/>
    <w:rsid w:val="00E12871"/>
    <w:rsid w:val="00E226DF"/>
    <w:rsid w:val="00E62085"/>
    <w:rsid w:val="00E90F64"/>
    <w:rsid w:val="00EA3FE1"/>
    <w:rsid w:val="00EC641C"/>
    <w:rsid w:val="00F21C95"/>
    <w:rsid w:val="00F660ED"/>
    <w:rsid w:val="00F66B3D"/>
    <w:rsid w:val="00F94E98"/>
    <w:rsid w:val="00FA44B0"/>
    <w:rsid w:val="00FB76D0"/>
    <w:rsid w:val="00FC25DA"/>
    <w:rsid w:val="00FC57E3"/>
    <w:rsid w:val="00FE2217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85695E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85695E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rsid w:val="0085695E"/>
    <w:rPr>
      <w:color w:val="000080"/>
      <w:u w:val="single"/>
    </w:rPr>
  </w:style>
  <w:style w:type="paragraph" w:styleId="Corpotesto">
    <w:name w:val="Body Text"/>
    <w:basedOn w:val="Normale"/>
    <w:link w:val="CorpotestoCarattere"/>
    <w:rsid w:val="0085695E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rsid w:val="0085695E"/>
    <w:rPr>
      <w:rFonts w:ascii="Times New Roman" w:eastAsia="Times New Roman" w:hAnsi="Times New Roman" w:cs="Times New Roman"/>
      <w:kern w:val="2"/>
      <w:lang w:bidi="he-IL"/>
    </w:rPr>
  </w:style>
  <w:style w:type="paragraph" w:customStyle="1" w:styleId="Paragrafoelenco1">
    <w:name w:val="Paragrafo elenco1"/>
    <w:basedOn w:val="Normale"/>
    <w:rsid w:val="0085695E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85695E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85695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695E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695E"/>
    <w:rPr>
      <w:rFonts w:ascii="Times New Roman" w:eastAsia="Times New Roman" w:hAnsi="Times New Roman" w:cs="Times New Roman"/>
      <w:kern w:val="2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7416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79</cp:revision>
  <dcterms:created xsi:type="dcterms:W3CDTF">2019-07-22T14:13:00Z</dcterms:created>
  <dcterms:modified xsi:type="dcterms:W3CDTF">2022-11-29T08:54:00Z</dcterms:modified>
</cp:coreProperties>
</file>