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5AA" w:rsidRDefault="00806862">
      <w:r>
        <w:rPr>
          <w:noProof/>
          <w:lang w:eastAsia="it-IT"/>
        </w:rPr>
        <w:drawing>
          <wp:anchor distT="0" distB="0" distL="114300" distR="114300" simplePos="0" relativeHeight="251655168" behindDoc="0" locked="0" layoutInCell="1" allowOverlap="0">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anchor>
        </w:drawing>
      </w:r>
      <w:r>
        <w:rPr>
          <w:noProof/>
          <w:lang w:eastAsia="it-IT"/>
        </w:rPr>
        <w:drawing>
          <wp:anchor distT="0" distB="0" distL="114300" distR="114300" simplePos="0" relativeHeight="251659264" behindDoc="1" locked="0" layoutInCell="1" allowOverlap="1">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10">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anchor>
        </w:drawing>
      </w:r>
      <w:r>
        <w:rPr>
          <w:noProof/>
          <w:lang w:eastAsia="it-IT"/>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anchor>
        </w:drawing>
      </w:r>
      <w:r>
        <w:rPr>
          <w:noProof/>
          <w:lang w:eastAsia="it-IT"/>
        </w:rPr>
        <w:drawing>
          <wp:anchor distT="0" distB="0" distL="114300" distR="114300" simplePos="0" relativeHeight="251660288" behindDoc="0" locked="0" layoutInCell="1" allowOverlap="1">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anchor>
        </w:drawing>
      </w:r>
    </w:p>
    <w:p w:rsidR="001705AA" w:rsidRDefault="00806862">
      <w:pPr>
        <w:rPr>
          <w:noProof/>
          <w:color w:val="000000"/>
          <w:sz w:val="36"/>
          <w:szCs w:val="36"/>
          <w:lang w:eastAsia="it-IT"/>
        </w:rPr>
      </w:pPr>
      <w:r>
        <w:rPr>
          <w:noProof/>
          <w:lang w:eastAsia="it-IT"/>
        </w:rPr>
        <w:drawing>
          <wp:anchor distT="0" distB="0" distL="114300" distR="114300" simplePos="0" relativeHeight="251657216" behindDoc="0" locked="0" layoutInCell="1" allowOverlap="0">
            <wp:simplePos x="0" y="0"/>
            <wp:positionH relativeFrom="page">
              <wp:posOffset>0</wp:posOffset>
            </wp:positionH>
            <wp:positionV relativeFrom="page">
              <wp:posOffset>10096500</wp:posOffset>
            </wp:positionV>
            <wp:extent cx="7553960" cy="742950"/>
            <wp:effectExtent l="1905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960" cy="742950"/>
                    </a:xfrm>
                    <a:prstGeom prst="rect">
                      <a:avLst/>
                    </a:prstGeom>
                    <a:noFill/>
                  </pic:spPr>
                </pic:pic>
              </a:graphicData>
            </a:graphic>
          </wp:anchor>
        </w:drawing>
      </w:r>
      <w:r w:rsidR="001705AA">
        <w:br w:type="page"/>
      </w:r>
    </w:p>
    <w:p w:rsidR="001705AA" w:rsidRDefault="001705AA" w:rsidP="006E4AE6">
      <w:pPr>
        <w:pStyle w:val="Titolodeldocumento"/>
        <w:jc w:val="both"/>
        <w:rPr>
          <w:rFonts w:cs="Times New Roman"/>
        </w:rPr>
      </w:pPr>
    </w:p>
    <w:p w:rsidR="001705AA" w:rsidRDefault="001705AA" w:rsidP="006E4AE6">
      <w:pPr>
        <w:pStyle w:val="Titolodeldocumento"/>
        <w:jc w:val="both"/>
        <w:rPr>
          <w:rFonts w:cs="Times New Roman"/>
        </w:rPr>
      </w:pPr>
    </w:p>
    <w:p w:rsidR="001705AA" w:rsidRDefault="001705AA" w:rsidP="006E4AE6">
      <w:pPr>
        <w:pStyle w:val="Titolodeldocumento"/>
        <w:jc w:val="both"/>
        <w:rPr>
          <w:rFonts w:cs="Times New Roman"/>
        </w:rPr>
      </w:pPr>
    </w:p>
    <w:p w:rsidR="001705AA" w:rsidRDefault="001705AA" w:rsidP="006E4AE6">
      <w:pPr>
        <w:pStyle w:val="Titolodeldocumento"/>
        <w:jc w:val="both"/>
        <w:rPr>
          <w:rFonts w:cs="Times New Roman"/>
        </w:rPr>
      </w:pPr>
    </w:p>
    <w:p w:rsidR="001705AA" w:rsidRDefault="00806862" w:rsidP="006E4AE6">
      <w:pPr>
        <w:pStyle w:val="Titolodeldocumento"/>
        <w:jc w:val="both"/>
        <w:rPr>
          <w:rFonts w:cs="Times New Roman"/>
        </w:rPr>
      </w:pPr>
      <w:r>
        <w:drawing>
          <wp:anchor distT="0" distB="0" distL="114300" distR="114300" simplePos="0" relativeHeight="251653120" behindDoc="0" locked="0" layoutInCell="1" allowOverlap="1">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anchor>
        </w:drawing>
      </w:r>
    </w:p>
    <w:p w:rsidR="001705AA" w:rsidRDefault="001705AA" w:rsidP="006E4AE6">
      <w:pPr>
        <w:pStyle w:val="Titolodeldocumento"/>
        <w:jc w:val="both"/>
        <w:rPr>
          <w:rFonts w:cs="Times New Roman"/>
        </w:rPr>
      </w:pPr>
    </w:p>
    <w:p w:rsidR="001705AA" w:rsidRPr="00872633" w:rsidRDefault="001705AA" w:rsidP="006E4AE6">
      <w:pPr>
        <w:pStyle w:val="Titolodeldocumento"/>
        <w:jc w:val="both"/>
        <w:rPr>
          <w:rFonts w:cs="Times New Roman"/>
        </w:rPr>
      </w:pPr>
    </w:p>
    <w:p w:rsidR="001705AA" w:rsidRDefault="001705AA" w:rsidP="006E4AE6">
      <w:pPr>
        <w:pStyle w:val="Titolodeldocumento"/>
        <w:jc w:val="both"/>
        <w:rPr>
          <w:rFonts w:cs="Times New Roman"/>
        </w:rPr>
      </w:pPr>
    </w:p>
    <w:p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rsidR="001705AA" w:rsidRDefault="001705AA" w:rsidP="006E4AE6">
      <w:pPr>
        <w:pStyle w:val="Titolodeldocumento"/>
        <w:jc w:val="both"/>
        <w:rPr>
          <w:rFonts w:cs="Times New Roman"/>
        </w:rPr>
      </w:pPr>
    </w:p>
    <w:p w:rsidR="001705AA" w:rsidRDefault="001705AA" w:rsidP="006E4AE6">
      <w:pPr>
        <w:pStyle w:val="Titolodeldocumento"/>
        <w:jc w:val="both"/>
        <w:rPr>
          <w:rFonts w:cs="Times New Roman"/>
        </w:rPr>
      </w:pPr>
    </w:p>
    <w:p w:rsidR="001705AA" w:rsidRPr="00872633" w:rsidRDefault="001705AA" w:rsidP="006E4AE6">
      <w:pPr>
        <w:pStyle w:val="Titolodeldocumento"/>
        <w:jc w:val="both"/>
        <w:rPr>
          <w:rFonts w:cs="Times New Roman"/>
        </w:rPr>
      </w:pPr>
    </w:p>
    <w:p w:rsidR="001705AA" w:rsidRPr="00616CFD" w:rsidRDefault="001705AA" w:rsidP="006C7CAF">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2096" behindDoc="1" locked="0" layoutInCell="1" allowOverlap="1">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rsidRPr="00616CFD">
        <w:t>Sommario</w:t>
      </w:r>
      <w:r w:rsidR="009323A4">
        <w:rPr>
          <w:rFonts w:cs="Times New Roman"/>
        </w:rPr>
        <w:br/>
      </w:r>
    </w:p>
    <w:p w:rsidR="00593A13" w:rsidRDefault="005B428B">
      <w:pPr>
        <w:pStyle w:val="Sommario1"/>
        <w:rPr>
          <w:rFonts w:asciiTheme="minorHAnsi" w:eastAsiaTheme="minorEastAsia" w:hAnsiTheme="minorHAnsi" w:cstheme="minorBidi"/>
          <w:b w:val="0"/>
          <w:bCs w:val="0"/>
          <w:caps w:val="0"/>
        </w:rPr>
      </w:pPr>
      <w:r>
        <w:fldChar w:fldCharType="begin"/>
      </w:r>
      <w:r w:rsidR="001705AA">
        <w:instrText xml:space="preserve"> TOC \o "1-3" \h \z \u </w:instrText>
      </w:r>
      <w:r>
        <w:fldChar w:fldCharType="separate"/>
      </w:r>
      <w:hyperlink w:anchor="_Toc57619592" w:history="1">
        <w:r w:rsidR="00593A13" w:rsidRPr="00822B61">
          <w:rPr>
            <w:rStyle w:val="Collegamentoipertestuale"/>
          </w:rPr>
          <w:t>1</w:t>
        </w:r>
        <w:r w:rsidR="00593A13">
          <w:rPr>
            <w:rFonts w:asciiTheme="minorHAnsi" w:eastAsiaTheme="minorEastAsia" w:hAnsiTheme="minorHAnsi" w:cstheme="minorBidi"/>
            <w:b w:val="0"/>
            <w:bCs w:val="0"/>
            <w:caps w:val="0"/>
          </w:rPr>
          <w:tab/>
        </w:r>
        <w:r w:rsidR="00593A13" w:rsidRPr="00822B61">
          <w:rPr>
            <w:rStyle w:val="Collegamentoipertestuale"/>
          </w:rPr>
          <w:t>Introduzione</w:t>
        </w:r>
        <w:r w:rsidR="00593A13">
          <w:rPr>
            <w:webHidden/>
          </w:rPr>
          <w:tab/>
        </w:r>
        <w:r w:rsidR="00593A13">
          <w:rPr>
            <w:webHidden/>
          </w:rPr>
          <w:fldChar w:fldCharType="begin"/>
        </w:r>
        <w:r w:rsidR="00593A13">
          <w:rPr>
            <w:webHidden/>
          </w:rPr>
          <w:instrText xml:space="preserve"> PAGEREF _Toc57619592 \h </w:instrText>
        </w:r>
        <w:r w:rsidR="00593A13">
          <w:rPr>
            <w:webHidden/>
          </w:rPr>
        </w:r>
        <w:r w:rsidR="00593A13">
          <w:rPr>
            <w:webHidden/>
          </w:rPr>
          <w:fldChar w:fldCharType="separate"/>
        </w:r>
        <w:r w:rsidR="00593A13">
          <w:rPr>
            <w:webHidden/>
          </w:rPr>
          <w:t>4</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3" w:history="1">
        <w:r w:rsidR="00593A13" w:rsidRPr="00822B61">
          <w:rPr>
            <w:rStyle w:val="Collegamentoipertestuale"/>
          </w:rPr>
          <w:t>1.1</w:t>
        </w:r>
        <w:r w:rsidR="00593A13">
          <w:rPr>
            <w:rFonts w:asciiTheme="minorHAnsi" w:eastAsiaTheme="minorEastAsia" w:hAnsiTheme="minorHAnsi" w:cstheme="minorBidi"/>
          </w:rPr>
          <w:tab/>
        </w:r>
        <w:r w:rsidR="00593A13" w:rsidRPr="00822B61">
          <w:rPr>
            <w:rStyle w:val="Collegamentoipertestuale"/>
          </w:rPr>
          <w:t>Descrizione progetto</w:t>
        </w:r>
        <w:r w:rsidR="00593A13">
          <w:rPr>
            <w:webHidden/>
          </w:rPr>
          <w:tab/>
        </w:r>
        <w:r w:rsidR="00593A13">
          <w:rPr>
            <w:webHidden/>
          </w:rPr>
          <w:fldChar w:fldCharType="begin"/>
        </w:r>
        <w:r w:rsidR="00593A13">
          <w:rPr>
            <w:webHidden/>
          </w:rPr>
          <w:instrText xml:space="preserve"> PAGEREF _Toc57619593 \h </w:instrText>
        </w:r>
        <w:r w:rsidR="00593A13">
          <w:rPr>
            <w:webHidden/>
          </w:rPr>
        </w:r>
        <w:r w:rsidR="00593A13">
          <w:rPr>
            <w:webHidden/>
          </w:rPr>
          <w:fldChar w:fldCharType="separate"/>
        </w:r>
        <w:r w:rsidR="00593A13">
          <w:rPr>
            <w:webHidden/>
          </w:rPr>
          <w:t>4</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4" w:history="1">
        <w:r w:rsidR="00593A13" w:rsidRPr="00822B61">
          <w:rPr>
            <w:rStyle w:val="Collegamentoipertestuale"/>
          </w:rPr>
          <w:t>1.2</w:t>
        </w:r>
        <w:r w:rsidR="00593A13">
          <w:rPr>
            <w:rFonts w:asciiTheme="minorHAnsi" w:eastAsiaTheme="minorEastAsia" w:hAnsiTheme="minorHAnsi" w:cstheme="minorBidi"/>
          </w:rPr>
          <w:tab/>
        </w:r>
        <w:r w:rsidR="00593A13" w:rsidRPr="00822B61">
          <w:rPr>
            <w:rStyle w:val="Collegamentoipertestuale"/>
          </w:rPr>
          <w:t>Kit di riuso</w:t>
        </w:r>
        <w:r w:rsidR="00593A13">
          <w:rPr>
            <w:webHidden/>
          </w:rPr>
          <w:tab/>
        </w:r>
        <w:r w:rsidR="00593A13">
          <w:rPr>
            <w:webHidden/>
          </w:rPr>
          <w:fldChar w:fldCharType="begin"/>
        </w:r>
        <w:r w:rsidR="00593A13">
          <w:rPr>
            <w:webHidden/>
          </w:rPr>
          <w:instrText xml:space="preserve"> PAGEREF _Toc57619594 \h </w:instrText>
        </w:r>
        <w:r w:rsidR="00593A13">
          <w:rPr>
            <w:webHidden/>
          </w:rPr>
        </w:r>
        <w:r w:rsidR="00593A13">
          <w:rPr>
            <w:webHidden/>
          </w:rPr>
          <w:fldChar w:fldCharType="separate"/>
        </w:r>
        <w:r w:rsidR="00593A13">
          <w:rPr>
            <w:webHidden/>
          </w:rPr>
          <w:t>5</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5" w:history="1">
        <w:r w:rsidR="00593A13" w:rsidRPr="00822B61">
          <w:rPr>
            <w:rStyle w:val="Collegamentoipertestuale"/>
          </w:rPr>
          <w:t>1.3</w:t>
        </w:r>
        <w:r w:rsidR="00593A13">
          <w:rPr>
            <w:rFonts w:asciiTheme="minorHAnsi" w:eastAsiaTheme="minorEastAsia" w:hAnsiTheme="minorHAnsi" w:cstheme="minorBidi"/>
          </w:rPr>
          <w:tab/>
        </w:r>
        <w:r w:rsidR="00593A13" w:rsidRPr="00822B61">
          <w:rPr>
            <w:rStyle w:val="Collegamentoipertestuale"/>
          </w:rPr>
          <w:t>Acronimi e glossario</w:t>
        </w:r>
        <w:r w:rsidR="00593A13">
          <w:rPr>
            <w:webHidden/>
          </w:rPr>
          <w:tab/>
        </w:r>
        <w:r w:rsidR="00593A13">
          <w:rPr>
            <w:webHidden/>
          </w:rPr>
          <w:fldChar w:fldCharType="begin"/>
        </w:r>
        <w:r w:rsidR="00593A13">
          <w:rPr>
            <w:webHidden/>
          </w:rPr>
          <w:instrText xml:space="preserve"> PAGEREF _Toc57619595 \h </w:instrText>
        </w:r>
        <w:r w:rsidR="00593A13">
          <w:rPr>
            <w:webHidden/>
          </w:rPr>
        </w:r>
        <w:r w:rsidR="00593A13">
          <w:rPr>
            <w:webHidden/>
          </w:rPr>
          <w:fldChar w:fldCharType="separate"/>
        </w:r>
        <w:r w:rsidR="00593A13">
          <w:rPr>
            <w:webHidden/>
          </w:rPr>
          <w:t>6</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6" w:history="1">
        <w:r w:rsidR="00593A13" w:rsidRPr="00822B61">
          <w:rPr>
            <w:rStyle w:val="Collegamentoipertestuale"/>
          </w:rPr>
          <w:t>1.4</w:t>
        </w:r>
        <w:r w:rsidR="00593A13">
          <w:rPr>
            <w:rFonts w:asciiTheme="minorHAnsi" w:eastAsiaTheme="minorEastAsia" w:hAnsiTheme="minorHAnsi" w:cstheme="minorBidi"/>
          </w:rPr>
          <w:tab/>
        </w:r>
        <w:r w:rsidR="00593A13" w:rsidRPr="00822B61">
          <w:rPr>
            <w:rStyle w:val="Collegamentoipertestuale"/>
          </w:rPr>
          <w:t>APPROVAZIONI</w:t>
        </w:r>
        <w:r w:rsidR="00593A13">
          <w:rPr>
            <w:webHidden/>
          </w:rPr>
          <w:tab/>
        </w:r>
        <w:r w:rsidR="00593A13">
          <w:rPr>
            <w:webHidden/>
          </w:rPr>
          <w:fldChar w:fldCharType="begin"/>
        </w:r>
        <w:r w:rsidR="00593A13">
          <w:rPr>
            <w:webHidden/>
          </w:rPr>
          <w:instrText xml:space="preserve"> PAGEREF _Toc57619596 \h </w:instrText>
        </w:r>
        <w:r w:rsidR="00593A13">
          <w:rPr>
            <w:webHidden/>
          </w:rPr>
        </w:r>
        <w:r w:rsidR="00593A13">
          <w:rPr>
            <w:webHidden/>
          </w:rPr>
          <w:fldChar w:fldCharType="separate"/>
        </w:r>
        <w:r w:rsidR="00593A13">
          <w:rPr>
            <w:webHidden/>
          </w:rPr>
          <w:t>6</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7" w:history="1">
        <w:r w:rsidR="00593A13" w:rsidRPr="00822B61">
          <w:rPr>
            <w:rStyle w:val="Collegamentoipertestuale"/>
          </w:rPr>
          <w:t>1.5</w:t>
        </w:r>
        <w:r w:rsidR="00593A13">
          <w:rPr>
            <w:rFonts w:asciiTheme="minorHAnsi" w:eastAsiaTheme="minorEastAsia" w:hAnsiTheme="minorHAnsi" w:cstheme="minorBidi"/>
          </w:rPr>
          <w:tab/>
        </w:r>
        <w:r w:rsidR="00593A13" w:rsidRPr="00822B61">
          <w:rPr>
            <w:rStyle w:val="Collegamentoipertestuale"/>
          </w:rPr>
          <w:t>LICENZA</w:t>
        </w:r>
        <w:r w:rsidR="00593A13">
          <w:rPr>
            <w:webHidden/>
          </w:rPr>
          <w:tab/>
        </w:r>
        <w:r w:rsidR="00593A13">
          <w:rPr>
            <w:webHidden/>
          </w:rPr>
          <w:fldChar w:fldCharType="begin"/>
        </w:r>
        <w:r w:rsidR="00593A13">
          <w:rPr>
            <w:webHidden/>
          </w:rPr>
          <w:instrText xml:space="preserve"> PAGEREF _Toc57619597 \h </w:instrText>
        </w:r>
        <w:r w:rsidR="00593A13">
          <w:rPr>
            <w:webHidden/>
          </w:rPr>
        </w:r>
        <w:r w:rsidR="00593A13">
          <w:rPr>
            <w:webHidden/>
          </w:rPr>
          <w:fldChar w:fldCharType="separate"/>
        </w:r>
        <w:r w:rsidR="00593A13">
          <w:rPr>
            <w:webHidden/>
          </w:rPr>
          <w:t>7</w:t>
        </w:r>
        <w:r w:rsidR="00593A13">
          <w:rPr>
            <w:webHidden/>
          </w:rPr>
          <w:fldChar w:fldCharType="end"/>
        </w:r>
      </w:hyperlink>
    </w:p>
    <w:p w:rsidR="00593A13" w:rsidRDefault="00583B08">
      <w:pPr>
        <w:pStyle w:val="Sommario1"/>
        <w:rPr>
          <w:rFonts w:asciiTheme="minorHAnsi" w:eastAsiaTheme="minorEastAsia" w:hAnsiTheme="minorHAnsi" w:cstheme="minorBidi"/>
          <w:b w:val="0"/>
          <w:bCs w:val="0"/>
          <w:caps w:val="0"/>
        </w:rPr>
      </w:pPr>
      <w:hyperlink w:anchor="_Toc57619598" w:history="1">
        <w:r w:rsidR="00593A13" w:rsidRPr="00822B61">
          <w:rPr>
            <w:rStyle w:val="Collegamentoipertestuale"/>
          </w:rPr>
          <w:t>2</w:t>
        </w:r>
        <w:r w:rsidR="00593A13">
          <w:rPr>
            <w:rFonts w:asciiTheme="minorHAnsi" w:eastAsiaTheme="minorEastAsia" w:hAnsiTheme="minorHAnsi" w:cstheme="minorBidi"/>
            <w:b w:val="0"/>
            <w:bCs w:val="0"/>
            <w:caps w:val="0"/>
          </w:rPr>
          <w:tab/>
        </w:r>
        <w:r w:rsidR="00593A13" w:rsidRPr="00822B61">
          <w:rPr>
            <w:rStyle w:val="Collegamentoipertestuale"/>
          </w:rPr>
          <w:t>ANALISI DI CONTESTO</w:t>
        </w:r>
        <w:r w:rsidR="00593A13">
          <w:rPr>
            <w:webHidden/>
          </w:rPr>
          <w:tab/>
        </w:r>
        <w:r w:rsidR="00593A13">
          <w:rPr>
            <w:webHidden/>
          </w:rPr>
          <w:fldChar w:fldCharType="begin"/>
        </w:r>
        <w:r w:rsidR="00593A13">
          <w:rPr>
            <w:webHidden/>
          </w:rPr>
          <w:instrText xml:space="preserve"> PAGEREF _Toc57619598 \h </w:instrText>
        </w:r>
        <w:r w:rsidR="00593A13">
          <w:rPr>
            <w:webHidden/>
          </w:rPr>
        </w:r>
        <w:r w:rsidR="00593A13">
          <w:rPr>
            <w:webHidden/>
          </w:rPr>
          <w:fldChar w:fldCharType="separate"/>
        </w:r>
        <w:r w:rsidR="00593A13">
          <w:rPr>
            <w:webHidden/>
          </w:rPr>
          <w:t>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599" w:history="1">
        <w:r w:rsidR="00593A13" w:rsidRPr="00822B61">
          <w:rPr>
            <w:rStyle w:val="Collegamentoipertestuale"/>
            <w:rFonts w:cs="Times New Roman"/>
          </w:rPr>
          <w:t>2.1</w:t>
        </w:r>
        <w:r w:rsidR="00593A13">
          <w:rPr>
            <w:rFonts w:asciiTheme="minorHAnsi" w:eastAsiaTheme="minorEastAsia" w:hAnsiTheme="minorHAnsi" w:cstheme="minorBidi"/>
          </w:rPr>
          <w:tab/>
        </w:r>
        <w:r w:rsidR="00593A13" w:rsidRPr="00822B61">
          <w:rPr>
            <w:rStyle w:val="Collegamentoipertestuale"/>
          </w:rPr>
          <w:t>Contesto normativo</w:t>
        </w:r>
        <w:r w:rsidR="00593A13">
          <w:rPr>
            <w:webHidden/>
          </w:rPr>
          <w:tab/>
        </w:r>
        <w:r w:rsidR="00593A13">
          <w:rPr>
            <w:webHidden/>
          </w:rPr>
          <w:fldChar w:fldCharType="begin"/>
        </w:r>
        <w:r w:rsidR="00593A13">
          <w:rPr>
            <w:webHidden/>
          </w:rPr>
          <w:instrText xml:space="preserve"> PAGEREF _Toc57619599 \h </w:instrText>
        </w:r>
        <w:r w:rsidR="00593A13">
          <w:rPr>
            <w:webHidden/>
          </w:rPr>
        </w:r>
        <w:r w:rsidR="00593A13">
          <w:rPr>
            <w:webHidden/>
          </w:rPr>
          <w:fldChar w:fldCharType="separate"/>
        </w:r>
        <w:r w:rsidR="00593A13">
          <w:rPr>
            <w:webHidden/>
          </w:rPr>
          <w:t>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0" w:history="1">
        <w:r w:rsidR="00593A13" w:rsidRPr="00822B61">
          <w:rPr>
            <w:rStyle w:val="Collegamentoipertestuale"/>
          </w:rPr>
          <w:t>2.2</w:t>
        </w:r>
        <w:r w:rsidR="00593A13">
          <w:rPr>
            <w:rFonts w:asciiTheme="minorHAnsi" w:eastAsiaTheme="minorEastAsia" w:hAnsiTheme="minorHAnsi" w:cstheme="minorBidi"/>
          </w:rPr>
          <w:tab/>
        </w:r>
        <w:r w:rsidR="00593A13" w:rsidRPr="00822B61">
          <w:rPr>
            <w:rStyle w:val="Collegamentoipertestuale"/>
          </w:rPr>
          <w:t>Il modello di gestione delle entrate</w:t>
        </w:r>
        <w:r w:rsidR="00593A13">
          <w:rPr>
            <w:webHidden/>
          </w:rPr>
          <w:tab/>
        </w:r>
        <w:r w:rsidR="00593A13">
          <w:rPr>
            <w:webHidden/>
          </w:rPr>
          <w:fldChar w:fldCharType="begin"/>
        </w:r>
        <w:r w:rsidR="00593A13">
          <w:rPr>
            <w:webHidden/>
          </w:rPr>
          <w:instrText xml:space="preserve"> PAGEREF _Toc57619600 \h </w:instrText>
        </w:r>
        <w:r w:rsidR="00593A13">
          <w:rPr>
            <w:webHidden/>
          </w:rPr>
        </w:r>
        <w:r w:rsidR="00593A13">
          <w:rPr>
            <w:webHidden/>
          </w:rPr>
          <w:fldChar w:fldCharType="separate"/>
        </w:r>
        <w:r w:rsidR="00593A13">
          <w:rPr>
            <w:webHidden/>
          </w:rPr>
          <w:t>10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01" w:history="1">
        <w:r w:rsidR="00593A13" w:rsidRPr="00822B61">
          <w:rPr>
            <w:rStyle w:val="Collegamentoipertestuale"/>
          </w:rPr>
          <w:t>2.2.1</w:t>
        </w:r>
        <w:r w:rsidR="00593A13">
          <w:rPr>
            <w:rFonts w:asciiTheme="minorHAnsi" w:eastAsiaTheme="minorEastAsia" w:hAnsiTheme="minorHAnsi" w:cstheme="minorBidi"/>
          </w:rPr>
          <w:tab/>
        </w:r>
        <w:r w:rsidR="00593A13" w:rsidRPr="00822B61">
          <w:rPr>
            <w:rStyle w:val="Collegamentoipertestuale"/>
          </w:rPr>
          <w:t>Le funzionalità del nodo dei pagamenti (SPC)</w:t>
        </w:r>
        <w:r w:rsidR="00593A13">
          <w:rPr>
            <w:webHidden/>
          </w:rPr>
          <w:tab/>
        </w:r>
        <w:r w:rsidR="00593A13">
          <w:rPr>
            <w:webHidden/>
          </w:rPr>
          <w:fldChar w:fldCharType="begin"/>
        </w:r>
        <w:r w:rsidR="00593A13">
          <w:rPr>
            <w:webHidden/>
          </w:rPr>
          <w:instrText xml:space="preserve"> PAGEREF _Toc57619601 \h </w:instrText>
        </w:r>
        <w:r w:rsidR="00593A13">
          <w:rPr>
            <w:webHidden/>
          </w:rPr>
        </w:r>
        <w:r w:rsidR="00593A13">
          <w:rPr>
            <w:webHidden/>
          </w:rPr>
          <w:fldChar w:fldCharType="separate"/>
        </w:r>
        <w:r w:rsidR="00593A13">
          <w:rPr>
            <w:webHidden/>
          </w:rPr>
          <w:t>11</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02" w:history="1">
        <w:r w:rsidR="00593A13" w:rsidRPr="00822B61">
          <w:rPr>
            <w:rStyle w:val="Collegamentoipertestuale"/>
          </w:rPr>
          <w:t>2.2.2</w:t>
        </w:r>
        <w:r w:rsidR="00593A13">
          <w:rPr>
            <w:rFonts w:asciiTheme="minorHAnsi" w:eastAsiaTheme="minorEastAsia" w:hAnsiTheme="minorHAnsi" w:cstheme="minorBidi"/>
          </w:rPr>
          <w:tab/>
        </w:r>
        <w:r w:rsidR="00593A13" w:rsidRPr="00822B61">
          <w:rPr>
            <w:rStyle w:val="Collegamentoipertestuale"/>
          </w:rPr>
          <w:t>Il ciclo di vita dei pagamenti</w:t>
        </w:r>
        <w:r w:rsidR="00593A13">
          <w:rPr>
            <w:webHidden/>
          </w:rPr>
          <w:tab/>
        </w:r>
        <w:r w:rsidR="00593A13">
          <w:rPr>
            <w:webHidden/>
          </w:rPr>
          <w:fldChar w:fldCharType="begin"/>
        </w:r>
        <w:r w:rsidR="00593A13">
          <w:rPr>
            <w:webHidden/>
          </w:rPr>
          <w:instrText xml:space="preserve"> PAGEREF _Toc57619602 \h </w:instrText>
        </w:r>
        <w:r w:rsidR="00593A13">
          <w:rPr>
            <w:webHidden/>
          </w:rPr>
        </w:r>
        <w:r w:rsidR="00593A13">
          <w:rPr>
            <w:webHidden/>
          </w:rPr>
          <w:fldChar w:fldCharType="separate"/>
        </w:r>
        <w:r w:rsidR="00593A13">
          <w:rPr>
            <w:webHidden/>
          </w:rPr>
          <w:t>12</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03" w:history="1">
        <w:r w:rsidR="00593A13" w:rsidRPr="00822B61">
          <w:rPr>
            <w:rStyle w:val="Collegamentoipertestuale"/>
          </w:rPr>
          <w:t>2.2.3</w:t>
        </w:r>
        <w:r w:rsidR="00593A13">
          <w:rPr>
            <w:rFonts w:asciiTheme="minorHAnsi" w:eastAsiaTheme="minorEastAsia" w:hAnsiTheme="minorHAnsi" w:cstheme="minorBidi"/>
          </w:rPr>
          <w:tab/>
        </w:r>
        <w:r w:rsidR="00593A13" w:rsidRPr="00822B61">
          <w:rPr>
            <w:rStyle w:val="Collegamentoipertestuale"/>
          </w:rPr>
          <w:t>I modelli di pagamento previsti</w:t>
        </w:r>
        <w:r w:rsidR="00593A13">
          <w:rPr>
            <w:webHidden/>
          </w:rPr>
          <w:tab/>
        </w:r>
        <w:r w:rsidR="00593A13">
          <w:rPr>
            <w:webHidden/>
          </w:rPr>
          <w:fldChar w:fldCharType="begin"/>
        </w:r>
        <w:r w:rsidR="00593A13">
          <w:rPr>
            <w:webHidden/>
          </w:rPr>
          <w:instrText xml:space="preserve"> PAGEREF _Toc57619603 \h </w:instrText>
        </w:r>
        <w:r w:rsidR="00593A13">
          <w:rPr>
            <w:webHidden/>
          </w:rPr>
        </w:r>
        <w:r w:rsidR="00593A13">
          <w:rPr>
            <w:webHidden/>
          </w:rPr>
          <w:fldChar w:fldCharType="separate"/>
        </w:r>
        <w:r w:rsidR="00593A13">
          <w:rPr>
            <w:webHidden/>
          </w:rPr>
          <w:t>13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4" w:history="1">
        <w:r w:rsidR="00593A13" w:rsidRPr="00822B61">
          <w:rPr>
            <w:rStyle w:val="Collegamentoipertestuale"/>
            <w:rFonts w:cs="Times New Roman"/>
          </w:rPr>
          <w:t>2.3</w:t>
        </w:r>
        <w:r w:rsidR="00593A13">
          <w:rPr>
            <w:rFonts w:asciiTheme="minorHAnsi" w:eastAsiaTheme="minorEastAsia" w:hAnsiTheme="minorHAnsi" w:cstheme="minorBidi"/>
          </w:rPr>
          <w:tab/>
        </w:r>
        <w:r w:rsidR="00593A13" w:rsidRPr="00822B61">
          <w:rPr>
            <w:rStyle w:val="Collegamentoipertestuale"/>
          </w:rPr>
          <w:t>Casi d’uso e best practice</w:t>
        </w:r>
        <w:r w:rsidR="00593A13">
          <w:rPr>
            <w:webHidden/>
          </w:rPr>
          <w:tab/>
        </w:r>
        <w:r w:rsidR="00593A13">
          <w:rPr>
            <w:webHidden/>
          </w:rPr>
          <w:fldChar w:fldCharType="begin"/>
        </w:r>
        <w:r w:rsidR="00593A13">
          <w:rPr>
            <w:webHidden/>
          </w:rPr>
          <w:instrText xml:space="preserve"> PAGEREF _Toc57619604 \h </w:instrText>
        </w:r>
        <w:r w:rsidR="00593A13">
          <w:rPr>
            <w:webHidden/>
          </w:rPr>
        </w:r>
        <w:r w:rsidR="00593A13">
          <w:rPr>
            <w:webHidden/>
          </w:rPr>
          <w:fldChar w:fldCharType="separate"/>
        </w:r>
        <w:r w:rsidR="00593A13">
          <w:rPr>
            <w:webHidden/>
          </w:rPr>
          <w:t>14</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5" w:history="1">
        <w:r w:rsidR="00593A13" w:rsidRPr="00822B61">
          <w:rPr>
            <w:rStyle w:val="Collegamentoipertestuale"/>
          </w:rPr>
          <w:t>2.4</w:t>
        </w:r>
        <w:r w:rsidR="00593A13">
          <w:rPr>
            <w:rFonts w:asciiTheme="minorHAnsi" w:eastAsiaTheme="minorEastAsia" w:hAnsiTheme="minorHAnsi" w:cstheme="minorBidi"/>
          </w:rPr>
          <w:tab/>
        </w:r>
        <w:r w:rsidR="00593A13" w:rsidRPr="00822B61">
          <w:rPr>
            <w:rStyle w:val="Collegamentoipertestuale"/>
          </w:rPr>
          <w:t>Contesto tecnico-organizzativo</w:t>
        </w:r>
        <w:r w:rsidR="00593A13">
          <w:rPr>
            <w:webHidden/>
          </w:rPr>
          <w:tab/>
        </w:r>
        <w:r w:rsidR="00593A13">
          <w:rPr>
            <w:webHidden/>
          </w:rPr>
          <w:fldChar w:fldCharType="begin"/>
        </w:r>
        <w:r w:rsidR="00593A13">
          <w:rPr>
            <w:webHidden/>
          </w:rPr>
          <w:instrText xml:space="preserve"> PAGEREF _Toc57619605 \h </w:instrText>
        </w:r>
        <w:r w:rsidR="00593A13">
          <w:rPr>
            <w:webHidden/>
          </w:rPr>
        </w:r>
        <w:r w:rsidR="00593A13">
          <w:rPr>
            <w:webHidden/>
          </w:rPr>
          <w:fldChar w:fldCharType="separate"/>
        </w:r>
        <w:r w:rsidR="00593A13">
          <w:rPr>
            <w:webHidden/>
          </w:rPr>
          <w:t>17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6" w:history="1">
        <w:r w:rsidR="00593A13" w:rsidRPr="00822B61">
          <w:rPr>
            <w:rStyle w:val="Collegamentoipertestuale"/>
          </w:rPr>
          <w:t>2.5</w:t>
        </w:r>
        <w:r w:rsidR="00593A13">
          <w:rPr>
            <w:rFonts w:asciiTheme="minorHAnsi" w:eastAsiaTheme="minorEastAsia" w:hAnsiTheme="minorHAnsi" w:cstheme="minorBidi"/>
          </w:rPr>
          <w:tab/>
        </w:r>
        <w:r w:rsidR="00593A13" w:rsidRPr="00822B61">
          <w:rPr>
            <w:rStyle w:val="Collegamentoipertestuale"/>
          </w:rPr>
          <w:t>Modifiche ai processi ed organizzazione interna</w:t>
        </w:r>
        <w:r w:rsidR="00593A13">
          <w:rPr>
            <w:webHidden/>
          </w:rPr>
          <w:tab/>
        </w:r>
        <w:r w:rsidR="00593A13">
          <w:rPr>
            <w:webHidden/>
          </w:rPr>
          <w:fldChar w:fldCharType="begin"/>
        </w:r>
        <w:r w:rsidR="00593A13">
          <w:rPr>
            <w:webHidden/>
          </w:rPr>
          <w:instrText xml:space="preserve"> PAGEREF _Toc57619606 \h </w:instrText>
        </w:r>
        <w:r w:rsidR="00593A13">
          <w:rPr>
            <w:webHidden/>
          </w:rPr>
        </w:r>
        <w:r w:rsidR="00593A13">
          <w:rPr>
            <w:webHidden/>
          </w:rPr>
          <w:fldChar w:fldCharType="separate"/>
        </w:r>
        <w:r w:rsidR="00593A13">
          <w:rPr>
            <w:webHidden/>
          </w:rPr>
          <w:t>20</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7" w:history="1">
        <w:r w:rsidR="00593A13" w:rsidRPr="00822B61">
          <w:rPr>
            <w:rStyle w:val="Collegamentoipertestuale"/>
          </w:rPr>
          <w:t>2.6</w:t>
        </w:r>
        <w:r w:rsidR="00593A13">
          <w:rPr>
            <w:rFonts w:asciiTheme="minorHAnsi" w:eastAsiaTheme="minorEastAsia" w:hAnsiTheme="minorHAnsi" w:cstheme="minorBidi"/>
          </w:rPr>
          <w:tab/>
        </w:r>
        <w:r w:rsidR="00593A13" w:rsidRPr="00822B61">
          <w:rPr>
            <w:rStyle w:val="Collegamentoipertestuale"/>
          </w:rPr>
          <w:t>Modello architetturale di integrazione</w:t>
        </w:r>
        <w:r w:rsidR="00593A13">
          <w:rPr>
            <w:webHidden/>
          </w:rPr>
          <w:tab/>
        </w:r>
        <w:r w:rsidR="00593A13">
          <w:rPr>
            <w:webHidden/>
          </w:rPr>
          <w:fldChar w:fldCharType="begin"/>
        </w:r>
        <w:r w:rsidR="00593A13">
          <w:rPr>
            <w:webHidden/>
          </w:rPr>
          <w:instrText xml:space="preserve"> PAGEREF _Toc57619607 \h </w:instrText>
        </w:r>
        <w:r w:rsidR="00593A13">
          <w:rPr>
            <w:webHidden/>
          </w:rPr>
        </w:r>
        <w:r w:rsidR="00593A13">
          <w:rPr>
            <w:webHidden/>
          </w:rPr>
          <w:fldChar w:fldCharType="separate"/>
        </w:r>
        <w:r w:rsidR="00593A13">
          <w:rPr>
            <w:webHidden/>
          </w:rPr>
          <w:t>21</w:t>
        </w:r>
        <w:r w:rsidR="00593A13">
          <w:rPr>
            <w:webHidden/>
          </w:rPr>
          <w:fldChar w:fldCharType="end"/>
        </w:r>
      </w:hyperlink>
    </w:p>
    <w:p w:rsidR="00593A13" w:rsidRDefault="00583B08">
      <w:pPr>
        <w:pStyle w:val="Sommario1"/>
        <w:rPr>
          <w:rFonts w:asciiTheme="minorHAnsi" w:eastAsiaTheme="minorEastAsia" w:hAnsiTheme="minorHAnsi" w:cstheme="minorBidi"/>
          <w:b w:val="0"/>
          <w:bCs w:val="0"/>
          <w:caps w:val="0"/>
        </w:rPr>
      </w:pPr>
      <w:hyperlink w:anchor="_Toc57619608" w:history="1">
        <w:r w:rsidR="00593A13" w:rsidRPr="00822B61">
          <w:rPr>
            <w:rStyle w:val="Collegamentoipertestuale"/>
          </w:rPr>
          <w:t>3</w:t>
        </w:r>
        <w:r w:rsidR="00593A13">
          <w:rPr>
            <w:rFonts w:asciiTheme="minorHAnsi" w:eastAsiaTheme="minorEastAsia" w:hAnsiTheme="minorHAnsi" w:cstheme="minorBidi"/>
            <w:b w:val="0"/>
            <w:bCs w:val="0"/>
            <w:caps w:val="0"/>
          </w:rPr>
          <w:tab/>
        </w:r>
        <w:r w:rsidR="00593A13" w:rsidRPr="00822B61">
          <w:rPr>
            <w:rStyle w:val="Collegamentoipertestuale"/>
          </w:rPr>
          <w:t>PROCESSO DI ADOZIONE E PIANO DI ATTIVAZIONE</w:t>
        </w:r>
        <w:r w:rsidR="00593A13">
          <w:rPr>
            <w:webHidden/>
          </w:rPr>
          <w:tab/>
        </w:r>
        <w:r w:rsidR="00593A13">
          <w:rPr>
            <w:webHidden/>
          </w:rPr>
          <w:fldChar w:fldCharType="begin"/>
        </w:r>
        <w:r w:rsidR="00593A13">
          <w:rPr>
            <w:webHidden/>
          </w:rPr>
          <w:instrText xml:space="preserve"> PAGEREF _Toc57619608 \h </w:instrText>
        </w:r>
        <w:r w:rsidR="00593A13">
          <w:rPr>
            <w:webHidden/>
          </w:rPr>
        </w:r>
        <w:r w:rsidR="00593A13">
          <w:rPr>
            <w:webHidden/>
          </w:rPr>
          <w:fldChar w:fldCharType="separate"/>
        </w:r>
        <w:r w:rsidR="00593A13">
          <w:rPr>
            <w:webHidden/>
          </w:rPr>
          <w:t>27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09" w:history="1">
        <w:r w:rsidR="00593A13" w:rsidRPr="00822B61">
          <w:rPr>
            <w:rStyle w:val="Collegamentoipertestuale"/>
            <w:rFonts w:cs="Times New Roman"/>
          </w:rPr>
          <w:t>3.1</w:t>
        </w:r>
        <w:r w:rsidR="00593A13">
          <w:rPr>
            <w:rFonts w:asciiTheme="minorHAnsi" w:eastAsiaTheme="minorEastAsia" w:hAnsiTheme="minorHAnsi" w:cstheme="minorBidi"/>
          </w:rPr>
          <w:tab/>
        </w:r>
        <w:r w:rsidR="00593A13" w:rsidRPr="00822B61">
          <w:rPr>
            <w:rStyle w:val="Collegamentoipertestuale"/>
          </w:rPr>
          <w:t>Come si aderisce a PagoPA</w:t>
        </w:r>
        <w:r w:rsidR="00593A13">
          <w:rPr>
            <w:webHidden/>
          </w:rPr>
          <w:tab/>
        </w:r>
        <w:r w:rsidR="00593A13">
          <w:rPr>
            <w:webHidden/>
          </w:rPr>
          <w:fldChar w:fldCharType="begin"/>
        </w:r>
        <w:r w:rsidR="00593A13">
          <w:rPr>
            <w:webHidden/>
          </w:rPr>
          <w:instrText xml:space="preserve"> PAGEREF _Toc57619609 \h </w:instrText>
        </w:r>
        <w:r w:rsidR="00593A13">
          <w:rPr>
            <w:webHidden/>
          </w:rPr>
        </w:r>
        <w:r w:rsidR="00593A13">
          <w:rPr>
            <w:webHidden/>
          </w:rPr>
          <w:fldChar w:fldCharType="separate"/>
        </w:r>
        <w:r w:rsidR="00593A13">
          <w:rPr>
            <w:webHidden/>
          </w:rPr>
          <w:t>27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10" w:history="1">
        <w:r w:rsidR="00593A13" w:rsidRPr="00822B61">
          <w:rPr>
            <w:rStyle w:val="Collegamentoipertestuale"/>
          </w:rPr>
          <w:t>3.2</w:t>
        </w:r>
        <w:r w:rsidR="00593A13">
          <w:rPr>
            <w:rFonts w:asciiTheme="minorHAnsi" w:eastAsiaTheme="minorEastAsia" w:hAnsiTheme="minorHAnsi" w:cstheme="minorBidi"/>
          </w:rPr>
          <w:tab/>
        </w:r>
        <w:r w:rsidR="00593A13" w:rsidRPr="00822B61">
          <w:rPr>
            <w:rStyle w:val="Collegamentoipertestuale"/>
          </w:rPr>
          <w:t>Modalità di adozione della soluzione PayFlowPA</w:t>
        </w:r>
        <w:r w:rsidR="00593A13">
          <w:rPr>
            <w:webHidden/>
          </w:rPr>
          <w:tab/>
        </w:r>
        <w:r w:rsidR="00593A13">
          <w:rPr>
            <w:webHidden/>
          </w:rPr>
          <w:fldChar w:fldCharType="begin"/>
        </w:r>
        <w:r w:rsidR="00593A13">
          <w:rPr>
            <w:webHidden/>
          </w:rPr>
          <w:instrText xml:space="preserve"> PAGEREF _Toc57619610 \h </w:instrText>
        </w:r>
        <w:r w:rsidR="00593A13">
          <w:rPr>
            <w:webHidden/>
          </w:rPr>
        </w:r>
        <w:r w:rsidR="00593A13">
          <w:rPr>
            <w:webHidden/>
          </w:rPr>
          <w:fldChar w:fldCharType="separate"/>
        </w:r>
        <w:r w:rsidR="00593A13">
          <w:rPr>
            <w:webHidden/>
          </w:rPr>
          <w:t>28</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1" w:history="1">
        <w:r w:rsidR="00593A13" w:rsidRPr="00822B61">
          <w:rPr>
            <w:rStyle w:val="Collegamentoipertestuale"/>
          </w:rPr>
          <w:t>3.2.1</w:t>
        </w:r>
        <w:r w:rsidR="00593A13">
          <w:rPr>
            <w:rFonts w:asciiTheme="minorHAnsi" w:eastAsiaTheme="minorEastAsia" w:hAnsiTheme="minorHAnsi" w:cstheme="minorBidi"/>
          </w:rPr>
          <w:tab/>
        </w:r>
        <w:r w:rsidR="00593A13" w:rsidRPr="00822B61">
          <w:rPr>
            <w:rStyle w:val="Collegamentoipertestuale"/>
          </w:rPr>
          <w:t>La survey d’indagine</w:t>
        </w:r>
        <w:r w:rsidR="00593A13">
          <w:rPr>
            <w:webHidden/>
          </w:rPr>
          <w:tab/>
        </w:r>
        <w:r w:rsidR="00593A13">
          <w:rPr>
            <w:webHidden/>
          </w:rPr>
          <w:fldChar w:fldCharType="begin"/>
        </w:r>
        <w:r w:rsidR="00593A13">
          <w:rPr>
            <w:webHidden/>
          </w:rPr>
          <w:instrText xml:space="preserve"> PAGEREF _Toc57619611 \h </w:instrText>
        </w:r>
        <w:r w:rsidR="00593A13">
          <w:rPr>
            <w:webHidden/>
          </w:rPr>
        </w:r>
        <w:r w:rsidR="00593A13">
          <w:rPr>
            <w:webHidden/>
          </w:rPr>
          <w:fldChar w:fldCharType="separate"/>
        </w:r>
        <w:r w:rsidR="00593A13">
          <w:rPr>
            <w:webHidden/>
          </w:rPr>
          <w:t>30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2" w:history="1">
        <w:r w:rsidR="00593A13" w:rsidRPr="00822B61">
          <w:rPr>
            <w:rStyle w:val="Collegamentoipertestuale"/>
          </w:rPr>
          <w:t>3.2.2</w:t>
        </w:r>
        <w:r w:rsidR="00593A13">
          <w:rPr>
            <w:rFonts w:asciiTheme="minorHAnsi" w:eastAsiaTheme="minorEastAsia" w:hAnsiTheme="minorHAnsi" w:cstheme="minorBidi"/>
          </w:rPr>
          <w:tab/>
        </w:r>
        <w:r w:rsidR="00593A13" w:rsidRPr="00822B61">
          <w:rPr>
            <w:rStyle w:val="Collegamentoipertestuale"/>
          </w:rPr>
          <w:t>Analisi tecnologica della buona pratica</w:t>
        </w:r>
        <w:r w:rsidR="00593A13">
          <w:rPr>
            <w:webHidden/>
          </w:rPr>
          <w:tab/>
        </w:r>
        <w:r w:rsidR="00593A13">
          <w:rPr>
            <w:webHidden/>
          </w:rPr>
          <w:fldChar w:fldCharType="begin"/>
        </w:r>
        <w:r w:rsidR="00593A13">
          <w:rPr>
            <w:webHidden/>
          </w:rPr>
          <w:instrText xml:space="preserve"> PAGEREF _Toc57619612 \h </w:instrText>
        </w:r>
        <w:r w:rsidR="00593A13">
          <w:rPr>
            <w:webHidden/>
          </w:rPr>
        </w:r>
        <w:r w:rsidR="00593A13">
          <w:rPr>
            <w:webHidden/>
          </w:rPr>
          <w:fldChar w:fldCharType="separate"/>
        </w:r>
        <w:r w:rsidR="00593A13">
          <w:rPr>
            <w:webHidden/>
          </w:rPr>
          <w:t>31</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3" w:history="1">
        <w:r w:rsidR="00593A13" w:rsidRPr="00822B61">
          <w:rPr>
            <w:rStyle w:val="Collegamentoipertestuale"/>
          </w:rPr>
          <w:t>3.2.3</w:t>
        </w:r>
        <w:r w:rsidR="00593A13">
          <w:rPr>
            <w:rFonts w:asciiTheme="minorHAnsi" w:eastAsiaTheme="minorEastAsia" w:hAnsiTheme="minorHAnsi" w:cstheme="minorBidi"/>
          </w:rPr>
          <w:tab/>
        </w:r>
        <w:r w:rsidR="00593A13" w:rsidRPr="00822B61">
          <w:rPr>
            <w:rStyle w:val="Collegamentoipertestuale"/>
          </w:rPr>
          <w:t>Codice sorgente ed installazione</w:t>
        </w:r>
        <w:r w:rsidR="00593A13">
          <w:rPr>
            <w:webHidden/>
          </w:rPr>
          <w:tab/>
        </w:r>
        <w:r w:rsidR="00593A13">
          <w:rPr>
            <w:webHidden/>
          </w:rPr>
          <w:fldChar w:fldCharType="begin"/>
        </w:r>
        <w:r w:rsidR="00593A13">
          <w:rPr>
            <w:webHidden/>
          </w:rPr>
          <w:instrText xml:space="preserve"> PAGEREF _Toc57619613 \h </w:instrText>
        </w:r>
        <w:r w:rsidR="00593A13">
          <w:rPr>
            <w:webHidden/>
          </w:rPr>
        </w:r>
        <w:r w:rsidR="00593A13">
          <w:rPr>
            <w:webHidden/>
          </w:rPr>
          <w:fldChar w:fldCharType="separate"/>
        </w:r>
        <w:r w:rsidR="00593A13">
          <w:rPr>
            <w:webHidden/>
          </w:rPr>
          <w:t>34</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4" w:history="1">
        <w:r w:rsidR="00593A13" w:rsidRPr="00822B61">
          <w:rPr>
            <w:rStyle w:val="Collegamentoipertestuale"/>
          </w:rPr>
          <w:t>3.2.4</w:t>
        </w:r>
        <w:r w:rsidR="00593A13">
          <w:rPr>
            <w:rFonts w:asciiTheme="minorHAnsi" w:eastAsiaTheme="minorEastAsia" w:hAnsiTheme="minorHAnsi" w:cstheme="minorBidi"/>
          </w:rPr>
          <w:tab/>
        </w:r>
        <w:r w:rsidR="00593A13" w:rsidRPr="00822B61">
          <w:rPr>
            <w:rStyle w:val="Collegamentoipertestuale"/>
          </w:rPr>
          <w:t>Modalità di riuso</w:t>
        </w:r>
        <w:r w:rsidR="00593A13">
          <w:rPr>
            <w:webHidden/>
          </w:rPr>
          <w:tab/>
        </w:r>
        <w:r w:rsidR="00593A13">
          <w:rPr>
            <w:webHidden/>
          </w:rPr>
          <w:fldChar w:fldCharType="begin"/>
        </w:r>
        <w:r w:rsidR="00593A13">
          <w:rPr>
            <w:webHidden/>
          </w:rPr>
          <w:instrText xml:space="preserve"> PAGEREF _Toc57619614 \h </w:instrText>
        </w:r>
        <w:r w:rsidR="00593A13">
          <w:rPr>
            <w:webHidden/>
          </w:rPr>
        </w:r>
        <w:r w:rsidR="00593A13">
          <w:rPr>
            <w:webHidden/>
          </w:rPr>
          <w:fldChar w:fldCharType="separate"/>
        </w:r>
        <w:r w:rsidR="00593A13">
          <w:rPr>
            <w:webHidden/>
          </w:rPr>
          <w:t>36</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5" w:history="1">
        <w:r w:rsidR="00593A13" w:rsidRPr="00822B61">
          <w:rPr>
            <w:rStyle w:val="Collegamentoipertestuale"/>
          </w:rPr>
          <w:t>3.2.5</w:t>
        </w:r>
        <w:r w:rsidR="00593A13">
          <w:rPr>
            <w:rFonts w:asciiTheme="minorHAnsi" w:eastAsiaTheme="minorEastAsia" w:hAnsiTheme="minorHAnsi" w:cstheme="minorBidi"/>
          </w:rPr>
          <w:tab/>
        </w:r>
        <w:r w:rsidR="00593A13" w:rsidRPr="00822B61">
          <w:rPr>
            <w:rStyle w:val="Collegamentoipertestuale"/>
          </w:rPr>
          <w:t>Privacy</w:t>
        </w:r>
        <w:r w:rsidR="00593A13">
          <w:rPr>
            <w:webHidden/>
          </w:rPr>
          <w:tab/>
        </w:r>
        <w:r w:rsidR="00593A13">
          <w:rPr>
            <w:webHidden/>
          </w:rPr>
          <w:fldChar w:fldCharType="begin"/>
        </w:r>
        <w:r w:rsidR="00593A13">
          <w:rPr>
            <w:webHidden/>
          </w:rPr>
          <w:instrText xml:space="preserve"> PAGEREF _Toc57619615 \h </w:instrText>
        </w:r>
        <w:r w:rsidR="00593A13">
          <w:rPr>
            <w:webHidden/>
          </w:rPr>
        </w:r>
        <w:r w:rsidR="00593A13">
          <w:rPr>
            <w:webHidden/>
          </w:rPr>
          <w:fldChar w:fldCharType="separate"/>
        </w:r>
        <w:r w:rsidR="00593A13">
          <w:rPr>
            <w:webHidden/>
          </w:rPr>
          <w:t>37</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6" w:history="1">
        <w:r w:rsidR="00593A13" w:rsidRPr="00822B61">
          <w:rPr>
            <w:rStyle w:val="Collegamentoipertestuale"/>
          </w:rPr>
          <w:t>3.2.6</w:t>
        </w:r>
        <w:r w:rsidR="00593A13">
          <w:rPr>
            <w:rFonts w:asciiTheme="minorHAnsi" w:eastAsiaTheme="minorEastAsia" w:hAnsiTheme="minorHAnsi" w:cstheme="minorBidi"/>
          </w:rPr>
          <w:tab/>
        </w:r>
        <w:r w:rsidR="00593A13" w:rsidRPr="00822B61">
          <w:rPr>
            <w:rStyle w:val="Collegamentoipertestuale"/>
          </w:rPr>
          <w:t>Procedure amministrative</w:t>
        </w:r>
        <w:r w:rsidR="00593A13">
          <w:rPr>
            <w:webHidden/>
          </w:rPr>
          <w:tab/>
        </w:r>
        <w:r w:rsidR="00593A13">
          <w:rPr>
            <w:webHidden/>
          </w:rPr>
          <w:fldChar w:fldCharType="begin"/>
        </w:r>
        <w:r w:rsidR="00593A13">
          <w:rPr>
            <w:webHidden/>
          </w:rPr>
          <w:instrText xml:space="preserve"> PAGEREF _Toc57619616 \h </w:instrText>
        </w:r>
        <w:r w:rsidR="00593A13">
          <w:rPr>
            <w:webHidden/>
          </w:rPr>
        </w:r>
        <w:r w:rsidR="00593A13">
          <w:rPr>
            <w:webHidden/>
          </w:rPr>
          <w:fldChar w:fldCharType="separate"/>
        </w:r>
        <w:r w:rsidR="00593A13">
          <w:rPr>
            <w:webHidden/>
          </w:rPr>
          <w:t>37</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7" w:history="1">
        <w:r w:rsidR="00593A13" w:rsidRPr="00822B61">
          <w:rPr>
            <w:rStyle w:val="Collegamentoipertestuale"/>
          </w:rPr>
          <w:t>3.2.7</w:t>
        </w:r>
        <w:r w:rsidR="00593A13">
          <w:rPr>
            <w:rFonts w:asciiTheme="minorHAnsi" w:eastAsiaTheme="minorEastAsia" w:hAnsiTheme="minorHAnsi" w:cstheme="minorBidi"/>
          </w:rPr>
          <w:tab/>
        </w:r>
        <w:r w:rsidR="00593A13" w:rsidRPr="00822B61">
          <w:rPr>
            <w:rStyle w:val="Collegamentoipertestuale"/>
          </w:rPr>
          <w:t>Il modello tecnologico PayFlowPA di gestione delle entrate</w:t>
        </w:r>
        <w:r w:rsidR="00593A13">
          <w:rPr>
            <w:webHidden/>
          </w:rPr>
          <w:tab/>
        </w:r>
        <w:r w:rsidR="00593A13">
          <w:rPr>
            <w:webHidden/>
          </w:rPr>
          <w:fldChar w:fldCharType="begin"/>
        </w:r>
        <w:r w:rsidR="00593A13">
          <w:rPr>
            <w:webHidden/>
          </w:rPr>
          <w:instrText xml:space="preserve"> PAGEREF _Toc57619617 \h </w:instrText>
        </w:r>
        <w:r w:rsidR="00593A13">
          <w:rPr>
            <w:webHidden/>
          </w:rPr>
        </w:r>
        <w:r w:rsidR="00593A13">
          <w:rPr>
            <w:webHidden/>
          </w:rPr>
          <w:fldChar w:fldCharType="separate"/>
        </w:r>
        <w:r w:rsidR="00593A13">
          <w:rPr>
            <w:webHidden/>
          </w:rPr>
          <w:t>38</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8" w:history="1">
        <w:r w:rsidR="00593A13" w:rsidRPr="00822B61">
          <w:rPr>
            <w:rStyle w:val="Collegamentoipertestuale"/>
          </w:rPr>
          <w:t>3.2.8</w:t>
        </w:r>
        <w:r w:rsidR="00593A13">
          <w:rPr>
            <w:rFonts w:asciiTheme="minorHAnsi" w:eastAsiaTheme="minorEastAsia" w:hAnsiTheme="minorHAnsi" w:cstheme="minorBidi"/>
          </w:rPr>
          <w:tab/>
        </w:r>
        <w:r w:rsidR="00593A13" w:rsidRPr="00822B61">
          <w:rPr>
            <w:rStyle w:val="Collegamentoipertestuale"/>
          </w:rPr>
          <w:t>La documentazione prodotta per il ‘kit del riuso’</w:t>
        </w:r>
        <w:r w:rsidR="00593A13">
          <w:rPr>
            <w:webHidden/>
          </w:rPr>
          <w:tab/>
        </w:r>
        <w:r w:rsidR="00593A13">
          <w:rPr>
            <w:webHidden/>
          </w:rPr>
          <w:fldChar w:fldCharType="begin"/>
        </w:r>
        <w:r w:rsidR="00593A13">
          <w:rPr>
            <w:webHidden/>
          </w:rPr>
          <w:instrText xml:space="preserve"> PAGEREF _Toc57619618 \h </w:instrText>
        </w:r>
        <w:r w:rsidR="00593A13">
          <w:rPr>
            <w:webHidden/>
          </w:rPr>
        </w:r>
        <w:r w:rsidR="00593A13">
          <w:rPr>
            <w:webHidden/>
          </w:rPr>
          <w:fldChar w:fldCharType="separate"/>
        </w:r>
        <w:r w:rsidR="00593A13">
          <w:rPr>
            <w:webHidden/>
          </w:rPr>
          <w:t>40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19" w:history="1">
        <w:r w:rsidR="00593A13" w:rsidRPr="00822B61">
          <w:rPr>
            <w:rStyle w:val="Collegamentoipertestuale"/>
          </w:rPr>
          <w:t>3.2.9</w:t>
        </w:r>
        <w:r w:rsidR="00593A13">
          <w:rPr>
            <w:rFonts w:asciiTheme="minorHAnsi" w:eastAsiaTheme="minorEastAsia" w:hAnsiTheme="minorHAnsi" w:cstheme="minorBidi"/>
          </w:rPr>
          <w:tab/>
        </w:r>
        <w:r w:rsidR="00593A13" w:rsidRPr="00822B61">
          <w:rPr>
            <w:rStyle w:val="Collegamentoipertestuale"/>
          </w:rPr>
          <w:t>Strumenti di ausilio</w:t>
        </w:r>
        <w:r w:rsidR="00593A13">
          <w:rPr>
            <w:webHidden/>
          </w:rPr>
          <w:tab/>
        </w:r>
        <w:r w:rsidR="00593A13">
          <w:rPr>
            <w:webHidden/>
          </w:rPr>
          <w:fldChar w:fldCharType="begin"/>
        </w:r>
        <w:r w:rsidR="00593A13">
          <w:rPr>
            <w:webHidden/>
          </w:rPr>
          <w:instrText xml:space="preserve"> PAGEREF _Toc57619619 \h </w:instrText>
        </w:r>
        <w:r w:rsidR="00593A13">
          <w:rPr>
            <w:webHidden/>
          </w:rPr>
        </w:r>
        <w:r w:rsidR="00593A13">
          <w:rPr>
            <w:webHidden/>
          </w:rPr>
          <w:fldChar w:fldCharType="separate"/>
        </w:r>
        <w:r w:rsidR="00593A13">
          <w:rPr>
            <w:webHidden/>
          </w:rPr>
          <w:t>41</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20" w:history="1">
        <w:r w:rsidR="00593A13" w:rsidRPr="00822B61">
          <w:rPr>
            <w:rStyle w:val="Collegamentoipertestuale"/>
          </w:rPr>
          <w:t>3.3</w:t>
        </w:r>
        <w:r w:rsidR="00593A13">
          <w:rPr>
            <w:rFonts w:asciiTheme="minorHAnsi" w:eastAsiaTheme="minorEastAsia" w:hAnsiTheme="minorHAnsi" w:cstheme="minorBidi"/>
          </w:rPr>
          <w:tab/>
        </w:r>
        <w:r w:rsidR="00593A13" w:rsidRPr="00822B61">
          <w:rPr>
            <w:rStyle w:val="Collegamentoipertestuale"/>
          </w:rPr>
          <w:t>Integrazione SIL</w:t>
        </w:r>
        <w:r w:rsidR="00593A13">
          <w:rPr>
            <w:webHidden/>
          </w:rPr>
          <w:tab/>
        </w:r>
        <w:r w:rsidR="00593A13">
          <w:rPr>
            <w:webHidden/>
          </w:rPr>
          <w:fldChar w:fldCharType="begin"/>
        </w:r>
        <w:r w:rsidR="00593A13">
          <w:rPr>
            <w:webHidden/>
          </w:rPr>
          <w:instrText xml:space="preserve"> PAGEREF _Toc57619620 \h </w:instrText>
        </w:r>
        <w:r w:rsidR="00593A13">
          <w:rPr>
            <w:webHidden/>
          </w:rPr>
        </w:r>
        <w:r w:rsidR="00593A13">
          <w:rPr>
            <w:webHidden/>
          </w:rPr>
          <w:fldChar w:fldCharType="separate"/>
        </w:r>
        <w:r w:rsidR="00593A13">
          <w:rPr>
            <w:webHidden/>
          </w:rPr>
          <w:t>42</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1" w:history="1">
        <w:r w:rsidR="00593A13" w:rsidRPr="00822B61">
          <w:rPr>
            <w:rStyle w:val="Collegamentoipertestuale"/>
            <w:lang w:eastAsia="en-GB"/>
          </w:rPr>
          <w:t>3.3.1</w:t>
        </w:r>
        <w:r w:rsidR="00593A13">
          <w:rPr>
            <w:rFonts w:asciiTheme="minorHAnsi" w:eastAsiaTheme="minorEastAsia" w:hAnsiTheme="minorHAnsi" w:cstheme="minorBidi"/>
          </w:rPr>
          <w:tab/>
        </w:r>
        <w:r w:rsidR="00593A13" w:rsidRPr="00822B61">
          <w:rPr>
            <w:rStyle w:val="Collegamentoipertestuale"/>
            <w:lang w:eastAsia="en-GB"/>
          </w:rPr>
          <w:t>Prerequisiti</w:t>
        </w:r>
        <w:r w:rsidR="00593A13">
          <w:rPr>
            <w:webHidden/>
          </w:rPr>
          <w:tab/>
        </w:r>
        <w:r w:rsidR="00593A13">
          <w:rPr>
            <w:webHidden/>
          </w:rPr>
          <w:fldChar w:fldCharType="begin"/>
        </w:r>
        <w:r w:rsidR="00593A13">
          <w:rPr>
            <w:webHidden/>
          </w:rPr>
          <w:instrText xml:space="preserve"> PAGEREF _Toc57619621 \h </w:instrText>
        </w:r>
        <w:r w:rsidR="00593A13">
          <w:rPr>
            <w:webHidden/>
          </w:rPr>
        </w:r>
        <w:r w:rsidR="00593A13">
          <w:rPr>
            <w:webHidden/>
          </w:rPr>
          <w:fldChar w:fldCharType="separate"/>
        </w:r>
        <w:r w:rsidR="00593A13">
          <w:rPr>
            <w:webHidden/>
          </w:rPr>
          <w:t>42</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2" w:history="1">
        <w:r w:rsidR="00593A13" w:rsidRPr="00822B61">
          <w:rPr>
            <w:rStyle w:val="Collegamentoipertestuale"/>
            <w:lang w:eastAsia="en-GB"/>
          </w:rPr>
          <w:t>3.3.2</w:t>
        </w:r>
        <w:r w:rsidR="00593A13">
          <w:rPr>
            <w:rFonts w:asciiTheme="minorHAnsi" w:eastAsiaTheme="minorEastAsia" w:hAnsiTheme="minorHAnsi" w:cstheme="minorBidi"/>
          </w:rPr>
          <w:tab/>
        </w:r>
        <w:r w:rsidR="00593A13" w:rsidRPr="00822B61">
          <w:rPr>
            <w:rStyle w:val="Collegamentoipertestuale"/>
            <w:lang w:eastAsia="en-GB"/>
          </w:rPr>
          <w:t>Comunicazione posizione debitoria</w:t>
        </w:r>
        <w:r w:rsidR="00593A13">
          <w:rPr>
            <w:webHidden/>
          </w:rPr>
          <w:tab/>
        </w:r>
        <w:r w:rsidR="00593A13">
          <w:rPr>
            <w:webHidden/>
          </w:rPr>
          <w:fldChar w:fldCharType="begin"/>
        </w:r>
        <w:r w:rsidR="00593A13">
          <w:rPr>
            <w:webHidden/>
          </w:rPr>
          <w:instrText xml:space="preserve"> PAGEREF _Toc57619622 \h </w:instrText>
        </w:r>
        <w:r w:rsidR="00593A13">
          <w:rPr>
            <w:webHidden/>
          </w:rPr>
        </w:r>
        <w:r w:rsidR="00593A13">
          <w:rPr>
            <w:webHidden/>
          </w:rPr>
          <w:fldChar w:fldCharType="separate"/>
        </w:r>
        <w:r w:rsidR="00593A13">
          <w:rPr>
            <w:webHidden/>
          </w:rPr>
          <w:t>43</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3" w:history="1">
        <w:r w:rsidR="00593A13" w:rsidRPr="00822B61">
          <w:rPr>
            <w:rStyle w:val="Collegamentoipertestuale"/>
            <w:lang w:eastAsia="en-GB"/>
          </w:rPr>
          <w:t>3.3.3</w:t>
        </w:r>
        <w:r w:rsidR="00593A13">
          <w:rPr>
            <w:rFonts w:asciiTheme="minorHAnsi" w:eastAsiaTheme="minorEastAsia" w:hAnsiTheme="minorHAnsi" w:cstheme="minorBidi"/>
          </w:rPr>
          <w:tab/>
        </w:r>
        <w:r w:rsidR="00593A13" w:rsidRPr="00822B61">
          <w:rPr>
            <w:rStyle w:val="Collegamentoipertestuale"/>
            <w:lang w:eastAsia="en-GB"/>
          </w:rPr>
          <w:t>Consultazione posizioni debitorie</w:t>
        </w:r>
        <w:r w:rsidR="00593A13">
          <w:rPr>
            <w:webHidden/>
          </w:rPr>
          <w:tab/>
        </w:r>
        <w:r w:rsidR="00593A13">
          <w:rPr>
            <w:webHidden/>
          </w:rPr>
          <w:fldChar w:fldCharType="begin"/>
        </w:r>
        <w:r w:rsidR="00593A13">
          <w:rPr>
            <w:webHidden/>
          </w:rPr>
          <w:instrText xml:space="preserve"> PAGEREF _Toc57619623 \h </w:instrText>
        </w:r>
        <w:r w:rsidR="00593A13">
          <w:rPr>
            <w:webHidden/>
          </w:rPr>
        </w:r>
        <w:r w:rsidR="00593A13">
          <w:rPr>
            <w:webHidden/>
          </w:rPr>
          <w:fldChar w:fldCharType="separate"/>
        </w:r>
        <w:r w:rsidR="00593A13">
          <w:rPr>
            <w:webHidden/>
          </w:rPr>
          <w:t>43</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4" w:history="1">
        <w:r w:rsidR="00593A13" w:rsidRPr="00822B61">
          <w:rPr>
            <w:rStyle w:val="Collegamentoipertestuale"/>
            <w:lang w:eastAsia="en-GB"/>
          </w:rPr>
          <w:t>3.3.4</w:t>
        </w:r>
        <w:r w:rsidR="00593A13">
          <w:rPr>
            <w:rFonts w:asciiTheme="minorHAnsi" w:eastAsiaTheme="minorEastAsia" w:hAnsiTheme="minorHAnsi" w:cstheme="minorBidi"/>
          </w:rPr>
          <w:tab/>
        </w:r>
        <w:r w:rsidR="00593A13" w:rsidRPr="00822B61">
          <w:rPr>
            <w:rStyle w:val="Collegamentoipertestuale"/>
            <w:lang w:eastAsia="en-GB"/>
          </w:rPr>
          <w:t>Informative di pagamento</w:t>
        </w:r>
        <w:r w:rsidR="00593A13">
          <w:rPr>
            <w:webHidden/>
          </w:rPr>
          <w:tab/>
        </w:r>
        <w:r w:rsidR="00593A13">
          <w:rPr>
            <w:webHidden/>
          </w:rPr>
          <w:fldChar w:fldCharType="begin"/>
        </w:r>
        <w:r w:rsidR="00593A13">
          <w:rPr>
            <w:webHidden/>
          </w:rPr>
          <w:instrText xml:space="preserve"> PAGEREF _Toc57619624 \h </w:instrText>
        </w:r>
        <w:r w:rsidR="00593A13">
          <w:rPr>
            <w:webHidden/>
          </w:rPr>
        </w:r>
        <w:r w:rsidR="00593A13">
          <w:rPr>
            <w:webHidden/>
          </w:rPr>
          <w:fldChar w:fldCharType="separate"/>
        </w:r>
        <w:r w:rsidR="00593A13">
          <w:rPr>
            <w:webHidden/>
          </w:rPr>
          <w:t>43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25" w:history="1">
        <w:r w:rsidR="00593A13" w:rsidRPr="00822B61">
          <w:rPr>
            <w:rStyle w:val="Collegamentoipertestuale"/>
          </w:rPr>
          <w:t>3.4</w:t>
        </w:r>
        <w:r w:rsidR="00593A13">
          <w:rPr>
            <w:rFonts w:asciiTheme="minorHAnsi" w:eastAsiaTheme="minorEastAsia" w:hAnsiTheme="minorHAnsi" w:cstheme="minorBidi"/>
          </w:rPr>
          <w:tab/>
        </w:r>
        <w:r w:rsidR="00593A13" w:rsidRPr="00822B61">
          <w:rPr>
            <w:rStyle w:val="Collegamentoipertestuale"/>
          </w:rPr>
          <w:t>Stime adozione</w:t>
        </w:r>
        <w:r w:rsidR="00593A13">
          <w:rPr>
            <w:webHidden/>
          </w:rPr>
          <w:tab/>
        </w:r>
        <w:r w:rsidR="00593A13">
          <w:rPr>
            <w:webHidden/>
          </w:rPr>
          <w:fldChar w:fldCharType="begin"/>
        </w:r>
        <w:r w:rsidR="00593A13">
          <w:rPr>
            <w:webHidden/>
          </w:rPr>
          <w:instrText xml:space="preserve"> PAGEREF _Toc57619625 \h </w:instrText>
        </w:r>
        <w:r w:rsidR="00593A13">
          <w:rPr>
            <w:webHidden/>
          </w:rPr>
        </w:r>
        <w:r w:rsidR="00593A13">
          <w:rPr>
            <w:webHidden/>
          </w:rPr>
          <w:fldChar w:fldCharType="separate"/>
        </w:r>
        <w:r w:rsidR="00593A13">
          <w:rPr>
            <w:webHidden/>
          </w:rPr>
          <w:t>44</w:t>
        </w:r>
        <w:r w:rsidR="00593A13">
          <w:rPr>
            <w:webHidden/>
          </w:rPr>
          <w:fldChar w:fldCharType="end"/>
        </w:r>
      </w:hyperlink>
    </w:p>
    <w:p w:rsidR="00593A13" w:rsidRDefault="00583B08">
      <w:pPr>
        <w:pStyle w:val="Sommario1"/>
        <w:rPr>
          <w:rFonts w:asciiTheme="minorHAnsi" w:eastAsiaTheme="minorEastAsia" w:hAnsiTheme="minorHAnsi" w:cstheme="minorBidi"/>
          <w:b w:val="0"/>
          <w:bCs w:val="0"/>
          <w:caps w:val="0"/>
        </w:rPr>
      </w:pPr>
      <w:hyperlink w:anchor="_Toc57619626" w:history="1">
        <w:r w:rsidR="00593A13" w:rsidRPr="00822B61">
          <w:rPr>
            <w:rStyle w:val="Collegamentoipertestuale"/>
          </w:rPr>
          <w:t>4</w:t>
        </w:r>
        <w:r w:rsidR="00593A13">
          <w:rPr>
            <w:rFonts w:asciiTheme="minorHAnsi" w:eastAsiaTheme="minorEastAsia" w:hAnsiTheme="minorHAnsi" w:cstheme="minorBidi"/>
            <w:b w:val="0"/>
            <w:bCs w:val="0"/>
            <w:caps w:val="0"/>
          </w:rPr>
          <w:tab/>
        </w:r>
        <w:r w:rsidR="00593A13" w:rsidRPr="00822B61">
          <w:rPr>
            <w:rStyle w:val="Collegamentoipertestuale"/>
          </w:rPr>
          <w:t>IMPLEMENTAZIONI LATO INTERMEDIARIO</w:t>
        </w:r>
        <w:r w:rsidR="00593A13">
          <w:rPr>
            <w:webHidden/>
          </w:rPr>
          <w:tab/>
        </w:r>
        <w:r w:rsidR="00593A13">
          <w:rPr>
            <w:webHidden/>
          </w:rPr>
          <w:fldChar w:fldCharType="begin"/>
        </w:r>
        <w:r w:rsidR="00593A13">
          <w:rPr>
            <w:webHidden/>
          </w:rPr>
          <w:instrText xml:space="preserve"> PAGEREF _Toc57619626 \h </w:instrText>
        </w:r>
        <w:r w:rsidR="00593A13">
          <w:rPr>
            <w:webHidden/>
          </w:rPr>
        </w:r>
        <w:r w:rsidR="00593A13">
          <w:rPr>
            <w:webHidden/>
          </w:rPr>
          <w:fldChar w:fldCharType="separate"/>
        </w:r>
        <w:r w:rsidR="00593A13">
          <w:rPr>
            <w:webHidden/>
          </w:rPr>
          <w:t>47</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27" w:history="1">
        <w:r w:rsidR="00593A13" w:rsidRPr="00822B61">
          <w:rPr>
            <w:rStyle w:val="Collegamentoipertestuale"/>
          </w:rPr>
          <w:t>4.1</w:t>
        </w:r>
        <w:r w:rsidR="00593A13">
          <w:rPr>
            <w:rFonts w:asciiTheme="minorHAnsi" w:eastAsiaTheme="minorEastAsia" w:hAnsiTheme="minorHAnsi" w:cstheme="minorBidi"/>
          </w:rPr>
          <w:tab/>
        </w:r>
        <w:r w:rsidR="00593A13" w:rsidRPr="00822B61">
          <w:rPr>
            <w:rStyle w:val="Collegamentoipertestuale"/>
          </w:rPr>
          <w:t>Interfacce del Modulo Riconciliazione (MyPivot)</w:t>
        </w:r>
        <w:r w:rsidR="00593A13">
          <w:rPr>
            <w:webHidden/>
          </w:rPr>
          <w:tab/>
        </w:r>
        <w:r w:rsidR="00593A13">
          <w:rPr>
            <w:webHidden/>
          </w:rPr>
          <w:fldChar w:fldCharType="begin"/>
        </w:r>
        <w:r w:rsidR="00593A13">
          <w:rPr>
            <w:webHidden/>
          </w:rPr>
          <w:instrText xml:space="preserve"> PAGEREF _Toc57619627 \h </w:instrText>
        </w:r>
        <w:r w:rsidR="00593A13">
          <w:rPr>
            <w:webHidden/>
          </w:rPr>
        </w:r>
        <w:r w:rsidR="00593A13">
          <w:rPr>
            <w:webHidden/>
          </w:rPr>
          <w:fldChar w:fldCharType="separate"/>
        </w:r>
        <w:r w:rsidR="00593A13">
          <w:rPr>
            <w:webHidden/>
          </w:rPr>
          <w:t>48</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8" w:history="1">
        <w:r w:rsidR="00593A13" w:rsidRPr="00822B61">
          <w:rPr>
            <w:rStyle w:val="Collegamentoipertestuale"/>
          </w:rPr>
          <w:t>4.1.1</w:t>
        </w:r>
        <w:r w:rsidR="00593A13">
          <w:rPr>
            <w:rFonts w:asciiTheme="minorHAnsi" w:eastAsiaTheme="minorEastAsia" w:hAnsiTheme="minorHAnsi" w:cstheme="minorBidi"/>
          </w:rPr>
          <w:tab/>
        </w:r>
        <w:r w:rsidR="00593A13" w:rsidRPr="00822B61">
          <w:rPr>
            <w:rStyle w:val="Collegamentoipertestuale"/>
          </w:rPr>
          <w:t>Selezione Beneficiario</w:t>
        </w:r>
        <w:r w:rsidR="00593A13">
          <w:rPr>
            <w:webHidden/>
          </w:rPr>
          <w:tab/>
        </w:r>
        <w:r w:rsidR="00593A13">
          <w:rPr>
            <w:webHidden/>
          </w:rPr>
          <w:fldChar w:fldCharType="begin"/>
        </w:r>
        <w:r w:rsidR="00593A13">
          <w:rPr>
            <w:webHidden/>
          </w:rPr>
          <w:instrText xml:space="preserve"> PAGEREF _Toc57619628 \h </w:instrText>
        </w:r>
        <w:r w:rsidR="00593A13">
          <w:rPr>
            <w:webHidden/>
          </w:rPr>
        </w:r>
        <w:r w:rsidR="00593A13">
          <w:rPr>
            <w:webHidden/>
          </w:rPr>
          <w:fldChar w:fldCharType="separate"/>
        </w:r>
        <w:r w:rsidR="00593A13">
          <w:rPr>
            <w:webHidden/>
          </w:rPr>
          <w:t>50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29" w:history="1">
        <w:r w:rsidR="00593A13" w:rsidRPr="00822B61">
          <w:rPr>
            <w:rStyle w:val="Collegamentoipertestuale"/>
          </w:rPr>
          <w:t>4.1.2</w:t>
        </w:r>
        <w:r w:rsidR="00593A13">
          <w:rPr>
            <w:rFonts w:asciiTheme="minorHAnsi" w:eastAsiaTheme="minorEastAsia" w:hAnsiTheme="minorHAnsi" w:cstheme="minorBidi"/>
          </w:rPr>
          <w:tab/>
        </w:r>
        <w:r w:rsidR="00593A13" w:rsidRPr="00822B61">
          <w:rPr>
            <w:rStyle w:val="Collegamentoipertestuale"/>
          </w:rPr>
          <w:t>Riconciliazioni e Anomalie</w:t>
        </w:r>
        <w:r w:rsidR="00593A13">
          <w:rPr>
            <w:webHidden/>
          </w:rPr>
          <w:tab/>
        </w:r>
        <w:r w:rsidR="00593A13">
          <w:rPr>
            <w:webHidden/>
          </w:rPr>
          <w:fldChar w:fldCharType="begin"/>
        </w:r>
        <w:r w:rsidR="00593A13">
          <w:rPr>
            <w:webHidden/>
          </w:rPr>
          <w:instrText xml:space="preserve"> PAGEREF _Toc57619629 \h </w:instrText>
        </w:r>
        <w:r w:rsidR="00593A13">
          <w:rPr>
            <w:webHidden/>
          </w:rPr>
        </w:r>
        <w:r w:rsidR="00593A13">
          <w:rPr>
            <w:webHidden/>
          </w:rPr>
          <w:fldChar w:fldCharType="separate"/>
        </w:r>
        <w:r w:rsidR="00593A13">
          <w:rPr>
            <w:webHidden/>
          </w:rPr>
          <w:t>50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0" w:history="1">
        <w:r w:rsidR="00593A13" w:rsidRPr="00822B61">
          <w:rPr>
            <w:rStyle w:val="Collegamentoipertestuale"/>
          </w:rPr>
          <w:t>4.1.3</w:t>
        </w:r>
        <w:r w:rsidR="00593A13">
          <w:rPr>
            <w:rFonts w:asciiTheme="minorHAnsi" w:eastAsiaTheme="minorEastAsia" w:hAnsiTheme="minorHAnsi" w:cstheme="minorBidi"/>
          </w:rPr>
          <w:tab/>
        </w:r>
        <w:r w:rsidR="00593A13" w:rsidRPr="00822B61">
          <w:rPr>
            <w:rStyle w:val="Collegamentoipertestuale"/>
          </w:rPr>
          <w:t>Ricevute Telematiche</w:t>
        </w:r>
        <w:r w:rsidR="00593A13">
          <w:rPr>
            <w:webHidden/>
          </w:rPr>
          <w:tab/>
        </w:r>
        <w:r w:rsidR="00593A13">
          <w:rPr>
            <w:webHidden/>
          </w:rPr>
          <w:fldChar w:fldCharType="begin"/>
        </w:r>
        <w:r w:rsidR="00593A13">
          <w:rPr>
            <w:webHidden/>
          </w:rPr>
          <w:instrText xml:space="preserve"> PAGEREF _Toc57619630 \h </w:instrText>
        </w:r>
        <w:r w:rsidR="00593A13">
          <w:rPr>
            <w:webHidden/>
          </w:rPr>
        </w:r>
        <w:r w:rsidR="00593A13">
          <w:rPr>
            <w:webHidden/>
          </w:rPr>
          <w:fldChar w:fldCharType="separate"/>
        </w:r>
        <w:r w:rsidR="00593A13">
          <w:rPr>
            <w:webHidden/>
          </w:rPr>
          <w:t>52</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1" w:history="1">
        <w:r w:rsidR="00593A13" w:rsidRPr="00822B61">
          <w:rPr>
            <w:rStyle w:val="Collegamentoipertestuale"/>
          </w:rPr>
          <w:t>4.1.4</w:t>
        </w:r>
        <w:r w:rsidR="00593A13">
          <w:rPr>
            <w:rFonts w:asciiTheme="minorHAnsi" w:eastAsiaTheme="minorEastAsia" w:hAnsiTheme="minorHAnsi" w:cstheme="minorBidi"/>
          </w:rPr>
          <w:tab/>
        </w:r>
        <w:r w:rsidR="00593A13" w:rsidRPr="00822B61">
          <w:rPr>
            <w:rStyle w:val="Collegamentoipertestuale"/>
          </w:rPr>
          <w:t>Rendicontazione Pago PA</w:t>
        </w:r>
        <w:r w:rsidR="00593A13">
          <w:rPr>
            <w:webHidden/>
          </w:rPr>
          <w:tab/>
        </w:r>
        <w:r w:rsidR="00593A13">
          <w:rPr>
            <w:webHidden/>
          </w:rPr>
          <w:fldChar w:fldCharType="begin"/>
        </w:r>
        <w:r w:rsidR="00593A13">
          <w:rPr>
            <w:webHidden/>
          </w:rPr>
          <w:instrText xml:space="preserve"> PAGEREF _Toc57619631 \h </w:instrText>
        </w:r>
        <w:r w:rsidR="00593A13">
          <w:rPr>
            <w:webHidden/>
          </w:rPr>
        </w:r>
        <w:r w:rsidR="00593A13">
          <w:rPr>
            <w:webHidden/>
          </w:rPr>
          <w:fldChar w:fldCharType="separate"/>
        </w:r>
        <w:r w:rsidR="00593A13">
          <w:rPr>
            <w:webHidden/>
          </w:rPr>
          <w:t>52</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2" w:history="1">
        <w:r w:rsidR="00593A13" w:rsidRPr="00822B61">
          <w:rPr>
            <w:rStyle w:val="Collegamentoipertestuale"/>
          </w:rPr>
          <w:t>4.1.5</w:t>
        </w:r>
        <w:r w:rsidR="00593A13">
          <w:rPr>
            <w:rFonts w:asciiTheme="minorHAnsi" w:eastAsiaTheme="minorEastAsia" w:hAnsiTheme="minorHAnsi" w:cstheme="minorBidi"/>
          </w:rPr>
          <w:tab/>
        </w:r>
        <w:r w:rsidR="00593A13" w:rsidRPr="00822B61">
          <w:rPr>
            <w:rStyle w:val="Collegamentoipertestuale"/>
          </w:rPr>
          <w:t>Giornale di cassa</w:t>
        </w:r>
        <w:r w:rsidR="00593A13">
          <w:rPr>
            <w:webHidden/>
          </w:rPr>
          <w:tab/>
        </w:r>
        <w:r w:rsidR="00593A13">
          <w:rPr>
            <w:webHidden/>
          </w:rPr>
          <w:fldChar w:fldCharType="begin"/>
        </w:r>
        <w:r w:rsidR="00593A13">
          <w:rPr>
            <w:webHidden/>
          </w:rPr>
          <w:instrText xml:space="preserve"> PAGEREF _Toc57619632 \h </w:instrText>
        </w:r>
        <w:r w:rsidR="00593A13">
          <w:rPr>
            <w:webHidden/>
          </w:rPr>
        </w:r>
        <w:r w:rsidR="00593A13">
          <w:rPr>
            <w:webHidden/>
          </w:rPr>
          <w:fldChar w:fldCharType="separate"/>
        </w:r>
        <w:r w:rsidR="00593A13">
          <w:rPr>
            <w:webHidden/>
          </w:rPr>
          <w:t>53</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3" w:history="1">
        <w:r w:rsidR="00593A13" w:rsidRPr="00822B61">
          <w:rPr>
            <w:rStyle w:val="Collegamentoipertestuale"/>
          </w:rPr>
          <w:t>4.1.6</w:t>
        </w:r>
        <w:r w:rsidR="00593A13">
          <w:rPr>
            <w:rFonts w:asciiTheme="minorHAnsi" w:eastAsiaTheme="minorEastAsia" w:hAnsiTheme="minorHAnsi" w:cstheme="minorBidi"/>
          </w:rPr>
          <w:tab/>
        </w:r>
        <w:r w:rsidR="00593A13" w:rsidRPr="00822B61">
          <w:rPr>
            <w:rStyle w:val="Collegamentoipertestuale"/>
          </w:rPr>
          <w:t>Segnalazioni</w:t>
        </w:r>
        <w:r w:rsidR="00593A13">
          <w:rPr>
            <w:webHidden/>
          </w:rPr>
          <w:tab/>
        </w:r>
        <w:r w:rsidR="00593A13">
          <w:rPr>
            <w:webHidden/>
          </w:rPr>
          <w:fldChar w:fldCharType="begin"/>
        </w:r>
        <w:r w:rsidR="00593A13">
          <w:rPr>
            <w:webHidden/>
          </w:rPr>
          <w:instrText xml:space="preserve"> PAGEREF _Toc57619633 \h </w:instrText>
        </w:r>
        <w:r w:rsidR="00593A13">
          <w:rPr>
            <w:webHidden/>
          </w:rPr>
        </w:r>
        <w:r w:rsidR="00593A13">
          <w:rPr>
            <w:webHidden/>
          </w:rPr>
          <w:fldChar w:fldCharType="separate"/>
        </w:r>
        <w:r w:rsidR="00593A13">
          <w:rPr>
            <w:webHidden/>
          </w:rPr>
          <w:t>53</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4" w:history="1">
        <w:r w:rsidR="00593A13" w:rsidRPr="00822B61">
          <w:rPr>
            <w:rStyle w:val="Collegamentoipertestuale"/>
          </w:rPr>
          <w:t>4.1.7</w:t>
        </w:r>
        <w:r w:rsidR="00593A13">
          <w:rPr>
            <w:rFonts w:asciiTheme="minorHAnsi" w:eastAsiaTheme="minorEastAsia" w:hAnsiTheme="minorHAnsi" w:cstheme="minorBidi"/>
          </w:rPr>
          <w:tab/>
        </w:r>
        <w:r w:rsidR="00593A13" w:rsidRPr="00822B61">
          <w:rPr>
            <w:rStyle w:val="Collegamentoipertestuale"/>
          </w:rPr>
          <w:t>Gestione Flussi</w:t>
        </w:r>
        <w:r w:rsidR="00593A13">
          <w:rPr>
            <w:webHidden/>
          </w:rPr>
          <w:tab/>
        </w:r>
        <w:r w:rsidR="00593A13">
          <w:rPr>
            <w:webHidden/>
          </w:rPr>
          <w:fldChar w:fldCharType="begin"/>
        </w:r>
        <w:r w:rsidR="00593A13">
          <w:rPr>
            <w:webHidden/>
          </w:rPr>
          <w:instrText xml:space="preserve"> PAGEREF _Toc57619634 \h </w:instrText>
        </w:r>
        <w:r w:rsidR="00593A13">
          <w:rPr>
            <w:webHidden/>
          </w:rPr>
        </w:r>
        <w:r w:rsidR="00593A13">
          <w:rPr>
            <w:webHidden/>
          </w:rPr>
          <w:fldChar w:fldCharType="separate"/>
        </w:r>
        <w:r w:rsidR="00593A13">
          <w:rPr>
            <w:webHidden/>
          </w:rPr>
          <w:t>54</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5" w:history="1">
        <w:r w:rsidR="00593A13" w:rsidRPr="00822B61">
          <w:rPr>
            <w:rStyle w:val="Collegamentoipertestuale"/>
          </w:rPr>
          <w:t>4.1.8</w:t>
        </w:r>
        <w:r w:rsidR="00593A13">
          <w:rPr>
            <w:rFonts w:asciiTheme="minorHAnsi" w:eastAsiaTheme="minorEastAsia" w:hAnsiTheme="minorHAnsi" w:cstheme="minorBidi"/>
          </w:rPr>
          <w:tab/>
        </w:r>
        <w:r w:rsidR="00593A13" w:rsidRPr="00822B61">
          <w:rPr>
            <w:rStyle w:val="Collegamentoipertestuale"/>
          </w:rPr>
          <w:t>Accertamenti</w:t>
        </w:r>
        <w:r w:rsidR="00593A13">
          <w:rPr>
            <w:webHidden/>
          </w:rPr>
          <w:tab/>
        </w:r>
        <w:r w:rsidR="00593A13">
          <w:rPr>
            <w:webHidden/>
          </w:rPr>
          <w:fldChar w:fldCharType="begin"/>
        </w:r>
        <w:r w:rsidR="00593A13">
          <w:rPr>
            <w:webHidden/>
          </w:rPr>
          <w:instrText xml:space="preserve"> PAGEREF _Toc57619635 \h </w:instrText>
        </w:r>
        <w:r w:rsidR="00593A13">
          <w:rPr>
            <w:webHidden/>
          </w:rPr>
        </w:r>
        <w:r w:rsidR="00593A13">
          <w:rPr>
            <w:webHidden/>
          </w:rPr>
          <w:fldChar w:fldCharType="separate"/>
        </w:r>
        <w:r w:rsidR="00593A13">
          <w:rPr>
            <w:webHidden/>
          </w:rPr>
          <w:t>56</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6" w:history="1">
        <w:r w:rsidR="00593A13" w:rsidRPr="00822B61">
          <w:rPr>
            <w:rStyle w:val="Collegamentoipertestuale"/>
          </w:rPr>
          <w:t>4.1.9</w:t>
        </w:r>
        <w:r w:rsidR="00593A13">
          <w:rPr>
            <w:rFonts w:asciiTheme="minorHAnsi" w:eastAsiaTheme="minorEastAsia" w:hAnsiTheme="minorHAnsi" w:cstheme="minorBidi"/>
          </w:rPr>
          <w:tab/>
        </w:r>
        <w:r w:rsidR="00593A13" w:rsidRPr="00822B61">
          <w:rPr>
            <w:rStyle w:val="Collegamentoipertestuale"/>
          </w:rPr>
          <w:t>Capitoli</w:t>
        </w:r>
        <w:r w:rsidR="00593A13">
          <w:rPr>
            <w:webHidden/>
          </w:rPr>
          <w:tab/>
        </w:r>
        <w:r w:rsidR="00593A13">
          <w:rPr>
            <w:webHidden/>
          </w:rPr>
          <w:fldChar w:fldCharType="begin"/>
        </w:r>
        <w:r w:rsidR="00593A13">
          <w:rPr>
            <w:webHidden/>
          </w:rPr>
          <w:instrText xml:space="preserve"> PAGEREF _Toc57619636 \h </w:instrText>
        </w:r>
        <w:r w:rsidR="00593A13">
          <w:rPr>
            <w:webHidden/>
          </w:rPr>
        </w:r>
        <w:r w:rsidR="00593A13">
          <w:rPr>
            <w:webHidden/>
          </w:rPr>
          <w:fldChar w:fldCharType="separate"/>
        </w:r>
        <w:r w:rsidR="00593A13">
          <w:rPr>
            <w:webHidden/>
          </w:rPr>
          <w:t>58</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7" w:history="1">
        <w:r w:rsidR="00593A13" w:rsidRPr="00822B61">
          <w:rPr>
            <w:rStyle w:val="Collegamentoipertestuale"/>
          </w:rPr>
          <w:t>4.1.10</w:t>
        </w:r>
        <w:r w:rsidR="00593A13">
          <w:rPr>
            <w:rFonts w:asciiTheme="minorHAnsi" w:eastAsiaTheme="minorEastAsia" w:hAnsiTheme="minorHAnsi" w:cstheme="minorBidi"/>
          </w:rPr>
          <w:tab/>
        </w:r>
        <w:r w:rsidR="00593A13" w:rsidRPr="00822B61">
          <w:rPr>
            <w:rStyle w:val="Collegamentoipertestuale"/>
          </w:rPr>
          <w:t>Statistiche</w:t>
        </w:r>
        <w:r w:rsidR="00593A13">
          <w:rPr>
            <w:webHidden/>
          </w:rPr>
          <w:tab/>
        </w:r>
        <w:r w:rsidR="00593A13">
          <w:rPr>
            <w:webHidden/>
          </w:rPr>
          <w:fldChar w:fldCharType="begin"/>
        </w:r>
        <w:r w:rsidR="00593A13">
          <w:rPr>
            <w:webHidden/>
          </w:rPr>
          <w:instrText xml:space="preserve"> PAGEREF _Toc57619637 \h </w:instrText>
        </w:r>
        <w:r w:rsidR="00593A13">
          <w:rPr>
            <w:webHidden/>
          </w:rPr>
        </w:r>
        <w:r w:rsidR="00593A13">
          <w:rPr>
            <w:webHidden/>
          </w:rPr>
          <w:fldChar w:fldCharType="separate"/>
        </w:r>
        <w:r w:rsidR="00593A13">
          <w:rPr>
            <w:webHidden/>
          </w:rPr>
          <w:t>61</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38" w:history="1">
        <w:r w:rsidR="00593A13" w:rsidRPr="00822B61">
          <w:rPr>
            <w:rStyle w:val="Collegamentoipertestuale"/>
          </w:rPr>
          <w:t>4.1.11</w:t>
        </w:r>
        <w:r w:rsidR="00593A13">
          <w:rPr>
            <w:rFonts w:asciiTheme="minorHAnsi" w:eastAsiaTheme="minorEastAsia" w:hAnsiTheme="minorHAnsi" w:cstheme="minorBidi"/>
          </w:rPr>
          <w:tab/>
        </w:r>
        <w:r w:rsidR="00593A13" w:rsidRPr="00822B61">
          <w:rPr>
            <w:rStyle w:val="Collegamentoipertestuale"/>
          </w:rPr>
          <w:t>Configurazione</w:t>
        </w:r>
        <w:r w:rsidR="00593A13">
          <w:rPr>
            <w:webHidden/>
          </w:rPr>
          <w:tab/>
        </w:r>
        <w:r w:rsidR="00593A13">
          <w:rPr>
            <w:webHidden/>
          </w:rPr>
          <w:fldChar w:fldCharType="begin"/>
        </w:r>
        <w:r w:rsidR="00593A13">
          <w:rPr>
            <w:webHidden/>
          </w:rPr>
          <w:instrText xml:space="preserve"> PAGEREF _Toc57619638 \h </w:instrText>
        </w:r>
        <w:r w:rsidR="00593A13">
          <w:rPr>
            <w:webHidden/>
          </w:rPr>
        </w:r>
        <w:r w:rsidR="00593A13">
          <w:rPr>
            <w:webHidden/>
          </w:rPr>
          <w:fldChar w:fldCharType="separate"/>
        </w:r>
        <w:r w:rsidR="00593A13">
          <w:rPr>
            <w:webHidden/>
          </w:rPr>
          <w:t>63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39" w:history="1">
        <w:r w:rsidR="00593A13" w:rsidRPr="00822B61">
          <w:rPr>
            <w:rStyle w:val="Collegamentoipertestuale"/>
          </w:rPr>
          <w:t>4.2</w:t>
        </w:r>
        <w:r w:rsidR="00593A13">
          <w:rPr>
            <w:rFonts w:asciiTheme="minorHAnsi" w:eastAsiaTheme="minorEastAsia" w:hAnsiTheme="minorHAnsi" w:cstheme="minorBidi"/>
          </w:rPr>
          <w:tab/>
        </w:r>
        <w:r w:rsidR="00593A13" w:rsidRPr="00822B61">
          <w:rPr>
            <w:rStyle w:val="Collegamentoipertestuale"/>
          </w:rPr>
          <w:t>Interfacce del Modulo Posizione Debitoria (GePos)</w:t>
        </w:r>
        <w:r w:rsidR="00593A13">
          <w:rPr>
            <w:webHidden/>
          </w:rPr>
          <w:tab/>
        </w:r>
        <w:r w:rsidR="00593A13">
          <w:rPr>
            <w:webHidden/>
          </w:rPr>
          <w:fldChar w:fldCharType="begin"/>
        </w:r>
        <w:r w:rsidR="00593A13">
          <w:rPr>
            <w:webHidden/>
          </w:rPr>
          <w:instrText xml:space="preserve"> PAGEREF _Toc57619639 \h </w:instrText>
        </w:r>
        <w:r w:rsidR="00593A13">
          <w:rPr>
            <w:webHidden/>
          </w:rPr>
        </w:r>
        <w:r w:rsidR="00593A13">
          <w:rPr>
            <w:webHidden/>
          </w:rPr>
          <w:fldChar w:fldCharType="separate"/>
        </w:r>
        <w:r w:rsidR="00593A13">
          <w:rPr>
            <w:webHidden/>
          </w:rPr>
          <w:t>66</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40" w:history="1">
        <w:r w:rsidR="00593A13" w:rsidRPr="00822B61">
          <w:rPr>
            <w:rStyle w:val="Collegamentoipertestuale"/>
          </w:rPr>
          <w:t>4.2.1</w:t>
        </w:r>
        <w:r w:rsidR="00593A13">
          <w:rPr>
            <w:rFonts w:asciiTheme="minorHAnsi" w:eastAsiaTheme="minorEastAsia" w:hAnsiTheme="minorHAnsi" w:cstheme="minorBidi"/>
          </w:rPr>
          <w:tab/>
        </w:r>
        <w:r w:rsidR="00593A13" w:rsidRPr="00822B61">
          <w:rPr>
            <w:rStyle w:val="Collegamentoipertestuale"/>
          </w:rPr>
          <w:t>Comunicazione della posizione debitoria</w:t>
        </w:r>
        <w:r w:rsidR="00593A13">
          <w:rPr>
            <w:webHidden/>
          </w:rPr>
          <w:tab/>
        </w:r>
        <w:r w:rsidR="00593A13">
          <w:rPr>
            <w:webHidden/>
          </w:rPr>
          <w:fldChar w:fldCharType="begin"/>
        </w:r>
        <w:r w:rsidR="00593A13">
          <w:rPr>
            <w:webHidden/>
          </w:rPr>
          <w:instrText xml:space="preserve"> PAGEREF _Toc57619640 \h </w:instrText>
        </w:r>
        <w:r w:rsidR="00593A13">
          <w:rPr>
            <w:webHidden/>
          </w:rPr>
        </w:r>
        <w:r w:rsidR="00593A13">
          <w:rPr>
            <w:webHidden/>
          </w:rPr>
          <w:fldChar w:fldCharType="separate"/>
        </w:r>
        <w:r w:rsidR="00593A13">
          <w:rPr>
            <w:webHidden/>
          </w:rPr>
          <w:t>67</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41" w:history="1">
        <w:r w:rsidR="00593A13" w:rsidRPr="00822B61">
          <w:rPr>
            <w:rStyle w:val="Collegamentoipertestuale"/>
            <w:bCs/>
          </w:rPr>
          <w:t>4.2.2</w:t>
        </w:r>
        <w:r w:rsidR="00593A13">
          <w:rPr>
            <w:rFonts w:asciiTheme="minorHAnsi" w:eastAsiaTheme="minorEastAsia" w:hAnsiTheme="minorHAnsi" w:cstheme="minorBidi"/>
          </w:rPr>
          <w:tab/>
        </w:r>
        <w:r w:rsidR="00593A13" w:rsidRPr="00822B61">
          <w:rPr>
            <w:rStyle w:val="Collegamentoipertestuale"/>
            <w:bCs/>
          </w:rPr>
          <w:t>Informative della posizione debitoria</w:t>
        </w:r>
        <w:r w:rsidR="00593A13">
          <w:rPr>
            <w:webHidden/>
          </w:rPr>
          <w:tab/>
        </w:r>
        <w:r w:rsidR="00593A13">
          <w:rPr>
            <w:webHidden/>
          </w:rPr>
          <w:fldChar w:fldCharType="begin"/>
        </w:r>
        <w:r w:rsidR="00593A13">
          <w:rPr>
            <w:webHidden/>
          </w:rPr>
          <w:instrText xml:space="preserve"> PAGEREF _Toc57619641 \h </w:instrText>
        </w:r>
        <w:r w:rsidR="00593A13">
          <w:rPr>
            <w:webHidden/>
          </w:rPr>
        </w:r>
        <w:r w:rsidR="00593A13">
          <w:rPr>
            <w:webHidden/>
          </w:rPr>
          <w:fldChar w:fldCharType="separate"/>
        </w:r>
        <w:r w:rsidR="00593A13">
          <w:rPr>
            <w:webHidden/>
          </w:rPr>
          <w:t>69</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42" w:history="1">
        <w:r w:rsidR="00593A13" w:rsidRPr="00822B61">
          <w:rPr>
            <w:rStyle w:val="Collegamentoipertestuale"/>
          </w:rPr>
          <w:t>4.2.3</w:t>
        </w:r>
        <w:r w:rsidR="00593A13">
          <w:rPr>
            <w:rFonts w:asciiTheme="minorHAnsi" w:eastAsiaTheme="minorEastAsia" w:hAnsiTheme="minorHAnsi" w:cstheme="minorBidi"/>
          </w:rPr>
          <w:tab/>
        </w:r>
        <w:r w:rsidR="00593A13" w:rsidRPr="00822B61">
          <w:rPr>
            <w:rStyle w:val="Collegamentoipertestuale"/>
          </w:rPr>
          <w:t>Ciclo di vita della posizione debitoria</w:t>
        </w:r>
        <w:r w:rsidR="00593A13">
          <w:rPr>
            <w:webHidden/>
          </w:rPr>
          <w:tab/>
        </w:r>
        <w:r w:rsidR="00593A13">
          <w:rPr>
            <w:webHidden/>
          </w:rPr>
          <w:fldChar w:fldCharType="begin"/>
        </w:r>
        <w:r w:rsidR="00593A13">
          <w:rPr>
            <w:webHidden/>
          </w:rPr>
          <w:instrText xml:space="preserve"> PAGEREF _Toc57619642 \h </w:instrText>
        </w:r>
        <w:r w:rsidR="00593A13">
          <w:rPr>
            <w:webHidden/>
          </w:rPr>
        </w:r>
        <w:r w:rsidR="00593A13">
          <w:rPr>
            <w:webHidden/>
          </w:rPr>
          <w:fldChar w:fldCharType="separate"/>
        </w:r>
        <w:r w:rsidR="00593A13">
          <w:rPr>
            <w:webHidden/>
          </w:rPr>
          <w:t>70</w:t>
        </w:r>
        <w:r w:rsidR="00593A13">
          <w:rPr>
            <w:webHidden/>
          </w:rPr>
          <w:fldChar w:fldCharType="end"/>
        </w:r>
      </w:hyperlink>
    </w:p>
    <w:p w:rsidR="00593A13" w:rsidRDefault="00583B08">
      <w:pPr>
        <w:pStyle w:val="Sommario3"/>
        <w:rPr>
          <w:rFonts w:asciiTheme="minorHAnsi" w:eastAsiaTheme="minorEastAsia" w:hAnsiTheme="minorHAnsi" w:cstheme="minorBidi"/>
        </w:rPr>
      </w:pPr>
      <w:hyperlink w:anchor="_Toc57619643" w:history="1">
        <w:r w:rsidR="00593A13" w:rsidRPr="00822B61">
          <w:rPr>
            <w:rStyle w:val="Collegamentoipertestuale"/>
          </w:rPr>
          <w:t>4.2.4</w:t>
        </w:r>
        <w:r w:rsidR="00593A13">
          <w:rPr>
            <w:rFonts w:asciiTheme="minorHAnsi" w:eastAsiaTheme="minorEastAsia" w:hAnsiTheme="minorHAnsi" w:cstheme="minorBidi"/>
          </w:rPr>
          <w:tab/>
        </w:r>
        <w:r w:rsidR="00593A13" w:rsidRPr="00822B61">
          <w:rPr>
            <w:rStyle w:val="Collegamentoipertestuale"/>
          </w:rPr>
          <w:t>Configurazione</w:t>
        </w:r>
        <w:r w:rsidR="00593A13">
          <w:rPr>
            <w:webHidden/>
          </w:rPr>
          <w:tab/>
        </w:r>
        <w:r w:rsidR="00593A13">
          <w:rPr>
            <w:webHidden/>
          </w:rPr>
          <w:fldChar w:fldCharType="begin"/>
        </w:r>
        <w:r w:rsidR="00593A13">
          <w:rPr>
            <w:webHidden/>
          </w:rPr>
          <w:instrText xml:space="preserve"> PAGEREF _Toc57619643 \h </w:instrText>
        </w:r>
        <w:r w:rsidR="00593A13">
          <w:rPr>
            <w:webHidden/>
          </w:rPr>
        </w:r>
        <w:r w:rsidR="00593A13">
          <w:rPr>
            <w:webHidden/>
          </w:rPr>
          <w:fldChar w:fldCharType="separate"/>
        </w:r>
        <w:r w:rsidR="00593A13">
          <w:rPr>
            <w:webHidden/>
          </w:rPr>
          <w:t>72</w:t>
        </w:r>
        <w:r w:rsidR="00593A13">
          <w:rPr>
            <w:webHidden/>
          </w:rPr>
          <w:fldChar w:fldCharType="end"/>
        </w:r>
      </w:hyperlink>
    </w:p>
    <w:p w:rsidR="00593A13" w:rsidRDefault="00583B08">
      <w:pPr>
        <w:pStyle w:val="Sommario1"/>
        <w:rPr>
          <w:rFonts w:asciiTheme="minorHAnsi" w:eastAsiaTheme="minorEastAsia" w:hAnsiTheme="minorHAnsi" w:cstheme="minorBidi"/>
          <w:b w:val="0"/>
          <w:bCs w:val="0"/>
          <w:caps w:val="0"/>
        </w:rPr>
      </w:pPr>
      <w:hyperlink w:anchor="_Toc57619644" w:history="1">
        <w:r w:rsidR="00593A13" w:rsidRPr="00822B61">
          <w:rPr>
            <w:rStyle w:val="Collegamentoipertestuale"/>
          </w:rPr>
          <w:t>5</w:t>
        </w:r>
        <w:r w:rsidR="00593A13">
          <w:rPr>
            <w:rFonts w:asciiTheme="minorHAnsi" w:eastAsiaTheme="minorEastAsia" w:hAnsiTheme="minorHAnsi" w:cstheme="minorBidi"/>
            <w:b w:val="0"/>
            <w:bCs w:val="0"/>
            <w:caps w:val="0"/>
          </w:rPr>
          <w:tab/>
        </w:r>
        <w:r w:rsidR="00593A13" w:rsidRPr="00822B61">
          <w:rPr>
            <w:rStyle w:val="Collegamentoipertestuale"/>
          </w:rPr>
          <w:t>ALLEGATI – TOOL OPERATIVI DI AUSILIO</w:t>
        </w:r>
        <w:r w:rsidR="00593A13">
          <w:rPr>
            <w:webHidden/>
          </w:rPr>
          <w:tab/>
        </w:r>
        <w:r w:rsidR="00593A13">
          <w:rPr>
            <w:webHidden/>
          </w:rPr>
          <w:fldChar w:fldCharType="begin"/>
        </w:r>
        <w:r w:rsidR="00593A13">
          <w:rPr>
            <w:webHidden/>
          </w:rPr>
          <w:instrText xml:space="preserve"> PAGEREF _Toc57619644 \h </w:instrText>
        </w:r>
        <w:r w:rsidR="00593A13">
          <w:rPr>
            <w:webHidden/>
          </w:rPr>
        </w:r>
        <w:r w:rsidR="00593A13">
          <w:rPr>
            <w:webHidden/>
          </w:rPr>
          <w:fldChar w:fldCharType="separate"/>
        </w:r>
        <w:r w:rsidR="00593A13">
          <w:rPr>
            <w:webHidden/>
          </w:rPr>
          <w:t>73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45" w:history="1">
        <w:r w:rsidR="00593A13" w:rsidRPr="00822B61">
          <w:rPr>
            <w:rStyle w:val="Collegamentoipertestuale"/>
          </w:rPr>
          <w:t>5.1</w:t>
        </w:r>
        <w:r w:rsidR="00593A13">
          <w:rPr>
            <w:rFonts w:asciiTheme="minorHAnsi" w:eastAsiaTheme="minorEastAsia" w:hAnsiTheme="minorHAnsi" w:cstheme="minorBidi"/>
          </w:rPr>
          <w:tab/>
        </w:r>
        <w:r w:rsidR="00593A13" w:rsidRPr="00822B61">
          <w:rPr>
            <w:rStyle w:val="Collegamentoipertestuale"/>
          </w:rPr>
          <w:t>Piano di adozione</w:t>
        </w:r>
        <w:r w:rsidR="00593A13">
          <w:rPr>
            <w:webHidden/>
          </w:rPr>
          <w:tab/>
        </w:r>
        <w:r w:rsidR="00593A13">
          <w:rPr>
            <w:webHidden/>
          </w:rPr>
          <w:fldChar w:fldCharType="begin"/>
        </w:r>
        <w:r w:rsidR="00593A13">
          <w:rPr>
            <w:webHidden/>
          </w:rPr>
          <w:instrText xml:space="preserve"> PAGEREF _Toc57619645 \h </w:instrText>
        </w:r>
        <w:r w:rsidR="00593A13">
          <w:rPr>
            <w:webHidden/>
          </w:rPr>
        </w:r>
        <w:r w:rsidR="00593A13">
          <w:rPr>
            <w:webHidden/>
          </w:rPr>
          <w:fldChar w:fldCharType="separate"/>
        </w:r>
        <w:r w:rsidR="00593A13">
          <w:rPr>
            <w:webHidden/>
          </w:rPr>
          <w:t>73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46" w:history="1">
        <w:r w:rsidR="00593A13" w:rsidRPr="00822B61">
          <w:rPr>
            <w:rStyle w:val="Collegamentoipertestuale"/>
          </w:rPr>
          <w:t>5.2</w:t>
        </w:r>
        <w:r w:rsidR="00593A13">
          <w:rPr>
            <w:rFonts w:asciiTheme="minorHAnsi" w:eastAsiaTheme="minorEastAsia" w:hAnsiTheme="minorHAnsi" w:cstheme="minorBidi"/>
          </w:rPr>
          <w:tab/>
        </w:r>
        <w:r w:rsidR="00593A13" w:rsidRPr="00822B61">
          <w:rPr>
            <w:rStyle w:val="Collegamentoipertestuale"/>
          </w:rPr>
          <w:t>Documentazione tecnica di installazione</w:t>
        </w:r>
        <w:r w:rsidR="00593A13">
          <w:rPr>
            <w:webHidden/>
          </w:rPr>
          <w:tab/>
        </w:r>
        <w:r w:rsidR="00593A13">
          <w:rPr>
            <w:webHidden/>
          </w:rPr>
          <w:fldChar w:fldCharType="begin"/>
        </w:r>
        <w:r w:rsidR="00593A13">
          <w:rPr>
            <w:webHidden/>
          </w:rPr>
          <w:instrText xml:space="preserve"> PAGEREF _Toc57619646 \h </w:instrText>
        </w:r>
        <w:r w:rsidR="00593A13">
          <w:rPr>
            <w:webHidden/>
          </w:rPr>
        </w:r>
        <w:r w:rsidR="00593A13">
          <w:rPr>
            <w:webHidden/>
          </w:rPr>
          <w:fldChar w:fldCharType="separate"/>
        </w:r>
        <w:r w:rsidR="00593A13">
          <w:rPr>
            <w:webHidden/>
          </w:rPr>
          <w:t>73</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47" w:history="1">
        <w:r w:rsidR="00593A13" w:rsidRPr="00822B61">
          <w:rPr>
            <w:rStyle w:val="Collegamentoipertestuale"/>
          </w:rPr>
          <w:t>5.3</w:t>
        </w:r>
        <w:r w:rsidR="00593A13">
          <w:rPr>
            <w:rFonts w:asciiTheme="minorHAnsi" w:eastAsiaTheme="minorEastAsia" w:hAnsiTheme="minorHAnsi" w:cstheme="minorBidi"/>
          </w:rPr>
          <w:tab/>
        </w:r>
        <w:r w:rsidR="00593A13" w:rsidRPr="00822B61">
          <w:rPr>
            <w:rStyle w:val="Collegamentoipertestuale"/>
          </w:rPr>
          <w:t>Best practice Pago PA</w:t>
        </w:r>
        <w:r w:rsidR="00593A13">
          <w:rPr>
            <w:webHidden/>
          </w:rPr>
          <w:tab/>
        </w:r>
        <w:r w:rsidR="00593A13">
          <w:rPr>
            <w:webHidden/>
          </w:rPr>
          <w:fldChar w:fldCharType="begin"/>
        </w:r>
        <w:r w:rsidR="00593A13">
          <w:rPr>
            <w:webHidden/>
          </w:rPr>
          <w:instrText xml:space="preserve"> PAGEREF _Toc57619647 \h </w:instrText>
        </w:r>
        <w:r w:rsidR="00593A13">
          <w:rPr>
            <w:webHidden/>
          </w:rPr>
        </w:r>
        <w:r w:rsidR="00593A13">
          <w:rPr>
            <w:webHidden/>
          </w:rPr>
          <w:fldChar w:fldCharType="separate"/>
        </w:r>
        <w:r w:rsidR="00593A13">
          <w:rPr>
            <w:webHidden/>
          </w:rPr>
          <w:t>74</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48" w:history="1">
        <w:r w:rsidR="00593A13" w:rsidRPr="00822B61">
          <w:rPr>
            <w:rStyle w:val="Collegamentoipertestuale"/>
          </w:rPr>
          <w:t>5.4</w:t>
        </w:r>
        <w:r w:rsidR="00593A13">
          <w:rPr>
            <w:rFonts w:asciiTheme="minorHAnsi" w:eastAsiaTheme="minorEastAsia" w:hAnsiTheme="minorHAnsi" w:cstheme="minorBidi"/>
          </w:rPr>
          <w:tab/>
        </w:r>
        <w:r w:rsidR="00593A13" w:rsidRPr="00822B61">
          <w:rPr>
            <w:rStyle w:val="Collegamentoipertestuale"/>
          </w:rPr>
          <w:t>FAQ Pago PA</w:t>
        </w:r>
        <w:r w:rsidR="00593A13">
          <w:rPr>
            <w:webHidden/>
          </w:rPr>
          <w:tab/>
        </w:r>
        <w:r w:rsidR="00593A13">
          <w:rPr>
            <w:webHidden/>
          </w:rPr>
          <w:fldChar w:fldCharType="begin"/>
        </w:r>
        <w:r w:rsidR="00593A13">
          <w:rPr>
            <w:webHidden/>
          </w:rPr>
          <w:instrText xml:space="preserve"> PAGEREF _Toc57619648 \h </w:instrText>
        </w:r>
        <w:r w:rsidR="00593A13">
          <w:rPr>
            <w:webHidden/>
          </w:rPr>
        </w:r>
        <w:r w:rsidR="00593A13">
          <w:rPr>
            <w:webHidden/>
          </w:rPr>
          <w:fldChar w:fldCharType="separate"/>
        </w:r>
        <w:r w:rsidR="00593A13">
          <w:rPr>
            <w:webHidden/>
          </w:rPr>
          <w:t>74</w:t>
        </w:r>
        <w:r w:rsidR="00593A13">
          <w:rPr>
            <w:webHidden/>
          </w:rPr>
          <w:fldChar w:fldCharType="end"/>
        </w:r>
      </w:hyperlink>
    </w:p>
    <w:p w:rsidR="00593A13" w:rsidRDefault="00583B08">
      <w:pPr>
        <w:pStyle w:val="Sommario2"/>
        <w:rPr>
          <w:rFonts w:asciiTheme="minorHAnsi" w:eastAsiaTheme="minorEastAsia" w:hAnsiTheme="minorHAnsi" w:cstheme="minorBidi"/>
        </w:rPr>
      </w:pPr>
      <w:hyperlink w:anchor="_Toc57619649" w:history="1">
        <w:r w:rsidR="00593A13" w:rsidRPr="00822B61">
          <w:rPr>
            <w:rStyle w:val="Collegamentoipertestuale"/>
          </w:rPr>
          <w:t>5.5</w:t>
        </w:r>
        <w:r w:rsidR="00593A13">
          <w:rPr>
            <w:rFonts w:asciiTheme="minorHAnsi" w:eastAsiaTheme="minorEastAsia" w:hAnsiTheme="minorHAnsi" w:cstheme="minorBidi"/>
          </w:rPr>
          <w:tab/>
        </w:r>
        <w:r w:rsidR="00593A13" w:rsidRPr="00822B61">
          <w:rPr>
            <w:rStyle w:val="Collegamentoipertestuale"/>
          </w:rPr>
          <w:t>Format di esempio</w:t>
        </w:r>
        <w:r w:rsidR="00593A13">
          <w:rPr>
            <w:webHidden/>
          </w:rPr>
          <w:tab/>
        </w:r>
        <w:r w:rsidR="00593A13">
          <w:rPr>
            <w:webHidden/>
          </w:rPr>
          <w:fldChar w:fldCharType="begin"/>
        </w:r>
        <w:r w:rsidR="00593A13">
          <w:rPr>
            <w:webHidden/>
          </w:rPr>
          <w:instrText xml:space="preserve"> PAGEREF _Toc57619649 \h </w:instrText>
        </w:r>
        <w:r w:rsidR="00593A13">
          <w:rPr>
            <w:webHidden/>
          </w:rPr>
        </w:r>
        <w:r w:rsidR="00593A13">
          <w:rPr>
            <w:webHidden/>
          </w:rPr>
          <w:fldChar w:fldCharType="separate"/>
        </w:r>
        <w:r w:rsidR="00593A13">
          <w:rPr>
            <w:webHidden/>
          </w:rPr>
          <w:t>74</w:t>
        </w:r>
        <w:r w:rsidR="00593A13">
          <w:rPr>
            <w:webHidden/>
          </w:rPr>
          <w:fldChar w:fldCharType="end"/>
        </w:r>
      </w:hyperlink>
    </w:p>
    <w:p w:rsidR="00593A13" w:rsidRDefault="00583B08">
      <w:pPr>
        <w:pStyle w:val="Sommario1"/>
        <w:rPr>
          <w:rFonts w:asciiTheme="minorHAnsi" w:eastAsiaTheme="minorEastAsia" w:hAnsiTheme="minorHAnsi" w:cstheme="minorBidi"/>
          <w:b w:val="0"/>
          <w:bCs w:val="0"/>
          <w:caps w:val="0"/>
        </w:rPr>
      </w:pPr>
      <w:hyperlink w:anchor="_Toc57619650" w:history="1">
        <w:r w:rsidR="00593A13" w:rsidRPr="00822B61">
          <w:rPr>
            <w:rStyle w:val="Collegamentoipertestuale"/>
          </w:rPr>
          <w:t>6</w:t>
        </w:r>
        <w:r w:rsidR="00593A13">
          <w:rPr>
            <w:rFonts w:asciiTheme="minorHAnsi" w:eastAsiaTheme="minorEastAsia" w:hAnsiTheme="minorHAnsi" w:cstheme="minorBidi"/>
            <w:b w:val="0"/>
            <w:bCs w:val="0"/>
            <w:caps w:val="0"/>
          </w:rPr>
          <w:tab/>
        </w:r>
        <w:r w:rsidR="00593A13" w:rsidRPr="00822B61">
          <w:rPr>
            <w:rStyle w:val="Collegamentoipertestuale"/>
          </w:rPr>
          <w:t>Bibliografia e sitografia</w:t>
        </w:r>
        <w:r w:rsidR="00593A13">
          <w:rPr>
            <w:webHidden/>
          </w:rPr>
          <w:tab/>
        </w:r>
        <w:r w:rsidR="00593A13">
          <w:rPr>
            <w:webHidden/>
          </w:rPr>
          <w:fldChar w:fldCharType="begin"/>
        </w:r>
        <w:r w:rsidR="00593A13">
          <w:rPr>
            <w:webHidden/>
          </w:rPr>
          <w:instrText xml:space="preserve"> PAGEREF _Toc57619650 \h </w:instrText>
        </w:r>
        <w:r w:rsidR="00593A13">
          <w:rPr>
            <w:webHidden/>
          </w:rPr>
        </w:r>
        <w:r w:rsidR="00593A13">
          <w:rPr>
            <w:webHidden/>
          </w:rPr>
          <w:fldChar w:fldCharType="separate"/>
        </w:r>
        <w:r w:rsidR="00593A13">
          <w:rPr>
            <w:webHidden/>
          </w:rPr>
          <w:t>74</w:t>
        </w:r>
        <w:r w:rsidR="00593A13">
          <w:rPr>
            <w:webHidden/>
          </w:rPr>
          <w:fldChar w:fldCharType="end"/>
        </w:r>
      </w:hyperlink>
    </w:p>
    <w:p w:rsidR="00A86560" w:rsidRDefault="005B428B" w:rsidP="00E456A9">
      <w:pPr>
        <w:pStyle w:val="Titolodeldocumento"/>
        <w:ind w:left="0" w:firstLine="0"/>
        <w:jc w:val="both"/>
      </w:pPr>
      <w:r>
        <w:fldChar w:fldCharType="end"/>
      </w:r>
    </w:p>
    <w:p w:rsidR="00A86560" w:rsidRDefault="00A86560">
      <w:pPr>
        <w:spacing w:after="0" w:line="240" w:lineRule="auto"/>
        <w:rPr>
          <w:rFonts w:eastAsia="Times New Roman"/>
          <w:noProof/>
          <w:color w:val="000000"/>
          <w:sz w:val="36"/>
          <w:szCs w:val="36"/>
          <w:lang w:eastAsia="it-IT"/>
        </w:rPr>
      </w:pPr>
      <w:r>
        <w:br w:type="page"/>
      </w:r>
    </w:p>
    <w:tbl>
      <w:tblPr>
        <w:tblW w:w="0" w:type="auto"/>
        <w:tblInd w:w="-106" w:type="dxa"/>
        <w:tblLook w:val="0000" w:firstRow="0" w:lastRow="0" w:firstColumn="0" w:lastColumn="0" w:noHBand="0" w:noVBand="0"/>
      </w:tblPr>
      <w:tblGrid>
        <w:gridCol w:w="1413"/>
        <w:gridCol w:w="7987"/>
      </w:tblGrid>
      <w:tr w:rsidR="001705AA" w:rsidRPr="00A42DA0">
        <w:trPr>
          <w:trHeight w:val="1124"/>
        </w:trPr>
        <w:tc>
          <w:tcPr>
            <w:tcW w:w="1413" w:type="dxa"/>
          </w:tcPr>
          <w:p w:rsidR="001705AA" w:rsidRPr="00A42DA0" w:rsidRDefault="00806862" w:rsidP="006E4AE6">
            <w:pPr>
              <w:spacing w:after="0" w:line="240" w:lineRule="auto"/>
              <w:jc w:val="both"/>
            </w:pPr>
            <w:bookmarkStart w:id="0" w:name="_Toc457812912"/>
            <w:r>
              <w:rPr>
                <w:noProof/>
                <w:lang w:eastAsia="it-IT"/>
              </w:rPr>
              <w:lastRenderedPageBreak/>
              <w:drawing>
                <wp:anchor distT="0" distB="0" distL="360045" distR="114300" simplePos="0" relativeHeight="251654144"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87" w:type="dxa"/>
          </w:tcPr>
          <w:p w:rsidR="001705AA" w:rsidRPr="00A42DA0" w:rsidRDefault="001705AA" w:rsidP="006C7CAF">
            <w:pPr>
              <w:pStyle w:val="Titolo1"/>
            </w:pPr>
            <w:bookmarkStart w:id="1" w:name="_Toc57619592"/>
            <w:r w:rsidRPr="00A42DA0">
              <w:t>Introduzione</w:t>
            </w:r>
            <w:bookmarkEnd w:id="1"/>
          </w:p>
        </w:tc>
      </w:tr>
    </w:tbl>
    <w:p w:rsidR="001705AA" w:rsidRDefault="001705AA" w:rsidP="006C7CAF">
      <w:pPr>
        <w:pStyle w:val="Titolo2"/>
      </w:pPr>
      <w:bookmarkStart w:id="2" w:name="_Toc57619593"/>
      <w:bookmarkStart w:id="3" w:name="_Hlk7518086"/>
      <w:bookmarkEnd w:id="0"/>
      <w:r>
        <w:t>Descrizione</w:t>
      </w:r>
      <w:r w:rsidR="002965B8">
        <w:t xml:space="preserve"> </w:t>
      </w:r>
      <w:r>
        <w:t>progetto</w:t>
      </w:r>
      <w:bookmarkEnd w:id="2"/>
      <w:r w:rsidR="002965B8">
        <w:t xml:space="preserve"> </w:t>
      </w:r>
    </w:p>
    <w:p w:rsidR="00197D27" w:rsidRDefault="00197D27" w:rsidP="006E4AE6">
      <w:pPr>
        <w:jc w:val="both"/>
      </w:pPr>
      <w:bookmarkStart w:id="4" w:name="_Toc457812913"/>
      <w:bookmarkStart w:id="5" w:name="_Toc7511862"/>
      <w:r w:rsidRPr="00197D27">
        <w:t>Il</w:t>
      </w:r>
      <w:r w:rsidR="002965B8">
        <w:t xml:space="preserve"> </w:t>
      </w:r>
      <w:r w:rsidRPr="00197D27">
        <w:t>Comune</w:t>
      </w:r>
      <w:r w:rsidR="002965B8">
        <w:t xml:space="preserve"> </w:t>
      </w:r>
      <w:r w:rsidRPr="00197D27">
        <w:t>di</w:t>
      </w:r>
      <w:r w:rsidR="002965B8">
        <w:t xml:space="preserve"> </w:t>
      </w:r>
      <w:r w:rsidRPr="00197D27">
        <w:t>Bari</w:t>
      </w:r>
      <w:r w:rsidR="002965B8">
        <w:t xml:space="preserve"> </w:t>
      </w:r>
      <w:r w:rsidRPr="00197D27">
        <w:t>è</w:t>
      </w:r>
      <w:r w:rsidR="002965B8">
        <w:t xml:space="preserve"> </w:t>
      </w:r>
      <w:r w:rsidRPr="00197D27">
        <w:t>l’ente</w:t>
      </w:r>
      <w:r w:rsidR="002965B8">
        <w:t xml:space="preserve"> </w:t>
      </w:r>
      <w:r w:rsidRPr="00197D27">
        <w:t>capofila</w:t>
      </w:r>
      <w:r w:rsidR="002965B8">
        <w:t xml:space="preserve"> </w:t>
      </w:r>
      <w:r w:rsidRPr="00197D27">
        <w:t>del</w:t>
      </w:r>
      <w:r w:rsidR="002965B8">
        <w:t xml:space="preserve"> </w:t>
      </w:r>
      <w:r w:rsidRPr="00197D27">
        <w:t>“Progetto</w:t>
      </w:r>
      <w:r w:rsidR="002965B8">
        <w:t xml:space="preserve"> </w:t>
      </w:r>
      <w:r w:rsidRPr="00197D27">
        <w:t>PayFlowPA</w:t>
      </w:r>
      <w:r w:rsidR="002965B8">
        <w:t xml:space="preserve"> </w:t>
      </w:r>
      <w:r w:rsidRPr="00197D27">
        <w:t>-</w:t>
      </w:r>
      <w:r w:rsidR="002965B8">
        <w:t xml:space="preserve"> </w:t>
      </w:r>
      <w:r w:rsidRPr="00197D27">
        <w:t>Piattaforma</w:t>
      </w:r>
      <w:r w:rsidR="002965B8">
        <w:t xml:space="preserve"> </w:t>
      </w:r>
      <w:r w:rsidRPr="00197D27">
        <w:t>abilitante</w:t>
      </w:r>
      <w:r w:rsidR="002965B8">
        <w:t xml:space="preserve"> </w:t>
      </w:r>
      <w:r w:rsidRPr="00197D27">
        <w:t>per</w:t>
      </w:r>
      <w:r w:rsidR="002965B8">
        <w:t xml:space="preserve"> </w:t>
      </w:r>
      <w:r w:rsidRPr="00197D27">
        <w:t>il</w:t>
      </w:r>
      <w:r w:rsidR="002965B8">
        <w:t xml:space="preserve"> </w:t>
      </w:r>
      <w:r w:rsidRPr="00197D27">
        <w:t>monitoraggio</w:t>
      </w:r>
      <w:r w:rsidR="002965B8">
        <w:t xml:space="preserve"> </w:t>
      </w:r>
      <w:r w:rsidRPr="00197D27">
        <w:t>e</w:t>
      </w:r>
      <w:r w:rsidR="002965B8">
        <w:t xml:space="preserve"> </w:t>
      </w:r>
      <w:r w:rsidRPr="00197D27">
        <w:t>la</w:t>
      </w:r>
      <w:r w:rsidR="002965B8">
        <w:t xml:space="preserve"> </w:t>
      </w:r>
      <w:r w:rsidRPr="00197D27">
        <w:t>gestione</w:t>
      </w:r>
      <w:r w:rsidR="002965B8">
        <w:t xml:space="preserve"> </w:t>
      </w:r>
      <w:r w:rsidRPr="00197D27">
        <w:t>dei</w:t>
      </w:r>
      <w:r w:rsidR="002965B8">
        <w:t xml:space="preserve"> </w:t>
      </w:r>
      <w:r w:rsidRPr="00197D27">
        <w:t>pagamenti</w:t>
      </w:r>
      <w:r w:rsidR="002965B8">
        <w:t xml:space="preserve"> </w:t>
      </w:r>
      <w:r w:rsidRPr="00197D27">
        <w:t>elettronici</w:t>
      </w:r>
      <w:r w:rsidR="002965B8">
        <w:t xml:space="preserve"> </w:t>
      </w:r>
      <w:r w:rsidRPr="00197D27">
        <w:t>in</w:t>
      </w:r>
      <w:r w:rsidR="002965B8">
        <w:t xml:space="preserve"> </w:t>
      </w:r>
      <w:r w:rsidRPr="00197D27">
        <w:t>favore</w:t>
      </w:r>
      <w:r w:rsidR="002965B8">
        <w:t xml:space="preserve"> </w:t>
      </w:r>
      <w:r w:rsidRPr="00197D27">
        <w:t>delle</w:t>
      </w:r>
      <w:r w:rsidR="002965B8">
        <w:t xml:space="preserve"> </w:t>
      </w:r>
      <w:r w:rsidRPr="00197D27">
        <w:t>pubbliche</w:t>
      </w:r>
      <w:r w:rsidR="002965B8">
        <w:t xml:space="preserve"> </w:t>
      </w:r>
      <w:r w:rsidRPr="00197D27">
        <w:t>amministrazioni”.</w:t>
      </w:r>
      <w:r w:rsidR="002965B8">
        <w:t xml:space="preserve"> </w:t>
      </w:r>
      <w:r w:rsidRPr="00197D27">
        <w:t>Il</w:t>
      </w:r>
      <w:r w:rsidR="002965B8">
        <w:t xml:space="preserve"> </w:t>
      </w:r>
      <w:r w:rsidRPr="00197D27">
        <w:t>progetto</w:t>
      </w:r>
      <w:r w:rsidR="002965B8">
        <w:t xml:space="preserve"> </w:t>
      </w:r>
      <w:r w:rsidRPr="00197D27">
        <w:t>PayFlowPA</w:t>
      </w:r>
      <w:r w:rsidR="002965B8">
        <w:t xml:space="preserve"> </w:t>
      </w:r>
      <w:r w:rsidRPr="00197D27">
        <w:t>ha</w:t>
      </w:r>
      <w:r w:rsidR="002965B8">
        <w:t xml:space="preserve"> </w:t>
      </w:r>
      <w:r w:rsidRPr="00197D27">
        <w:t>ottenuto</w:t>
      </w:r>
      <w:r w:rsidR="002965B8">
        <w:t xml:space="preserve"> </w:t>
      </w:r>
      <w:r w:rsidRPr="00197D27">
        <w:t>un</w:t>
      </w:r>
      <w:r w:rsidR="002965B8">
        <w:t xml:space="preserve"> </w:t>
      </w:r>
      <w:r w:rsidRPr="00197D27">
        <w:t>finanziamento</w:t>
      </w:r>
      <w:r w:rsidR="002965B8">
        <w:t xml:space="preserve"> </w:t>
      </w:r>
      <w:r w:rsidRPr="00197D27">
        <w:t>di</w:t>
      </w:r>
      <w:r w:rsidR="002965B8">
        <w:t xml:space="preserve"> </w:t>
      </w:r>
      <w:r w:rsidRPr="00197D27">
        <w:t>683.500</w:t>
      </w:r>
      <w:r w:rsidR="002965B8">
        <w:t xml:space="preserve"> </w:t>
      </w:r>
      <w:r w:rsidRPr="00197D27">
        <w:t>euro</w:t>
      </w:r>
      <w:r w:rsidR="002965B8">
        <w:t xml:space="preserve"> </w:t>
      </w:r>
      <w:r w:rsidRPr="00197D27">
        <w:t>a</w:t>
      </w:r>
      <w:r w:rsidR="002965B8">
        <w:t xml:space="preserve"> </w:t>
      </w:r>
      <w:r w:rsidRPr="00197D27">
        <w:t>valere</w:t>
      </w:r>
      <w:r w:rsidR="002965B8">
        <w:t xml:space="preserve"> </w:t>
      </w:r>
      <w:r w:rsidRPr="00197D27">
        <w:t>sulle</w:t>
      </w:r>
      <w:r w:rsidR="002965B8">
        <w:t xml:space="preserve"> </w:t>
      </w:r>
      <w:r w:rsidRPr="00197D27">
        <w:t>risorse</w:t>
      </w:r>
      <w:r w:rsidR="002965B8">
        <w:t xml:space="preserve"> </w:t>
      </w:r>
      <w:r w:rsidRPr="00197D27">
        <w:t>del</w:t>
      </w:r>
      <w:r w:rsidR="002965B8">
        <w:t xml:space="preserve"> </w:t>
      </w:r>
      <w:r w:rsidRPr="00197D27">
        <w:t>PON</w:t>
      </w:r>
      <w:r w:rsidR="002965B8">
        <w:t xml:space="preserve"> </w:t>
      </w:r>
      <w:r w:rsidRPr="00197D27">
        <w:t>Governance</w:t>
      </w:r>
      <w:r w:rsidR="002965B8">
        <w:t xml:space="preserve"> </w:t>
      </w:r>
      <w:r w:rsidRPr="00197D27">
        <w:t>e</w:t>
      </w:r>
      <w:r w:rsidR="002965B8">
        <w:t xml:space="preserve"> </w:t>
      </w:r>
      <w:r w:rsidRPr="00197D27">
        <w:t>Capacità</w:t>
      </w:r>
      <w:r w:rsidR="002965B8">
        <w:t xml:space="preserve"> </w:t>
      </w:r>
      <w:r w:rsidRPr="00197D27">
        <w:t>Istituzionale</w:t>
      </w:r>
      <w:r w:rsidR="002965B8">
        <w:t xml:space="preserve"> </w:t>
      </w:r>
      <w:r w:rsidRPr="00197D27">
        <w:t>2014-2020</w:t>
      </w:r>
      <w:r w:rsidR="002965B8">
        <w:t xml:space="preserve"> </w:t>
      </w:r>
      <w:r w:rsidRPr="00197D27">
        <w:t>–</w:t>
      </w:r>
      <w:r w:rsidR="002965B8">
        <w:t xml:space="preserve"> </w:t>
      </w:r>
      <w:r w:rsidRPr="00197D27">
        <w:t>Asse</w:t>
      </w:r>
      <w:r w:rsidR="002965B8">
        <w:t xml:space="preserve"> </w:t>
      </w:r>
      <w:r w:rsidRPr="00197D27">
        <w:t>3</w:t>
      </w:r>
      <w:r w:rsidR="002965B8">
        <w:t xml:space="preserve"> </w:t>
      </w:r>
      <w:r w:rsidRPr="00197D27">
        <w:t>–</w:t>
      </w:r>
      <w:r w:rsidR="002965B8">
        <w:t xml:space="preserve"> </w:t>
      </w:r>
      <w:r w:rsidRPr="00197D27">
        <w:t>Obiettivo</w:t>
      </w:r>
      <w:r w:rsidR="002965B8">
        <w:t xml:space="preserve"> </w:t>
      </w:r>
      <w:r w:rsidRPr="00197D27">
        <w:t>Specifico</w:t>
      </w:r>
      <w:r w:rsidR="002965B8">
        <w:t xml:space="preserve"> </w:t>
      </w:r>
      <w:r w:rsidRPr="00197D27">
        <w:t>3.1</w:t>
      </w:r>
      <w:r w:rsidR="002965B8">
        <w:t xml:space="preserve"> </w:t>
      </w:r>
      <w:r w:rsidRPr="00197D27">
        <w:t>–</w:t>
      </w:r>
      <w:r w:rsidR="002965B8">
        <w:t xml:space="preserve"> </w:t>
      </w:r>
      <w:r w:rsidRPr="00197D27">
        <w:t>Azione</w:t>
      </w:r>
      <w:r w:rsidR="002965B8">
        <w:t xml:space="preserve"> </w:t>
      </w:r>
      <w:r w:rsidRPr="00197D27">
        <w:t>3.1.1,</w:t>
      </w:r>
      <w:r w:rsidR="002965B8">
        <w:t xml:space="preserve"> </w:t>
      </w:r>
      <w:r w:rsidRPr="00197D27">
        <w:t>iniziativa</w:t>
      </w:r>
      <w:r w:rsidR="002965B8">
        <w:t xml:space="preserve"> </w:t>
      </w:r>
      <w:r w:rsidRPr="00197D27">
        <w:t>Open</w:t>
      </w:r>
      <w:r w:rsidR="002965B8">
        <w:t xml:space="preserve"> </w:t>
      </w:r>
      <w:r w:rsidRPr="00197D27">
        <w:t>Community</w:t>
      </w:r>
      <w:r w:rsidR="002965B8">
        <w:t xml:space="preserve"> </w:t>
      </w:r>
      <w:r w:rsidRPr="00197D27">
        <w:t>PA</w:t>
      </w:r>
      <w:r w:rsidR="002965B8">
        <w:t xml:space="preserve"> </w:t>
      </w:r>
      <w:r w:rsidRPr="00197D27">
        <w:t>2020</w:t>
      </w:r>
      <w:r w:rsidR="002965B8">
        <w:t xml:space="preserve"> </w:t>
      </w:r>
      <w:r w:rsidRPr="00197D27">
        <w:t>(Avviso</w:t>
      </w:r>
      <w:r w:rsidR="002965B8">
        <w:t xml:space="preserve"> </w:t>
      </w:r>
      <w:r w:rsidRPr="00197D27">
        <w:t>OCPA</w:t>
      </w:r>
      <w:r w:rsidR="002965B8">
        <w:t xml:space="preserve"> </w:t>
      </w:r>
      <w:r w:rsidRPr="00197D27">
        <w:t>2020).</w:t>
      </w:r>
      <w:r w:rsidR="002965B8">
        <w:t xml:space="preserve"> </w:t>
      </w:r>
      <w:r w:rsidRPr="00197D27">
        <w:t>Obiettivo</w:t>
      </w:r>
      <w:r w:rsidR="002965B8">
        <w:t xml:space="preserve"> </w:t>
      </w:r>
      <w:r w:rsidRPr="00197D27">
        <w:t>è</w:t>
      </w:r>
      <w:r w:rsidR="002965B8">
        <w:t xml:space="preserve"> </w:t>
      </w:r>
      <w:r w:rsidRPr="00197D27">
        <w:t>fornire</w:t>
      </w:r>
      <w:r w:rsidR="002965B8">
        <w:t xml:space="preserve"> </w:t>
      </w:r>
      <w:r w:rsidRPr="00197D27">
        <w:t>un</w:t>
      </w:r>
      <w:r w:rsidR="002965B8">
        <w:t xml:space="preserve"> </w:t>
      </w:r>
      <w:r w:rsidRPr="00197D27">
        <w:t>sistema</w:t>
      </w:r>
      <w:r w:rsidR="002965B8">
        <w:t xml:space="preserve"> </w:t>
      </w:r>
      <w:r w:rsidRPr="00197D27">
        <w:t>di</w:t>
      </w:r>
      <w:r w:rsidR="002965B8">
        <w:t xml:space="preserve"> </w:t>
      </w:r>
      <w:r w:rsidRPr="00197D27">
        <w:t>monitoraggio</w:t>
      </w:r>
      <w:r w:rsidR="002965B8">
        <w:t xml:space="preserve"> </w:t>
      </w:r>
      <w:r w:rsidRPr="00197D27">
        <w:t>e</w:t>
      </w:r>
      <w:r w:rsidR="002965B8">
        <w:t xml:space="preserve"> </w:t>
      </w:r>
      <w:r w:rsidRPr="00197D27">
        <w:t>gestione</w:t>
      </w:r>
      <w:r w:rsidR="002965B8">
        <w:t xml:space="preserve"> </w:t>
      </w:r>
      <w:r w:rsidRPr="00197D27">
        <w:t>delle</w:t>
      </w:r>
      <w:r w:rsidR="002965B8">
        <w:t xml:space="preserve"> </w:t>
      </w:r>
      <w:r w:rsidRPr="00197D27">
        <w:t>posizioni</w:t>
      </w:r>
      <w:r w:rsidR="002965B8">
        <w:t xml:space="preserve"> </w:t>
      </w:r>
      <w:r w:rsidRPr="00197D27">
        <w:t>debitorie</w:t>
      </w:r>
      <w:r w:rsidR="002965B8">
        <w:t xml:space="preserve"> </w:t>
      </w:r>
      <w:r w:rsidRPr="00197D27">
        <w:t>dell’Ente</w:t>
      </w:r>
      <w:r w:rsidR="002965B8">
        <w:t xml:space="preserve"> </w:t>
      </w:r>
      <w:r w:rsidRPr="00197D27">
        <w:t>riconciliate</w:t>
      </w:r>
      <w:r w:rsidR="002965B8">
        <w:t xml:space="preserve"> </w:t>
      </w:r>
      <w:r w:rsidRPr="00197D27">
        <w:t>con</w:t>
      </w:r>
      <w:r w:rsidR="002965B8">
        <w:t xml:space="preserve"> </w:t>
      </w:r>
      <w:r w:rsidRPr="00197D27">
        <w:t>gli</w:t>
      </w:r>
      <w:r w:rsidR="002965B8">
        <w:t xml:space="preserve"> </w:t>
      </w:r>
      <w:r w:rsidRPr="00197D27">
        <w:t>incassi</w:t>
      </w:r>
      <w:r w:rsidR="002965B8">
        <w:t xml:space="preserve"> </w:t>
      </w:r>
      <w:r w:rsidRPr="00197D27">
        <w:t>ottenuti</w:t>
      </w:r>
      <w:r w:rsidR="002965B8">
        <w:t xml:space="preserve"> </w:t>
      </w:r>
      <w:r w:rsidRPr="00197D27">
        <w:t>dalle</w:t>
      </w:r>
      <w:r w:rsidR="002965B8">
        <w:t xml:space="preserve"> </w:t>
      </w:r>
      <w:r w:rsidRPr="00197D27">
        <w:t>Amministrazioni</w:t>
      </w:r>
      <w:r w:rsidR="002965B8">
        <w:t xml:space="preserve"> </w:t>
      </w:r>
      <w:r w:rsidRPr="00197D27">
        <w:t>Pubbliche</w:t>
      </w:r>
      <w:r w:rsidR="002965B8">
        <w:t xml:space="preserve"> </w:t>
      </w:r>
      <w:r w:rsidRPr="00197D27">
        <w:t>che</w:t>
      </w:r>
      <w:r w:rsidR="002965B8">
        <w:t xml:space="preserve"> </w:t>
      </w:r>
      <w:r w:rsidRPr="00197D27">
        <w:t>aderiscono</w:t>
      </w:r>
      <w:r w:rsidR="002965B8">
        <w:t xml:space="preserve"> </w:t>
      </w:r>
      <w:r w:rsidRPr="00197D27">
        <w:t>alla</w:t>
      </w:r>
      <w:r w:rsidR="002965B8">
        <w:t xml:space="preserve"> </w:t>
      </w:r>
      <w:r w:rsidRPr="00197D27">
        <w:t>piattaforma</w:t>
      </w:r>
      <w:r w:rsidR="002965B8">
        <w:t xml:space="preserve"> </w:t>
      </w:r>
      <w:r w:rsidRPr="00197D27">
        <w:t>PagoPA.</w:t>
      </w:r>
    </w:p>
    <w:p w:rsidR="000918DA" w:rsidRDefault="000918DA" w:rsidP="006E4AE6">
      <w:pPr>
        <w:jc w:val="both"/>
      </w:pPr>
      <w:r>
        <w:t>L'idea</w:t>
      </w:r>
      <w:r w:rsidR="002965B8">
        <w:t xml:space="preserve"> </w:t>
      </w:r>
      <w:r>
        <w:t>progettuale,</w:t>
      </w:r>
      <w:r w:rsidR="002965B8">
        <w:t xml:space="preserve"> </w:t>
      </w:r>
      <w:r>
        <w:t>essendo</w:t>
      </w:r>
      <w:r w:rsidR="002965B8">
        <w:t xml:space="preserve"> </w:t>
      </w:r>
      <w:r>
        <w:t>strettamente</w:t>
      </w:r>
      <w:r w:rsidR="002965B8">
        <w:t xml:space="preserve"> </w:t>
      </w:r>
      <w:r>
        <w:t>connessa</w:t>
      </w:r>
      <w:r w:rsidR="002965B8">
        <w:t xml:space="preserve"> </w:t>
      </w:r>
      <w:r>
        <w:t>al</w:t>
      </w:r>
      <w:r w:rsidR="002965B8">
        <w:t xml:space="preserve"> </w:t>
      </w:r>
      <w:r>
        <w:t>Sistema</w:t>
      </w:r>
      <w:r w:rsidR="002965B8">
        <w:t xml:space="preserve"> </w:t>
      </w:r>
      <w:r>
        <w:t>pagoPA,</w:t>
      </w:r>
      <w:r w:rsidR="002965B8">
        <w:t xml:space="preserve"> </w:t>
      </w:r>
      <w:r>
        <w:t>si</w:t>
      </w:r>
      <w:r w:rsidR="002965B8">
        <w:t xml:space="preserve"> </w:t>
      </w:r>
      <w:r>
        <w:t>inserisce</w:t>
      </w:r>
      <w:r w:rsidR="002965B8">
        <w:t xml:space="preserve"> </w:t>
      </w:r>
      <w:r>
        <w:t>nell'ambito</w:t>
      </w:r>
      <w:r w:rsidR="002965B8">
        <w:t xml:space="preserve"> </w:t>
      </w:r>
      <w:r>
        <w:t>dell'adesione</w:t>
      </w:r>
      <w:r w:rsidR="002965B8">
        <w:t xml:space="preserve"> </w:t>
      </w:r>
      <w:r>
        <w:t>alla</w:t>
      </w:r>
      <w:r w:rsidR="002965B8">
        <w:t xml:space="preserve"> </w:t>
      </w:r>
      <w:r>
        <w:t>Strategia</w:t>
      </w:r>
      <w:r w:rsidR="002965B8">
        <w:t xml:space="preserve"> </w:t>
      </w:r>
      <w:r>
        <w:t>Crescita</w:t>
      </w:r>
      <w:r w:rsidR="002965B8">
        <w:t xml:space="preserve"> </w:t>
      </w:r>
      <w:r>
        <w:t>Digitale</w:t>
      </w:r>
      <w:r w:rsidR="002965B8">
        <w:t xml:space="preserve"> </w:t>
      </w:r>
      <w:r>
        <w:t>2014-2020</w:t>
      </w:r>
      <w:r w:rsidR="002965B8">
        <w:t xml:space="preserve"> </w:t>
      </w:r>
      <w:r>
        <w:t>e</w:t>
      </w:r>
      <w:r w:rsidR="002965B8">
        <w:t xml:space="preserve"> </w:t>
      </w:r>
      <w:r>
        <w:t>alla</w:t>
      </w:r>
      <w:r w:rsidR="002965B8">
        <w:t xml:space="preserve"> </w:t>
      </w:r>
      <w:r>
        <w:t>relativa</w:t>
      </w:r>
      <w:r w:rsidR="002965B8">
        <w:t xml:space="preserve"> </w:t>
      </w:r>
      <w:r>
        <w:t>Agenda</w:t>
      </w:r>
      <w:r w:rsidR="002965B8">
        <w:t xml:space="preserve"> </w:t>
      </w:r>
      <w:r>
        <w:t>Digitale,</w:t>
      </w:r>
      <w:r w:rsidR="002965B8">
        <w:t xml:space="preserve"> </w:t>
      </w:r>
      <w:r>
        <w:t>nonché</w:t>
      </w:r>
      <w:r w:rsidR="002965B8">
        <w:t xml:space="preserve"> </w:t>
      </w:r>
      <w:r>
        <w:t>al</w:t>
      </w:r>
      <w:r w:rsidR="002965B8">
        <w:t xml:space="preserve"> </w:t>
      </w:r>
      <w:r>
        <w:t>Piano</w:t>
      </w:r>
      <w:r w:rsidR="002965B8">
        <w:t xml:space="preserve"> </w:t>
      </w:r>
      <w:r>
        <w:t>Triennale</w:t>
      </w:r>
      <w:r w:rsidR="002965B8">
        <w:t xml:space="preserve"> </w:t>
      </w:r>
      <w:r>
        <w:t>per</w:t>
      </w:r>
      <w:r w:rsidR="002965B8">
        <w:t xml:space="preserve"> </w:t>
      </w:r>
      <w:r>
        <w:t>l'informatica</w:t>
      </w:r>
      <w:r w:rsidR="002965B8">
        <w:t xml:space="preserve"> </w:t>
      </w:r>
      <w:r>
        <w:t>nella</w:t>
      </w:r>
      <w:r w:rsidR="002965B8">
        <w:t xml:space="preserve"> </w:t>
      </w:r>
      <w:r>
        <w:t>PA.</w:t>
      </w:r>
      <w:r w:rsidR="002965B8">
        <w:t xml:space="preserve"> </w:t>
      </w:r>
      <w:r>
        <w:t>Infatti,</w:t>
      </w:r>
      <w:r w:rsidR="002965B8">
        <w:t xml:space="preserve"> </w:t>
      </w:r>
      <w:r>
        <w:t>pagoPA,</w:t>
      </w:r>
      <w:r w:rsidR="002965B8">
        <w:t xml:space="preserve"> </w:t>
      </w:r>
      <w:r>
        <w:t>secondo</w:t>
      </w:r>
      <w:r w:rsidR="002965B8">
        <w:t xml:space="preserve"> </w:t>
      </w:r>
      <w:r>
        <w:t>l'art.</w:t>
      </w:r>
      <w:r w:rsidR="002965B8">
        <w:t xml:space="preserve"> </w:t>
      </w:r>
      <w:r>
        <w:t>5</w:t>
      </w:r>
      <w:r w:rsidR="002965B8">
        <w:t xml:space="preserve"> </w:t>
      </w:r>
      <w:r>
        <w:t>del</w:t>
      </w:r>
      <w:r w:rsidR="002965B8">
        <w:t xml:space="preserve"> </w:t>
      </w:r>
      <w:r>
        <w:t>D.Lgs</w:t>
      </w:r>
      <w:r w:rsidR="002965B8">
        <w:t xml:space="preserve"> </w:t>
      </w:r>
      <w:r>
        <w:t>82/2005,</w:t>
      </w:r>
      <w:r w:rsidR="002965B8">
        <w:t xml:space="preserve"> </w:t>
      </w:r>
      <w:r>
        <w:t>è</w:t>
      </w:r>
      <w:r w:rsidR="002965B8">
        <w:t xml:space="preserve"> </w:t>
      </w:r>
      <w:r>
        <w:t>il</w:t>
      </w:r>
      <w:r w:rsidR="002965B8">
        <w:t xml:space="preserve"> </w:t>
      </w:r>
      <w:r>
        <w:t>sistema</w:t>
      </w:r>
      <w:r w:rsidR="002965B8">
        <w:t xml:space="preserve"> </w:t>
      </w:r>
      <w:r>
        <w:t>nazionale</w:t>
      </w:r>
      <w:r w:rsidR="002965B8">
        <w:t xml:space="preserve"> </w:t>
      </w:r>
      <w:r>
        <w:t>obbligatorio</w:t>
      </w:r>
      <w:r w:rsidR="002965B8">
        <w:t xml:space="preserve"> </w:t>
      </w:r>
      <w:r>
        <w:t>per</w:t>
      </w:r>
      <w:r w:rsidR="002965B8">
        <w:t xml:space="preserve"> </w:t>
      </w:r>
      <w:r>
        <w:t>l'esecuzione</w:t>
      </w:r>
      <w:r w:rsidR="002965B8">
        <w:t xml:space="preserve"> </w:t>
      </w:r>
      <w:r>
        <w:t>di</w:t>
      </w:r>
      <w:r w:rsidR="002965B8">
        <w:t xml:space="preserve"> </w:t>
      </w:r>
      <w:r>
        <w:t>pagamenti</w:t>
      </w:r>
      <w:r w:rsidR="002965B8">
        <w:t xml:space="preserve"> </w:t>
      </w:r>
      <w:r>
        <w:t>verso</w:t>
      </w:r>
      <w:r w:rsidR="002965B8">
        <w:t xml:space="preserve"> </w:t>
      </w:r>
      <w:r>
        <w:t>la</w:t>
      </w:r>
      <w:r w:rsidR="002965B8">
        <w:t xml:space="preserve"> </w:t>
      </w:r>
      <w:r>
        <w:t>PA</w:t>
      </w:r>
      <w:r w:rsidR="002965B8">
        <w:t xml:space="preserve"> </w:t>
      </w:r>
      <w:r>
        <w:t>che</w:t>
      </w:r>
      <w:r w:rsidR="002965B8">
        <w:t xml:space="preserve"> </w:t>
      </w:r>
      <w:r>
        <w:t>consente</w:t>
      </w:r>
      <w:r w:rsidR="002965B8">
        <w:t xml:space="preserve"> </w:t>
      </w:r>
      <w:r>
        <w:t>di</w:t>
      </w:r>
      <w:r w:rsidR="002965B8">
        <w:t xml:space="preserve"> </w:t>
      </w:r>
      <w:r>
        <w:t>pagare</w:t>
      </w:r>
      <w:r w:rsidR="002965B8">
        <w:t xml:space="preserve"> </w:t>
      </w:r>
      <w:r>
        <w:t>in</w:t>
      </w:r>
      <w:r w:rsidR="002965B8">
        <w:t xml:space="preserve"> </w:t>
      </w:r>
      <w:r>
        <w:t>modo</w:t>
      </w:r>
      <w:r w:rsidR="002965B8">
        <w:t xml:space="preserve"> </w:t>
      </w:r>
      <w:r>
        <w:t>uniforme</w:t>
      </w:r>
      <w:r w:rsidR="002965B8">
        <w:t xml:space="preserve"> </w:t>
      </w:r>
      <w:r>
        <w:t>e</w:t>
      </w:r>
      <w:r w:rsidR="002965B8">
        <w:t xml:space="preserve"> </w:t>
      </w:r>
      <w:r>
        <w:t>sicuro</w:t>
      </w:r>
      <w:r w:rsidR="002965B8">
        <w:t xml:space="preserve"> </w:t>
      </w:r>
      <w:r>
        <w:t>e</w:t>
      </w:r>
      <w:r w:rsidR="002965B8">
        <w:t xml:space="preserve"> </w:t>
      </w:r>
      <w:r>
        <w:t>garantisce</w:t>
      </w:r>
      <w:r w:rsidR="002965B8">
        <w:t xml:space="preserve"> </w:t>
      </w:r>
      <w:r>
        <w:t>una</w:t>
      </w:r>
      <w:r w:rsidR="002965B8">
        <w:t xml:space="preserve"> </w:t>
      </w:r>
      <w:r>
        <w:t>completa</w:t>
      </w:r>
      <w:r w:rsidR="002965B8">
        <w:t xml:space="preserve"> </w:t>
      </w:r>
      <w:r>
        <w:t>trasparenza</w:t>
      </w:r>
      <w:r w:rsidR="002965B8">
        <w:t xml:space="preserve"> </w:t>
      </w:r>
      <w:r>
        <w:t>delle</w:t>
      </w:r>
      <w:r w:rsidR="002965B8">
        <w:t xml:space="preserve"> </w:t>
      </w:r>
      <w:r>
        <w:t>commissioni</w:t>
      </w:r>
      <w:r w:rsidR="002965B8">
        <w:t xml:space="preserve"> </w:t>
      </w:r>
      <w:r>
        <w:t>e</w:t>
      </w:r>
      <w:r w:rsidR="002965B8">
        <w:t xml:space="preserve"> </w:t>
      </w:r>
      <w:r>
        <w:t>il</w:t>
      </w:r>
      <w:r w:rsidR="002965B8">
        <w:t xml:space="preserve"> </w:t>
      </w:r>
      <w:r>
        <w:t>rispetto</w:t>
      </w:r>
      <w:r w:rsidR="002965B8">
        <w:t xml:space="preserve"> </w:t>
      </w:r>
      <w:r>
        <w:t>delle</w:t>
      </w:r>
      <w:r w:rsidR="002965B8">
        <w:t xml:space="preserve"> </w:t>
      </w:r>
      <w:r>
        <w:t>regole</w:t>
      </w:r>
      <w:r w:rsidR="002965B8">
        <w:t xml:space="preserve"> </w:t>
      </w:r>
      <w:r>
        <w:t>della</w:t>
      </w:r>
      <w:r w:rsidR="002965B8">
        <w:t xml:space="preserve"> </w:t>
      </w:r>
      <w:r>
        <w:t>Banca</w:t>
      </w:r>
      <w:r w:rsidR="002965B8">
        <w:t xml:space="preserve"> </w:t>
      </w:r>
      <w:r>
        <w:t>d'Italia</w:t>
      </w:r>
      <w:r w:rsidR="002965B8">
        <w:t xml:space="preserve"> </w:t>
      </w:r>
      <w:r>
        <w:t>e</w:t>
      </w:r>
      <w:r w:rsidR="002965B8">
        <w:t xml:space="preserve"> </w:t>
      </w:r>
      <w:r>
        <w:t>delle</w:t>
      </w:r>
      <w:r w:rsidR="002965B8">
        <w:t xml:space="preserve"> </w:t>
      </w:r>
      <w:r>
        <w:t>direttive</w:t>
      </w:r>
      <w:r w:rsidR="002965B8">
        <w:t xml:space="preserve"> </w:t>
      </w:r>
      <w:r>
        <w:t>europee;</w:t>
      </w:r>
      <w:r w:rsidR="002965B8">
        <w:t xml:space="preserve"> </w:t>
      </w:r>
      <w:r>
        <w:t>il</w:t>
      </w:r>
      <w:r w:rsidR="002965B8">
        <w:t xml:space="preserve"> </w:t>
      </w:r>
      <w:r>
        <w:t>tutto</w:t>
      </w:r>
      <w:r w:rsidR="002965B8">
        <w:t xml:space="preserve"> </w:t>
      </w:r>
      <w:r>
        <w:t>senza</w:t>
      </w:r>
      <w:r w:rsidR="002965B8">
        <w:t xml:space="preserve"> </w:t>
      </w:r>
      <w:r>
        <w:t>oneri</w:t>
      </w:r>
      <w:r w:rsidR="002965B8">
        <w:t xml:space="preserve"> </w:t>
      </w:r>
      <w:r>
        <w:t>a</w:t>
      </w:r>
      <w:r w:rsidR="002965B8">
        <w:t xml:space="preserve"> </w:t>
      </w:r>
      <w:r>
        <w:t>carico</w:t>
      </w:r>
      <w:r w:rsidR="002965B8">
        <w:t xml:space="preserve"> </w:t>
      </w:r>
      <w:r>
        <w:t>della</w:t>
      </w:r>
      <w:r w:rsidR="002965B8">
        <w:t xml:space="preserve"> </w:t>
      </w:r>
      <w:r>
        <w:t>PA</w:t>
      </w:r>
      <w:r w:rsidR="002965B8">
        <w:t xml:space="preserve"> </w:t>
      </w:r>
      <w:r>
        <w:t>e</w:t>
      </w:r>
      <w:r w:rsidR="002965B8">
        <w:t xml:space="preserve"> </w:t>
      </w:r>
      <w:r>
        <w:t>senza</w:t>
      </w:r>
      <w:r w:rsidR="002965B8">
        <w:t xml:space="preserve"> </w:t>
      </w:r>
      <w:r>
        <w:t>necessità</w:t>
      </w:r>
      <w:r w:rsidR="002965B8">
        <w:t xml:space="preserve"> </w:t>
      </w:r>
      <w:r>
        <w:t>di</w:t>
      </w:r>
      <w:r w:rsidR="002965B8">
        <w:t xml:space="preserve"> </w:t>
      </w:r>
      <w:r>
        <w:t>stipulare</w:t>
      </w:r>
      <w:r w:rsidR="002965B8">
        <w:t xml:space="preserve"> </w:t>
      </w:r>
      <w:r>
        <w:t>alcun</w:t>
      </w:r>
      <w:r w:rsidR="002965B8">
        <w:t xml:space="preserve"> </w:t>
      </w:r>
      <w:r>
        <w:t>contratto.</w:t>
      </w:r>
    </w:p>
    <w:p w:rsidR="001705AA" w:rsidRDefault="00197D27" w:rsidP="006E4AE6">
      <w:pPr>
        <w:jc w:val="both"/>
      </w:pPr>
      <w:r w:rsidRPr="00197D27">
        <w:t>La</w:t>
      </w:r>
      <w:r w:rsidR="002965B8">
        <w:t xml:space="preserve"> </w:t>
      </w:r>
      <w:r w:rsidRPr="00197D27">
        <w:t>soluzione</w:t>
      </w:r>
      <w:r w:rsidR="002965B8">
        <w:t xml:space="preserve"> </w:t>
      </w:r>
      <w:r w:rsidRPr="00197D27">
        <w:t>PayFlowPA</w:t>
      </w:r>
      <w:r w:rsidR="002965B8">
        <w:t xml:space="preserve"> </w:t>
      </w:r>
      <w:r w:rsidRPr="00197D27">
        <w:t>nasce</w:t>
      </w:r>
      <w:r w:rsidR="002965B8">
        <w:t xml:space="preserve"> </w:t>
      </w:r>
      <w:r w:rsidRPr="00197D27">
        <w:t>dal</w:t>
      </w:r>
      <w:r w:rsidR="002965B8">
        <w:t xml:space="preserve"> </w:t>
      </w:r>
      <w:r w:rsidRPr="00197D27">
        <w:t>riuso</w:t>
      </w:r>
      <w:r w:rsidR="002965B8">
        <w:t xml:space="preserve"> </w:t>
      </w:r>
      <w:r w:rsidRPr="00197D27">
        <w:t>di</w:t>
      </w:r>
      <w:r w:rsidR="002965B8">
        <w:t xml:space="preserve"> </w:t>
      </w:r>
      <w:r w:rsidRPr="00197D27">
        <w:t>due</w:t>
      </w:r>
      <w:r w:rsidR="002965B8">
        <w:t xml:space="preserve"> </w:t>
      </w:r>
      <w:r w:rsidRPr="00197D27">
        <w:t>moduli</w:t>
      </w:r>
      <w:r w:rsidR="002965B8">
        <w:t xml:space="preserve"> </w:t>
      </w:r>
      <w:r w:rsidRPr="00197D27">
        <w:t>applicativi</w:t>
      </w:r>
      <w:r w:rsidR="002965B8">
        <w:t xml:space="preserve"> </w:t>
      </w:r>
      <w:r w:rsidRPr="00197D27">
        <w:t>sviluppati</w:t>
      </w:r>
      <w:r w:rsidR="002965B8">
        <w:t xml:space="preserve"> </w:t>
      </w:r>
      <w:r w:rsidRPr="00197D27">
        <w:t>e</w:t>
      </w:r>
      <w:r w:rsidR="002965B8">
        <w:t xml:space="preserve"> </w:t>
      </w:r>
      <w:r w:rsidRPr="00197D27">
        <w:t>messi</w:t>
      </w:r>
      <w:r w:rsidR="002965B8">
        <w:t xml:space="preserve"> </w:t>
      </w:r>
      <w:r w:rsidRPr="00197D27">
        <w:t>a</w:t>
      </w:r>
      <w:r w:rsidR="002965B8">
        <w:t xml:space="preserve"> </w:t>
      </w:r>
      <w:r w:rsidRPr="00197D27">
        <w:t>disposizione</w:t>
      </w:r>
      <w:r w:rsidR="002965B8">
        <w:t xml:space="preserve"> </w:t>
      </w:r>
      <w:r w:rsidRPr="00197D27">
        <w:t>dalla</w:t>
      </w:r>
      <w:r w:rsidR="002965B8">
        <w:t xml:space="preserve"> </w:t>
      </w:r>
      <w:r w:rsidRPr="00197D27">
        <w:t>Regione</w:t>
      </w:r>
      <w:r w:rsidR="002965B8">
        <w:t xml:space="preserve"> </w:t>
      </w:r>
      <w:r w:rsidRPr="00197D27">
        <w:t>Toscana</w:t>
      </w:r>
      <w:r w:rsidR="002965B8">
        <w:t xml:space="preserve"> </w:t>
      </w:r>
      <w:r w:rsidRPr="00197D27">
        <w:t>e</w:t>
      </w:r>
      <w:r w:rsidR="002965B8">
        <w:t xml:space="preserve"> </w:t>
      </w:r>
      <w:r w:rsidRPr="00197D27">
        <w:t>dalla</w:t>
      </w:r>
      <w:r w:rsidR="002965B8">
        <w:t xml:space="preserve"> </w:t>
      </w:r>
      <w:r w:rsidRPr="00197D27">
        <w:t>Regione</w:t>
      </w:r>
      <w:r w:rsidR="002965B8">
        <w:t xml:space="preserve"> </w:t>
      </w:r>
      <w:r w:rsidRPr="00197D27">
        <w:t>Veneto.</w:t>
      </w:r>
      <w:r w:rsidR="002965B8">
        <w:t xml:space="preserve"> </w:t>
      </w:r>
      <w:r>
        <w:t>Difatti,</w:t>
      </w:r>
      <w:r w:rsidR="002965B8">
        <w:t xml:space="preserve"> </w:t>
      </w:r>
      <w:r>
        <w:t>n</w:t>
      </w:r>
      <w:r w:rsidR="001705AA">
        <w:t>ell’ambito</w:t>
      </w:r>
      <w:r w:rsidR="002965B8">
        <w:t xml:space="preserve"> </w:t>
      </w:r>
      <w:r w:rsidR="001705AA">
        <w:t>del</w:t>
      </w:r>
      <w:r w:rsidR="002965B8">
        <w:t xml:space="preserve"> </w:t>
      </w:r>
      <w:r w:rsidR="001705AA">
        <w:t>Sistema</w:t>
      </w:r>
      <w:r w:rsidR="002965B8">
        <w:t xml:space="preserve"> </w:t>
      </w:r>
      <w:r w:rsidR="001705AA">
        <w:t>pagoPA,</w:t>
      </w:r>
      <w:r w:rsidR="002965B8">
        <w:t xml:space="preserve"> </w:t>
      </w:r>
      <w:r w:rsidR="001705AA">
        <w:t>la</w:t>
      </w:r>
      <w:r w:rsidR="002965B8">
        <w:t xml:space="preserve"> </w:t>
      </w:r>
      <w:r w:rsidR="001705AA">
        <w:t>Regione</w:t>
      </w:r>
      <w:r w:rsidR="002965B8">
        <w:t xml:space="preserve"> </w:t>
      </w:r>
      <w:r w:rsidR="001705AA">
        <w:t>Toscana</w:t>
      </w:r>
      <w:r w:rsidR="002965B8">
        <w:t xml:space="preserve"> </w:t>
      </w:r>
      <w:r w:rsidR="001705AA">
        <w:t>ha</w:t>
      </w:r>
      <w:r w:rsidR="002965B8">
        <w:t xml:space="preserve"> </w:t>
      </w:r>
      <w:r w:rsidR="001705AA">
        <w:t>sviluppato</w:t>
      </w:r>
      <w:r w:rsidR="002965B8">
        <w:t xml:space="preserve"> </w:t>
      </w:r>
      <w:r w:rsidR="001705AA">
        <w:t>una</w:t>
      </w:r>
      <w:r w:rsidR="002965B8">
        <w:t xml:space="preserve"> </w:t>
      </w:r>
      <w:r w:rsidR="001705AA">
        <w:t>soluzione,</w:t>
      </w:r>
      <w:r w:rsidR="002965B8">
        <w:t xml:space="preserve"> </w:t>
      </w:r>
      <w:r w:rsidR="001705AA">
        <w:t>ovvero</w:t>
      </w:r>
      <w:r w:rsidR="002965B8">
        <w:t xml:space="preserve"> </w:t>
      </w:r>
      <w:r w:rsidR="001705AA">
        <w:t>il</w:t>
      </w:r>
      <w:r w:rsidR="002965B8">
        <w:t xml:space="preserve"> </w:t>
      </w:r>
      <w:r w:rsidR="001705AA">
        <w:t>modulo</w:t>
      </w:r>
      <w:r w:rsidR="002965B8">
        <w:t xml:space="preserve"> </w:t>
      </w:r>
      <w:r w:rsidR="001705AA">
        <w:t>GePos</w:t>
      </w:r>
      <w:r w:rsidR="002965B8">
        <w:t xml:space="preserve"> </w:t>
      </w:r>
      <w:r w:rsidR="001705AA">
        <w:t>della</w:t>
      </w:r>
      <w:r w:rsidR="002965B8">
        <w:t xml:space="preserve"> </w:t>
      </w:r>
      <w:r w:rsidR="001705AA">
        <w:t>piattaforma</w:t>
      </w:r>
      <w:r w:rsidR="002965B8">
        <w:t xml:space="preserve"> </w:t>
      </w:r>
      <w:r w:rsidR="001705AA">
        <w:t>di</w:t>
      </w:r>
      <w:r w:rsidR="002965B8">
        <w:t xml:space="preserve"> </w:t>
      </w:r>
      <w:r w:rsidR="001705AA">
        <w:t>pagamenti</w:t>
      </w:r>
      <w:r w:rsidR="002965B8">
        <w:t xml:space="preserve"> </w:t>
      </w:r>
      <w:r w:rsidR="001705AA">
        <w:t>IRIS,</w:t>
      </w:r>
      <w:r w:rsidR="002965B8">
        <w:t xml:space="preserve"> </w:t>
      </w:r>
      <w:r w:rsidR="001705AA">
        <w:t>che</w:t>
      </w:r>
      <w:r w:rsidR="002965B8">
        <w:t xml:space="preserve"> </w:t>
      </w:r>
      <w:r w:rsidR="001705AA">
        <w:t>consente</w:t>
      </w:r>
      <w:r w:rsidR="002965B8">
        <w:t xml:space="preserve"> </w:t>
      </w:r>
      <w:r w:rsidR="001705AA">
        <w:t>di</w:t>
      </w:r>
      <w:r w:rsidR="002965B8">
        <w:t xml:space="preserve"> </w:t>
      </w:r>
      <w:r w:rsidR="001705AA">
        <w:t>aggregare</w:t>
      </w:r>
      <w:r w:rsidR="002965B8">
        <w:t xml:space="preserve"> </w:t>
      </w:r>
      <w:r w:rsidR="001705AA">
        <w:t>i</w:t>
      </w:r>
      <w:r w:rsidR="002965B8">
        <w:t xml:space="preserve"> </w:t>
      </w:r>
      <w:r w:rsidR="001705AA">
        <w:t>pagamenti</w:t>
      </w:r>
      <w:r w:rsidR="002965B8">
        <w:t xml:space="preserve"> </w:t>
      </w:r>
      <w:r w:rsidR="001705AA">
        <w:t>da</w:t>
      </w:r>
      <w:r w:rsidR="002965B8">
        <w:t xml:space="preserve"> </w:t>
      </w:r>
      <w:r w:rsidR="001705AA">
        <w:t>eseguire</w:t>
      </w:r>
      <w:r w:rsidR="002965B8">
        <w:t xml:space="preserve"> </w:t>
      </w:r>
      <w:r w:rsidR="001705AA">
        <w:t>in</w:t>
      </w:r>
      <w:r w:rsidR="002965B8">
        <w:t xml:space="preserve"> </w:t>
      </w:r>
      <w:r w:rsidR="001705AA">
        <w:t>favore</w:t>
      </w:r>
      <w:r w:rsidR="002965B8">
        <w:t xml:space="preserve"> </w:t>
      </w:r>
      <w:r w:rsidR="001705AA">
        <w:t>della</w:t>
      </w:r>
      <w:r w:rsidR="002965B8">
        <w:t xml:space="preserve"> </w:t>
      </w:r>
      <w:r w:rsidR="001705AA">
        <w:t>singola</w:t>
      </w:r>
      <w:r w:rsidR="002965B8">
        <w:t xml:space="preserve"> </w:t>
      </w:r>
      <w:r w:rsidR="001705AA">
        <w:t>PA</w:t>
      </w:r>
      <w:r w:rsidR="002965B8">
        <w:t xml:space="preserve"> </w:t>
      </w:r>
      <w:r w:rsidR="001705AA">
        <w:t>sulla</w:t>
      </w:r>
      <w:r w:rsidR="002965B8">
        <w:t xml:space="preserve"> </w:t>
      </w:r>
      <w:r w:rsidR="001705AA">
        <w:t>base</w:t>
      </w:r>
      <w:r w:rsidR="002965B8">
        <w:t xml:space="preserve"> </w:t>
      </w:r>
      <w:r w:rsidR="001705AA">
        <w:t>del</w:t>
      </w:r>
      <w:r w:rsidR="002965B8">
        <w:t xml:space="preserve"> </w:t>
      </w:r>
      <w:r w:rsidR="001705AA">
        <w:t>nominativo</w:t>
      </w:r>
      <w:r w:rsidR="002965B8">
        <w:t xml:space="preserve"> </w:t>
      </w:r>
      <w:r w:rsidR="001705AA">
        <w:t>del</w:t>
      </w:r>
      <w:r w:rsidR="002965B8">
        <w:t xml:space="preserve"> </w:t>
      </w:r>
      <w:r w:rsidR="001705AA">
        <w:t>debitore</w:t>
      </w:r>
      <w:r w:rsidR="002965B8">
        <w:t xml:space="preserve"> </w:t>
      </w:r>
      <w:r w:rsidR="001705AA">
        <w:t>e</w:t>
      </w:r>
      <w:r w:rsidR="002965B8">
        <w:t xml:space="preserve"> </w:t>
      </w:r>
      <w:r w:rsidR="001705AA">
        <w:t>gestire</w:t>
      </w:r>
      <w:r w:rsidR="002965B8">
        <w:t xml:space="preserve"> </w:t>
      </w:r>
      <w:r w:rsidR="001705AA">
        <w:t>tutte</w:t>
      </w:r>
      <w:r w:rsidR="002965B8">
        <w:t xml:space="preserve"> </w:t>
      </w:r>
      <w:r w:rsidR="001705AA">
        <w:t>le</w:t>
      </w:r>
      <w:r w:rsidR="002965B8">
        <w:t xml:space="preserve"> </w:t>
      </w:r>
      <w:r w:rsidR="001705AA">
        <w:t>posizioni</w:t>
      </w:r>
      <w:r w:rsidR="002965B8">
        <w:t xml:space="preserve"> </w:t>
      </w:r>
      <w:r w:rsidR="001705AA">
        <w:t>debitorie</w:t>
      </w:r>
      <w:r w:rsidR="002965B8">
        <w:t xml:space="preserve"> </w:t>
      </w:r>
      <w:r w:rsidR="001705AA">
        <w:t>dell’Ente,</w:t>
      </w:r>
      <w:r w:rsidR="002965B8">
        <w:t xml:space="preserve"> </w:t>
      </w:r>
      <w:r w:rsidR="001705AA">
        <w:t>mentre</w:t>
      </w:r>
      <w:r w:rsidR="002965B8">
        <w:t xml:space="preserve"> </w:t>
      </w:r>
      <w:r w:rsidR="001705AA">
        <w:t>la</w:t>
      </w:r>
      <w:r w:rsidR="002965B8">
        <w:t xml:space="preserve"> </w:t>
      </w:r>
      <w:r w:rsidR="001705AA">
        <w:t>Regione</w:t>
      </w:r>
      <w:r w:rsidR="002965B8">
        <w:t xml:space="preserve"> </w:t>
      </w:r>
      <w:r w:rsidR="001705AA">
        <w:t>Veneto</w:t>
      </w:r>
      <w:r w:rsidR="002965B8">
        <w:t xml:space="preserve"> </w:t>
      </w:r>
      <w:r w:rsidR="001705AA">
        <w:t>ha</w:t>
      </w:r>
      <w:r w:rsidR="002965B8">
        <w:t xml:space="preserve"> </w:t>
      </w:r>
      <w:r w:rsidR="001705AA">
        <w:t>sviluppato</w:t>
      </w:r>
      <w:r w:rsidR="002965B8">
        <w:t xml:space="preserve"> </w:t>
      </w:r>
      <w:r w:rsidR="001705AA">
        <w:t>una</w:t>
      </w:r>
      <w:r w:rsidR="002965B8">
        <w:t xml:space="preserve"> </w:t>
      </w:r>
      <w:r w:rsidR="001705AA">
        <w:t>soluzione,</w:t>
      </w:r>
      <w:r w:rsidR="002965B8">
        <w:t xml:space="preserve"> </w:t>
      </w:r>
      <w:r w:rsidR="001705AA">
        <w:t>ovvero</w:t>
      </w:r>
      <w:r w:rsidR="002965B8">
        <w:t xml:space="preserve"> </w:t>
      </w:r>
      <w:r w:rsidR="001705AA">
        <w:t>il</w:t>
      </w:r>
      <w:r w:rsidR="002965B8">
        <w:t xml:space="preserve"> </w:t>
      </w:r>
      <w:r w:rsidR="001705AA">
        <w:t>modulo</w:t>
      </w:r>
      <w:r w:rsidR="002965B8">
        <w:t xml:space="preserve"> </w:t>
      </w:r>
      <w:r w:rsidR="001705AA">
        <w:t>MyPivot</w:t>
      </w:r>
      <w:r w:rsidR="002965B8">
        <w:t xml:space="preserve"> </w:t>
      </w:r>
      <w:r w:rsidR="001705AA">
        <w:t>della</w:t>
      </w:r>
      <w:r w:rsidR="002965B8">
        <w:t xml:space="preserve"> </w:t>
      </w:r>
      <w:r w:rsidR="001705AA">
        <w:t>piattaforma</w:t>
      </w:r>
      <w:r w:rsidR="002965B8">
        <w:t xml:space="preserve"> </w:t>
      </w:r>
      <w:r w:rsidR="001705AA">
        <w:t>di</w:t>
      </w:r>
      <w:r w:rsidR="002965B8">
        <w:t xml:space="preserve"> </w:t>
      </w:r>
      <w:r w:rsidR="001705AA">
        <w:t>pagamenti</w:t>
      </w:r>
      <w:r w:rsidR="002965B8">
        <w:t xml:space="preserve"> </w:t>
      </w:r>
      <w:r w:rsidR="001705AA">
        <w:t>MyPay,</w:t>
      </w:r>
      <w:r w:rsidR="002965B8">
        <w:t xml:space="preserve"> </w:t>
      </w:r>
      <w:r w:rsidR="001705AA">
        <w:t>che</w:t>
      </w:r>
      <w:r w:rsidR="002965B8">
        <w:t xml:space="preserve"> </w:t>
      </w:r>
      <w:r w:rsidR="001705AA">
        <w:t>consente</w:t>
      </w:r>
      <w:r w:rsidR="002965B8">
        <w:t xml:space="preserve"> </w:t>
      </w:r>
      <w:r w:rsidR="001705AA">
        <w:t>alla</w:t>
      </w:r>
      <w:r w:rsidR="002965B8">
        <w:t xml:space="preserve"> </w:t>
      </w:r>
      <w:r w:rsidR="001705AA">
        <w:t>singola</w:t>
      </w:r>
      <w:r w:rsidR="002965B8">
        <w:t xml:space="preserve"> </w:t>
      </w:r>
      <w:r w:rsidR="001705AA">
        <w:t>PA</w:t>
      </w:r>
      <w:r w:rsidR="002965B8">
        <w:t xml:space="preserve"> </w:t>
      </w:r>
      <w:r w:rsidR="001705AA">
        <w:t>di</w:t>
      </w:r>
      <w:r w:rsidR="002965B8">
        <w:t xml:space="preserve"> </w:t>
      </w:r>
      <w:r w:rsidR="001705AA">
        <w:t>eseguire</w:t>
      </w:r>
      <w:r w:rsidR="002965B8">
        <w:t xml:space="preserve"> </w:t>
      </w:r>
      <w:r w:rsidR="001705AA">
        <w:t>una</w:t>
      </w:r>
      <w:r w:rsidR="002965B8">
        <w:t xml:space="preserve"> </w:t>
      </w:r>
      <w:r w:rsidR="001705AA">
        <w:t>riconciliazione</w:t>
      </w:r>
      <w:r w:rsidR="002965B8">
        <w:t xml:space="preserve"> </w:t>
      </w:r>
      <w:r w:rsidR="001705AA">
        <w:t>automatica</w:t>
      </w:r>
      <w:r w:rsidR="002965B8">
        <w:t xml:space="preserve"> </w:t>
      </w:r>
      <w:r w:rsidR="001705AA">
        <w:t>e</w:t>
      </w:r>
      <w:r w:rsidR="002965B8">
        <w:t xml:space="preserve"> </w:t>
      </w:r>
      <w:r w:rsidR="001705AA">
        <w:t>analitica</w:t>
      </w:r>
      <w:r w:rsidR="002965B8">
        <w:t xml:space="preserve"> </w:t>
      </w:r>
      <w:r w:rsidR="001705AA">
        <w:t>degli</w:t>
      </w:r>
      <w:r w:rsidR="002965B8">
        <w:t xml:space="preserve"> </w:t>
      </w:r>
      <w:r w:rsidR="001705AA">
        <w:t>incassi</w:t>
      </w:r>
      <w:r w:rsidR="002965B8">
        <w:t xml:space="preserve"> </w:t>
      </w:r>
      <w:r w:rsidR="001705AA">
        <w:t>ricevuti</w:t>
      </w:r>
      <w:r w:rsidR="002965B8">
        <w:t xml:space="preserve"> </w:t>
      </w:r>
      <w:r w:rsidR="001705AA">
        <w:t>tramite</w:t>
      </w:r>
      <w:r w:rsidR="002965B8">
        <w:t xml:space="preserve"> </w:t>
      </w:r>
      <w:r w:rsidR="001705AA">
        <w:t>pagoPA.</w:t>
      </w:r>
    </w:p>
    <w:p w:rsidR="000918DA" w:rsidRDefault="001705AA" w:rsidP="000918DA">
      <w:pPr>
        <w:jc w:val="both"/>
      </w:pPr>
      <w:r>
        <w:t>Con</w:t>
      </w:r>
      <w:r w:rsidR="002965B8">
        <w:t xml:space="preserve"> </w:t>
      </w:r>
      <w:r>
        <w:t>il</w:t>
      </w:r>
      <w:r w:rsidR="002965B8">
        <w:t xml:space="preserve"> </w:t>
      </w:r>
      <w:r>
        <w:t>presente</w:t>
      </w:r>
      <w:r w:rsidR="002965B8">
        <w:t xml:space="preserve"> </w:t>
      </w:r>
      <w:r>
        <w:t>progetto</w:t>
      </w:r>
      <w:r w:rsidR="002965B8">
        <w:t xml:space="preserve"> </w:t>
      </w:r>
      <w:r>
        <w:t>si</w:t>
      </w:r>
      <w:r w:rsidR="002965B8">
        <w:t xml:space="preserve"> </w:t>
      </w:r>
      <w:r>
        <w:t>intende</w:t>
      </w:r>
      <w:r w:rsidR="002965B8">
        <w:t xml:space="preserve"> </w:t>
      </w:r>
      <w:r>
        <w:t>evolvere</w:t>
      </w:r>
      <w:r w:rsidR="002965B8">
        <w:t xml:space="preserve"> </w:t>
      </w:r>
      <w:r>
        <w:t>in</w:t>
      </w:r>
      <w:r w:rsidR="002965B8">
        <w:t xml:space="preserve"> </w:t>
      </w:r>
      <w:r>
        <w:t>una</w:t>
      </w:r>
      <w:r w:rsidR="002965B8">
        <w:t xml:space="preserve"> </w:t>
      </w:r>
      <w:r>
        <w:t>logica</w:t>
      </w:r>
      <w:r w:rsidR="002965B8">
        <w:t xml:space="preserve"> </w:t>
      </w:r>
      <w:r>
        <w:t>a</w:t>
      </w:r>
      <w:r w:rsidR="002965B8">
        <w:t xml:space="preserve"> </w:t>
      </w:r>
      <w:r>
        <w:t>servizi</w:t>
      </w:r>
      <w:r w:rsidR="002965B8">
        <w:t xml:space="preserve"> </w:t>
      </w:r>
      <w:r>
        <w:t>le</w:t>
      </w:r>
      <w:r w:rsidR="002965B8">
        <w:t xml:space="preserve"> </w:t>
      </w:r>
      <w:r>
        <w:t>due</w:t>
      </w:r>
      <w:r w:rsidR="002965B8">
        <w:t xml:space="preserve"> </w:t>
      </w:r>
      <w:r>
        <w:t>soluzioni</w:t>
      </w:r>
      <w:r w:rsidR="002965B8">
        <w:t xml:space="preserve"> </w:t>
      </w:r>
      <w:r>
        <w:t>GePos</w:t>
      </w:r>
      <w:r w:rsidR="002965B8">
        <w:t xml:space="preserve"> </w:t>
      </w:r>
      <w:r>
        <w:t>e</w:t>
      </w:r>
      <w:r w:rsidR="002965B8">
        <w:t xml:space="preserve"> </w:t>
      </w:r>
      <w:r>
        <w:t>MyPivot</w:t>
      </w:r>
      <w:r w:rsidR="002965B8">
        <w:t xml:space="preserve"> </w:t>
      </w:r>
      <w:r>
        <w:t>messe</w:t>
      </w:r>
      <w:r w:rsidR="002965B8">
        <w:t xml:space="preserve"> </w:t>
      </w:r>
      <w:r>
        <w:t>a</w:t>
      </w:r>
      <w:r w:rsidR="002965B8">
        <w:t xml:space="preserve"> </w:t>
      </w:r>
      <w:r>
        <w:t>disposizione</w:t>
      </w:r>
      <w:r w:rsidR="002965B8">
        <w:t xml:space="preserve"> </w:t>
      </w:r>
      <w:r>
        <w:t>in</w:t>
      </w:r>
      <w:r w:rsidR="002965B8">
        <w:t xml:space="preserve"> </w:t>
      </w:r>
      <w:r>
        <w:t>riuso</w:t>
      </w:r>
      <w:r w:rsidR="002965B8">
        <w:t xml:space="preserve"> </w:t>
      </w:r>
      <w:r>
        <w:t>rispettivamente</w:t>
      </w:r>
      <w:r w:rsidR="002965B8">
        <w:t xml:space="preserve"> </w:t>
      </w:r>
      <w:r>
        <w:t>da</w:t>
      </w:r>
      <w:r w:rsidR="002965B8">
        <w:t xml:space="preserve"> </w:t>
      </w:r>
      <w:r>
        <w:t>Regione</w:t>
      </w:r>
      <w:r w:rsidR="002965B8">
        <w:t xml:space="preserve"> </w:t>
      </w:r>
      <w:r>
        <w:t>Toscana</w:t>
      </w:r>
      <w:r w:rsidR="002965B8">
        <w:t xml:space="preserve"> </w:t>
      </w:r>
      <w:r>
        <w:t>e</w:t>
      </w:r>
      <w:r w:rsidR="002965B8">
        <w:t xml:space="preserve"> </w:t>
      </w:r>
      <w:r>
        <w:t>Regione</w:t>
      </w:r>
      <w:r w:rsidR="002965B8">
        <w:t xml:space="preserve"> </w:t>
      </w:r>
      <w:r>
        <w:t>Veneto.</w:t>
      </w:r>
    </w:p>
    <w:p w:rsidR="000918DA" w:rsidRPr="003E3008" w:rsidRDefault="000918DA" w:rsidP="000918DA">
      <w:pPr>
        <w:jc w:val="both"/>
      </w:pPr>
      <w:r>
        <w:t>Il</w:t>
      </w:r>
      <w:r w:rsidR="002965B8">
        <w:t xml:space="preserve"> </w:t>
      </w:r>
      <w:r>
        <w:t>principale</w:t>
      </w:r>
      <w:r w:rsidR="002965B8">
        <w:t xml:space="preserve"> </w:t>
      </w:r>
      <w:r>
        <w:t>obiettivo</w:t>
      </w:r>
      <w:r w:rsidR="002965B8">
        <w:t xml:space="preserve"> </w:t>
      </w:r>
      <w:r>
        <w:t>del</w:t>
      </w:r>
      <w:r w:rsidR="002965B8">
        <w:t xml:space="preserve"> </w:t>
      </w:r>
      <w:r>
        <w:t>progetto</w:t>
      </w:r>
      <w:r w:rsidR="002965B8">
        <w:t xml:space="preserve"> </w:t>
      </w:r>
      <w:r>
        <w:t>è</w:t>
      </w:r>
      <w:r w:rsidR="002965B8">
        <w:t xml:space="preserve"> </w:t>
      </w:r>
      <w:r>
        <w:t>condividere</w:t>
      </w:r>
      <w:r w:rsidR="002965B8">
        <w:t xml:space="preserve"> </w:t>
      </w:r>
      <w:r>
        <w:t>l'esperienza</w:t>
      </w:r>
      <w:r w:rsidR="002965B8">
        <w:t xml:space="preserve"> </w:t>
      </w:r>
      <w:r>
        <w:t>gestionale-amministrativa</w:t>
      </w:r>
      <w:r w:rsidR="002965B8">
        <w:t xml:space="preserve"> </w:t>
      </w:r>
      <w:r>
        <w:t>ed</w:t>
      </w:r>
      <w:r w:rsidR="002965B8">
        <w:t xml:space="preserve"> </w:t>
      </w:r>
      <w:r>
        <w:t>evolvere</w:t>
      </w:r>
      <w:r w:rsidR="002965B8">
        <w:t xml:space="preserve"> </w:t>
      </w:r>
      <w:r>
        <w:t>le</w:t>
      </w:r>
      <w:r w:rsidR="002965B8">
        <w:t xml:space="preserve"> </w:t>
      </w:r>
      <w:r>
        <w:t>buone</w:t>
      </w:r>
      <w:r w:rsidR="002965B8">
        <w:t xml:space="preserve"> </w:t>
      </w:r>
      <w:r>
        <w:t>pratiche</w:t>
      </w:r>
      <w:r w:rsidR="002965B8">
        <w:t xml:space="preserve"> </w:t>
      </w:r>
      <w:r>
        <w:t>fin</w:t>
      </w:r>
      <w:r w:rsidR="002965B8">
        <w:t xml:space="preserve"> </w:t>
      </w:r>
      <w:r>
        <w:t>qui</w:t>
      </w:r>
      <w:r w:rsidR="002965B8">
        <w:t xml:space="preserve"> </w:t>
      </w:r>
      <w:r>
        <w:t>maturate</w:t>
      </w:r>
      <w:r w:rsidR="002965B8">
        <w:t xml:space="preserve"> </w:t>
      </w:r>
      <w:r>
        <w:t>per</w:t>
      </w:r>
      <w:r w:rsidR="002965B8">
        <w:t xml:space="preserve"> </w:t>
      </w:r>
      <w:r>
        <w:t>la</w:t>
      </w:r>
      <w:r w:rsidR="002965B8">
        <w:t xml:space="preserve"> </w:t>
      </w:r>
      <w:r>
        <w:t>gestione</w:t>
      </w:r>
      <w:r w:rsidR="002965B8">
        <w:t xml:space="preserve"> </w:t>
      </w:r>
      <w:r>
        <w:t>delle</w:t>
      </w:r>
      <w:r w:rsidR="002965B8">
        <w:t xml:space="preserve"> </w:t>
      </w:r>
      <w:r>
        <w:t>posizioni</w:t>
      </w:r>
      <w:r w:rsidR="002965B8">
        <w:t xml:space="preserve"> </w:t>
      </w:r>
      <w:r>
        <w:t>debitorie</w:t>
      </w:r>
      <w:r w:rsidR="002965B8">
        <w:t xml:space="preserve"> </w:t>
      </w:r>
      <w:r>
        <w:t>e</w:t>
      </w:r>
      <w:r w:rsidR="002965B8">
        <w:t xml:space="preserve"> </w:t>
      </w:r>
      <w:r>
        <w:t>delle</w:t>
      </w:r>
      <w:r w:rsidR="002965B8">
        <w:t xml:space="preserve"> </w:t>
      </w:r>
      <w:r>
        <w:t>entrate</w:t>
      </w:r>
      <w:r w:rsidR="002965B8">
        <w:t xml:space="preserve"> </w:t>
      </w:r>
      <w:r>
        <w:t>volte</w:t>
      </w:r>
      <w:r w:rsidR="002965B8">
        <w:t xml:space="preserve"> </w:t>
      </w:r>
      <w:r>
        <w:t>ad</w:t>
      </w:r>
      <w:r w:rsidR="002965B8">
        <w:t xml:space="preserve"> </w:t>
      </w:r>
      <w:r>
        <w:t>un</w:t>
      </w:r>
      <w:r w:rsidR="002965B8">
        <w:t xml:space="preserve"> </w:t>
      </w:r>
      <w:r>
        <w:t>forte</w:t>
      </w:r>
      <w:r w:rsidR="002965B8">
        <w:t xml:space="preserve"> </w:t>
      </w:r>
      <w:r>
        <w:t>efficientamento</w:t>
      </w:r>
      <w:r w:rsidR="002965B8">
        <w:t xml:space="preserve"> </w:t>
      </w:r>
      <w:r>
        <w:t>delle</w:t>
      </w:r>
      <w:r w:rsidR="002965B8">
        <w:t xml:space="preserve"> </w:t>
      </w:r>
      <w:r>
        <w:t>operazioni</w:t>
      </w:r>
      <w:r w:rsidR="002965B8">
        <w:t xml:space="preserve"> </w:t>
      </w:r>
      <w:r>
        <w:t>di</w:t>
      </w:r>
      <w:r w:rsidR="002965B8">
        <w:t xml:space="preserve"> </w:t>
      </w:r>
      <w:r>
        <w:t>riconciliazione</w:t>
      </w:r>
      <w:r w:rsidR="002965B8">
        <w:t xml:space="preserve"> </w:t>
      </w:r>
      <w:r>
        <w:t>e</w:t>
      </w:r>
      <w:r w:rsidR="002965B8">
        <w:t xml:space="preserve"> </w:t>
      </w:r>
      <w:r>
        <w:t>regolarizzazione</w:t>
      </w:r>
      <w:r w:rsidR="002965B8">
        <w:t xml:space="preserve"> </w:t>
      </w:r>
      <w:r>
        <w:t>contabile,</w:t>
      </w:r>
      <w:r w:rsidR="002965B8">
        <w:t xml:space="preserve"> </w:t>
      </w:r>
      <w:r>
        <w:t>fino</w:t>
      </w:r>
      <w:r w:rsidR="002965B8">
        <w:t xml:space="preserve"> </w:t>
      </w:r>
      <w:r>
        <w:t>ad</w:t>
      </w:r>
      <w:r w:rsidR="002965B8">
        <w:t xml:space="preserve"> </w:t>
      </w:r>
      <w:r>
        <w:t>oggi</w:t>
      </w:r>
      <w:r w:rsidR="002965B8">
        <w:t xml:space="preserve"> </w:t>
      </w:r>
      <w:r>
        <w:t>gestite</w:t>
      </w:r>
      <w:r w:rsidR="002965B8">
        <w:t xml:space="preserve"> </w:t>
      </w:r>
      <w:r>
        <w:t>manualmente.</w:t>
      </w:r>
    </w:p>
    <w:p w:rsidR="00197D27" w:rsidRDefault="00197D27" w:rsidP="00197D27">
      <w:pPr>
        <w:jc w:val="both"/>
      </w:pPr>
      <w:r>
        <w:t>I</w:t>
      </w:r>
      <w:r w:rsidR="002965B8">
        <w:t xml:space="preserve"> </w:t>
      </w:r>
      <w:r w:rsidR="000918DA">
        <w:t>vantaggi</w:t>
      </w:r>
      <w:r w:rsidR="002965B8">
        <w:t xml:space="preserve"> </w:t>
      </w:r>
      <w:r w:rsidR="000918DA">
        <w:t>per</w:t>
      </w:r>
      <w:r w:rsidR="002965B8">
        <w:t xml:space="preserve"> </w:t>
      </w:r>
      <w:r w:rsidR="000918DA">
        <w:t>il</w:t>
      </w:r>
      <w:r w:rsidR="002965B8">
        <w:t xml:space="preserve"> </w:t>
      </w:r>
      <w:r w:rsidR="000918DA">
        <w:t>cittadino</w:t>
      </w:r>
      <w:r w:rsidR="002965B8">
        <w:t xml:space="preserve"> </w:t>
      </w:r>
      <w:r w:rsidR="000918DA">
        <w:t>sono:</w:t>
      </w:r>
    </w:p>
    <w:p w:rsidR="00197D27" w:rsidRDefault="00197D27" w:rsidP="0092234D">
      <w:pPr>
        <w:numPr>
          <w:ilvl w:val="0"/>
          <w:numId w:val="10"/>
        </w:numPr>
        <w:jc w:val="both"/>
      </w:pPr>
      <w:r>
        <w:t>“Fascicolo</w:t>
      </w:r>
      <w:r w:rsidR="002965B8">
        <w:t xml:space="preserve"> </w:t>
      </w:r>
      <w:r>
        <w:t>dei</w:t>
      </w:r>
      <w:r w:rsidR="002965B8">
        <w:t xml:space="preserve"> </w:t>
      </w:r>
      <w:r>
        <w:t>pagamenti</w:t>
      </w:r>
      <w:r w:rsidR="002965B8">
        <w:t xml:space="preserve"> </w:t>
      </w:r>
      <w:r>
        <w:t>elettronici”</w:t>
      </w:r>
      <w:r w:rsidR="002965B8">
        <w:t xml:space="preserve"> </w:t>
      </w:r>
      <w:r>
        <w:t>sempre</w:t>
      </w:r>
      <w:r w:rsidR="002965B8">
        <w:t xml:space="preserve"> </w:t>
      </w:r>
      <w:r>
        <w:t>aggiornato</w:t>
      </w:r>
    </w:p>
    <w:p w:rsidR="00197D27" w:rsidRDefault="00197D27" w:rsidP="0092234D">
      <w:pPr>
        <w:numPr>
          <w:ilvl w:val="0"/>
          <w:numId w:val="10"/>
        </w:numPr>
        <w:jc w:val="both"/>
      </w:pPr>
      <w:r>
        <w:t>Pagamenti</w:t>
      </w:r>
      <w:r w:rsidR="002965B8">
        <w:t xml:space="preserve"> </w:t>
      </w:r>
      <w:r>
        <w:t>online</w:t>
      </w:r>
      <w:r w:rsidR="002965B8">
        <w:t xml:space="preserve"> </w:t>
      </w:r>
      <w:r>
        <w:t>tramite</w:t>
      </w:r>
      <w:r w:rsidR="002965B8">
        <w:t xml:space="preserve"> </w:t>
      </w:r>
      <w:r>
        <w:t>PagoPA</w:t>
      </w:r>
      <w:r w:rsidR="002965B8">
        <w:t xml:space="preserve"> </w:t>
      </w:r>
      <w:r>
        <w:t>ed</w:t>
      </w:r>
      <w:r w:rsidR="002965B8">
        <w:t xml:space="preserve"> </w:t>
      </w:r>
      <w:r>
        <w:t>integrati</w:t>
      </w:r>
      <w:r w:rsidR="002965B8">
        <w:t xml:space="preserve"> </w:t>
      </w:r>
      <w:r>
        <w:t>con</w:t>
      </w:r>
      <w:r w:rsidR="002965B8">
        <w:t xml:space="preserve"> </w:t>
      </w:r>
      <w:r>
        <w:t>le</w:t>
      </w:r>
      <w:r w:rsidR="002965B8">
        <w:t xml:space="preserve"> </w:t>
      </w:r>
      <w:r>
        <w:t>informazioni</w:t>
      </w:r>
      <w:r w:rsidR="002965B8">
        <w:t xml:space="preserve"> </w:t>
      </w:r>
      <w:r>
        <w:t>sui</w:t>
      </w:r>
      <w:r w:rsidR="002965B8">
        <w:t xml:space="preserve"> </w:t>
      </w:r>
      <w:r>
        <w:t>pagamenti</w:t>
      </w:r>
      <w:r w:rsidR="002965B8">
        <w:t xml:space="preserve"> </w:t>
      </w:r>
      <w:r>
        <w:t>della</w:t>
      </w:r>
      <w:r w:rsidR="002965B8">
        <w:t xml:space="preserve"> </w:t>
      </w:r>
      <w:r>
        <w:t>Pubblica</w:t>
      </w:r>
      <w:r w:rsidR="002965B8">
        <w:t xml:space="preserve"> </w:t>
      </w:r>
      <w:r>
        <w:t>Amministrazione</w:t>
      </w:r>
    </w:p>
    <w:p w:rsidR="00197D27" w:rsidRDefault="00197D27" w:rsidP="0092234D">
      <w:pPr>
        <w:numPr>
          <w:ilvl w:val="0"/>
          <w:numId w:val="10"/>
        </w:numPr>
        <w:jc w:val="both"/>
      </w:pPr>
      <w:r>
        <w:lastRenderedPageBreak/>
        <w:t>Tracciabilità</w:t>
      </w:r>
      <w:r w:rsidR="002965B8">
        <w:t xml:space="preserve"> </w:t>
      </w:r>
      <w:r>
        <w:t>dei</w:t>
      </w:r>
      <w:r w:rsidR="002965B8">
        <w:t xml:space="preserve"> </w:t>
      </w:r>
      <w:r>
        <w:t>pagamenti</w:t>
      </w:r>
      <w:r w:rsidR="002965B8">
        <w:t xml:space="preserve"> </w:t>
      </w:r>
      <w:r>
        <w:t>effettuati</w:t>
      </w:r>
      <w:r w:rsidR="002965B8">
        <w:t xml:space="preserve"> </w:t>
      </w:r>
      <w:r>
        <w:t>verso</w:t>
      </w:r>
      <w:r w:rsidR="002965B8">
        <w:t xml:space="preserve"> </w:t>
      </w:r>
      <w:r>
        <w:t>la</w:t>
      </w:r>
      <w:r w:rsidR="002965B8">
        <w:t xml:space="preserve"> </w:t>
      </w:r>
      <w:r>
        <w:t>Pubblica</w:t>
      </w:r>
      <w:r w:rsidR="002965B8">
        <w:t xml:space="preserve"> </w:t>
      </w:r>
      <w:r>
        <w:t>Amministrazione</w:t>
      </w:r>
    </w:p>
    <w:p w:rsidR="00197D27" w:rsidRDefault="00197D27" w:rsidP="0092234D">
      <w:pPr>
        <w:numPr>
          <w:ilvl w:val="0"/>
          <w:numId w:val="10"/>
        </w:numPr>
        <w:jc w:val="both"/>
      </w:pPr>
      <w:r>
        <w:t>Multicanalità:</w:t>
      </w:r>
      <w:r w:rsidR="002965B8">
        <w:t xml:space="preserve"> </w:t>
      </w:r>
      <w:r>
        <w:t>possibilità</w:t>
      </w:r>
      <w:r w:rsidR="002965B8">
        <w:t xml:space="preserve"> </w:t>
      </w:r>
      <w:r>
        <w:t>di</w:t>
      </w:r>
      <w:r w:rsidR="002965B8">
        <w:t xml:space="preserve"> </w:t>
      </w:r>
      <w:r>
        <w:t>effettuare</w:t>
      </w:r>
      <w:r w:rsidR="002965B8">
        <w:t xml:space="preserve"> </w:t>
      </w:r>
      <w:r>
        <w:t>i</w:t>
      </w:r>
      <w:r w:rsidR="002965B8">
        <w:t xml:space="preserve"> </w:t>
      </w:r>
      <w:r>
        <w:t>pagamenti</w:t>
      </w:r>
      <w:r w:rsidR="002965B8">
        <w:t xml:space="preserve"> </w:t>
      </w:r>
      <w:r>
        <w:t>mediante</w:t>
      </w:r>
      <w:r w:rsidR="002965B8">
        <w:t xml:space="preserve"> </w:t>
      </w:r>
      <w:r>
        <w:t>canali</w:t>
      </w:r>
      <w:r w:rsidR="002965B8">
        <w:t xml:space="preserve"> </w:t>
      </w:r>
      <w:r>
        <w:t>differenziati:</w:t>
      </w:r>
      <w:r w:rsidR="002965B8">
        <w:t xml:space="preserve"> </w:t>
      </w:r>
      <w:r>
        <w:t>online,</w:t>
      </w:r>
      <w:r w:rsidR="002965B8">
        <w:t xml:space="preserve"> </w:t>
      </w:r>
      <w:r>
        <w:t>banche,</w:t>
      </w:r>
      <w:r w:rsidR="002965B8">
        <w:t xml:space="preserve"> </w:t>
      </w:r>
      <w:r>
        <w:t>Sisal,</w:t>
      </w:r>
      <w:r w:rsidR="002965B8">
        <w:t xml:space="preserve"> </w:t>
      </w:r>
      <w:r>
        <w:t>Lottomatica,</w:t>
      </w:r>
      <w:r w:rsidR="002965B8">
        <w:t xml:space="preserve"> </w:t>
      </w:r>
      <w:r>
        <w:t>ecc.</w:t>
      </w:r>
    </w:p>
    <w:p w:rsidR="001705AA" w:rsidRDefault="00197D27" w:rsidP="0092234D">
      <w:pPr>
        <w:numPr>
          <w:ilvl w:val="0"/>
          <w:numId w:val="10"/>
        </w:numPr>
        <w:jc w:val="both"/>
      </w:pPr>
      <w:r>
        <w:t>Incentivo</w:t>
      </w:r>
      <w:r w:rsidR="002965B8">
        <w:t xml:space="preserve"> </w:t>
      </w:r>
      <w:r>
        <w:t>ad</w:t>
      </w:r>
      <w:r w:rsidR="002965B8">
        <w:t xml:space="preserve"> </w:t>
      </w:r>
      <w:r>
        <w:t>usare</w:t>
      </w:r>
      <w:r w:rsidR="002965B8">
        <w:t xml:space="preserve"> </w:t>
      </w:r>
      <w:r>
        <w:t>PagoPA</w:t>
      </w:r>
      <w:r w:rsidR="002965B8">
        <w:t xml:space="preserve"> </w:t>
      </w:r>
      <w:r>
        <w:t>come</w:t>
      </w:r>
      <w:r w:rsidR="002965B8">
        <w:t xml:space="preserve"> </w:t>
      </w:r>
      <w:r>
        <w:t>sistema</w:t>
      </w:r>
      <w:r w:rsidR="002965B8">
        <w:t xml:space="preserve"> </w:t>
      </w:r>
      <w:r>
        <w:t>di</w:t>
      </w:r>
      <w:r w:rsidR="002965B8">
        <w:t xml:space="preserve"> </w:t>
      </w:r>
      <w:r>
        <w:t>pagamento</w:t>
      </w:r>
      <w:r w:rsidR="002965B8">
        <w:t xml:space="preserve"> </w:t>
      </w:r>
      <w:r>
        <w:t>online</w:t>
      </w:r>
      <w:r w:rsidR="002965B8">
        <w:t xml:space="preserve"> </w:t>
      </w:r>
      <w:r>
        <w:t>perché</w:t>
      </w:r>
      <w:r w:rsidR="002965B8">
        <w:t xml:space="preserve"> </w:t>
      </w:r>
      <w:r>
        <w:t>comodo,</w:t>
      </w:r>
      <w:r w:rsidR="002965B8">
        <w:t xml:space="preserve"> </w:t>
      </w:r>
      <w:r>
        <w:t>sicuro</w:t>
      </w:r>
      <w:r w:rsidR="002965B8">
        <w:t xml:space="preserve"> </w:t>
      </w:r>
      <w:r>
        <w:t>e</w:t>
      </w:r>
      <w:r w:rsidR="002965B8">
        <w:t xml:space="preserve"> </w:t>
      </w:r>
      <w:r>
        <w:t>integrato.</w:t>
      </w:r>
    </w:p>
    <w:p w:rsidR="00197D27" w:rsidRDefault="00197D27" w:rsidP="00197D27">
      <w:pPr>
        <w:jc w:val="both"/>
      </w:pPr>
    </w:p>
    <w:p w:rsidR="001705AA" w:rsidRDefault="001705AA" w:rsidP="006C7CAF">
      <w:pPr>
        <w:pStyle w:val="Titolo2"/>
      </w:pPr>
      <w:bookmarkStart w:id="6" w:name="_Toc57619594"/>
      <w:bookmarkEnd w:id="4"/>
      <w:bookmarkEnd w:id="5"/>
      <w:r>
        <w:t>Kit</w:t>
      </w:r>
      <w:r w:rsidR="002965B8">
        <w:t xml:space="preserve"> </w:t>
      </w:r>
      <w:r>
        <w:t>di</w:t>
      </w:r>
      <w:r w:rsidR="002965B8">
        <w:t xml:space="preserve"> </w:t>
      </w:r>
      <w:r>
        <w:t>riuso</w:t>
      </w:r>
      <w:bookmarkEnd w:id="6"/>
      <w:r w:rsidR="002965B8">
        <w:t xml:space="preserve"> </w:t>
      </w:r>
    </w:p>
    <w:p w:rsidR="008F583D" w:rsidRDefault="000918DA" w:rsidP="008F583D">
      <w:pPr>
        <w:jc w:val="both"/>
      </w:pPr>
      <w:r>
        <w:t>I</w:t>
      </w:r>
      <w:r w:rsidRPr="000918DA">
        <w:t>l</w:t>
      </w:r>
      <w:r w:rsidR="002965B8">
        <w:t xml:space="preserve"> </w:t>
      </w:r>
      <w:r w:rsidRPr="000918DA">
        <w:t>progetto</w:t>
      </w:r>
      <w:r w:rsidR="002965B8">
        <w:t xml:space="preserve"> </w:t>
      </w:r>
      <w:r w:rsidRPr="000918DA">
        <w:t>PayFlowPA,</w:t>
      </w:r>
      <w:r w:rsidR="002965B8">
        <w:t xml:space="preserve"> </w:t>
      </w:r>
      <w:r w:rsidRPr="000918DA">
        <w:t>prevedendo</w:t>
      </w:r>
      <w:r w:rsidR="002965B8">
        <w:t xml:space="preserve"> </w:t>
      </w:r>
      <w:r w:rsidRPr="000918DA">
        <w:t>come</w:t>
      </w:r>
      <w:r w:rsidR="002965B8">
        <w:t xml:space="preserve"> </w:t>
      </w:r>
      <w:r w:rsidRPr="000918DA">
        <w:t>kit</w:t>
      </w:r>
      <w:r w:rsidR="002965B8">
        <w:t xml:space="preserve"> </w:t>
      </w:r>
      <w:r w:rsidRPr="000918DA">
        <w:t>di</w:t>
      </w:r>
      <w:r w:rsidR="002965B8">
        <w:t xml:space="preserve"> </w:t>
      </w:r>
      <w:r w:rsidRPr="000918DA">
        <w:t>riuso</w:t>
      </w:r>
      <w:r w:rsidR="002965B8">
        <w:t xml:space="preserve"> </w:t>
      </w:r>
      <w:r w:rsidRPr="000918DA">
        <w:t>le</w:t>
      </w:r>
      <w:r w:rsidR="002965B8">
        <w:t xml:space="preserve"> </w:t>
      </w:r>
      <w:r w:rsidRPr="000918DA">
        <w:t>due</w:t>
      </w:r>
      <w:r w:rsidR="002965B8">
        <w:t xml:space="preserve"> </w:t>
      </w:r>
      <w:r w:rsidRPr="000918DA">
        <w:t>buone</w:t>
      </w:r>
      <w:r w:rsidR="002965B8">
        <w:t xml:space="preserve"> </w:t>
      </w:r>
      <w:r w:rsidRPr="000918DA">
        <w:t>pratiche</w:t>
      </w:r>
      <w:r w:rsidR="002965B8">
        <w:t xml:space="preserve"> </w:t>
      </w:r>
      <w:r w:rsidRPr="000918DA">
        <w:t>già</w:t>
      </w:r>
      <w:r w:rsidR="002965B8">
        <w:t xml:space="preserve"> </w:t>
      </w:r>
      <w:r>
        <w:t>adottate</w:t>
      </w:r>
      <w:r w:rsidR="002965B8">
        <w:t xml:space="preserve"> </w:t>
      </w:r>
      <w:r>
        <w:t>dai</w:t>
      </w:r>
      <w:r w:rsidR="002965B8">
        <w:t xml:space="preserve"> </w:t>
      </w:r>
      <w:r>
        <w:t>cedenti,</w:t>
      </w:r>
      <w:r w:rsidR="002965B8">
        <w:t xml:space="preserve"> </w:t>
      </w:r>
      <w:r>
        <w:t>nelle</w:t>
      </w:r>
      <w:r w:rsidR="002965B8">
        <w:t xml:space="preserve"> </w:t>
      </w:r>
      <w:r>
        <w:t>com</w:t>
      </w:r>
      <w:r w:rsidRPr="000918DA">
        <w:t>ponenti</w:t>
      </w:r>
      <w:r w:rsidR="002965B8">
        <w:t xml:space="preserve"> </w:t>
      </w:r>
      <w:r w:rsidRPr="000918DA">
        <w:t>tecnologiche</w:t>
      </w:r>
      <w:r w:rsidR="002965B8">
        <w:t xml:space="preserve"> </w:t>
      </w:r>
      <w:r w:rsidRPr="000918DA">
        <w:t>GePos</w:t>
      </w:r>
      <w:r w:rsidR="002965B8">
        <w:t xml:space="preserve"> </w:t>
      </w:r>
      <w:r w:rsidRPr="000918DA">
        <w:t>e</w:t>
      </w:r>
      <w:r w:rsidR="002965B8">
        <w:t xml:space="preserve"> </w:t>
      </w:r>
      <w:r w:rsidRPr="000918DA">
        <w:t>MyP</w:t>
      </w:r>
      <w:r>
        <w:t>ivot</w:t>
      </w:r>
      <w:r w:rsidRPr="000918DA">
        <w:t>,</w:t>
      </w:r>
      <w:r w:rsidR="002965B8">
        <w:t xml:space="preserve"> </w:t>
      </w:r>
      <w:r w:rsidRPr="000918DA">
        <w:t>ed</w:t>
      </w:r>
      <w:r w:rsidR="002965B8">
        <w:t xml:space="preserve"> </w:t>
      </w:r>
      <w:r w:rsidRPr="000918DA">
        <w:t>una</w:t>
      </w:r>
      <w:r w:rsidR="002965B8">
        <w:t xml:space="preserve"> </w:t>
      </w:r>
      <w:r w:rsidRPr="000918DA">
        <w:t>componente</w:t>
      </w:r>
      <w:r w:rsidR="002965B8">
        <w:t xml:space="preserve"> </w:t>
      </w:r>
      <w:r w:rsidRPr="000918DA">
        <w:t>gestionale-documentale</w:t>
      </w:r>
      <w:r w:rsidR="002965B8">
        <w:t xml:space="preserve"> </w:t>
      </w:r>
      <w:r w:rsidRPr="000918DA">
        <w:t>–</w:t>
      </w:r>
      <w:r w:rsidR="002965B8">
        <w:t xml:space="preserve"> </w:t>
      </w:r>
      <w:r>
        <w:t>costituita</w:t>
      </w:r>
      <w:r w:rsidR="002965B8">
        <w:t xml:space="preserve"> </w:t>
      </w:r>
      <w:r>
        <w:t>anche</w:t>
      </w:r>
      <w:r w:rsidR="002965B8">
        <w:t xml:space="preserve"> </w:t>
      </w:r>
      <w:r>
        <w:t>dal</w:t>
      </w:r>
      <w:r w:rsidR="002965B8">
        <w:t xml:space="preserve"> </w:t>
      </w:r>
      <w:r>
        <w:t>presente</w:t>
      </w:r>
      <w:r w:rsidR="002965B8">
        <w:t xml:space="preserve"> </w:t>
      </w:r>
      <w:r>
        <w:t>documento</w:t>
      </w:r>
      <w:r w:rsidR="002965B8">
        <w:t xml:space="preserve"> </w:t>
      </w:r>
      <w:r>
        <w:t>–</w:t>
      </w:r>
      <w:r w:rsidR="002965B8">
        <w:t xml:space="preserve">  </w:t>
      </w:r>
      <w:r w:rsidRPr="000918DA">
        <w:t>di</w:t>
      </w:r>
      <w:r w:rsidR="002965B8">
        <w:t xml:space="preserve"> </w:t>
      </w:r>
      <w:r>
        <w:t>supporto</w:t>
      </w:r>
      <w:r w:rsidR="002965B8">
        <w:t xml:space="preserve"> </w:t>
      </w:r>
      <w:r>
        <w:t>al</w:t>
      </w:r>
      <w:r w:rsidR="002965B8">
        <w:t xml:space="preserve"> </w:t>
      </w:r>
      <w:r w:rsidRPr="000918DA">
        <w:t>dispiegamento/trasferimento</w:t>
      </w:r>
      <w:r w:rsidR="002965B8">
        <w:t xml:space="preserve"> </w:t>
      </w:r>
      <w:r w:rsidRPr="000918DA">
        <w:t>a</w:t>
      </w:r>
      <w:r w:rsidR="002965B8">
        <w:t xml:space="preserve"> </w:t>
      </w:r>
      <w:r w:rsidRPr="000918DA">
        <w:t>livello</w:t>
      </w:r>
      <w:r w:rsidR="002965B8">
        <w:t xml:space="preserve"> </w:t>
      </w:r>
      <w:r w:rsidRPr="000918DA">
        <w:t>nazionale</w:t>
      </w:r>
      <w:r w:rsidR="002965B8">
        <w:t xml:space="preserve"> </w:t>
      </w:r>
      <w:r>
        <w:t>del</w:t>
      </w:r>
      <w:r w:rsidRPr="000918DA">
        <w:t>le</w:t>
      </w:r>
      <w:r w:rsidR="002965B8">
        <w:t xml:space="preserve"> </w:t>
      </w:r>
      <w:r w:rsidRPr="000918DA">
        <w:t>best</w:t>
      </w:r>
      <w:r w:rsidR="002965B8">
        <w:t xml:space="preserve"> </w:t>
      </w:r>
      <w:r w:rsidRPr="000918DA">
        <w:t>practices</w:t>
      </w:r>
      <w:r w:rsidR="002965B8">
        <w:t xml:space="preserve"> </w:t>
      </w:r>
      <w:r w:rsidRPr="000918DA">
        <w:t>di</w:t>
      </w:r>
      <w:r w:rsidR="002965B8">
        <w:t xml:space="preserve"> </w:t>
      </w:r>
      <w:r w:rsidRPr="000918DA">
        <w:t>riferimento</w:t>
      </w:r>
      <w:r w:rsidR="002965B8">
        <w:t xml:space="preserve"> </w:t>
      </w:r>
      <w:r w:rsidRPr="000918DA">
        <w:t>per</w:t>
      </w:r>
      <w:r w:rsidR="002965B8">
        <w:t xml:space="preserve"> </w:t>
      </w:r>
      <w:r w:rsidRPr="000918DA">
        <w:t>la</w:t>
      </w:r>
      <w:r w:rsidR="002965B8">
        <w:t xml:space="preserve"> </w:t>
      </w:r>
      <w:r w:rsidRPr="000918DA">
        <w:t>piena</w:t>
      </w:r>
      <w:r w:rsidR="002965B8">
        <w:t xml:space="preserve"> </w:t>
      </w:r>
      <w:r w:rsidRPr="000918DA">
        <w:t>adozione</w:t>
      </w:r>
      <w:r w:rsidR="002965B8">
        <w:t xml:space="preserve"> </w:t>
      </w:r>
      <w:r w:rsidRPr="000918DA">
        <w:t>del</w:t>
      </w:r>
      <w:r w:rsidR="002965B8">
        <w:t xml:space="preserve"> </w:t>
      </w:r>
      <w:r w:rsidRPr="000918DA">
        <w:t>modello</w:t>
      </w:r>
      <w:r w:rsidR="002965B8">
        <w:t xml:space="preserve"> </w:t>
      </w:r>
      <w:r w:rsidRPr="000918DA">
        <w:t>pagoPA.</w:t>
      </w:r>
      <w:r w:rsidR="002965B8">
        <w:t xml:space="preserve"> </w:t>
      </w:r>
      <w:r w:rsidR="008F583D" w:rsidRPr="008F583D">
        <w:t>Dal</w:t>
      </w:r>
      <w:r w:rsidR="002965B8">
        <w:t xml:space="preserve"> </w:t>
      </w:r>
      <w:r w:rsidR="008F583D" w:rsidRPr="008F583D">
        <w:t>punto</w:t>
      </w:r>
      <w:r w:rsidR="002965B8">
        <w:t xml:space="preserve"> </w:t>
      </w:r>
      <w:r w:rsidR="008F583D" w:rsidRPr="008F583D">
        <w:t>di</w:t>
      </w:r>
      <w:r w:rsidR="002965B8">
        <w:t xml:space="preserve"> </w:t>
      </w:r>
      <w:r w:rsidR="008F583D" w:rsidRPr="008F583D">
        <w:t>vista</w:t>
      </w:r>
      <w:r w:rsidR="002965B8">
        <w:t xml:space="preserve"> </w:t>
      </w:r>
      <w:r w:rsidR="008F583D" w:rsidRPr="008F583D">
        <w:t>tecnologico,</w:t>
      </w:r>
      <w:r w:rsidR="002965B8">
        <w:t xml:space="preserve"> </w:t>
      </w:r>
      <w:r w:rsidR="008F583D" w:rsidRPr="008F583D">
        <w:t>PayFlowPA</w:t>
      </w:r>
      <w:r w:rsidR="002965B8">
        <w:t xml:space="preserve"> </w:t>
      </w:r>
      <w:r w:rsidR="008F583D" w:rsidRPr="008F583D">
        <w:t>offrirà</w:t>
      </w:r>
      <w:r w:rsidR="002965B8">
        <w:t xml:space="preserve"> </w:t>
      </w:r>
      <w:r w:rsidR="008F583D" w:rsidRPr="008F583D">
        <w:t>i</w:t>
      </w:r>
      <w:r w:rsidR="002965B8">
        <w:t xml:space="preserve"> </w:t>
      </w:r>
      <w:r w:rsidR="008F583D" w:rsidRPr="008F583D">
        <w:t>due</w:t>
      </w:r>
      <w:r w:rsidR="002965B8">
        <w:t xml:space="preserve"> </w:t>
      </w:r>
      <w:r w:rsidR="008F583D" w:rsidRPr="008F583D">
        <w:t>moduli</w:t>
      </w:r>
      <w:r w:rsidR="002965B8">
        <w:t xml:space="preserve"> </w:t>
      </w:r>
      <w:r w:rsidR="008F583D" w:rsidRPr="008F583D">
        <w:t>core</w:t>
      </w:r>
      <w:r w:rsidR="002965B8">
        <w:t xml:space="preserve"> </w:t>
      </w:r>
      <w:r w:rsidR="008F583D" w:rsidRPr="008F583D">
        <w:t>secondo</w:t>
      </w:r>
      <w:r w:rsidR="002965B8">
        <w:t xml:space="preserve"> </w:t>
      </w:r>
      <w:r w:rsidR="008F583D" w:rsidRPr="008F583D">
        <w:t>una</w:t>
      </w:r>
      <w:r w:rsidR="002965B8">
        <w:t xml:space="preserve"> </w:t>
      </w:r>
      <w:r w:rsidR="008F583D" w:rsidRPr="008F583D">
        <w:t>logica</w:t>
      </w:r>
      <w:r w:rsidR="002965B8">
        <w:t xml:space="preserve"> </w:t>
      </w:r>
      <w:r w:rsidR="008F583D" w:rsidRPr="008F583D">
        <w:t>di</w:t>
      </w:r>
      <w:r w:rsidR="002965B8">
        <w:t xml:space="preserve"> </w:t>
      </w:r>
      <w:r w:rsidR="008F583D" w:rsidRPr="008F583D">
        <w:t>servizio</w:t>
      </w:r>
      <w:r w:rsidR="002965B8">
        <w:t xml:space="preserve"> </w:t>
      </w:r>
      <w:r w:rsidR="008F583D" w:rsidRPr="008F583D">
        <w:t>implementando</w:t>
      </w:r>
      <w:r w:rsidR="002965B8">
        <w:t xml:space="preserve"> </w:t>
      </w:r>
      <w:r w:rsidR="008F583D" w:rsidRPr="008F583D">
        <w:t>le</w:t>
      </w:r>
      <w:r w:rsidR="002965B8">
        <w:t xml:space="preserve"> </w:t>
      </w:r>
      <w:r w:rsidR="008F583D">
        <w:t>opportune</w:t>
      </w:r>
      <w:r w:rsidR="002965B8">
        <w:t xml:space="preserve"> </w:t>
      </w:r>
      <w:r w:rsidR="008F583D">
        <w:t>interfacce,</w:t>
      </w:r>
      <w:r w:rsidR="002965B8">
        <w:t xml:space="preserve"> </w:t>
      </w:r>
      <w:r w:rsidR="008F583D">
        <w:t>mediante</w:t>
      </w:r>
      <w:r w:rsidR="002965B8">
        <w:t xml:space="preserve"> </w:t>
      </w:r>
      <w:r w:rsidR="008F583D">
        <w:t>servizi</w:t>
      </w:r>
      <w:r w:rsidR="002965B8">
        <w:t xml:space="preserve"> </w:t>
      </w:r>
      <w:r w:rsidR="008F583D">
        <w:t>SOAP</w:t>
      </w:r>
      <w:r w:rsidR="002965B8">
        <w:t xml:space="preserve"> </w:t>
      </w:r>
      <w:r w:rsidR="008F583D">
        <w:t>o</w:t>
      </w:r>
      <w:r w:rsidR="002965B8">
        <w:t xml:space="preserve"> </w:t>
      </w:r>
      <w:r w:rsidR="008F583D">
        <w:t>Rest,</w:t>
      </w:r>
      <w:r w:rsidR="002965B8">
        <w:t xml:space="preserve"> </w:t>
      </w:r>
      <w:r w:rsidR="008F583D">
        <w:t>al</w:t>
      </w:r>
      <w:r w:rsidR="002965B8">
        <w:t xml:space="preserve"> </w:t>
      </w:r>
      <w:r w:rsidR="008F583D">
        <w:t>fine</w:t>
      </w:r>
      <w:r w:rsidR="002965B8">
        <w:t xml:space="preserve"> </w:t>
      </w:r>
      <w:r w:rsidR="008F583D">
        <w:t>di</w:t>
      </w:r>
      <w:r w:rsidR="002965B8">
        <w:t xml:space="preserve"> </w:t>
      </w:r>
      <w:r w:rsidR="008F583D">
        <w:t>consentire</w:t>
      </w:r>
      <w:r w:rsidR="002965B8">
        <w:t xml:space="preserve"> </w:t>
      </w:r>
      <w:r w:rsidR="008F583D">
        <w:t>alla</w:t>
      </w:r>
      <w:r w:rsidR="002965B8">
        <w:t xml:space="preserve"> </w:t>
      </w:r>
      <w:r w:rsidR="008F583D">
        <w:t>Pubblica</w:t>
      </w:r>
      <w:r w:rsidR="002965B8">
        <w:t xml:space="preserve"> </w:t>
      </w:r>
      <w:r w:rsidR="008F583D">
        <w:t>Amministrazione</w:t>
      </w:r>
      <w:r w:rsidR="002965B8">
        <w:t xml:space="preserve"> </w:t>
      </w:r>
      <w:r w:rsidR="008F583D">
        <w:t>l’integrazione</w:t>
      </w:r>
      <w:r w:rsidR="002965B8">
        <w:t xml:space="preserve"> </w:t>
      </w:r>
      <w:r w:rsidR="008F583D">
        <w:t>in</w:t>
      </w:r>
      <w:r w:rsidR="002965B8">
        <w:t xml:space="preserve"> </w:t>
      </w:r>
      <w:r w:rsidR="008F583D">
        <w:t>una</w:t>
      </w:r>
      <w:r w:rsidR="002965B8">
        <w:t xml:space="preserve"> </w:t>
      </w:r>
      <w:r w:rsidR="008F583D">
        <w:t>piattaforma</w:t>
      </w:r>
      <w:r w:rsidR="002965B8">
        <w:t xml:space="preserve"> </w:t>
      </w:r>
      <w:r w:rsidR="008F583D">
        <w:t>dei</w:t>
      </w:r>
      <w:r w:rsidR="002965B8">
        <w:t xml:space="preserve"> </w:t>
      </w:r>
      <w:r w:rsidR="008F583D">
        <w:t>pagamenti</w:t>
      </w:r>
      <w:r w:rsidR="002965B8">
        <w:t xml:space="preserve"> </w:t>
      </w:r>
      <w:r w:rsidR="008F583D">
        <w:t>in</w:t>
      </w:r>
      <w:r w:rsidR="002965B8">
        <w:t xml:space="preserve"> </w:t>
      </w:r>
      <w:r w:rsidR="008F583D">
        <w:t>una</w:t>
      </w:r>
      <w:r w:rsidR="002965B8">
        <w:t xml:space="preserve"> </w:t>
      </w:r>
      <w:r w:rsidR="008F583D">
        <w:t>logica</w:t>
      </w:r>
      <w:r w:rsidR="002965B8">
        <w:t xml:space="preserve"> </w:t>
      </w:r>
      <w:r w:rsidR="008F583D">
        <w:t>PagoPA.</w:t>
      </w:r>
      <w:r w:rsidR="002965B8">
        <w:t xml:space="preserve"> </w:t>
      </w:r>
    </w:p>
    <w:p w:rsidR="009C503A" w:rsidRDefault="008F583D" w:rsidP="008F583D">
      <w:pPr>
        <w:jc w:val="both"/>
      </w:pPr>
      <w:r>
        <w:t>Il</w:t>
      </w:r>
      <w:r w:rsidR="002965B8">
        <w:t xml:space="preserve"> </w:t>
      </w:r>
      <w:r>
        <w:t>Kit,</w:t>
      </w:r>
      <w:r w:rsidR="002965B8">
        <w:t xml:space="preserve"> </w:t>
      </w:r>
      <w:r>
        <w:t>pertanto,</w:t>
      </w:r>
      <w:r w:rsidR="002965B8">
        <w:t xml:space="preserve"> </w:t>
      </w:r>
      <w:r>
        <w:t>potrà</w:t>
      </w:r>
      <w:r w:rsidR="002965B8">
        <w:t xml:space="preserve"> </w:t>
      </w:r>
      <w:r>
        <w:t>essere</w:t>
      </w:r>
      <w:r w:rsidR="002965B8">
        <w:t xml:space="preserve"> </w:t>
      </w:r>
      <w:r>
        <w:t>installato</w:t>
      </w:r>
      <w:r w:rsidR="002965B8">
        <w:t xml:space="preserve"> </w:t>
      </w:r>
      <w:r>
        <w:t>e</w:t>
      </w:r>
      <w:r w:rsidR="002965B8">
        <w:t xml:space="preserve"> </w:t>
      </w:r>
      <w:r>
        <w:t>connesso</w:t>
      </w:r>
      <w:r w:rsidR="002965B8">
        <w:t xml:space="preserve"> </w:t>
      </w:r>
      <w:r>
        <w:t>(integrazione</w:t>
      </w:r>
      <w:r w:rsidR="002965B8">
        <w:t xml:space="preserve"> </w:t>
      </w:r>
      <w:r>
        <w:t>tra</w:t>
      </w:r>
      <w:r w:rsidR="002965B8">
        <w:t xml:space="preserve"> </w:t>
      </w:r>
      <w:r>
        <w:t>servizi)</w:t>
      </w:r>
      <w:r w:rsidR="002965B8">
        <w:t xml:space="preserve"> </w:t>
      </w:r>
      <w:r>
        <w:t>con</w:t>
      </w:r>
      <w:r w:rsidR="002965B8">
        <w:t xml:space="preserve"> </w:t>
      </w:r>
      <w:r>
        <w:t>gli</w:t>
      </w:r>
      <w:r w:rsidR="002965B8">
        <w:t xml:space="preserve"> </w:t>
      </w:r>
      <w:r>
        <w:t>ulteriori</w:t>
      </w:r>
      <w:r w:rsidR="002965B8">
        <w:t xml:space="preserve"> </w:t>
      </w:r>
      <w:r>
        <w:t>moduli</w:t>
      </w:r>
      <w:r w:rsidR="002965B8">
        <w:t xml:space="preserve"> </w:t>
      </w:r>
      <w:r>
        <w:t>costituenti</w:t>
      </w:r>
      <w:r w:rsidR="002965B8">
        <w:t xml:space="preserve"> </w:t>
      </w:r>
      <w:r>
        <w:t>la</w:t>
      </w:r>
      <w:r w:rsidR="002965B8">
        <w:t xml:space="preserve"> </w:t>
      </w:r>
      <w:r>
        <w:t>piattaforma</w:t>
      </w:r>
      <w:r w:rsidR="002965B8">
        <w:t xml:space="preserve"> </w:t>
      </w:r>
      <w:r>
        <w:t>dei</w:t>
      </w:r>
      <w:r w:rsidR="002965B8">
        <w:t xml:space="preserve"> </w:t>
      </w:r>
      <w:r>
        <w:t>pagamenti</w:t>
      </w:r>
      <w:r w:rsidR="002965B8">
        <w:t xml:space="preserve"> </w:t>
      </w:r>
      <w:r>
        <w:t>dell’intermediario</w:t>
      </w:r>
      <w:r w:rsidR="002965B8">
        <w:t xml:space="preserve"> </w:t>
      </w:r>
      <w:r>
        <w:t>al</w:t>
      </w:r>
      <w:r w:rsidR="002965B8">
        <w:t xml:space="preserve"> </w:t>
      </w:r>
      <w:r>
        <w:t>fine</w:t>
      </w:r>
      <w:r w:rsidR="002965B8">
        <w:t xml:space="preserve"> </w:t>
      </w:r>
      <w:r>
        <w:t>di</w:t>
      </w:r>
      <w:r w:rsidR="002965B8">
        <w:t xml:space="preserve"> </w:t>
      </w:r>
      <w:r>
        <w:t>rendere</w:t>
      </w:r>
      <w:r w:rsidR="002965B8">
        <w:t xml:space="preserve"> </w:t>
      </w:r>
      <w:r>
        <w:t>disponibile</w:t>
      </w:r>
      <w:r w:rsidR="002965B8">
        <w:t xml:space="preserve"> </w:t>
      </w:r>
      <w:r>
        <w:t>all’Ente</w:t>
      </w:r>
      <w:r w:rsidR="002965B8">
        <w:t xml:space="preserve"> </w:t>
      </w:r>
      <w:r>
        <w:t>Intermediato</w:t>
      </w:r>
      <w:r w:rsidR="002965B8">
        <w:t xml:space="preserve"> </w:t>
      </w:r>
      <w:r>
        <w:t>e</w:t>
      </w:r>
      <w:r w:rsidR="002965B8">
        <w:t xml:space="preserve"> </w:t>
      </w:r>
      <w:r>
        <w:t>quindi</w:t>
      </w:r>
      <w:r w:rsidR="002965B8">
        <w:t xml:space="preserve"> </w:t>
      </w:r>
      <w:r>
        <w:t>all’utente</w:t>
      </w:r>
      <w:r w:rsidR="002965B8">
        <w:t xml:space="preserve"> </w:t>
      </w:r>
      <w:r>
        <w:t>finale,</w:t>
      </w:r>
      <w:r w:rsidR="002965B8">
        <w:t xml:space="preserve"> </w:t>
      </w:r>
      <w:r>
        <w:t>cittadino</w:t>
      </w:r>
      <w:r w:rsidR="002965B8">
        <w:t xml:space="preserve"> </w:t>
      </w:r>
      <w:r>
        <w:t>–</w:t>
      </w:r>
      <w:r w:rsidR="002965B8">
        <w:t xml:space="preserve"> </w:t>
      </w:r>
      <w:r>
        <w:t>mediante</w:t>
      </w:r>
      <w:r w:rsidR="002965B8">
        <w:t xml:space="preserve"> </w:t>
      </w:r>
      <w:r>
        <w:t>il</w:t>
      </w:r>
      <w:r w:rsidR="002965B8">
        <w:t xml:space="preserve"> </w:t>
      </w:r>
      <w:r>
        <w:t>portale</w:t>
      </w:r>
      <w:r w:rsidR="002965B8">
        <w:t xml:space="preserve"> </w:t>
      </w:r>
      <w:r>
        <w:t>dei</w:t>
      </w:r>
      <w:r w:rsidR="002965B8">
        <w:t xml:space="preserve"> </w:t>
      </w:r>
      <w:r>
        <w:t>pagamenti</w:t>
      </w:r>
      <w:r w:rsidR="002965B8">
        <w:t xml:space="preserve"> </w:t>
      </w:r>
      <w:r>
        <w:t>-</w:t>
      </w:r>
      <w:r w:rsidR="002965B8">
        <w:t xml:space="preserve"> </w:t>
      </w:r>
      <w:r>
        <w:t>ed</w:t>
      </w:r>
      <w:r w:rsidR="002965B8">
        <w:t xml:space="preserve"> </w:t>
      </w:r>
      <w:r>
        <w:t>operatore</w:t>
      </w:r>
      <w:r w:rsidR="002965B8">
        <w:t xml:space="preserve"> </w:t>
      </w:r>
      <w:r>
        <w:t>–</w:t>
      </w:r>
      <w:r w:rsidR="002965B8">
        <w:t xml:space="preserve"> </w:t>
      </w:r>
      <w:r>
        <w:t>mediante</w:t>
      </w:r>
      <w:r w:rsidR="002965B8">
        <w:t xml:space="preserve"> </w:t>
      </w:r>
      <w:r>
        <w:t>il</w:t>
      </w:r>
      <w:r w:rsidR="002965B8">
        <w:t xml:space="preserve"> </w:t>
      </w:r>
      <w:r>
        <w:t>portale</w:t>
      </w:r>
      <w:r w:rsidR="002965B8">
        <w:t xml:space="preserve"> </w:t>
      </w:r>
      <w:r>
        <w:t>dell’operatore</w:t>
      </w:r>
      <w:r w:rsidR="002965B8">
        <w:t xml:space="preserve"> </w:t>
      </w:r>
      <w:r>
        <w:t>–</w:t>
      </w:r>
      <w:r w:rsidR="002965B8">
        <w:t xml:space="preserve"> </w:t>
      </w:r>
      <w:r>
        <w:t>tutte</w:t>
      </w:r>
      <w:r w:rsidR="002965B8">
        <w:t xml:space="preserve"> </w:t>
      </w:r>
      <w:r>
        <w:t>le</w:t>
      </w:r>
      <w:r w:rsidR="002965B8">
        <w:t xml:space="preserve"> </w:t>
      </w:r>
      <w:r>
        <w:t>funzionalità</w:t>
      </w:r>
      <w:r w:rsidR="002965B8">
        <w:t xml:space="preserve"> </w:t>
      </w:r>
      <w:r>
        <w:t>di</w:t>
      </w:r>
      <w:r w:rsidR="002965B8">
        <w:t xml:space="preserve"> </w:t>
      </w:r>
      <w:r>
        <w:t>front-end</w:t>
      </w:r>
      <w:r w:rsidR="002965B8">
        <w:t xml:space="preserve"> </w:t>
      </w:r>
      <w:r>
        <w:t>per</w:t>
      </w:r>
      <w:r w:rsidR="002965B8">
        <w:t xml:space="preserve"> </w:t>
      </w:r>
      <w:r>
        <w:t>l’erogazione</w:t>
      </w:r>
      <w:r w:rsidR="002965B8">
        <w:t xml:space="preserve"> </w:t>
      </w:r>
      <w:r>
        <w:t>dei</w:t>
      </w:r>
      <w:r w:rsidR="002965B8">
        <w:t xml:space="preserve"> </w:t>
      </w:r>
      <w:r>
        <w:t>servizi</w:t>
      </w:r>
      <w:r w:rsidR="002965B8">
        <w:t xml:space="preserve"> </w:t>
      </w:r>
      <w:r>
        <w:t>richiesti.</w:t>
      </w:r>
    </w:p>
    <w:p w:rsidR="009C503A" w:rsidRDefault="000918DA" w:rsidP="000918DA">
      <w:pPr>
        <w:jc w:val="both"/>
      </w:pPr>
      <w:r>
        <w:t>Il</w:t>
      </w:r>
      <w:r w:rsidR="002965B8">
        <w:t xml:space="preserve"> </w:t>
      </w:r>
      <w:r>
        <w:t>Kit</w:t>
      </w:r>
      <w:r w:rsidR="002965B8">
        <w:t xml:space="preserve"> </w:t>
      </w:r>
      <w:r>
        <w:t>di</w:t>
      </w:r>
      <w:r w:rsidR="002965B8">
        <w:t xml:space="preserve"> </w:t>
      </w:r>
      <w:r>
        <w:t>Riuso</w:t>
      </w:r>
      <w:r w:rsidR="002965B8">
        <w:t xml:space="preserve"> </w:t>
      </w:r>
      <w:r>
        <w:t>PayFlowPA,</w:t>
      </w:r>
      <w:r w:rsidR="002965B8">
        <w:t xml:space="preserve"> </w:t>
      </w:r>
      <w:r w:rsidR="009C503A">
        <w:t>pertanto</w:t>
      </w:r>
      <w:r w:rsidR="002965B8">
        <w:t xml:space="preserve"> </w:t>
      </w:r>
      <w:r w:rsidR="009C503A">
        <w:t>si</w:t>
      </w:r>
      <w:r w:rsidR="002965B8">
        <w:t xml:space="preserve"> </w:t>
      </w:r>
      <w:r w:rsidR="009C503A">
        <w:t>compone</w:t>
      </w:r>
      <w:r w:rsidR="002965B8">
        <w:t xml:space="preserve"> </w:t>
      </w:r>
      <w:r w:rsidR="009C503A">
        <w:t>delle</w:t>
      </w:r>
      <w:r w:rsidR="002965B8">
        <w:t xml:space="preserve"> </w:t>
      </w:r>
      <w:r w:rsidR="009C503A">
        <w:t>seguenti</w:t>
      </w:r>
      <w:r w:rsidR="002965B8">
        <w:t xml:space="preserve"> </w:t>
      </w:r>
      <w:r w:rsidR="009C503A">
        <w:t>due</w:t>
      </w:r>
      <w:r w:rsidR="002965B8">
        <w:t xml:space="preserve"> </w:t>
      </w:r>
      <w:r w:rsidR="009C503A">
        <w:t>macro-componenti:</w:t>
      </w:r>
    </w:p>
    <w:p w:rsidR="009C503A" w:rsidRPr="009C503A" w:rsidRDefault="009C503A" w:rsidP="0092234D">
      <w:pPr>
        <w:numPr>
          <w:ilvl w:val="0"/>
          <w:numId w:val="11"/>
        </w:numPr>
        <w:jc w:val="both"/>
        <w:rPr>
          <w:b/>
        </w:rPr>
      </w:pPr>
      <w:r w:rsidRPr="009C503A">
        <w:rPr>
          <w:b/>
        </w:rPr>
        <w:t>Componente</w:t>
      </w:r>
      <w:r w:rsidR="002965B8">
        <w:rPr>
          <w:b/>
        </w:rPr>
        <w:t xml:space="preserve"> </w:t>
      </w:r>
      <w:r w:rsidRPr="009C503A">
        <w:rPr>
          <w:b/>
        </w:rPr>
        <w:t>tecnologica</w:t>
      </w:r>
    </w:p>
    <w:p w:rsidR="008F583D" w:rsidRDefault="008F583D" w:rsidP="0092234D">
      <w:pPr>
        <w:numPr>
          <w:ilvl w:val="0"/>
          <w:numId w:val="12"/>
        </w:numPr>
        <w:jc w:val="both"/>
      </w:pPr>
      <w:r>
        <w:t>due</w:t>
      </w:r>
      <w:r w:rsidR="002965B8">
        <w:t xml:space="preserve"> </w:t>
      </w:r>
      <w:r>
        <w:t>moduli</w:t>
      </w:r>
      <w:r w:rsidR="002965B8">
        <w:t xml:space="preserve"> </w:t>
      </w:r>
      <w:r>
        <w:t>“core”</w:t>
      </w:r>
      <w:r w:rsidR="002965B8">
        <w:t xml:space="preserve"> </w:t>
      </w:r>
      <w:r>
        <w:t>che</w:t>
      </w:r>
      <w:r w:rsidR="002965B8">
        <w:t xml:space="preserve"> </w:t>
      </w:r>
      <w:r>
        <w:t>permettono</w:t>
      </w:r>
      <w:r w:rsidR="002965B8">
        <w:t xml:space="preserve"> </w:t>
      </w:r>
      <w:r>
        <w:t>alle</w:t>
      </w:r>
      <w:r w:rsidR="002965B8">
        <w:t xml:space="preserve"> </w:t>
      </w:r>
      <w:r>
        <w:t>PA</w:t>
      </w:r>
      <w:r w:rsidR="002965B8">
        <w:t xml:space="preserve"> </w:t>
      </w:r>
      <w:r>
        <w:t>di</w:t>
      </w:r>
      <w:r w:rsidR="002965B8">
        <w:t xml:space="preserve"> </w:t>
      </w:r>
      <w:r>
        <w:t>gestire</w:t>
      </w:r>
      <w:r w:rsidR="002965B8">
        <w:t xml:space="preserve"> </w:t>
      </w:r>
      <w:r>
        <w:t>le</w:t>
      </w:r>
      <w:r w:rsidR="002965B8">
        <w:t xml:space="preserve"> </w:t>
      </w:r>
      <w:r>
        <w:t>posizioni</w:t>
      </w:r>
      <w:r w:rsidR="002965B8">
        <w:t xml:space="preserve"> </w:t>
      </w:r>
      <w:r>
        <w:t>debitorie</w:t>
      </w:r>
      <w:r w:rsidR="002965B8">
        <w:t xml:space="preserve"> </w:t>
      </w:r>
      <w:r>
        <w:t>e</w:t>
      </w:r>
      <w:r w:rsidR="002965B8">
        <w:t xml:space="preserve"> </w:t>
      </w:r>
      <w:r>
        <w:t>i</w:t>
      </w:r>
      <w:r w:rsidR="002965B8">
        <w:t xml:space="preserve"> </w:t>
      </w:r>
      <w:r>
        <w:t>conseguenti</w:t>
      </w:r>
      <w:r w:rsidR="002965B8">
        <w:t xml:space="preserve"> </w:t>
      </w:r>
      <w:r>
        <w:t>flussi</w:t>
      </w:r>
      <w:r w:rsidR="002965B8">
        <w:t xml:space="preserve"> </w:t>
      </w:r>
      <w:r>
        <w:t>informativi</w:t>
      </w:r>
      <w:r w:rsidR="002965B8">
        <w:t xml:space="preserve"> </w:t>
      </w:r>
      <w:r>
        <w:t>provenienti</w:t>
      </w:r>
      <w:r w:rsidR="002965B8">
        <w:t xml:space="preserve"> </w:t>
      </w:r>
      <w:r>
        <w:t>dal</w:t>
      </w:r>
      <w:r w:rsidR="002965B8">
        <w:t xml:space="preserve"> </w:t>
      </w:r>
      <w:r>
        <w:t>Sistema</w:t>
      </w:r>
      <w:r w:rsidR="002965B8">
        <w:t xml:space="preserve"> </w:t>
      </w:r>
      <w:r>
        <w:t>pagoPA,</w:t>
      </w:r>
      <w:r w:rsidR="002965B8">
        <w:t xml:space="preserve"> </w:t>
      </w:r>
      <w:r>
        <w:t>consentendo</w:t>
      </w:r>
      <w:r w:rsidR="002965B8">
        <w:t xml:space="preserve"> </w:t>
      </w:r>
      <w:r>
        <w:t>l'automazione</w:t>
      </w:r>
      <w:r w:rsidR="002965B8">
        <w:t xml:space="preserve"> </w:t>
      </w:r>
      <w:r>
        <w:t>dei</w:t>
      </w:r>
      <w:r w:rsidR="002965B8">
        <w:t xml:space="preserve"> </w:t>
      </w:r>
      <w:r>
        <w:t>processi</w:t>
      </w:r>
      <w:r w:rsidR="002965B8">
        <w:t xml:space="preserve"> </w:t>
      </w:r>
      <w:r>
        <w:t>di</w:t>
      </w:r>
      <w:r w:rsidR="002965B8">
        <w:t xml:space="preserve"> </w:t>
      </w:r>
      <w:r>
        <w:t>riconciliazione</w:t>
      </w:r>
      <w:r w:rsidR="002965B8">
        <w:t xml:space="preserve"> </w:t>
      </w:r>
      <w:r>
        <w:t>e</w:t>
      </w:r>
      <w:r w:rsidR="002965B8">
        <w:t xml:space="preserve"> </w:t>
      </w:r>
      <w:r>
        <w:t>regolarizzazione</w:t>
      </w:r>
      <w:r w:rsidR="002965B8">
        <w:t xml:space="preserve"> </w:t>
      </w:r>
      <w:r>
        <w:t>contabile</w:t>
      </w:r>
      <w:r w:rsidR="002965B8">
        <w:t xml:space="preserve"> </w:t>
      </w:r>
      <w:r>
        <w:t>delle</w:t>
      </w:r>
      <w:r w:rsidR="002965B8">
        <w:t xml:space="preserve"> </w:t>
      </w:r>
      <w:r>
        <w:t>somme</w:t>
      </w:r>
      <w:r w:rsidR="002965B8">
        <w:t xml:space="preserve"> </w:t>
      </w:r>
      <w:r>
        <w:t>incassate</w:t>
      </w:r>
      <w:r w:rsidR="002965B8">
        <w:t xml:space="preserve"> </w:t>
      </w:r>
      <w:r>
        <w:t>dalle</w:t>
      </w:r>
      <w:r w:rsidR="002965B8">
        <w:t xml:space="preserve"> </w:t>
      </w:r>
      <w:r>
        <w:t>PA</w:t>
      </w:r>
      <w:r w:rsidR="002965B8">
        <w:t xml:space="preserve"> </w:t>
      </w:r>
      <w:r>
        <w:t>beneficiarie.</w:t>
      </w:r>
    </w:p>
    <w:p w:rsidR="008F583D" w:rsidRDefault="008F583D" w:rsidP="0092234D">
      <w:pPr>
        <w:numPr>
          <w:ilvl w:val="1"/>
          <w:numId w:val="12"/>
        </w:numPr>
        <w:jc w:val="both"/>
      </w:pPr>
      <w:r>
        <w:t>Il</w:t>
      </w:r>
      <w:r w:rsidR="002965B8">
        <w:t xml:space="preserve"> </w:t>
      </w:r>
      <w:r>
        <w:t>primo</w:t>
      </w:r>
      <w:r w:rsidR="002965B8">
        <w:t xml:space="preserve"> </w:t>
      </w:r>
      <w:r>
        <w:t>modulo</w:t>
      </w:r>
      <w:r w:rsidR="002965B8">
        <w:t xml:space="preserve"> </w:t>
      </w:r>
      <w:r>
        <w:t>di</w:t>
      </w:r>
      <w:r w:rsidR="002965B8">
        <w:t xml:space="preserve"> </w:t>
      </w:r>
      <w:r>
        <w:t>gestione</w:t>
      </w:r>
      <w:r w:rsidR="002965B8">
        <w:t xml:space="preserve"> </w:t>
      </w:r>
      <w:r>
        <w:t>delle</w:t>
      </w:r>
      <w:r w:rsidR="002965B8">
        <w:t xml:space="preserve"> </w:t>
      </w:r>
      <w:r>
        <w:t>posizioni</w:t>
      </w:r>
      <w:r w:rsidR="002965B8">
        <w:t xml:space="preserve"> </w:t>
      </w:r>
      <w:r>
        <w:t>debitorie</w:t>
      </w:r>
      <w:r w:rsidR="002965B8">
        <w:t xml:space="preserve"> </w:t>
      </w:r>
      <w:r>
        <w:t>(Gepos)</w:t>
      </w:r>
      <w:r w:rsidR="002965B8">
        <w:t xml:space="preserve"> </w:t>
      </w:r>
      <w:r>
        <w:t>consente</w:t>
      </w:r>
      <w:r w:rsidR="002965B8">
        <w:t xml:space="preserve"> </w:t>
      </w:r>
      <w:r>
        <w:t>alla</w:t>
      </w:r>
      <w:r w:rsidR="002965B8">
        <w:t xml:space="preserve"> </w:t>
      </w:r>
      <w:r>
        <w:t>PA</w:t>
      </w:r>
      <w:r w:rsidR="002965B8">
        <w:t xml:space="preserve"> </w:t>
      </w:r>
      <w:r>
        <w:t>di</w:t>
      </w:r>
      <w:r w:rsidR="002965B8">
        <w:t xml:space="preserve"> </w:t>
      </w:r>
      <w:r>
        <w:t>caricare</w:t>
      </w:r>
      <w:r w:rsidR="002965B8">
        <w:t xml:space="preserve"> </w:t>
      </w:r>
      <w:r>
        <w:t>qualsiasi</w:t>
      </w:r>
      <w:r w:rsidR="002965B8">
        <w:t xml:space="preserve"> </w:t>
      </w:r>
      <w:r>
        <w:t>posizione/servizio</w:t>
      </w:r>
      <w:r w:rsidR="002965B8">
        <w:t xml:space="preserve"> </w:t>
      </w:r>
      <w:r>
        <w:t>su</w:t>
      </w:r>
      <w:r w:rsidR="002965B8">
        <w:t xml:space="preserve"> </w:t>
      </w:r>
      <w:r>
        <w:t>un</w:t>
      </w:r>
      <w:r w:rsidR="002965B8">
        <w:t xml:space="preserve"> </w:t>
      </w:r>
      <w:r>
        <w:t>repository</w:t>
      </w:r>
      <w:r w:rsidR="002965B8">
        <w:t xml:space="preserve"> </w:t>
      </w:r>
      <w:r>
        <w:t>in</w:t>
      </w:r>
      <w:r w:rsidR="002965B8">
        <w:t xml:space="preserve"> </w:t>
      </w:r>
      <w:r>
        <w:t>formato</w:t>
      </w:r>
      <w:r w:rsidR="002965B8">
        <w:t xml:space="preserve"> </w:t>
      </w:r>
      <w:r>
        <w:t>normalizzato,</w:t>
      </w:r>
      <w:r w:rsidR="002965B8">
        <w:t xml:space="preserve"> </w:t>
      </w:r>
      <w:r>
        <w:t>svolgendo</w:t>
      </w:r>
      <w:r w:rsidR="002965B8">
        <w:t xml:space="preserve"> </w:t>
      </w:r>
      <w:r>
        <w:t>le</w:t>
      </w:r>
      <w:r w:rsidR="002965B8">
        <w:t xml:space="preserve"> </w:t>
      </w:r>
      <w:r>
        <w:t>seguenti</w:t>
      </w:r>
      <w:r w:rsidR="002965B8">
        <w:t xml:space="preserve"> </w:t>
      </w:r>
      <w:r>
        <w:t>funzioni:</w:t>
      </w:r>
    </w:p>
    <w:p w:rsidR="008F583D" w:rsidRDefault="008F583D" w:rsidP="0092234D">
      <w:pPr>
        <w:numPr>
          <w:ilvl w:val="2"/>
          <w:numId w:val="12"/>
        </w:numPr>
        <w:jc w:val="both"/>
      </w:pPr>
      <w:r>
        <w:t>varie</w:t>
      </w:r>
      <w:r w:rsidR="002965B8">
        <w:t xml:space="preserve"> </w:t>
      </w:r>
      <w:r>
        <w:t>possibilità</w:t>
      </w:r>
      <w:r w:rsidR="002965B8">
        <w:t xml:space="preserve"> </w:t>
      </w:r>
      <w:r>
        <w:t>di</w:t>
      </w:r>
      <w:r w:rsidR="002965B8">
        <w:t xml:space="preserve"> </w:t>
      </w:r>
      <w:r>
        <w:t>alimentazione</w:t>
      </w:r>
      <w:r w:rsidR="002965B8">
        <w:t xml:space="preserve"> </w:t>
      </w:r>
      <w:r>
        <w:t>delle</w:t>
      </w:r>
      <w:r w:rsidR="002965B8">
        <w:t xml:space="preserve"> </w:t>
      </w:r>
      <w:r>
        <w:t>posizioni</w:t>
      </w:r>
      <w:r w:rsidR="002965B8">
        <w:t xml:space="preserve"> </w:t>
      </w:r>
      <w:r>
        <w:t>debitorie;</w:t>
      </w:r>
    </w:p>
    <w:p w:rsidR="008F583D" w:rsidRDefault="008F583D" w:rsidP="0092234D">
      <w:pPr>
        <w:numPr>
          <w:ilvl w:val="2"/>
          <w:numId w:val="12"/>
        </w:numPr>
        <w:jc w:val="both"/>
      </w:pPr>
      <w:r>
        <w:t>esposizione</w:t>
      </w:r>
      <w:r w:rsidR="002965B8">
        <w:t xml:space="preserve"> </w:t>
      </w:r>
      <w:r>
        <w:t>delle</w:t>
      </w:r>
      <w:r w:rsidR="002965B8">
        <w:t xml:space="preserve"> </w:t>
      </w:r>
      <w:r>
        <w:t>posizioni</w:t>
      </w:r>
      <w:r w:rsidR="002965B8">
        <w:t xml:space="preserve"> </w:t>
      </w:r>
      <w:r>
        <w:t>verso</w:t>
      </w:r>
      <w:r w:rsidR="002965B8">
        <w:t xml:space="preserve"> </w:t>
      </w:r>
      <w:r>
        <w:t>i</w:t>
      </w:r>
      <w:r w:rsidR="002965B8">
        <w:t xml:space="preserve"> </w:t>
      </w:r>
      <w:r>
        <w:t>servizi</w:t>
      </w:r>
      <w:r w:rsidR="002965B8">
        <w:t xml:space="preserve"> </w:t>
      </w:r>
      <w:r>
        <w:t>di</w:t>
      </w:r>
      <w:r w:rsidR="002965B8">
        <w:t xml:space="preserve"> </w:t>
      </w:r>
      <w:r>
        <w:t>pagamento;</w:t>
      </w:r>
    </w:p>
    <w:p w:rsidR="008F583D" w:rsidRDefault="008F583D" w:rsidP="0092234D">
      <w:pPr>
        <w:numPr>
          <w:ilvl w:val="2"/>
          <w:numId w:val="12"/>
        </w:numPr>
        <w:jc w:val="both"/>
      </w:pPr>
      <w:r>
        <w:t>ricerca,</w:t>
      </w:r>
      <w:r w:rsidR="002965B8">
        <w:t xml:space="preserve"> </w:t>
      </w:r>
      <w:r>
        <w:t>export,</w:t>
      </w:r>
      <w:r w:rsidR="002965B8">
        <w:t xml:space="preserve"> </w:t>
      </w:r>
      <w:r>
        <w:t>maintenance</w:t>
      </w:r>
      <w:r w:rsidR="002965B8">
        <w:t xml:space="preserve"> </w:t>
      </w:r>
      <w:r>
        <w:t>delle</w:t>
      </w:r>
      <w:r w:rsidR="002965B8">
        <w:t xml:space="preserve"> </w:t>
      </w:r>
      <w:r>
        <w:t>posizioni;</w:t>
      </w:r>
    </w:p>
    <w:p w:rsidR="008F583D" w:rsidRDefault="008F583D" w:rsidP="0092234D">
      <w:pPr>
        <w:numPr>
          <w:ilvl w:val="2"/>
          <w:numId w:val="12"/>
        </w:numPr>
        <w:jc w:val="both"/>
      </w:pPr>
      <w:r>
        <w:t>monitoraggio</w:t>
      </w:r>
      <w:r w:rsidR="002965B8">
        <w:t xml:space="preserve"> </w:t>
      </w:r>
      <w:r>
        <w:t>ed</w:t>
      </w:r>
      <w:r w:rsidR="002965B8">
        <w:t xml:space="preserve"> </w:t>
      </w:r>
      <w:r>
        <w:t>amministrazione.</w:t>
      </w:r>
    </w:p>
    <w:p w:rsidR="008F583D" w:rsidRDefault="008F583D" w:rsidP="0092234D">
      <w:pPr>
        <w:numPr>
          <w:ilvl w:val="1"/>
          <w:numId w:val="12"/>
        </w:numPr>
        <w:jc w:val="both"/>
      </w:pPr>
      <w:r>
        <w:t>Il</w:t>
      </w:r>
      <w:r w:rsidR="002965B8">
        <w:t xml:space="preserve"> </w:t>
      </w:r>
      <w:r>
        <w:t>secondo</w:t>
      </w:r>
      <w:r w:rsidR="002965B8">
        <w:t xml:space="preserve"> </w:t>
      </w:r>
      <w:r>
        <w:t>modulo</w:t>
      </w:r>
      <w:r w:rsidR="002965B8">
        <w:t xml:space="preserve"> </w:t>
      </w:r>
      <w:r>
        <w:t>(MyPivot)</w:t>
      </w:r>
      <w:r w:rsidR="002965B8">
        <w:t xml:space="preserve"> </w:t>
      </w:r>
      <w:r>
        <w:t>offre</w:t>
      </w:r>
      <w:r w:rsidR="002965B8">
        <w:t xml:space="preserve"> </w:t>
      </w:r>
      <w:r>
        <w:t>agli</w:t>
      </w:r>
      <w:r w:rsidR="002965B8">
        <w:t xml:space="preserve"> </w:t>
      </w:r>
      <w:r>
        <w:t>enti</w:t>
      </w:r>
      <w:r w:rsidR="002965B8">
        <w:t xml:space="preserve"> </w:t>
      </w:r>
      <w:r>
        <w:t>la</w:t>
      </w:r>
      <w:r w:rsidR="002965B8">
        <w:t xml:space="preserve"> </w:t>
      </w:r>
      <w:r>
        <w:t>possibilità</w:t>
      </w:r>
      <w:r w:rsidR="002965B8">
        <w:t xml:space="preserve"> </w:t>
      </w:r>
      <w:r>
        <w:t>di</w:t>
      </w:r>
      <w:r w:rsidR="002965B8">
        <w:t xml:space="preserve"> </w:t>
      </w:r>
      <w:r>
        <w:t>convogliare</w:t>
      </w:r>
      <w:r w:rsidR="002965B8">
        <w:t xml:space="preserve"> </w:t>
      </w:r>
      <w:r>
        <w:t>le</w:t>
      </w:r>
      <w:r w:rsidR="002965B8">
        <w:t xml:space="preserve"> </w:t>
      </w:r>
      <w:r>
        <w:t>informazioni</w:t>
      </w:r>
      <w:r w:rsidR="002965B8">
        <w:t xml:space="preserve"> </w:t>
      </w:r>
      <w:r>
        <w:t>provenienti</w:t>
      </w:r>
      <w:r w:rsidR="002965B8">
        <w:t xml:space="preserve"> </w:t>
      </w:r>
      <w:r>
        <w:t>dai</w:t>
      </w:r>
      <w:r w:rsidR="002965B8">
        <w:t xml:space="preserve"> </w:t>
      </w:r>
      <w:r>
        <w:t>gestionali</w:t>
      </w:r>
      <w:r w:rsidR="002965B8">
        <w:t xml:space="preserve"> </w:t>
      </w:r>
      <w:r>
        <w:t>verticali</w:t>
      </w:r>
      <w:r w:rsidR="002965B8">
        <w:t xml:space="preserve"> </w:t>
      </w:r>
      <w:r>
        <w:t>propri</w:t>
      </w:r>
      <w:r w:rsidR="002965B8">
        <w:t xml:space="preserve"> </w:t>
      </w:r>
      <w:r>
        <w:t>dell'ente,</w:t>
      </w:r>
      <w:r w:rsidR="002965B8">
        <w:t xml:space="preserve"> </w:t>
      </w:r>
      <w:r>
        <w:t>dai</w:t>
      </w:r>
      <w:r w:rsidR="002965B8">
        <w:t xml:space="preserve"> </w:t>
      </w:r>
      <w:r>
        <w:t>sistemi</w:t>
      </w:r>
      <w:r w:rsidR="002965B8">
        <w:t xml:space="preserve"> </w:t>
      </w:r>
      <w:r>
        <w:t>di</w:t>
      </w:r>
      <w:r w:rsidR="002965B8">
        <w:t xml:space="preserve"> </w:t>
      </w:r>
      <w:r>
        <w:t>pagamento</w:t>
      </w:r>
      <w:r w:rsidR="002965B8">
        <w:t xml:space="preserve"> </w:t>
      </w:r>
      <w:r>
        <w:t>e</w:t>
      </w:r>
      <w:r w:rsidR="002965B8">
        <w:t xml:space="preserve"> </w:t>
      </w:r>
      <w:r>
        <w:t>dalla</w:t>
      </w:r>
      <w:r w:rsidR="002965B8">
        <w:t xml:space="preserve"> </w:t>
      </w:r>
      <w:r>
        <w:t>banca</w:t>
      </w:r>
      <w:r w:rsidR="002965B8">
        <w:t xml:space="preserve"> </w:t>
      </w:r>
      <w:r>
        <w:t>tesoriera,</w:t>
      </w:r>
      <w:r w:rsidR="002965B8">
        <w:t xml:space="preserve"> </w:t>
      </w:r>
      <w:r>
        <w:t>con</w:t>
      </w:r>
      <w:r w:rsidR="002965B8">
        <w:t xml:space="preserve"> </w:t>
      </w:r>
      <w:r>
        <w:t>lo</w:t>
      </w:r>
      <w:r w:rsidR="002965B8">
        <w:t xml:space="preserve"> </w:t>
      </w:r>
      <w:r>
        <w:t>scopo</w:t>
      </w:r>
      <w:r w:rsidR="002965B8">
        <w:t xml:space="preserve"> </w:t>
      </w:r>
      <w:r>
        <w:t>di</w:t>
      </w:r>
      <w:r w:rsidR="002965B8">
        <w:t xml:space="preserve"> </w:t>
      </w:r>
      <w:r>
        <w:t>effettuare</w:t>
      </w:r>
      <w:r w:rsidR="002965B8">
        <w:t xml:space="preserve"> </w:t>
      </w:r>
      <w:r>
        <w:t>una</w:t>
      </w:r>
      <w:r w:rsidR="002965B8">
        <w:t xml:space="preserve"> </w:t>
      </w:r>
      <w:r>
        <w:t>riconciliazione</w:t>
      </w:r>
      <w:r w:rsidR="002965B8">
        <w:t xml:space="preserve"> </w:t>
      </w:r>
      <w:r>
        <w:t>e</w:t>
      </w:r>
      <w:r w:rsidR="002965B8">
        <w:t xml:space="preserve"> </w:t>
      </w:r>
      <w:r>
        <w:t>fornire</w:t>
      </w:r>
      <w:r w:rsidR="002965B8">
        <w:t xml:space="preserve"> </w:t>
      </w:r>
      <w:r>
        <w:t>un</w:t>
      </w:r>
      <w:r w:rsidR="002965B8">
        <w:t xml:space="preserve"> </w:t>
      </w:r>
      <w:r>
        <w:t>quadro</w:t>
      </w:r>
      <w:r w:rsidR="002965B8">
        <w:t xml:space="preserve"> </w:t>
      </w:r>
      <w:r>
        <w:t>d’insieme</w:t>
      </w:r>
      <w:r w:rsidR="002965B8">
        <w:t xml:space="preserve"> </w:t>
      </w:r>
      <w:r>
        <w:t>sulla</w:t>
      </w:r>
      <w:r w:rsidR="002965B8">
        <w:t xml:space="preserve"> </w:t>
      </w:r>
      <w:r>
        <w:t>situazione</w:t>
      </w:r>
      <w:r w:rsidR="002965B8">
        <w:t xml:space="preserve"> </w:t>
      </w:r>
      <w:r>
        <w:t>dei</w:t>
      </w:r>
      <w:r w:rsidR="002965B8">
        <w:t xml:space="preserve"> </w:t>
      </w:r>
      <w:r>
        <w:t>pagamenti</w:t>
      </w:r>
      <w:r w:rsidR="002965B8">
        <w:t xml:space="preserve"> </w:t>
      </w:r>
      <w:r>
        <w:t>ricevuti</w:t>
      </w:r>
      <w:r w:rsidR="002965B8">
        <w:t xml:space="preserve"> </w:t>
      </w:r>
      <w:r>
        <w:t>dai</w:t>
      </w:r>
      <w:r w:rsidR="002965B8">
        <w:t xml:space="preserve"> </w:t>
      </w:r>
      <w:r>
        <w:t>cittadini.</w:t>
      </w:r>
    </w:p>
    <w:p w:rsidR="009C503A" w:rsidRDefault="009C503A" w:rsidP="0092234D">
      <w:pPr>
        <w:numPr>
          <w:ilvl w:val="0"/>
          <w:numId w:val="12"/>
        </w:numPr>
        <w:jc w:val="both"/>
      </w:pPr>
      <w:r>
        <w:lastRenderedPageBreak/>
        <w:t>Documentazione</w:t>
      </w:r>
      <w:r w:rsidR="002965B8">
        <w:t xml:space="preserve"> </w:t>
      </w:r>
      <w:r>
        <w:t>tecnica</w:t>
      </w:r>
      <w:r w:rsidR="002965B8">
        <w:t xml:space="preserve"> </w:t>
      </w:r>
      <w:r>
        <w:t>a</w:t>
      </w:r>
      <w:r w:rsidR="002965B8">
        <w:t xml:space="preserve"> </w:t>
      </w:r>
      <w:r>
        <w:t>corredo</w:t>
      </w:r>
    </w:p>
    <w:p w:rsidR="009C503A" w:rsidRPr="009C503A" w:rsidRDefault="009C503A" w:rsidP="0092234D">
      <w:pPr>
        <w:numPr>
          <w:ilvl w:val="0"/>
          <w:numId w:val="11"/>
        </w:numPr>
        <w:jc w:val="both"/>
        <w:rPr>
          <w:b/>
        </w:rPr>
      </w:pPr>
      <w:r w:rsidRPr="009C503A">
        <w:rPr>
          <w:b/>
        </w:rPr>
        <w:t>Componente</w:t>
      </w:r>
      <w:r w:rsidR="002965B8">
        <w:rPr>
          <w:b/>
        </w:rPr>
        <w:t xml:space="preserve"> </w:t>
      </w:r>
      <w:r w:rsidRPr="009C503A">
        <w:rPr>
          <w:b/>
        </w:rPr>
        <w:t>Gestionale/organizzativa</w:t>
      </w:r>
    </w:p>
    <w:p w:rsidR="009C503A" w:rsidRDefault="009C503A" w:rsidP="0092234D">
      <w:pPr>
        <w:numPr>
          <w:ilvl w:val="0"/>
          <w:numId w:val="13"/>
        </w:numPr>
        <w:jc w:val="both"/>
      </w:pPr>
      <w:r>
        <w:t>Linee</w:t>
      </w:r>
      <w:r w:rsidR="002965B8">
        <w:t xml:space="preserve"> </w:t>
      </w:r>
      <w:r>
        <w:t>guida</w:t>
      </w:r>
      <w:r w:rsidR="002965B8">
        <w:t xml:space="preserve"> </w:t>
      </w:r>
      <w:r>
        <w:t>per</w:t>
      </w:r>
      <w:r w:rsidR="002965B8">
        <w:t xml:space="preserve"> </w:t>
      </w:r>
      <w:r>
        <w:t>il</w:t>
      </w:r>
      <w:r w:rsidR="002965B8">
        <w:t xml:space="preserve"> </w:t>
      </w:r>
      <w:r>
        <w:t>dispiegamento/adozione</w:t>
      </w:r>
      <w:r w:rsidR="002965B8">
        <w:t xml:space="preserve"> </w:t>
      </w:r>
      <w:r>
        <w:t>nel</w:t>
      </w:r>
      <w:r w:rsidR="002965B8">
        <w:t xml:space="preserve"> </w:t>
      </w:r>
      <w:r>
        <w:t>territorio</w:t>
      </w:r>
      <w:r w:rsidR="002965B8">
        <w:t xml:space="preserve"> </w:t>
      </w:r>
      <w:r>
        <w:t>di</w:t>
      </w:r>
      <w:r w:rsidR="002965B8">
        <w:t xml:space="preserve"> </w:t>
      </w:r>
      <w:r>
        <w:t>PagoPA</w:t>
      </w:r>
      <w:r w:rsidR="002965B8">
        <w:t xml:space="preserve"> </w:t>
      </w:r>
      <w:r w:rsidR="008F583D">
        <w:t>(</w:t>
      </w:r>
      <w:r w:rsidR="008F583D" w:rsidRPr="008F583D">
        <w:rPr>
          <w:b/>
        </w:rPr>
        <w:t>il</w:t>
      </w:r>
      <w:r w:rsidR="002965B8">
        <w:rPr>
          <w:b/>
        </w:rPr>
        <w:t xml:space="preserve"> </w:t>
      </w:r>
      <w:r w:rsidR="008F583D" w:rsidRPr="008F583D">
        <w:rPr>
          <w:b/>
        </w:rPr>
        <w:t>presente</w:t>
      </w:r>
      <w:r w:rsidR="002965B8">
        <w:rPr>
          <w:b/>
        </w:rPr>
        <w:t xml:space="preserve"> </w:t>
      </w:r>
      <w:r w:rsidR="008F583D" w:rsidRPr="008F583D">
        <w:rPr>
          <w:b/>
        </w:rPr>
        <w:t>documento</w:t>
      </w:r>
      <w:r w:rsidR="008F583D">
        <w:t>)</w:t>
      </w:r>
      <w:r w:rsidR="002965B8">
        <w:t xml:space="preserve"> </w:t>
      </w:r>
      <w:r>
        <w:t>–</w:t>
      </w:r>
      <w:r w:rsidR="002965B8">
        <w:t xml:space="preserve"> </w:t>
      </w:r>
      <w:r>
        <w:t>lato</w:t>
      </w:r>
      <w:r w:rsidR="002965B8">
        <w:t xml:space="preserve"> </w:t>
      </w:r>
      <w:r>
        <w:t>Intermediario</w:t>
      </w:r>
      <w:r w:rsidR="002965B8">
        <w:t xml:space="preserve"> </w:t>
      </w:r>
      <w:r>
        <w:t>tecnologico:</w:t>
      </w:r>
      <w:r w:rsidR="002965B8">
        <w:t xml:space="preserve"> </w:t>
      </w:r>
      <w:r>
        <w:t>ci</w:t>
      </w:r>
      <w:r w:rsidR="002965B8">
        <w:t xml:space="preserve"> </w:t>
      </w:r>
      <w:r>
        <w:t>si</w:t>
      </w:r>
      <w:r w:rsidR="002965B8">
        <w:t xml:space="preserve"> </w:t>
      </w:r>
      <w:r>
        <w:t>baserà</w:t>
      </w:r>
      <w:r w:rsidR="002965B8">
        <w:t xml:space="preserve"> </w:t>
      </w:r>
      <w:r>
        <w:t>sulle</w:t>
      </w:r>
      <w:r w:rsidR="002965B8">
        <w:t xml:space="preserve"> </w:t>
      </w:r>
      <w:r>
        <w:t>esperienze</w:t>
      </w:r>
      <w:r w:rsidR="002965B8">
        <w:t xml:space="preserve"> </w:t>
      </w:r>
      <w:r>
        <w:t>dei</w:t>
      </w:r>
      <w:r w:rsidR="002965B8">
        <w:t xml:space="preserve"> </w:t>
      </w:r>
      <w:r>
        <w:t>partner</w:t>
      </w:r>
      <w:r w:rsidR="002965B8">
        <w:t xml:space="preserve"> </w:t>
      </w:r>
      <w:r>
        <w:t>per</w:t>
      </w:r>
      <w:r w:rsidR="002965B8">
        <w:t xml:space="preserve"> </w:t>
      </w:r>
      <w:r>
        <w:t>formalizzare</w:t>
      </w:r>
      <w:r w:rsidR="002965B8">
        <w:t xml:space="preserve"> </w:t>
      </w:r>
      <w:r>
        <w:t>i</w:t>
      </w:r>
      <w:r w:rsidR="002965B8">
        <w:t xml:space="preserve"> </w:t>
      </w:r>
      <w:r>
        <w:t>processi,</w:t>
      </w:r>
      <w:r w:rsidR="002965B8">
        <w:t xml:space="preserve"> </w:t>
      </w:r>
      <w:r>
        <w:t>soluzioni,</w:t>
      </w:r>
      <w:r w:rsidR="002965B8">
        <w:t xml:space="preserve"> </w:t>
      </w:r>
      <w:r>
        <w:t>modelli,</w:t>
      </w:r>
      <w:r w:rsidR="002965B8">
        <w:t xml:space="preserve"> </w:t>
      </w:r>
      <w:r>
        <w:t>adottati</w:t>
      </w:r>
      <w:r w:rsidR="002965B8">
        <w:t xml:space="preserve"> </w:t>
      </w:r>
      <w:r>
        <w:t>per</w:t>
      </w:r>
      <w:r w:rsidR="002965B8">
        <w:t xml:space="preserve"> </w:t>
      </w:r>
      <w:r>
        <w:t>accompagnare</w:t>
      </w:r>
      <w:r w:rsidR="002965B8">
        <w:t xml:space="preserve"> </w:t>
      </w:r>
      <w:r>
        <w:t>gli</w:t>
      </w:r>
      <w:r w:rsidR="002965B8">
        <w:t xml:space="preserve"> </w:t>
      </w:r>
      <w:r>
        <w:t>Enti</w:t>
      </w:r>
      <w:r w:rsidR="002965B8">
        <w:t xml:space="preserve"> </w:t>
      </w:r>
      <w:r>
        <w:t>di</w:t>
      </w:r>
      <w:r w:rsidR="002965B8">
        <w:t xml:space="preserve"> </w:t>
      </w:r>
      <w:r>
        <w:t>un</w:t>
      </w:r>
      <w:r w:rsidR="002965B8">
        <w:t xml:space="preserve"> </w:t>
      </w:r>
      <w:r>
        <w:t>territorio</w:t>
      </w:r>
      <w:r w:rsidR="002965B8">
        <w:t xml:space="preserve"> </w:t>
      </w:r>
      <w:r>
        <w:t>nel</w:t>
      </w:r>
      <w:r w:rsidR="002965B8">
        <w:t xml:space="preserve"> </w:t>
      </w:r>
      <w:r>
        <w:t>percorso</w:t>
      </w:r>
      <w:r w:rsidR="002965B8">
        <w:t xml:space="preserve"> </w:t>
      </w:r>
      <w:r>
        <w:t>di</w:t>
      </w:r>
      <w:r w:rsidR="002965B8">
        <w:t xml:space="preserve"> </w:t>
      </w:r>
      <w:r>
        <w:t>erogazione</w:t>
      </w:r>
      <w:r w:rsidR="002965B8">
        <w:t xml:space="preserve"> </w:t>
      </w:r>
      <w:r>
        <w:t>del</w:t>
      </w:r>
      <w:r w:rsidR="002965B8">
        <w:t xml:space="preserve"> </w:t>
      </w:r>
      <w:r>
        <w:t>servizio</w:t>
      </w:r>
      <w:r w:rsidR="002965B8">
        <w:t xml:space="preserve"> </w:t>
      </w:r>
      <w:r>
        <w:t>dei</w:t>
      </w:r>
      <w:r w:rsidR="002965B8">
        <w:t xml:space="preserve"> </w:t>
      </w:r>
      <w:r>
        <w:t>pagamenti</w:t>
      </w:r>
      <w:r w:rsidR="002965B8">
        <w:t xml:space="preserve"> </w:t>
      </w:r>
      <w:r>
        <w:t>telematici</w:t>
      </w:r>
      <w:r w:rsidR="002965B8">
        <w:t xml:space="preserve"> </w:t>
      </w:r>
      <w:r>
        <w:t>ai</w:t>
      </w:r>
      <w:r w:rsidR="002965B8">
        <w:t xml:space="preserve"> </w:t>
      </w:r>
      <w:r>
        <w:t>propri</w:t>
      </w:r>
      <w:r w:rsidR="002965B8">
        <w:t xml:space="preserve"> </w:t>
      </w:r>
      <w:r>
        <w:t>cittadini;</w:t>
      </w:r>
    </w:p>
    <w:p w:rsidR="009C503A" w:rsidRDefault="009C503A" w:rsidP="0092234D">
      <w:pPr>
        <w:numPr>
          <w:ilvl w:val="0"/>
          <w:numId w:val="13"/>
        </w:numPr>
        <w:jc w:val="both"/>
      </w:pPr>
      <w:r>
        <w:t>FAQ</w:t>
      </w:r>
      <w:r w:rsidR="002965B8">
        <w:t xml:space="preserve"> </w:t>
      </w:r>
      <w:r>
        <w:t>di</w:t>
      </w:r>
      <w:r w:rsidR="002965B8">
        <w:t xml:space="preserve"> </w:t>
      </w:r>
      <w:r>
        <w:t>supporto</w:t>
      </w:r>
    </w:p>
    <w:p w:rsidR="009C503A" w:rsidRDefault="009C503A" w:rsidP="000918DA">
      <w:pPr>
        <w:jc w:val="both"/>
      </w:pPr>
    </w:p>
    <w:p w:rsidR="001705AA" w:rsidRDefault="001705AA" w:rsidP="007E08C0">
      <w:pPr>
        <w:pStyle w:val="Titolo2"/>
      </w:pPr>
      <w:bookmarkStart w:id="7" w:name="_Toc7511866"/>
      <w:bookmarkStart w:id="8" w:name="_Toc7514762"/>
      <w:bookmarkStart w:id="9" w:name="_Toc57619595"/>
      <w:r>
        <w:t>Acronimi</w:t>
      </w:r>
      <w:r w:rsidR="002965B8">
        <w:t xml:space="preserve"> </w:t>
      </w:r>
      <w:r>
        <w:t>e</w:t>
      </w:r>
      <w:r w:rsidR="002965B8">
        <w:t xml:space="preserve"> </w:t>
      </w:r>
      <w:r>
        <w:t>glossario</w:t>
      </w:r>
      <w:bookmarkEnd w:id="7"/>
      <w:bookmarkEnd w:id="8"/>
      <w:bookmarkEnd w:id="9"/>
      <w:r w:rsidR="002965B8">
        <w:t xml:space="preserve"> </w:t>
      </w:r>
    </w:p>
    <w:tbl>
      <w:tblPr>
        <w:tblW w:w="9355" w:type="dxa"/>
        <w:jc w:val="center"/>
        <w:tblInd w:w="-106"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ook w:val="0020" w:firstRow="1" w:lastRow="0" w:firstColumn="0" w:lastColumn="0" w:noHBand="0" w:noVBand="0"/>
      </w:tblPr>
      <w:tblGrid>
        <w:gridCol w:w="2258"/>
        <w:gridCol w:w="7097"/>
      </w:tblGrid>
      <w:tr w:rsidR="001705AA" w:rsidRPr="00A42DA0" w:rsidTr="00791C26">
        <w:trPr>
          <w:tblHeader/>
          <w:jc w:val="center"/>
        </w:trPr>
        <w:tc>
          <w:tcPr>
            <w:tcW w:w="2258" w:type="dxa"/>
            <w:tcBorders>
              <w:top w:val="single" w:sz="4" w:space="0" w:color="5B9BD5"/>
              <w:left w:val="single" w:sz="4" w:space="0" w:color="5B9BD5"/>
              <w:bottom w:val="single" w:sz="8" w:space="0" w:color="4472C4"/>
            </w:tcBorders>
            <w:shd w:val="clear" w:color="auto" w:fill="5B9BD5"/>
          </w:tcPr>
          <w:p w:rsidR="001705AA" w:rsidRPr="00A42DA0" w:rsidRDefault="001705AA" w:rsidP="00A42DA0">
            <w:pPr>
              <w:pStyle w:val="tabella"/>
              <w:jc w:val="both"/>
              <w:rPr>
                <w:lang w:val="en-GB"/>
              </w:rPr>
            </w:pPr>
            <w:r w:rsidRPr="00A42DA0">
              <w:rPr>
                <w:lang w:val="en-GB"/>
              </w:rPr>
              <w:t>Definizione</w:t>
            </w:r>
            <w:r w:rsidR="002965B8">
              <w:rPr>
                <w:lang w:val="en-GB"/>
              </w:rPr>
              <w:t xml:space="preserve"> </w:t>
            </w:r>
            <w:r w:rsidRPr="00A42DA0">
              <w:rPr>
                <w:lang w:val="en-GB"/>
              </w:rPr>
              <w:t>/</w:t>
            </w:r>
            <w:r w:rsidR="002965B8">
              <w:rPr>
                <w:lang w:val="en-GB"/>
              </w:rPr>
              <w:t xml:space="preserve"> </w:t>
            </w:r>
            <w:r w:rsidRPr="00A42DA0">
              <w:rPr>
                <w:lang w:val="en-GB"/>
              </w:rPr>
              <w:t>Acronimo</w:t>
            </w:r>
          </w:p>
        </w:tc>
        <w:tc>
          <w:tcPr>
            <w:tcW w:w="7097" w:type="dxa"/>
            <w:tcBorders>
              <w:top w:val="single" w:sz="4" w:space="0" w:color="5B9BD5"/>
              <w:bottom w:val="single" w:sz="8" w:space="0" w:color="4472C4"/>
              <w:right w:val="single" w:sz="4" w:space="0" w:color="5B9BD5"/>
            </w:tcBorders>
            <w:shd w:val="clear" w:color="auto" w:fill="5B9BD5"/>
          </w:tcPr>
          <w:p w:rsidR="001705AA" w:rsidRPr="00A42DA0" w:rsidRDefault="001705AA" w:rsidP="00A42DA0">
            <w:pPr>
              <w:pStyle w:val="tabella"/>
              <w:jc w:val="both"/>
              <w:rPr>
                <w:lang w:val="en-GB"/>
              </w:rPr>
            </w:pPr>
            <w:r w:rsidRPr="00A42DA0">
              <w:rPr>
                <w:lang w:val="en-GB"/>
              </w:rPr>
              <w:t>Descrizione</w:t>
            </w:r>
          </w:p>
        </w:tc>
      </w:tr>
      <w:tr w:rsidR="001705AA" w:rsidRPr="00A42DA0" w:rsidTr="00791C26">
        <w:trPr>
          <w:jc w:val="center"/>
        </w:trPr>
        <w:tc>
          <w:tcPr>
            <w:tcW w:w="2258" w:type="dxa"/>
            <w:shd w:val="clear" w:color="auto" w:fill="FFFFFF" w:themeFill="background1"/>
          </w:tcPr>
          <w:p w:rsidR="001705AA" w:rsidRPr="00125255" w:rsidRDefault="001705AA" w:rsidP="00A42DA0">
            <w:pPr>
              <w:pStyle w:val="tabella"/>
              <w:jc w:val="both"/>
              <w:rPr>
                <w:rFonts w:cs="Times New Roman"/>
                <w:b w:val="0"/>
                <w:bCs w:val="0"/>
                <w:color w:val="auto"/>
              </w:rPr>
            </w:pPr>
            <w:r w:rsidRPr="00125255">
              <w:rPr>
                <w:b w:val="0"/>
                <w:bCs w:val="0"/>
                <w:color w:val="auto"/>
              </w:rPr>
              <w:t>AgID</w:t>
            </w:r>
          </w:p>
        </w:tc>
        <w:tc>
          <w:tcPr>
            <w:tcW w:w="7097" w:type="dxa"/>
            <w:shd w:val="clear" w:color="auto" w:fill="FFFFFF" w:themeFill="background1"/>
          </w:tcPr>
          <w:p w:rsidR="0060516A" w:rsidRPr="00125255" w:rsidRDefault="001705AA" w:rsidP="00A42DA0">
            <w:pPr>
              <w:pStyle w:val="tabella"/>
              <w:jc w:val="both"/>
              <w:rPr>
                <w:b w:val="0"/>
                <w:bCs w:val="0"/>
                <w:color w:val="auto"/>
              </w:rPr>
            </w:pPr>
            <w:r w:rsidRPr="00125255">
              <w:rPr>
                <w:b w:val="0"/>
                <w:bCs w:val="0"/>
                <w:color w:val="auto"/>
              </w:rPr>
              <w:t>Agenzia</w:t>
            </w:r>
            <w:r w:rsidR="002965B8" w:rsidRPr="00125255">
              <w:rPr>
                <w:b w:val="0"/>
                <w:bCs w:val="0"/>
                <w:color w:val="auto"/>
              </w:rPr>
              <w:t xml:space="preserve"> </w:t>
            </w:r>
            <w:r w:rsidRPr="00125255">
              <w:rPr>
                <w:b w:val="0"/>
                <w:bCs w:val="0"/>
                <w:color w:val="auto"/>
              </w:rPr>
              <w:t>per</w:t>
            </w:r>
            <w:r w:rsidR="002965B8" w:rsidRPr="00125255">
              <w:rPr>
                <w:b w:val="0"/>
                <w:bCs w:val="0"/>
                <w:color w:val="auto"/>
              </w:rPr>
              <w:t xml:space="preserve"> </w:t>
            </w:r>
            <w:r w:rsidRPr="00125255">
              <w:rPr>
                <w:b w:val="0"/>
                <w:bCs w:val="0"/>
                <w:color w:val="auto"/>
              </w:rPr>
              <w:t>l’Italia</w:t>
            </w:r>
            <w:r w:rsidR="002965B8" w:rsidRPr="00125255">
              <w:rPr>
                <w:b w:val="0"/>
                <w:bCs w:val="0"/>
                <w:color w:val="auto"/>
              </w:rPr>
              <w:t xml:space="preserve"> </w:t>
            </w:r>
            <w:r w:rsidRPr="00125255">
              <w:rPr>
                <w:b w:val="0"/>
                <w:bCs w:val="0"/>
                <w:color w:val="auto"/>
              </w:rPr>
              <w:t>Digitale</w:t>
            </w:r>
          </w:p>
        </w:tc>
      </w:tr>
      <w:tr w:rsidR="0060516A" w:rsidRPr="00A42DA0" w:rsidTr="00791C26">
        <w:trPr>
          <w:jc w:val="center"/>
        </w:trPr>
        <w:tc>
          <w:tcPr>
            <w:tcW w:w="2258" w:type="dxa"/>
            <w:shd w:val="clear" w:color="auto" w:fill="FFFFFF" w:themeFill="background1"/>
          </w:tcPr>
          <w:p w:rsidR="0060516A" w:rsidRPr="00125255" w:rsidRDefault="0060516A" w:rsidP="00A42DA0">
            <w:pPr>
              <w:pStyle w:val="tabella"/>
              <w:jc w:val="both"/>
              <w:rPr>
                <w:b w:val="0"/>
                <w:bCs w:val="0"/>
                <w:color w:val="auto"/>
              </w:rPr>
            </w:pPr>
            <w:r>
              <w:rPr>
                <w:b w:val="0"/>
                <w:bCs w:val="0"/>
                <w:color w:val="auto"/>
              </w:rPr>
              <w:t>APA</w:t>
            </w:r>
          </w:p>
        </w:tc>
        <w:tc>
          <w:tcPr>
            <w:tcW w:w="7097" w:type="dxa"/>
            <w:shd w:val="clear" w:color="auto" w:fill="FFFFFF" w:themeFill="background1"/>
          </w:tcPr>
          <w:p w:rsidR="0060516A" w:rsidRPr="00125255" w:rsidRDefault="0060516A" w:rsidP="00A42DA0">
            <w:pPr>
              <w:pStyle w:val="tabella"/>
              <w:jc w:val="both"/>
              <w:rPr>
                <w:b w:val="0"/>
                <w:bCs w:val="0"/>
                <w:color w:val="auto"/>
              </w:rPr>
            </w:pPr>
            <w:r w:rsidRPr="0060516A">
              <w:rPr>
                <w:b w:val="0"/>
                <w:bCs w:val="0"/>
                <w:color w:val="auto"/>
              </w:rPr>
              <w:t>Archivio dei pagamenti attesi</w:t>
            </w:r>
          </w:p>
        </w:tc>
      </w:tr>
      <w:tr w:rsidR="001705AA" w:rsidRPr="00A42DA0" w:rsidTr="00791C26">
        <w:trPr>
          <w:jc w:val="center"/>
        </w:trPr>
        <w:tc>
          <w:tcPr>
            <w:tcW w:w="2258" w:type="dxa"/>
          </w:tcPr>
          <w:p w:rsidR="001705AA" w:rsidRPr="00125255" w:rsidRDefault="008F583D" w:rsidP="00A42DA0">
            <w:pPr>
              <w:pStyle w:val="tabella"/>
              <w:jc w:val="both"/>
              <w:rPr>
                <w:rFonts w:cs="Times New Roman"/>
                <w:b w:val="0"/>
                <w:bCs w:val="0"/>
                <w:color w:val="auto"/>
              </w:rPr>
            </w:pPr>
            <w:r w:rsidRPr="00125255">
              <w:rPr>
                <w:rFonts w:cs="Times New Roman"/>
                <w:b w:val="0"/>
                <w:bCs w:val="0"/>
                <w:color w:val="auto"/>
              </w:rPr>
              <w:t>CAD</w:t>
            </w:r>
          </w:p>
        </w:tc>
        <w:tc>
          <w:tcPr>
            <w:tcW w:w="7097" w:type="dxa"/>
          </w:tcPr>
          <w:p w:rsidR="001705AA" w:rsidRPr="00125255" w:rsidRDefault="008F583D" w:rsidP="00A42DA0">
            <w:pPr>
              <w:pStyle w:val="tabella"/>
              <w:jc w:val="both"/>
              <w:rPr>
                <w:rFonts w:cs="Times New Roman"/>
                <w:b w:val="0"/>
                <w:bCs w:val="0"/>
                <w:color w:val="auto"/>
              </w:rPr>
            </w:pPr>
            <w:r w:rsidRPr="00125255">
              <w:rPr>
                <w:rFonts w:cs="Times New Roman"/>
                <w:b w:val="0"/>
                <w:bCs w:val="0"/>
                <w:color w:val="auto"/>
              </w:rPr>
              <w:t>Codice</w:t>
            </w:r>
            <w:r w:rsidR="002965B8" w:rsidRPr="00125255">
              <w:rPr>
                <w:rFonts w:cs="Times New Roman"/>
                <w:b w:val="0"/>
                <w:bCs w:val="0"/>
                <w:color w:val="auto"/>
              </w:rPr>
              <w:t xml:space="preserve"> </w:t>
            </w:r>
            <w:r w:rsidRPr="00125255">
              <w:rPr>
                <w:rFonts w:cs="Times New Roman"/>
                <w:b w:val="0"/>
                <w:bCs w:val="0"/>
                <w:color w:val="auto"/>
              </w:rPr>
              <w:t>dell’Amministrazione</w:t>
            </w:r>
            <w:r w:rsidR="002965B8" w:rsidRPr="00125255">
              <w:rPr>
                <w:rFonts w:cs="Times New Roman"/>
                <w:b w:val="0"/>
                <w:bCs w:val="0"/>
                <w:color w:val="auto"/>
              </w:rPr>
              <w:t xml:space="preserve"> </w:t>
            </w:r>
            <w:r w:rsidRPr="00125255">
              <w:rPr>
                <w:rFonts w:cs="Times New Roman"/>
                <w:b w:val="0"/>
                <w:bCs w:val="0"/>
                <w:color w:val="auto"/>
              </w:rPr>
              <w:t>Digitale</w:t>
            </w:r>
          </w:p>
        </w:tc>
      </w:tr>
      <w:tr w:rsidR="00105117" w:rsidRPr="00A42DA0" w:rsidTr="00791C26">
        <w:trPr>
          <w:jc w:val="center"/>
        </w:trPr>
        <w:tc>
          <w:tcPr>
            <w:tcW w:w="2258" w:type="dxa"/>
          </w:tcPr>
          <w:p w:rsidR="00105117" w:rsidRPr="00125255" w:rsidRDefault="00105117" w:rsidP="00A42DA0">
            <w:pPr>
              <w:pStyle w:val="tabella"/>
              <w:jc w:val="both"/>
              <w:rPr>
                <w:rFonts w:cs="Times New Roman"/>
                <w:b w:val="0"/>
                <w:bCs w:val="0"/>
                <w:color w:val="auto"/>
              </w:rPr>
            </w:pPr>
            <w:r>
              <w:rPr>
                <w:rFonts w:cs="Times New Roman"/>
                <w:b w:val="0"/>
                <w:bCs w:val="0"/>
                <w:color w:val="auto"/>
              </w:rPr>
              <w:t>EC</w:t>
            </w:r>
          </w:p>
        </w:tc>
        <w:tc>
          <w:tcPr>
            <w:tcW w:w="7097" w:type="dxa"/>
          </w:tcPr>
          <w:p w:rsidR="00105117" w:rsidRPr="00125255" w:rsidRDefault="00105117" w:rsidP="00105117">
            <w:pPr>
              <w:pStyle w:val="tabella"/>
              <w:jc w:val="both"/>
              <w:rPr>
                <w:rFonts w:cs="Times New Roman"/>
                <w:b w:val="0"/>
                <w:bCs w:val="0"/>
                <w:color w:val="auto"/>
              </w:rPr>
            </w:pPr>
            <w:r w:rsidRPr="00105117">
              <w:rPr>
                <w:rFonts w:cs="Times New Roman"/>
                <w:b w:val="0"/>
                <w:bCs w:val="0"/>
                <w:color w:val="auto"/>
              </w:rPr>
              <w:t xml:space="preserve">Ente Creditore </w:t>
            </w:r>
          </w:p>
        </w:tc>
      </w:tr>
      <w:tr w:rsidR="00973F1E" w:rsidRPr="00A42DA0" w:rsidTr="00791C26">
        <w:trPr>
          <w:jc w:val="center"/>
        </w:trPr>
        <w:tc>
          <w:tcPr>
            <w:tcW w:w="2258" w:type="dxa"/>
          </w:tcPr>
          <w:p w:rsidR="00973F1E" w:rsidRPr="00125255" w:rsidRDefault="00973F1E" w:rsidP="00A42DA0">
            <w:pPr>
              <w:pStyle w:val="tabella"/>
              <w:jc w:val="both"/>
              <w:rPr>
                <w:rFonts w:cs="Times New Roman"/>
                <w:b w:val="0"/>
                <w:bCs w:val="0"/>
                <w:color w:val="auto"/>
              </w:rPr>
            </w:pPr>
            <w:r>
              <w:rPr>
                <w:rFonts w:cs="Times New Roman"/>
                <w:b w:val="0"/>
                <w:bCs w:val="0"/>
                <w:color w:val="auto"/>
              </w:rPr>
              <w:t>IUV</w:t>
            </w:r>
          </w:p>
        </w:tc>
        <w:tc>
          <w:tcPr>
            <w:tcW w:w="7097" w:type="dxa"/>
          </w:tcPr>
          <w:p w:rsidR="00973F1E" w:rsidRPr="00125255" w:rsidRDefault="00973F1E" w:rsidP="00973F1E">
            <w:pPr>
              <w:pStyle w:val="tabella"/>
              <w:jc w:val="both"/>
              <w:rPr>
                <w:rFonts w:cs="Times New Roman"/>
                <w:b w:val="0"/>
                <w:bCs w:val="0"/>
                <w:color w:val="auto"/>
              </w:rPr>
            </w:pPr>
            <w:r>
              <w:rPr>
                <w:rFonts w:cs="Times New Roman"/>
                <w:b w:val="0"/>
                <w:bCs w:val="0"/>
                <w:color w:val="auto"/>
              </w:rPr>
              <w:t>I</w:t>
            </w:r>
            <w:r w:rsidRPr="00973F1E">
              <w:rPr>
                <w:rFonts w:cs="Times New Roman"/>
                <w:b w:val="0"/>
                <w:bCs w:val="0"/>
                <w:color w:val="auto"/>
              </w:rPr>
              <w:t xml:space="preserve">dentificativo </w:t>
            </w:r>
            <w:r>
              <w:rPr>
                <w:rFonts w:cs="Times New Roman"/>
                <w:b w:val="0"/>
                <w:bCs w:val="0"/>
                <w:color w:val="auto"/>
              </w:rPr>
              <w:t>Univoco di Versamento</w:t>
            </w:r>
          </w:p>
        </w:tc>
      </w:tr>
      <w:tr w:rsidR="00E52665" w:rsidRPr="00A42DA0" w:rsidTr="00791C26">
        <w:trPr>
          <w:jc w:val="center"/>
        </w:trPr>
        <w:tc>
          <w:tcPr>
            <w:tcW w:w="2258" w:type="dxa"/>
          </w:tcPr>
          <w:p w:rsidR="00E52665" w:rsidRPr="00125255" w:rsidRDefault="00E52665" w:rsidP="00A42DA0">
            <w:pPr>
              <w:pStyle w:val="tabella"/>
              <w:jc w:val="both"/>
              <w:rPr>
                <w:rFonts w:cs="Times New Roman"/>
                <w:b w:val="0"/>
                <w:bCs w:val="0"/>
                <w:color w:val="auto"/>
              </w:rPr>
            </w:pPr>
            <w:r>
              <w:rPr>
                <w:rFonts w:cs="Times New Roman"/>
                <w:b w:val="0"/>
                <w:bCs w:val="0"/>
                <w:color w:val="auto"/>
              </w:rPr>
              <w:t>NdP</w:t>
            </w:r>
          </w:p>
        </w:tc>
        <w:tc>
          <w:tcPr>
            <w:tcW w:w="7097" w:type="dxa"/>
          </w:tcPr>
          <w:p w:rsidR="00E52665" w:rsidRPr="00125255" w:rsidRDefault="00E52665" w:rsidP="00A42DA0">
            <w:pPr>
              <w:pStyle w:val="tabella"/>
              <w:jc w:val="both"/>
              <w:rPr>
                <w:rFonts w:cs="Times New Roman"/>
                <w:b w:val="0"/>
                <w:bCs w:val="0"/>
                <w:color w:val="auto"/>
              </w:rPr>
            </w:pPr>
            <w:r w:rsidRPr="00E52665">
              <w:rPr>
                <w:rFonts w:cs="Times New Roman"/>
                <w:b w:val="0"/>
                <w:bCs w:val="0"/>
                <w:color w:val="auto"/>
              </w:rPr>
              <w:t>Nodo dei Pagamenti - SPC</w:t>
            </w:r>
          </w:p>
        </w:tc>
      </w:tr>
      <w:tr w:rsidR="00D619EC" w:rsidRPr="00A42DA0" w:rsidTr="00791C26">
        <w:trPr>
          <w:jc w:val="center"/>
        </w:trPr>
        <w:tc>
          <w:tcPr>
            <w:tcW w:w="2258" w:type="dxa"/>
          </w:tcPr>
          <w:p w:rsidR="00D619EC" w:rsidRPr="00125255" w:rsidRDefault="00D619EC" w:rsidP="00A42DA0">
            <w:pPr>
              <w:pStyle w:val="tabella"/>
              <w:jc w:val="both"/>
              <w:rPr>
                <w:rFonts w:cs="Times New Roman"/>
                <w:b w:val="0"/>
                <w:bCs w:val="0"/>
                <w:color w:val="auto"/>
              </w:rPr>
            </w:pPr>
            <w:r>
              <w:rPr>
                <w:rFonts w:cs="Times New Roman"/>
                <w:b w:val="0"/>
                <w:bCs w:val="0"/>
                <w:color w:val="auto"/>
              </w:rPr>
              <w:t>PA</w:t>
            </w:r>
          </w:p>
        </w:tc>
        <w:tc>
          <w:tcPr>
            <w:tcW w:w="7097" w:type="dxa"/>
          </w:tcPr>
          <w:p w:rsidR="00D619EC" w:rsidRPr="00125255" w:rsidRDefault="00D619EC" w:rsidP="00A42DA0">
            <w:pPr>
              <w:pStyle w:val="tabella"/>
              <w:jc w:val="both"/>
              <w:rPr>
                <w:rFonts w:cs="Times New Roman"/>
                <w:b w:val="0"/>
                <w:bCs w:val="0"/>
                <w:color w:val="auto"/>
              </w:rPr>
            </w:pPr>
            <w:r>
              <w:rPr>
                <w:rFonts w:cs="Times New Roman"/>
                <w:b w:val="0"/>
                <w:bCs w:val="0"/>
                <w:color w:val="auto"/>
              </w:rPr>
              <w:t>Pubblica Amministrazione</w:t>
            </w:r>
          </w:p>
        </w:tc>
      </w:tr>
      <w:tr w:rsidR="00C255BE" w:rsidRPr="00A42DA0" w:rsidTr="00791C26">
        <w:trPr>
          <w:jc w:val="center"/>
        </w:trPr>
        <w:tc>
          <w:tcPr>
            <w:tcW w:w="2258" w:type="dxa"/>
          </w:tcPr>
          <w:p w:rsidR="00C255BE" w:rsidRDefault="00C255BE" w:rsidP="00A42DA0">
            <w:pPr>
              <w:pStyle w:val="tabella"/>
              <w:jc w:val="both"/>
              <w:rPr>
                <w:rFonts w:cs="Times New Roman"/>
                <w:b w:val="0"/>
                <w:bCs w:val="0"/>
                <w:color w:val="auto"/>
              </w:rPr>
            </w:pPr>
            <w:r w:rsidRPr="00C255BE">
              <w:rPr>
                <w:rFonts w:cs="Times New Roman"/>
                <w:b w:val="0"/>
                <w:bCs w:val="0"/>
                <w:color w:val="auto"/>
              </w:rPr>
              <w:t>PPAA</w:t>
            </w:r>
          </w:p>
        </w:tc>
        <w:tc>
          <w:tcPr>
            <w:tcW w:w="7097" w:type="dxa"/>
          </w:tcPr>
          <w:p w:rsidR="00C255BE" w:rsidRDefault="00C255BE" w:rsidP="00A42DA0">
            <w:pPr>
              <w:pStyle w:val="tabella"/>
              <w:jc w:val="both"/>
              <w:rPr>
                <w:rFonts w:cs="Times New Roman"/>
                <w:b w:val="0"/>
                <w:bCs w:val="0"/>
                <w:color w:val="auto"/>
              </w:rPr>
            </w:pPr>
            <w:r>
              <w:rPr>
                <w:rFonts w:cs="Times New Roman"/>
                <w:b w:val="0"/>
                <w:bCs w:val="0"/>
                <w:color w:val="auto"/>
              </w:rPr>
              <w:t>Pubbliche Amministrazioni</w:t>
            </w:r>
          </w:p>
        </w:tc>
      </w:tr>
      <w:tr w:rsidR="00105117" w:rsidRPr="00A42DA0" w:rsidTr="00791C26">
        <w:trPr>
          <w:jc w:val="center"/>
        </w:trPr>
        <w:tc>
          <w:tcPr>
            <w:tcW w:w="2258" w:type="dxa"/>
          </w:tcPr>
          <w:p w:rsidR="00105117" w:rsidRPr="00C255BE" w:rsidRDefault="00105117" w:rsidP="00A42DA0">
            <w:pPr>
              <w:pStyle w:val="tabella"/>
              <w:jc w:val="both"/>
              <w:rPr>
                <w:rFonts w:cs="Times New Roman"/>
                <w:b w:val="0"/>
                <w:bCs w:val="0"/>
                <w:color w:val="auto"/>
              </w:rPr>
            </w:pPr>
            <w:r>
              <w:rPr>
                <w:rFonts w:cs="Times New Roman"/>
                <w:b w:val="0"/>
                <w:bCs w:val="0"/>
                <w:color w:val="auto"/>
              </w:rPr>
              <w:t>PSP</w:t>
            </w:r>
          </w:p>
        </w:tc>
        <w:tc>
          <w:tcPr>
            <w:tcW w:w="7097" w:type="dxa"/>
          </w:tcPr>
          <w:p w:rsidR="00105117" w:rsidRDefault="00105117" w:rsidP="00796490">
            <w:pPr>
              <w:pStyle w:val="tabella"/>
              <w:jc w:val="both"/>
              <w:rPr>
                <w:rFonts w:cs="Times New Roman"/>
                <w:b w:val="0"/>
                <w:bCs w:val="0"/>
                <w:color w:val="auto"/>
              </w:rPr>
            </w:pPr>
            <w:r w:rsidRPr="00105117">
              <w:rPr>
                <w:rFonts w:cs="Times New Roman"/>
                <w:b w:val="0"/>
                <w:bCs w:val="0"/>
                <w:color w:val="auto"/>
              </w:rPr>
              <w:t xml:space="preserve">Prestatori di Servizi di Pagamento </w:t>
            </w:r>
          </w:p>
        </w:tc>
      </w:tr>
      <w:tr w:rsidR="00E52665" w:rsidRPr="00E52665" w:rsidTr="00791C26">
        <w:trPr>
          <w:jc w:val="center"/>
        </w:trPr>
        <w:tc>
          <w:tcPr>
            <w:tcW w:w="2258" w:type="dxa"/>
          </w:tcPr>
          <w:p w:rsidR="00E52665" w:rsidRDefault="00E52665" w:rsidP="00A42DA0">
            <w:pPr>
              <w:pStyle w:val="tabella"/>
              <w:jc w:val="both"/>
              <w:rPr>
                <w:rFonts w:cs="Times New Roman"/>
                <w:b w:val="0"/>
                <w:bCs w:val="0"/>
                <w:color w:val="auto"/>
              </w:rPr>
            </w:pPr>
            <w:r>
              <w:rPr>
                <w:rFonts w:cs="Times New Roman"/>
                <w:b w:val="0"/>
                <w:bCs w:val="0"/>
                <w:color w:val="auto"/>
              </w:rPr>
              <w:t>SEPA</w:t>
            </w:r>
          </w:p>
        </w:tc>
        <w:tc>
          <w:tcPr>
            <w:tcW w:w="7097" w:type="dxa"/>
          </w:tcPr>
          <w:p w:rsidR="00E52665" w:rsidRPr="00E52665" w:rsidRDefault="00E52665" w:rsidP="00E52665">
            <w:pPr>
              <w:pStyle w:val="tabella"/>
              <w:jc w:val="both"/>
              <w:rPr>
                <w:rFonts w:cs="Times New Roman"/>
                <w:b w:val="0"/>
                <w:bCs w:val="0"/>
                <w:color w:val="auto"/>
                <w:lang w:val="en-US"/>
              </w:rPr>
            </w:pPr>
            <w:r w:rsidRPr="00E52665">
              <w:rPr>
                <w:rFonts w:cs="Times New Roman"/>
                <w:b w:val="0"/>
                <w:bCs w:val="0"/>
                <w:color w:val="auto"/>
                <w:lang w:val="en-US"/>
              </w:rPr>
              <w:t xml:space="preserve">Single Euro Payment Area </w:t>
            </w:r>
          </w:p>
        </w:tc>
      </w:tr>
      <w:tr w:rsidR="001705AA" w:rsidRPr="00A42DA0" w:rsidTr="00791C26">
        <w:trPr>
          <w:jc w:val="center"/>
        </w:trPr>
        <w:tc>
          <w:tcPr>
            <w:tcW w:w="2258" w:type="dxa"/>
          </w:tcPr>
          <w:p w:rsidR="001705AA" w:rsidRPr="00125255" w:rsidRDefault="008F583D" w:rsidP="00A42DA0">
            <w:pPr>
              <w:pStyle w:val="tabella"/>
              <w:jc w:val="both"/>
              <w:rPr>
                <w:rFonts w:cs="Times New Roman"/>
                <w:b w:val="0"/>
                <w:bCs w:val="0"/>
                <w:color w:val="auto"/>
              </w:rPr>
            </w:pPr>
            <w:r w:rsidRPr="00125255">
              <w:rPr>
                <w:rFonts w:cs="Times New Roman"/>
                <w:b w:val="0"/>
                <w:bCs w:val="0"/>
                <w:color w:val="auto"/>
              </w:rPr>
              <w:t>SOAP</w:t>
            </w:r>
          </w:p>
        </w:tc>
        <w:tc>
          <w:tcPr>
            <w:tcW w:w="7097" w:type="dxa"/>
          </w:tcPr>
          <w:p w:rsidR="001705AA" w:rsidRPr="00125255" w:rsidRDefault="008F583D" w:rsidP="00A42DA0">
            <w:pPr>
              <w:pStyle w:val="tabella"/>
              <w:jc w:val="both"/>
              <w:rPr>
                <w:rFonts w:cs="Times New Roman"/>
                <w:b w:val="0"/>
                <w:bCs w:val="0"/>
                <w:color w:val="auto"/>
              </w:rPr>
            </w:pPr>
            <w:r w:rsidRPr="00125255">
              <w:rPr>
                <w:rFonts w:cs="Times New Roman"/>
                <w:b w:val="0"/>
                <w:bCs w:val="0"/>
                <w:color w:val="auto"/>
              </w:rPr>
              <w:t>Simple</w:t>
            </w:r>
            <w:r w:rsidR="002965B8" w:rsidRPr="00125255">
              <w:rPr>
                <w:rFonts w:cs="Times New Roman"/>
                <w:b w:val="0"/>
                <w:bCs w:val="0"/>
                <w:color w:val="auto"/>
              </w:rPr>
              <w:t xml:space="preserve"> </w:t>
            </w:r>
            <w:r w:rsidRPr="00125255">
              <w:rPr>
                <w:rFonts w:cs="Times New Roman"/>
                <w:b w:val="0"/>
                <w:bCs w:val="0"/>
                <w:color w:val="auto"/>
              </w:rPr>
              <w:t>Object</w:t>
            </w:r>
            <w:r w:rsidR="002965B8" w:rsidRPr="00125255">
              <w:rPr>
                <w:rFonts w:cs="Times New Roman"/>
                <w:b w:val="0"/>
                <w:bCs w:val="0"/>
                <w:color w:val="auto"/>
              </w:rPr>
              <w:t xml:space="preserve"> </w:t>
            </w:r>
            <w:r w:rsidRPr="00125255">
              <w:rPr>
                <w:rFonts w:cs="Times New Roman"/>
                <w:b w:val="0"/>
                <w:bCs w:val="0"/>
                <w:color w:val="auto"/>
              </w:rPr>
              <w:t>Access</w:t>
            </w:r>
            <w:r w:rsidR="002965B8" w:rsidRPr="00125255">
              <w:rPr>
                <w:rFonts w:cs="Times New Roman"/>
                <w:b w:val="0"/>
                <w:bCs w:val="0"/>
                <w:color w:val="auto"/>
              </w:rPr>
              <w:t xml:space="preserve"> </w:t>
            </w:r>
            <w:r w:rsidRPr="00125255">
              <w:rPr>
                <w:rFonts w:cs="Times New Roman"/>
                <w:b w:val="0"/>
                <w:bCs w:val="0"/>
                <w:color w:val="auto"/>
              </w:rPr>
              <w:t>Protocol</w:t>
            </w:r>
          </w:p>
        </w:tc>
      </w:tr>
      <w:tr w:rsidR="008F583D" w:rsidRPr="00A42DA0" w:rsidTr="00791C26">
        <w:trPr>
          <w:jc w:val="center"/>
        </w:trPr>
        <w:tc>
          <w:tcPr>
            <w:tcW w:w="2258" w:type="dxa"/>
          </w:tcPr>
          <w:p w:rsidR="008F583D" w:rsidRPr="00125255" w:rsidRDefault="00125255" w:rsidP="00A42DA0">
            <w:pPr>
              <w:pStyle w:val="tabella"/>
              <w:jc w:val="both"/>
              <w:rPr>
                <w:rFonts w:cs="Times New Roman"/>
                <w:b w:val="0"/>
                <w:bCs w:val="0"/>
                <w:color w:val="auto"/>
              </w:rPr>
            </w:pPr>
            <w:r w:rsidRPr="00125255">
              <w:rPr>
                <w:rFonts w:cs="Times New Roman"/>
                <w:b w:val="0"/>
                <w:bCs w:val="0"/>
                <w:color w:val="auto"/>
              </w:rPr>
              <w:t>REST</w:t>
            </w:r>
          </w:p>
        </w:tc>
        <w:tc>
          <w:tcPr>
            <w:tcW w:w="7097" w:type="dxa"/>
          </w:tcPr>
          <w:p w:rsidR="008F583D" w:rsidRPr="00125255" w:rsidRDefault="00125255" w:rsidP="00A42DA0">
            <w:pPr>
              <w:pStyle w:val="tabella"/>
              <w:jc w:val="both"/>
              <w:rPr>
                <w:rFonts w:cs="Times New Roman"/>
                <w:b w:val="0"/>
                <w:bCs w:val="0"/>
                <w:color w:val="auto"/>
              </w:rPr>
            </w:pPr>
            <w:r w:rsidRPr="00125255">
              <w:rPr>
                <w:rFonts w:cs="Times New Roman"/>
                <w:b w:val="0"/>
                <w:bCs w:val="0"/>
                <w:color w:val="auto"/>
              </w:rPr>
              <w:t>Representational State Transfer</w:t>
            </w:r>
          </w:p>
        </w:tc>
      </w:tr>
    </w:tbl>
    <w:p w:rsidR="001705AA" w:rsidRDefault="001705AA" w:rsidP="007E08C0"/>
    <w:p w:rsidR="001705AA" w:rsidRDefault="001705AA" w:rsidP="006C7CAF">
      <w:pPr>
        <w:pStyle w:val="Titolo2"/>
      </w:pPr>
      <w:bookmarkStart w:id="10" w:name="_Toc57619596"/>
      <w:r>
        <w:t>APPROVAZIONI</w:t>
      </w:r>
      <w:bookmarkEnd w:id="10"/>
    </w:p>
    <w:tbl>
      <w:tblPr>
        <w:tblW w:w="4624" w:type="pct"/>
        <w:jc w:val="center"/>
        <w:tblInd w:w="-106"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000" w:firstRow="0" w:lastRow="0" w:firstColumn="0" w:lastColumn="0" w:noHBand="0" w:noVBand="0"/>
      </w:tblPr>
      <w:tblGrid>
        <w:gridCol w:w="1997"/>
        <w:gridCol w:w="2977"/>
        <w:gridCol w:w="2836"/>
        <w:gridCol w:w="1512"/>
      </w:tblGrid>
      <w:tr w:rsidR="00AC381A" w:rsidRPr="00A42DA0" w:rsidTr="006821B5">
        <w:trPr>
          <w:jc w:val="center"/>
        </w:trPr>
        <w:tc>
          <w:tcPr>
            <w:tcW w:w="1071" w:type="pct"/>
            <w:shd w:val="clear" w:color="auto" w:fill="5B9BD5"/>
          </w:tcPr>
          <w:p w:rsidR="00AC381A" w:rsidRPr="00A42DA0" w:rsidRDefault="00AC381A" w:rsidP="006821B5">
            <w:pPr>
              <w:pStyle w:val="Normale1"/>
              <w:spacing w:after="0"/>
              <w:jc w:val="center"/>
              <w:rPr>
                <w:color w:val="FFFFFF"/>
                <w:sz w:val="18"/>
                <w:szCs w:val="18"/>
              </w:rPr>
            </w:pPr>
            <w:r w:rsidRPr="00A42DA0">
              <w:rPr>
                <w:color w:val="FFFFFF"/>
                <w:sz w:val="18"/>
                <w:szCs w:val="18"/>
              </w:rPr>
              <w:t>Attività</w:t>
            </w:r>
          </w:p>
        </w:tc>
        <w:tc>
          <w:tcPr>
            <w:tcW w:w="1597" w:type="pct"/>
            <w:shd w:val="clear" w:color="auto" w:fill="5B9BD5"/>
          </w:tcPr>
          <w:p w:rsidR="00AC381A" w:rsidRPr="00A42DA0" w:rsidRDefault="00AC381A" w:rsidP="006821B5">
            <w:pPr>
              <w:pStyle w:val="Normale1"/>
              <w:spacing w:after="0"/>
              <w:jc w:val="center"/>
              <w:rPr>
                <w:color w:val="FFFFFF"/>
                <w:sz w:val="18"/>
                <w:szCs w:val="18"/>
              </w:rPr>
            </w:pPr>
            <w:r w:rsidRPr="00A42DA0">
              <w:rPr>
                <w:color w:val="FFFFFF"/>
                <w:sz w:val="18"/>
                <w:szCs w:val="18"/>
              </w:rPr>
              <w:t>Nominativo</w:t>
            </w:r>
          </w:p>
        </w:tc>
        <w:tc>
          <w:tcPr>
            <w:tcW w:w="1521" w:type="pct"/>
            <w:shd w:val="clear" w:color="auto" w:fill="5B9BD5"/>
          </w:tcPr>
          <w:p w:rsidR="00AC381A" w:rsidRPr="00A42DA0" w:rsidRDefault="00AC381A" w:rsidP="006821B5">
            <w:pPr>
              <w:pStyle w:val="Normale1"/>
              <w:spacing w:after="0"/>
              <w:jc w:val="center"/>
              <w:rPr>
                <w:color w:val="FFFFFF"/>
                <w:sz w:val="18"/>
                <w:szCs w:val="18"/>
              </w:rPr>
            </w:pPr>
            <w:r w:rsidRPr="00A42DA0">
              <w:rPr>
                <w:color w:val="FFFFFF"/>
                <w:sz w:val="18"/>
                <w:szCs w:val="18"/>
              </w:rPr>
              <w:t>Organizzazione</w:t>
            </w:r>
          </w:p>
        </w:tc>
        <w:tc>
          <w:tcPr>
            <w:tcW w:w="811" w:type="pct"/>
            <w:shd w:val="clear" w:color="auto" w:fill="5B9BD5"/>
          </w:tcPr>
          <w:p w:rsidR="00AC381A" w:rsidRPr="00A42DA0" w:rsidRDefault="00AC381A" w:rsidP="006821B5">
            <w:pPr>
              <w:pStyle w:val="Normale1"/>
              <w:spacing w:after="0"/>
              <w:jc w:val="center"/>
              <w:rPr>
                <w:color w:val="FFFFFF"/>
                <w:sz w:val="18"/>
                <w:szCs w:val="18"/>
              </w:rPr>
            </w:pPr>
            <w:r w:rsidRPr="00A42DA0">
              <w:rPr>
                <w:color w:val="FFFFFF"/>
                <w:sz w:val="18"/>
                <w:szCs w:val="18"/>
              </w:rPr>
              <w:t>Data</w:t>
            </w:r>
            <w:r>
              <w:rPr>
                <w:color w:val="FFFFFF"/>
                <w:sz w:val="18"/>
                <w:szCs w:val="18"/>
              </w:rPr>
              <w:t xml:space="preserve"> </w:t>
            </w:r>
            <w:r w:rsidRPr="00A42DA0">
              <w:rPr>
                <w:color w:val="FFFFFF"/>
                <w:sz w:val="18"/>
                <w:szCs w:val="18"/>
              </w:rPr>
              <w:t>emissione</w:t>
            </w:r>
          </w:p>
        </w:tc>
      </w:tr>
      <w:tr w:rsidR="00AC381A" w:rsidRPr="00A42DA0" w:rsidTr="006821B5">
        <w:trPr>
          <w:jc w:val="center"/>
        </w:trPr>
        <w:tc>
          <w:tcPr>
            <w:tcW w:w="1071" w:type="pct"/>
          </w:tcPr>
          <w:p w:rsidR="00AC381A" w:rsidRPr="00A42DA0" w:rsidRDefault="00AC381A" w:rsidP="006821B5">
            <w:pPr>
              <w:pStyle w:val="tabella"/>
              <w:jc w:val="center"/>
              <w:rPr>
                <w:color w:val="000000"/>
                <w:sz w:val="18"/>
                <w:szCs w:val="18"/>
              </w:rPr>
            </w:pPr>
            <w:r w:rsidRPr="00A42DA0">
              <w:rPr>
                <w:color w:val="000000"/>
                <w:sz w:val="18"/>
                <w:szCs w:val="18"/>
              </w:rPr>
              <w:t>Redazione</w:t>
            </w:r>
            <w:r>
              <w:rPr>
                <w:color w:val="000000"/>
                <w:sz w:val="18"/>
                <w:szCs w:val="18"/>
              </w:rPr>
              <w:t xml:space="preserve"> </w:t>
            </w:r>
            <w:r w:rsidRPr="00A42DA0">
              <w:rPr>
                <w:color w:val="000000"/>
                <w:sz w:val="18"/>
                <w:szCs w:val="18"/>
              </w:rPr>
              <w:t>–</w:t>
            </w:r>
            <w:r>
              <w:rPr>
                <w:color w:val="000000"/>
                <w:sz w:val="18"/>
                <w:szCs w:val="18"/>
              </w:rPr>
              <w:t xml:space="preserve"> </w:t>
            </w:r>
            <w:r w:rsidRPr="00A42DA0">
              <w:rPr>
                <w:color w:val="000000"/>
                <w:sz w:val="18"/>
                <w:szCs w:val="18"/>
              </w:rPr>
              <w:t>parte</w:t>
            </w:r>
            <w:r>
              <w:rPr>
                <w:color w:val="000000"/>
                <w:sz w:val="18"/>
                <w:szCs w:val="18"/>
              </w:rPr>
              <w:t xml:space="preserve"> </w:t>
            </w:r>
            <w:r w:rsidRPr="00A42DA0">
              <w:rPr>
                <w:color w:val="000000"/>
                <w:sz w:val="18"/>
                <w:szCs w:val="18"/>
              </w:rPr>
              <w:t>tecnica</w:t>
            </w:r>
          </w:p>
        </w:tc>
        <w:tc>
          <w:tcPr>
            <w:tcW w:w="1597" w:type="pct"/>
          </w:tcPr>
          <w:p w:rsidR="00AC381A" w:rsidRPr="00A42DA0" w:rsidRDefault="00AC381A" w:rsidP="006821B5">
            <w:pPr>
              <w:spacing w:after="0" w:line="240" w:lineRule="auto"/>
              <w:jc w:val="center"/>
              <w:rPr>
                <w:color w:val="000000"/>
                <w:sz w:val="18"/>
                <w:szCs w:val="18"/>
              </w:rPr>
            </w:pPr>
            <w:r w:rsidRPr="00A42DA0">
              <w:rPr>
                <w:color w:val="000000"/>
                <w:sz w:val="18"/>
                <w:szCs w:val="18"/>
              </w:rPr>
              <w:t>R.</w:t>
            </w:r>
            <w:r>
              <w:rPr>
                <w:color w:val="000000"/>
                <w:sz w:val="18"/>
                <w:szCs w:val="18"/>
              </w:rPr>
              <w:t xml:space="preserve"> </w:t>
            </w:r>
            <w:r w:rsidRPr="00A42DA0">
              <w:rPr>
                <w:color w:val="000000"/>
                <w:sz w:val="18"/>
                <w:szCs w:val="18"/>
              </w:rPr>
              <w:t>Perugini</w:t>
            </w:r>
            <w:r>
              <w:rPr>
                <w:color w:val="000000"/>
                <w:sz w:val="18"/>
                <w:szCs w:val="18"/>
              </w:rPr>
              <w:t xml:space="preserve"> </w:t>
            </w:r>
            <w:r w:rsidRPr="00A42DA0">
              <w:rPr>
                <w:color w:val="000000"/>
                <w:sz w:val="18"/>
                <w:szCs w:val="18"/>
              </w:rPr>
              <w:t>Casoni,</w:t>
            </w:r>
            <w:r>
              <w:rPr>
                <w:color w:val="000000"/>
                <w:sz w:val="18"/>
                <w:szCs w:val="18"/>
              </w:rPr>
              <w:t xml:space="preserve"> </w:t>
            </w:r>
            <w:r w:rsidRPr="00A42DA0">
              <w:rPr>
                <w:color w:val="000000"/>
                <w:sz w:val="18"/>
                <w:szCs w:val="18"/>
              </w:rPr>
              <w:t>M.</w:t>
            </w:r>
            <w:r>
              <w:rPr>
                <w:color w:val="000000"/>
                <w:sz w:val="18"/>
                <w:szCs w:val="18"/>
              </w:rPr>
              <w:t xml:space="preserve"> </w:t>
            </w:r>
            <w:r w:rsidRPr="00A42DA0">
              <w:rPr>
                <w:color w:val="000000"/>
                <w:sz w:val="18"/>
                <w:szCs w:val="18"/>
              </w:rPr>
              <w:t>Guariniello</w:t>
            </w:r>
          </w:p>
          <w:p w:rsidR="00AC381A" w:rsidRPr="00A42DA0" w:rsidRDefault="00AC381A" w:rsidP="006821B5">
            <w:pPr>
              <w:pStyle w:val="tabella"/>
              <w:jc w:val="center"/>
              <w:rPr>
                <w:color w:val="000000"/>
                <w:sz w:val="18"/>
                <w:szCs w:val="18"/>
              </w:rPr>
            </w:pPr>
            <w:r w:rsidRPr="00A42DA0">
              <w:rPr>
                <w:color w:val="000000"/>
                <w:sz w:val="18"/>
                <w:szCs w:val="18"/>
              </w:rPr>
              <w:t>Fabio</w:t>
            </w:r>
            <w:r>
              <w:rPr>
                <w:color w:val="000000"/>
                <w:sz w:val="18"/>
                <w:szCs w:val="18"/>
              </w:rPr>
              <w:t xml:space="preserve"> </w:t>
            </w:r>
            <w:r w:rsidRPr="00A42DA0">
              <w:rPr>
                <w:color w:val="000000"/>
                <w:sz w:val="18"/>
                <w:szCs w:val="18"/>
              </w:rPr>
              <w:t>Grotti</w:t>
            </w:r>
          </w:p>
        </w:tc>
        <w:tc>
          <w:tcPr>
            <w:tcW w:w="1521" w:type="pct"/>
          </w:tcPr>
          <w:p w:rsidR="00AC381A" w:rsidRPr="00A42DA0" w:rsidRDefault="00AC381A" w:rsidP="006821B5">
            <w:pPr>
              <w:pStyle w:val="tabella"/>
              <w:jc w:val="center"/>
              <w:rPr>
                <w:color w:val="000000"/>
                <w:sz w:val="18"/>
                <w:szCs w:val="18"/>
              </w:rPr>
            </w:pPr>
            <w:r w:rsidRPr="00A42DA0">
              <w:rPr>
                <w:color w:val="000000"/>
                <w:sz w:val="18"/>
                <w:szCs w:val="18"/>
              </w:rPr>
              <w:t>Almaviva</w:t>
            </w:r>
            <w:r>
              <w:rPr>
                <w:color w:val="000000"/>
                <w:sz w:val="18"/>
                <w:szCs w:val="18"/>
              </w:rPr>
              <w:t xml:space="preserve"> </w:t>
            </w:r>
            <w:r w:rsidRPr="00A42DA0">
              <w:rPr>
                <w:color w:val="000000"/>
                <w:sz w:val="18"/>
                <w:szCs w:val="18"/>
              </w:rPr>
              <w:t>Spa</w:t>
            </w:r>
          </w:p>
        </w:tc>
        <w:tc>
          <w:tcPr>
            <w:tcW w:w="811" w:type="pct"/>
          </w:tcPr>
          <w:p w:rsidR="00AC381A" w:rsidRPr="00A42DA0" w:rsidRDefault="00AC381A" w:rsidP="006821B5">
            <w:pPr>
              <w:pStyle w:val="tabella"/>
              <w:jc w:val="center"/>
              <w:rPr>
                <w:color w:val="000000"/>
                <w:sz w:val="18"/>
                <w:szCs w:val="18"/>
              </w:rPr>
            </w:pPr>
            <w:r w:rsidRPr="00A42DA0">
              <w:rPr>
                <w:color w:val="000000"/>
                <w:sz w:val="18"/>
                <w:szCs w:val="18"/>
              </w:rPr>
              <w:t>17/12/2019</w:t>
            </w:r>
          </w:p>
        </w:tc>
      </w:tr>
      <w:tr w:rsidR="00AC381A" w:rsidRPr="00A42DA0" w:rsidTr="006821B5">
        <w:trPr>
          <w:jc w:val="center"/>
        </w:trPr>
        <w:tc>
          <w:tcPr>
            <w:tcW w:w="1071" w:type="pct"/>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Verifica</w:t>
            </w:r>
            <w:r>
              <w:rPr>
                <w:color w:val="000000"/>
                <w:sz w:val="18"/>
                <w:szCs w:val="18"/>
              </w:rPr>
              <w:t xml:space="preserve"> </w:t>
            </w:r>
            <w:r w:rsidRPr="00A42DA0">
              <w:rPr>
                <w:color w:val="000000"/>
                <w:sz w:val="18"/>
                <w:szCs w:val="18"/>
              </w:rPr>
              <w:t>tecnica</w:t>
            </w:r>
          </w:p>
        </w:tc>
        <w:tc>
          <w:tcPr>
            <w:tcW w:w="1597" w:type="pct"/>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S.</w:t>
            </w:r>
            <w:r>
              <w:rPr>
                <w:color w:val="000000"/>
                <w:sz w:val="18"/>
                <w:szCs w:val="18"/>
              </w:rPr>
              <w:t xml:space="preserve"> </w:t>
            </w:r>
            <w:r w:rsidRPr="00A42DA0">
              <w:rPr>
                <w:color w:val="000000"/>
                <w:sz w:val="18"/>
                <w:szCs w:val="18"/>
              </w:rPr>
              <w:t>D’Onghia</w:t>
            </w:r>
          </w:p>
        </w:tc>
        <w:tc>
          <w:tcPr>
            <w:tcW w:w="1521" w:type="pct"/>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Almaviva</w:t>
            </w:r>
            <w:r>
              <w:rPr>
                <w:color w:val="000000"/>
                <w:sz w:val="18"/>
                <w:szCs w:val="18"/>
              </w:rPr>
              <w:t xml:space="preserve"> </w:t>
            </w:r>
            <w:r w:rsidRPr="00A42DA0">
              <w:rPr>
                <w:color w:val="000000"/>
                <w:sz w:val="18"/>
                <w:szCs w:val="18"/>
              </w:rPr>
              <w:t>Spa</w:t>
            </w:r>
          </w:p>
        </w:tc>
        <w:tc>
          <w:tcPr>
            <w:tcW w:w="811" w:type="pct"/>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10/03/2020</w:t>
            </w:r>
          </w:p>
        </w:tc>
      </w:tr>
      <w:tr w:rsidR="00AC381A" w:rsidRPr="00A42DA0" w:rsidTr="006821B5">
        <w:trPr>
          <w:jc w:val="center"/>
        </w:trPr>
        <w:tc>
          <w:tcPr>
            <w:tcW w:w="1071" w:type="pct"/>
          </w:tcPr>
          <w:p w:rsidR="00AC381A" w:rsidRPr="00A42DA0" w:rsidRDefault="00AC381A" w:rsidP="006821B5">
            <w:pPr>
              <w:pStyle w:val="tabella"/>
              <w:jc w:val="center"/>
            </w:pPr>
            <w:r w:rsidRPr="00A42DA0">
              <w:rPr>
                <w:color w:val="000000"/>
                <w:sz w:val="18"/>
                <w:szCs w:val="18"/>
              </w:rPr>
              <w:t>Redazione</w:t>
            </w:r>
            <w:r>
              <w:rPr>
                <w:color w:val="000000"/>
                <w:sz w:val="18"/>
                <w:szCs w:val="18"/>
              </w:rPr>
              <w:t xml:space="preserve"> </w:t>
            </w:r>
            <w:r w:rsidRPr="00A42DA0">
              <w:rPr>
                <w:color w:val="000000"/>
                <w:sz w:val="18"/>
                <w:szCs w:val="18"/>
              </w:rPr>
              <w:t>–</w:t>
            </w:r>
            <w:r>
              <w:rPr>
                <w:color w:val="000000"/>
                <w:sz w:val="18"/>
                <w:szCs w:val="18"/>
              </w:rPr>
              <w:t xml:space="preserve"> </w:t>
            </w:r>
            <w:r w:rsidRPr="00A42DA0">
              <w:rPr>
                <w:color w:val="000000"/>
                <w:sz w:val="18"/>
                <w:szCs w:val="18"/>
              </w:rPr>
              <w:t>parte</w:t>
            </w:r>
            <w:r>
              <w:rPr>
                <w:color w:val="000000"/>
                <w:sz w:val="18"/>
                <w:szCs w:val="18"/>
              </w:rPr>
              <w:t xml:space="preserve"> </w:t>
            </w:r>
            <w:r w:rsidRPr="00A42DA0">
              <w:rPr>
                <w:color w:val="000000"/>
                <w:sz w:val="18"/>
                <w:szCs w:val="18"/>
              </w:rPr>
              <w:t>gestionale</w:t>
            </w:r>
          </w:p>
        </w:tc>
        <w:tc>
          <w:tcPr>
            <w:tcW w:w="1597" w:type="pct"/>
          </w:tcPr>
          <w:p w:rsidR="00AC381A" w:rsidRPr="00A42DA0" w:rsidRDefault="00AC381A" w:rsidP="006821B5">
            <w:pPr>
              <w:pStyle w:val="tabella"/>
              <w:jc w:val="center"/>
              <w:rPr>
                <w:color w:val="000000"/>
                <w:sz w:val="18"/>
                <w:szCs w:val="18"/>
              </w:rPr>
            </w:pPr>
            <w:r>
              <w:rPr>
                <w:color w:val="000000"/>
                <w:sz w:val="18"/>
                <w:szCs w:val="18"/>
              </w:rPr>
              <w:t xml:space="preserve">Comune di Bari – supporto del </w:t>
            </w:r>
            <w:r w:rsidRPr="00A42DA0">
              <w:rPr>
                <w:color w:val="000000"/>
                <w:sz w:val="18"/>
                <w:szCs w:val="18"/>
              </w:rPr>
              <w:t>Partenariato</w:t>
            </w:r>
            <w:r>
              <w:rPr>
                <w:color w:val="000000"/>
                <w:sz w:val="18"/>
                <w:szCs w:val="18"/>
              </w:rPr>
              <w:t xml:space="preserve"> </w:t>
            </w:r>
            <w:r w:rsidRPr="00A42DA0">
              <w:rPr>
                <w:color w:val="000000"/>
                <w:sz w:val="18"/>
                <w:szCs w:val="18"/>
              </w:rPr>
              <w:t>PayFlowPA</w:t>
            </w:r>
          </w:p>
        </w:tc>
        <w:tc>
          <w:tcPr>
            <w:tcW w:w="1521" w:type="pct"/>
          </w:tcPr>
          <w:p w:rsidR="00AC381A" w:rsidRPr="00A42DA0" w:rsidRDefault="00AC381A" w:rsidP="006821B5">
            <w:pPr>
              <w:pStyle w:val="tabella"/>
              <w:jc w:val="center"/>
              <w:rPr>
                <w:color w:val="000000"/>
                <w:sz w:val="18"/>
                <w:szCs w:val="18"/>
              </w:rPr>
            </w:pPr>
            <w:r w:rsidRPr="00A42DA0">
              <w:rPr>
                <w:color w:val="000000"/>
                <w:sz w:val="18"/>
                <w:szCs w:val="18"/>
              </w:rPr>
              <w:t>Enti</w:t>
            </w:r>
            <w:r>
              <w:rPr>
                <w:color w:val="000000"/>
                <w:sz w:val="18"/>
                <w:szCs w:val="18"/>
              </w:rPr>
              <w:t xml:space="preserve"> </w:t>
            </w:r>
            <w:r w:rsidRPr="00A42DA0">
              <w:rPr>
                <w:color w:val="000000"/>
                <w:sz w:val="18"/>
                <w:szCs w:val="18"/>
              </w:rPr>
              <w:t>riusanti</w:t>
            </w:r>
            <w:r>
              <w:rPr>
                <w:color w:val="000000"/>
                <w:sz w:val="18"/>
                <w:szCs w:val="18"/>
              </w:rPr>
              <w:t xml:space="preserve"> </w:t>
            </w:r>
            <w:r w:rsidRPr="00A42DA0">
              <w:rPr>
                <w:color w:val="000000"/>
                <w:sz w:val="18"/>
                <w:szCs w:val="18"/>
              </w:rPr>
              <w:t>e</w:t>
            </w:r>
            <w:r>
              <w:rPr>
                <w:color w:val="000000"/>
                <w:sz w:val="18"/>
                <w:szCs w:val="18"/>
              </w:rPr>
              <w:t xml:space="preserve"> </w:t>
            </w:r>
            <w:r w:rsidRPr="00A42DA0">
              <w:rPr>
                <w:color w:val="000000"/>
                <w:sz w:val="18"/>
                <w:szCs w:val="18"/>
              </w:rPr>
              <w:t>cedenti</w:t>
            </w:r>
            <w:r>
              <w:rPr>
                <w:color w:val="000000"/>
                <w:sz w:val="18"/>
                <w:szCs w:val="18"/>
              </w:rPr>
              <w:t xml:space="preserve"> </w:t>
            </w:r>
            <w:r w:rsidRPr="00A42DA0">
              <w:rPr>
                <w:color w:val="000000"/>
                <w:sz w:val="18"/>
                <w:szCs w:val="18"/>
              </w:rPr>
              <w:t>del</w:t>
            </w:r>
            <w:r>
              <w:rPr>
                <w:color w:val="000000"/>
                <w:sz w:val="18"/>
                <w:szCs w:val="18"/>
              </w:rPr>
              <w:t xml:space="preserve"> </w:t>
            </w:r>
            <w:r w:rsidRPr="00A42DA0">
              <w:rPr>
                <w:color w:val="000000"/>
                <w:sz w:val="18"/>
                <w:szCs w:val="18"/>
              </w:rPr>
              <w:t>progetto</w:t>
            </w:r>
          </w:p>
        </w:tc>
        <w:tc>
          <w:tcPr>
            <w:tcW w:w="811" w:type="pct"/>
          </w:tcPr>
          <w:p w:rsidR="00AC381A" w:rsidRPr="00A42DA0" w:rsidRDefault="00AC381A" w:rsidP="006821B5">
            <w:pPr>
              <w:pStyle w:val="tabella"/>
              <w:jc w:val="center"/>
              <w:rPr>
                <w:color w:val="000000"/>
                <w:sz w:val="18"/>
                <w:szCs w:val="18"/>
              </w:rPr>
            </w:pPr>
            <w:r w:rsidRPr="00A42DA0">
              <w:rPr>
                <w:color w:val="000000"/>
                <w:sz w:val="18"/>
                <w:szCs w:val="18"/>
              </w:rPr>
              <w:t>19/10/2020</w:t>
            </w:r>
          </w:p>
        </w:tc>
      </w:tr>
      <w:tr w:rsidR="00AC381A" w:rsidRPr="00A42DA0" w:rsidTr="006821B5">
        <w:trPr>
          <w:jc w:val="center"/>
        </w:trPr>
        <w:tc>
          <w:tcPr>
            <w:tcW w:w="1071" w:type="pct"/>
            <w:tcBorders>
              <w:bottom w:val="single" w:sz="4" w:space="0" w:color="4472C4"/>
            </w:tcBorders>
            <w:shd w:val="clear" w:color="auto" w:fill="DEEAF6"/>
          </w:tcPr>
          <w:p w:rsidR="00AC381A" w:rsidRPr="00A42DA0" w:rsidRDefault="00AC381A" w:rsidP="006821B5">
            <w:pPr>
              <w:spacing w:after="0" w:line="240" w:lineRule="auto"/>
              <w:jc w:val="center"/>
              <w:rPr>
                <w:color w:val="000000"/>
                <w:sz w:val="18"/>
                <w:szCs w:val="18"/>
              </w:rPr>
            </w:pPr>
            <w:r w:rsidRPr="00A42DA0">
              <w:rPr>
                <w:b/>
                <w:bCs/>
                <w:noProof/>
                <w:color w:val="000000"/>
                <w:sz w:val="18"/>
                <w:szCs w:val="18"/>
                <w:lang w:eastAsia="it-IT"/>
              </w:rPr>
              <w:t>Approvazione</w:t>
            </w:r>
            <w:r>
              <w:rPr>
                <w:b/>
                <w:bCs/>
                <w:noProof/>
                <w:color w:val="000000"/>
                <w:sz w:val="18"/>
                <w:szCs w:val="18"/>
                <w:lang w:eastAsia="it-IT"/>
              </w:rPr>
              <w:t xml:space="preserve"> contrbuti partners - prima release</w:t>
            </w:r>
          </w:p>
        </w:tc>
        <w:tc>
          <w:tcPr>
            <w:tcW w:w="1597" w:type="pct"/>
            <w:tcBorders>
              <w:bottom w:val="single" w:sz="4" w:space="0" w:color="4472C4"/>
            </w:tcBorders>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Partenariato</w:t>
            </w:r>
            <w:r>
              <w:rPr>
                <w:color w:val="000000"/>
                <w:sz w:val="18"/>
                <w:szCs w:val="18"/>
              </w:rPr>
              <w:t xml:space="preserve"> </w:t>
            </w:r>
            <w:r w:rsidRPr="00A42DA0">
              <w:rPr>
                <w:color w:val="000000"/>
                <w:sz w:val="18"/>
                <w:szCs w:val="18"/>
              </w:rPr>
              <w:t>PayFlowPA</w:t>
            </w:r>
          </w:p>
        </w:tc>
        <w:tc>
          <w:tcPr>
            <w:tcW w:w="1521" w:type="pct"/>
            <w:tcBorders>
              <w:bottom w:val="single" w:sz="4" w:space="0" w:color="4472C4"/>
            </w:tcBorders>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Enti</w:t>
            </w:r>
            <w:r>
              <w:rPr>
                <w:color w:val="000000"/>
                <w:sz w:val="18"/>
                <w:szCs w:val="18"/>
              </w:rPr>
              <w:t xml:space="preserve"> </w:t>
            </w:r>
            <w:r w:rsidRPr="00A42DA0">
              <w:rPr>
                <w:color w:val="000000"/>
                <w:sz w:val="18"/>
                <w:szCs w:val="18"/>
              </w:rPr>
              <w:t>riusanti</w:t>
            </w:r>
            <w:r>
              <w:rPr>
                <w:color w:val="000000"/>
                <w:sz w:val="18"/>
                <w:szCs w:val="18"/>
              </w:rPr>
              <w:t xml:space="preserve"> </w:t>
            </w:r>
            <w:r w:rsidRPr="00A42DA0">
              <w:rPr>
                <w:color w:val="000000"/>
                <w:sz w:val="18"/>
                <w:szCs w:val="18"/>
              </w:rPr>
              <w:t>e</w:t>
            </w:r>
            <w:r>
              <w:rPr>
                <w:color w:val="000000"/>
                <w:sz w:val="18"/>
                <w:szCs w:val="18"/>
              </w:rPr>
              <w:t xml:space="preserve"> </w:t>
            </w:r>
            <w:r w:rsidRPr="00A42DA0">
              <w:rPr>
                <w:color w:val="000000"/>
                <w:sz w:val="18"/>
                <w:szCs w:val="18"/>
              </w:rPr>
              <w:t>cedenti</w:t>
            </w:r>
            <w:r>
              <w:rPr>
                <w:color w:val="000000"/>
                <w:sz w:val="18"/>
                <w:szCs w:val="18"/>
              </w:rPr>
              <w:t xml:space="preserve"> </w:t>
            </w:r>
            <w:r w:rsidRPr="00A42DA0">
              <w:rPr>
                <w:color w:val="000000"/>
                <w:sz w:val="18"/>
                <w:szCs w:val="18"/>
              </w:rPr>
              <w:t>del</w:t>
            </w:r>
            <w:r>
              <w:rPr>
                <w:color w:val="000000"/>
                <w:sz w:val="18"/>
                <w:szCs w:val="18"/>
              </w:rPr>
              <w:t xml:space="preserve"> </w:t>
            </w:r>
            <w:r w:rsidRPr="00A42DA0">
              <w:rPr>
                <w:color w:val="000000"/>
                <w:sz w:val="18"/>
                <w:szCs w:val="18"/>
              </w:rPr>
              <w:t>progetto</w:t>
            </w:r>
          </w:p>
        </w:tc>
        <w:tc>
          <w:tcPr>
            <w:tcW w:w="811" w:type="pct"/>
            <w:tcBorders>
              <w:bottom w:val="single" w:sz="4" w:space="0" w:color="4472C4"/>
            </w:tcBorders>
            <w:shd w:val="clear" w:color="auto" w:fill="DEEAF6"/>
          </w:tcPr>
          <w:p w:rsidR="00AC381A" w:rsidRPr="00A42DA0" w:rsidRDefault="00AC381A" w:rsidP="006821B5">
            <w:pPr>
              <w:pStyle w:val="tabella"/>
              <w:jc w:val="center"/>
              <w:rPr>
                <w:color w:val="000000"/>
                <w:sz w:val="18"/>
                <w:szCs w:val="18"/>
              </w:rPr>
            </w:pPr>
            <w:r w:rsidRPr="00A42DA0">
              <w:rPr>
                <w:color w:val="000000"/>
                <w:sz w:val="18"/>
                <w:szCs w:val="18"/>
              </w:rPr>
              <w:t>31/10/2020</w:t>
            </w:r>
          </w:p>
        </w:tc>
      </w:tr>
      <w:tr w:rsidR="00AC381A" w:rsidRPr="00A42DA0" w:rsidTr="006821B5">
        <w:trPr>
          <w:jc w:val="center"/>
        </w:trPr>
        <w:tc>
          <w:tcPr>
            <w:tcW w:w="1071" w:type="pct"/>
            <w:shd w:val="clear" w:color="auto" w:fill="FFFFFF" w:themeFill="background1"/>
          </w:tcPr>
          <w:p w:rsidR="00AC381A" w:rsidRPr="00A42DA0" w:rsidRDefault="00AC381A" w:rsidP="006821B5">
            <w:pPr>
              <w:spacing w:after="0" w:line="240" w:lineRule="auto"/>
              <w:jc w:val="center"/>
              <w:rPr>
                <w:b/>
                <w:bCs/>
                <w:noProof/>
                <w:color w:val="000000"/>
                <w:sz w:val="18"/>
                <w:szCs w:val="18"/>
                <w:lang w:eastAsia="it-IT"/>
              </w:rPr>
            </w:pPr>
            <w:r>
              <w:rPr>
                <w:b/>
                <w:bCs/>
                <w:noProof/>
                <w:color w:val="000000"/>
                <w:sz w:val="18"/>
                <w:szCs w:val="18"/>
                <w:lang w:eastAsia="it-IT"/>
              </w:rPr>
              <w:t>Revisione finale</w:t>
            </w:r>
          </w:p>
        </w:tc>
        <w:tc>
          <w:tcPr>
            <w:tcW w:w="1597" w:type="pct"/>
            <w:shd w:val="clear" w:color="auto" w:fill="FFFFFF" w:themeFill="background1"/>
          </w:tcPr>
          <w:p w:rsidR="00AC381A" w:rsidRPr="00A42DA0" w:rsidRDefault="00AC381A" w:rsidP="006821B5">
            <w:pPr>
              <w:pStyle w:val="tabella"/>
              <w:jc w:val="center"/>
              <w:rPr>
                <w:color w:val="000000"/>
                <w:sz w:val="18"/>
                <w:szCs w:val="18"/>
              </w:rPr>
            </w:pPr>
            <w:r>
              <w:rPr>
                <w:color w:val="000000"/>
                <w:sz w:val="18"/>
                <w:szCs w:val="18"/>
              </w:rPr>
              <w:t>Comune di Bari</w:t>
            </w:r>
          </w:p>
        </w:tc>
        <w:tc>
          <w:tcPr>
            <w:tcW w:w="1521" w:type="pct"/>
            <w:shd w:val="clear" w:color="auto" w:fill="FFFFFF" w:themeFill="background1"/>
          </w:tcPr>
          <w:p w:rsidR="00AC381A" w:rsidRPr="00A42DA0" w:rsidRDefault="00AC381A" w:rsidP="006821B5">
            <w:pPr>
              <w:pStyle w:val="tabella"/>
              <w:jc w:val="center"/>
              <w:rPr>
                <w:color w:val="000000"/>
                <w:sz w:val="18"/>
                <w:szCs w:val="18"/>
              </w:rPr>
            </w:pPr>
            <w:r>
              <w:rPr>
                <w:color w:val="000000"/>
                <w:sz w:val="18"/>
                <w:szCs w:val="18"/>
              </w:rPr>
              <w:t>Comune di Bari</w:t>
            </w:r>
          </w:p>
        </w:tc>
        <w:tc>
          <w:tcPr>
            <w:tcW w:w="811" w:type="pct"/>
            <w:shd w:val="clear" w:color="auto" w:fill="FFFFFF" w:themeFill="background1"/>
          </w:tcPr>
          <w:p w:rsidR="00AC381A" w:rsidRPr="00A42DA0" w:rsidRDefault="00AC381A" w:rsidP="006821B5">
            <w:pPr>
              <w:pStyle w:val="tabella"/>
              <w:jc w:val="center"/>
              <w:rPr>
                <w:color w:val="000000"/>
                <w:sz w:val="18"/>
                <w:szCs w:val="18"/>
              </w:rPr>
            </w:pPr>
            <w:r>
              <w:rPr>
                <w:color w:val="000000"/>
                <w:sz w:val="18"/>
                <w:szCs w:val="18"/>
              </w:rPr>
              <w:t>30/11/2020</w:t>
            </w:r>
          </w:p>
        </w:tc>
      </w:tr>
    </w:tbl>
    <w:p w:rsidR="001705AA" w:rsidRDefault="001705AA" w:rsidP="007E08C0">
      <w:bookmarkStart w:id="11" w:name="_GoBack"/>
      <w:bookmarkEnd w:id="11"/>
    </w:p>
    <w:p w:rsidR="001705AA" w:rsidRDefault="001705AA" w:rsidP="006C7CAF">
      <w:pPr>
        <w:pStyle w:val="Titolo2"/>
      </w:pPr>
      <w:bookmarkStart w:id="12" w:name="_Toc57619597"/>
      <w:r>
        <w:lastRenderedPageBreak/>
        <w:t>LICENZA</w:t>
      </w:r>
      <w:bookmarkEnd w:id="12"/>
      <w:r w:rsidR="002965B8">
        <w:t xml:space="preserve"> </w:t>
      </w:r>
    </w:p>
    <w:p w:rsidR="001705AA" w:rsidRDefault="001705AA" w:rsidP="00E456A9">
      <w:pPr>
        <w:jc w:val="both"/>
      </w:pPr>
      <w:r>
        <w:t>Questo</w:t>
      </w:r>
      <w:r w:rsidR="002965B8">
        <w:t xml:space="preserve"> </w:t>
      </w:r>
      <w:r>
        <w:t>documento</w:t>
      </w:r>
      <w:r w:rsidR="002965B8">
        <w:t xml:space="preserve"> </w:t>
      </w:r>
      <w:r>
        <w:t>appartiene</w:t>
      </w:r>
      <w:r w:rsidR="002965B8">
        <w:t xml:space="preserve"> </w:t>
      </w:r>
      <w:r>
        <w:t>al</w:t>
      </w:r>
      <w:r w:rsidR="002965B8">
        <w:t xml:space="preserve"> </w:t>
      </w:r>
      <w:r>
        <w:t>Comune</w:t>
      </w:r>
      <w:r w:rsidR="002965B8">
        <w:t xml:space="preserve"> </w:t>
      </w:r>
      <w:r>
        <w:t>di</w:t>
      </w:r>
      <w:r w:rsidR="002965B8">
        <w:t xml:space="preserve"> </w:t>
      </w:r>
      <w:r>
        <w:t>Bari</w:t>
      </w:r>
      <w:r w:rsidR="002965B8">
        <w:t xml:space="preserve"> </w:t>
      </w:r>
      <w:r>
        <w:t>–</w:t>
      </w:r>
      <w:r w:rsidR="002965B8">
        <w:t xml:space="preserve"> </w:t>
      </w:r>
      <w:r>
        <w:t>Ente</w:t>
      </w:r>
      <w:r w:rsidR="002965B8">
        <w:t xml:space="preserve"> </w:t>
      </w:r>
      <w:r>
        <w:t>capofila</w:t>
      </w:r>
      <w:r w:rsidR="002965B8">
        <w:t xml:space="preserve"> </w:t>
      </w:r>
      <w:r>
        <w:t>del</w:t>
      </w:r>
      <w:r w:rsidR="002965B8">
        <w:t xml:space="preserve"> </w:t>
      </w:r>
      <w:r>
        <w:t>partenariato</w:t>
      </w:r>
      <w:r w:rsidR="002965B8">
        <w:t xml:space="preserve"> </w:t>
      </w:r>
      <w:r>
        <w:t>PayFlowPA</w:t>
      </w:r>
      <w:r w:rsidR="002965B8">
        <w:t xml:space="preserve"> </w:t>
      </w:r>
      <w:r>
        <w:t>ed</w:t>
      </w:r>
      <w:r w:rsidR="002965B8">
        <w:t xml:space="preserve"> </w:t>
      </w:r>
      <w:r>
        <w:t>è</w:t>
      </w:r>
      <w:r w:rsidR="002965B8">
        <w:t xml:space="preserve"> </w:t>
      </w:r>
      <w:r>
        <w:t>rilasciato</w:t>
      </w:r>
      <w:r w:rsidR="002965B8">
        <w:t xml:space="preserve"> </w:t>
      </w:r>
      <w:r>
        <w:t>con</w:t>
      </w:r>
      <w:r w:rsidR="002965B8">
        <w:t xml:space="preserve"> </w:t>
      </w:r>
      <w:r>
        <w:t>licenza</w:t>
      </w:r>
      <w:r w:rsidR="002965B8">
        <w:t xml:space="preserve"> </w:t>
      </w:r>
      <w:r w:rsidRPr="00D63DFB">
        <w:t>Creative</w:t>
      </w:r>
      <w:r w:rsidR="002965B8">
        <w:t xml:space="preserve"> </w:t>
      </w:r>
      <w:r w:rsidRPr="00D63DFB">
        <w:t>Commons</w:t>
      </w:r>
      <w:r w:rsidR="002965B8">
        <w:t xml:space="preserve"> </w:t>
      </w:r>
      <w:r w:rsidRPr="00D63DFB">
        <w:t>CC-BY</w:t>
      </w:r>
      <w:r w:rsidR="002965B8">
        <w:t xml:space="preserve"> </w:t>
      </w:r>
      <w:r w:rsidRPr="00D63DFB">
        <w:t>4.0</w:t>
      </w:r>
      <w:r>
        <w:t>.</w:t>
      </w:r>
      <w:r w:rsidR="002965B8">
        <w:t xml:space="preserve"> </w:t>
      </w:r>
      <w:r>
        <w:t>In</w:t>
      </w:r>
      <w:r w:rsidR="002965B8">
        <w:t xml:space="preserve"> </w:t>
      </w:r>
      <w:r>
        <w:t>nessun</w:t>
      </w:r>
      <w:r w:rsidR="002965B8">
        <w:t xml:space="preserve"> </w:t>
      </w:r>
      <w:r>
        <w:t>caso,</w:t>
      </w:r>
      <w:r w:rsidR="002965B8">
        <w:t xml:space="preserve"> </w:t>
      </w:r>
      <w:r>
        <w:t>comunque,</w:t>
      </w:r>
      <w:r w:rsidR="002965B8">
        <w:t xml:space="preserve"> </w:t>
      </w:r>
      <w:r>
        <w:t>il</w:t>
      </w:r>
      <w:r w:rsidR="002965B8">
        <w:t xml:space="preserve"> </w:t>
      </w:r>
      <w:r>
        <w:t>documento</w:t>
      </w:r>
      <w:r w:rsidR="002965B8">
        <w:t xml:space="preserve"> </w:t>
      </w:r>
      <w:r>
        <w:t>potrà</w:t>
      </w:r>
      <w:r w:rsidR="002965B8">
        <w:t xml:space="preserve"> </w:t>
      </w:r>
      <w:r>
        <w:t>essere</w:t>
      </w:r>
      <w:r w:rsidR="002965B8">
        <w:t xml:space="preserve"> </w:t>
      </w:r>
      <w:r>
        <w:t>utilizzato</w:t>
      </w:r>
      <w:r w:rsidR="002965B8">
        <w:t xml:space="preserve"> </w:t>
      </w:r>
      <w:r>
        <w:t>per</w:t>
      </w:r>
      <w:r w:rsidR="002965B8">
        <w:t xml:space="preserve"> </w:t>
      </w:r>
      <w:r>
        <w:t>fini</w:t>
      </w:r>
      <w:r w:rsidR="002965B8">
        <w:t xml:space="preserve"> </w:t>
      </w:r>
      <w:r>
        <w:t>di</w:t>
      </w:r>
      <w:r w:rsidR="002965B8">
        <w:t xml:space="preserve"> </w:t>
      </w:r>
      <w:r>
        <w:t>lucro</w:t>
      </w:r>
      <w:r w:rsidR="002965B8">
        <w:t xml:space="preserve"> </w:t>
      </w:r>
      <w:r>
        <w:t>o</w:t>
      </w:r>
      <w:r w:rsidR="002965B8">
        <w:t xml:space="preserve"> </w:t>
      </w:r>
      <w:r>
        <w:t>per</w:t>
      </w:r>
      <w:r w:rsidR="002965B8">
        <w:t xml:space="preserve"> </w:t>
      </w:r>
      <w:r>
        <w:t>trarne</w:t>
      </w:r>
      <w:r w:rsidR="002965B8">
        <w:t xml:space="preserve"> </w:t>
      </w:r>
      <w:r>
        <w:t>una</w:t>
      </w:r>
      <w:r w:rsidR="002965B8">
        <w:t xml:space="preserve"> </w:t>
      </w:r>
      <w:r>
        <w:t>qualche</w:t>
      </w:r>
      <w:r w:rsidR="002965B8">
        <w:t xml:space="preserve"> </w:t>
      </w:r>
      <w:r>
        <w:t>utilità.</w:t>
      </w:r>
    </w:p>
    <w:p w:rsidR="005047DA" w:rsidRDefault="005047DA" w:rsidP="005047DA">
      <w:pPr>
        <w:jc w:val="both"/>
      </w:pPr>
      <w:r>
        <w:t xml:space="preserve">Il codice sorgente della soluzione tecnologica PayFlowPA è rilasciato con licenza EUPL v. 1.2. </w:t>
      </w:r>
      <w:r w:rsidR="009A1D4D">
        <w:t>Per approfondimenti in merito si faccia r</w:t>
      </w:r>
      <w:r>
        <w:t>iferimento</w:t>
      </w:r>
      <w:r w:rsidR="009A1D4D">
        <w:t xml:space="preserve"> alle</w:t>
      </w:r>
      <w:r>
        <w:t xml:space="preserve"> “Linee guida su acquisizione e riuso di software per le pubbliche amministrazioni“ , Allegato C - Guida alle licenze Open Source  promosso da AgID. Queste sono adottate con determinazione n. 115 del 9 maggio 2019 e pubblicate in Gazzetta ufficiale, serie gener</w:t>
      </w:r>
      <w:r w:rsidR="009A1D4D">
        <w:t xml:space="preserve">ale n.119 del 23 maggio 2019.  </w:t>
      </w:r>
    </w:p>
    <w:p w:rsidR="005047DA" w:rsidRDefault="005047DA" w:rsidP="005047DA">
      <w:pPr>
        <w:jc w:val="both"/>
      </w:pPr>
      <w:r w:rsidRPr="009A1D4D">
        <w:rPr>
          <w:u w:val="single"/>
        </w:rPr>
        <w:t>Link:</w:t>
      </w:r>
      <w:r>
        <w:tab/>
        <w:t>https://docs.italia.it/italia/developers-italia/lg-acquisizione-e-riuso-software-per-pa-docs/it/stabile/attachments/allegato-c-guida-alle-licenze-open-source.html</w:t>
      </w:r>
    </w:p>
    <w:p w:rsidR="0000106C" w:rsidRDefault="0000106C" w:rsidP="00E456A9">
      <w:pPr>
        <w:jc w:val="both"/>
      </w:pPr>
    </w:p>
    <w:tbl>
      <w:tblPr>
        <w:tblW w:w="0" w:type="auto"/>
        <w:tblInd w:w="-106" w:type="dxa"/>
        <w:tblLook w:val="0000" w:firstRow="0" w:lastRow="0" w:firstColumn="0" w:lastColumn="0" w:noHBand="0" w:noVBand="0"/>
      </w:tblPr>
      <w:tblGrid>
        <w:gridCol w:w="1413"/>
        <w:gridCol w:w="7987"/>
      </w:tblGrid>
      <w:tr w:rsidR="006D396B" w:rsidRPr="00A42DA0" w:rsidTr="00551958">
        <w:trPr>
          <w:trHeight w:val="1124"/>
        </w:trPr>
        <w:tc>
          <w:tcPr>
            <w:tcW w:w="1413" w:type="dxa"/>
          </w:tcPr>
          <w:p w:rsidR="006D396B" w:rsidRPr="00A42DA0" w:rsidRDefault="006D396B" w:rsidP="00551958">
            <w:pPr>
              <w:spacing w:after="0" w:line="240" w:lineRule="auto"/>
              <w:jc w:val="both"/>
            </w:pPr>
            <w:r>
              <w:rPr>
                <w:noProof/>
                <w:lang w:eastAsia="it-IT"/>
              </w:rPr>
              <w:drawing>
                <wp:anchor distT="0" distB="0" distL="360045" distR="114300" simplePos="0" relativeHeight="251656192"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87" w:type="dxa"/>
          </w:tcPr>
          <w:p w:rsidR="006D396B" w:rsidRPr="00A42DA0" w:rsidRDefault="006D396B" w:rsidP="006C7CAF">
            <w:pPr>
              <w:pStyle w:val="Titolo1"/>
            </w:pPr>
            <w:bookmarkStart w:id="13" w:name="_Toc57619598"/>
            <w:r>
              <w:t>ANALISI DI CONTESTO</w:t>
            </w:r>
            <w:bookmarkEnd w:id="13"/>
          </w:p>
        </w:tc>
      </w:tr>
    </w:tbl>
    <w:p w:rsidR="001705AA" w:rsidRDefault="001705AA" w:rsidP="006C7CAF">
      <w:pPr>
        <w:pStyle w:val="Titolo2"/>
        <w:rPr>
          <w:rFonts w:cs="Times New Roman"/>
        </w:rPr>
      </w:pPr>
      <w:bookmarkStart w:id="14" w:name="_Toc57619599"/>
      <w:bookmarkEnd w:id="3"/>
      <w:r>
        <w:t>Contesto</w:t>
      </w:r>
      <w:r w:rsidR="002965B8">
        <w:t xml:space="preserve"> </w:t>
      </w:r>
      <w:r>
        <w:t>normativo</w:t>
      </w:r>
      <w:bookmarkEnd w:id="14"/>
    </w:p>
    <w:p w:rsidR="001705AA" w:rsidRDefault="001705AA" w:rsidP="00CC2656">
      <w:pPr>
        <w:jc w:val="both"/>
      </w:pPr>
      <w:r>
        <w:t>Il</w:t>
      </w:r>
      <w:r w:rsidR="002965B8">
        <w:t xml:space="preserve"> </w:t>
      </w:r>
      <w:r>
        <w:t>Sistema</w:t>
      </w:r>
      <w:r w:rsidR="002965B8">
        <w:t xml:space="preserve"> </w:t>
      </w:r>
      <w:r>
        <w:t>pagoPA</w:t>
      </w:r>
      <w:r w:rsidR="002965B8">
        <w:t xml:space="preserve"> </w:t>
      </w:r>
      <w:r>
        <w:t>è</w:t>
      </w:r>
      <w:r w:rsidR="002965B8">
        <w:t xml:space="preserve"> </w:t>
      </w:r>
      <w:r>
        <w:t>stato</w:t>
      </w:r>
      <w:r w:rsidR="002965B8">
        <w:t xml:space="preserve"> </w:t>
      </w:r>
      <w:r>
        <w:t>realizzato</w:t>
      </w:r>
      <w:r w:rsidR="002965B8">
        <w:t xml:space="preserve"> </w:t>
      </w:r>
      <w:r>
        <w:t>dall’Agenzia</w:t>
      </w:r>
      <w:r w:rsidR="002965B8">
        <w:t xml:space="preserve"> </w:t>
      </w:r>
      <w:r>
        <w:t>per</w:t>
      </w:r>
      <w:r w:rsidR="002965B8">
        <w:t xml:space="preserve"> </w:t>
      </w:r>
      <w:r>
        <w:t>l’Italia</w:t>
      </w:r>
      <w:r w:rsidR="002965B8">
        <w:t xml:space="preserve"> </w:t>
      </w:r>
      <w:r>
        <w:t>Digitale</w:t>
      </w:r>
      <w:r w:rsidR="002965B8">
        <w:t xml:space="preserve"> </w:t>
      </w:r>
      <w:r>
        <w:t>(AgID)</w:t>
      </w:r>
      <w:r w:rsidR="002965B8">
        <w:t xml:space="preserve"> </w:t>
      </w:r>
      <w:r>
        <w:t>e</w:t>
      </w:r>
      <w:r w:rsidR="002965B8">
        <w:t xml:space="preserve"> </w:t>
      </w:r>
      <w:r>
        <w:t>Banca</w:t>
      </w:r>
      <w:r w:rsidR="002965B8">
        <w:t xml:space="preserve"> </w:t>
      </w:r>
      <w:r>
        <w:t>d’Italia,</w:t>
      </w:r>
      <w:r w:rsidR="002965B8">
        <w:t xml:space="preserve"> </w:t>
      </w:r>
      <w:r>
        <w:t>in</w:t>
      </w:r>
      <w:r w:rsidR="002965B8">
        <w:t xml:space="preserve"> </w:t>
      </w:r>
      <w:r>
        <w:t>attuazione</w:t>
      </w:r>
      <w:r w:rsidR="002965B8">
        <w:t xml:space="preserve"> </w:t>
      </w:r>
      <w:r>
        <w:t>dell’art.</w:t>
      </w:r>
      <w:r w:rsidR="002965B8">
        <w:t xml:space="preserve"> </w:t>
      </w:r>
      <w:r>
        <w:t>5</w:t>
      </w:r>
      <w:r w:rsidR="002965B8">
        <w:t xml:space="preserve"> </w:t>
      </w:r>
      <w:r>
        <w:t>del</w:t>
      </w:r>
      <w:r w:rsidR="002965B8">
        <w:t xml:space="preserve"> </w:t>
      </w:r>
      <w:r>
        <w:t>CAD.</w:t>
      </w:r>
    </w:p>
    <w:p w:rsidR="001705AA" w:rsidRDefault="001705AA" w:rsidP="00CC2656">
      <w:pPr>
        <w:jc w:val="both"/>
      </w:pPr>
      <w:r>
        <w:t>In</w:t>
      </w:r>
      <w:r w:rsidR="002965B8">
        <w:t xml:space="preserve"> </w:t>
      </w:r>
      <w:r>
        <w:t>una</w:t>
      </w:r>
      <w:r w:rsidR="002965B8">
        <w:t xml:space="preserve"> </w:t>
      </w:r>
      <w:r>
        <w:t>prima</w:t>
      </w:r>
      <w:r w:rsidR="002965B8">
        <w:t xml:space="preserve"> </w:t>
      </w:r>
      <w:r>
        <w:t>versione,</w:t>
      </w:r>
      <w:r w:rsidR="002965B8">
        <w:t xml:space="preserve"> </w:t>
      </w:r>
      <w:r>
        <w:t>l’articolo</w:t>
      </w:r>
      <w:r w:rsidR="002965B8">
        <w:t xml:space="preserve"> </w:t>
      </w:r>
      <w:r>
        <w:t>5</w:t>
      </w:r>
      <w:r w:rsidR="002965B8">
        <w:t xml:space="preserve"> </w:t>
      </w:r>
      <w:r>
        <w:t>del</w:t>
      </w:r>
      <w:r w:rsidR="002965B8">
        <w:t xml:space="preserve"> </w:t>
      </w:r>
      <w:r>
        <w:t>CAD</w:t>
      </w:r>
      <w:r w:rsidR="002965B8">
        <w:t xml:space="preserve"> </w:t>
      </w:r>
      <w:r>
        <w:t>stabiliva</w:t>
      </w:r>
      <w:r w:rsidR="002965B8">
        <w:t xml:space="preserve"> </w:t>
      </w:r>
      <w:r>
        <w:t>solamente</w:t>
      </w:r>
      <w:r w:rsidR="002965B8">
        <w:t xml:space="preserve"> </w:t>
      </w:r>
      <w:r>
        <w:t>che</w:t>
      </w:r>
      <w:r w:rsidR="002965B8">
        <w:t xml:space="preserve"> </w:t>
      </w:r>
      <w:r>
        <w:t>le</w:t>
      </w:r>
      <w:r w:rsidR="002965B8">
        <w:t xml:space="preserve"> </w:t>
      </w:r>
      <w:r>
        <w:t>PA</w:t>
      </w:r>
      <w:r w:rsidR="002965B8">
        <w:t xml:space="preserve"> </w:t>
      </w:r>
      <w:r>
        <w:t>erano</w:t>
      </w:r>
      <w:r w:rsidR="002965B8">
        <w:t xml:space="preserve"> </w:t>
      </w:r>
      <w:r>
        <w:t>tenuti</w:t>
      </w:r>
      <w:r w:rsidR="002965B8">
        <w:t xml:space="preserve"> </w:t>
      </w:r>
      <w:r>
        <w:t>nei</w:t>
      </w:r>
      <w:r w:rsidR="002965B8">
        <w:t xml:space="preserve"> </w:t>
      </w:r>
      <w:r>
        <w:t>rapporti</w:t>
      </w:r>
      <w:r w:rsidR="002965B8">
        <w:t xml:space="preserve"> </w:t>
      </w:r>
      <w:r>
        <w:t>con</w:t>
      </w:r>
      <w:r w:rsidR="002965B8">
        <w:t xml:space="preserve"> </w:t>
      </w:r>
      <w:r>
        <w:t>l’utenza</w:t>
      </w:r>
      <w:r w:rsidR="002965B8">
        <w:t xml:space="preserve"> </w:t>
      </w:r>
      <w:r>
        <w:t>ad</w:t>
      </w:r>
      <w:r w:rsidR="002965B8">
        <w:t xml:space="preserve"> </w:t>
      </w:r>
      <w:r>
        <w:t>accettare</w:t>
      </w:r>
      <w:r w:rsidR="002965B8">
        <w:t xml:space="preserve"> </w:t>
      </w:r>
      <w:r>
        <w:t>pagamenti</w:t>
      </w:r>
      <w:r w:rsidR="002965B8">
        <w:t xml:space="preserve"> </w:t>
      </w:r>
      <w:r>
        <w:t>anche</w:t>
      </w:r>
      <w:r w:rsidR="002965B8">
        <w:t xml:space="preserve"> </w:t>
      </w:r>
      <w:r>
        <w:t>con</w:t>
      </w:r>
      <w:r w:rsidR="002965B8">
        <w:t xml:space="preserve"> </w:t>
      </w:r>
      <w:r>
        <w:t>l’uso</w:t>
      </w:r>
      <w:r w:rsidR="002965B8">
        <w:t xml:space="preserve"> </w:t>
      </w:r>
      <w:r>
        <w:t>delle</w:t>
      </w:r>
      <w:r w:rsidR="002965B8">
        <w:t xml:space="preserve"> </w:t>
      </w:r>
      <w:r>
        <w:t>tecnologie</w:t>
      </w:r>
      <w:r w:rsidR="002965B8">
        <w:t xml:space="preserve"> </w:t>
      </w:r>
      <w:r>
        <w:t>dell’informazione</w:t>
      </w:r>
      <w:r w:rsidR="002965B8">
        <w:t xml:space="preserve"> </w:t>
      </w:r>
      <w:r>
        <w:t>e</w:t>
      </w:r>
      <w:r w:rsidR="002965B8">
        <w:t xml:space="preserve"> </w:t>
      </w:r>
      <w:r>
        <w:t>della</w:t>
      </w:r>
      <w:r w:rsidR="002965B8">
        <w:t xml:space="preserve"> </w:t>
      </w:r>
      <w:r>
        <w:t>comunicazione,</w:t>
      </w:r>
      <w:r w:rsidR="002965B8">
        <w:t xml:space="preserve"> </w:t>
      </w:r>
      <w:r>
        <w:t>senza</w:t>
      </w:r>
      <w:r w:rsidR="002965B8">
        <w:t xml:space="preserve"> </w:t>
      </w:r>
      <w:r>
        <w:t>specificarne</w:t>
      </w:r>
      <w:r w:rsidR="002965B8">
        <w:t xml:space="preserve"> </w:t>
      </w:r>
      <w:r>
        <w:t>le</w:t>
      </w:r>
      <w:r w:rsidR="002965B8">
        <w:t xml:space="preserve"> </w:t>
      </w:r>
      <w:r>
        <w:t>relative</w:t>
      </w:r>
      <w:r w:rsidR="002965B8">
        <w:t xml:space="preserve"> </w:t>
      </w:r>
      <w:r>
        <w:t>modalità.</w:t>
      </w:r>
    </w:p>
    <w:p w:rsidR="001705AA" w:rsidRDefault="001705AA" w:rsidP="00CC2656">
      <w:pPr>
        <w:jc w:val="both"/>
      </w:pPr>
      <w:r>
        <w:t>Tale</w:t>
      </w:r>
      <w:r w:rsidR="002965B8">
        <w:t xml:space="preserve"> </w:t>
      </w:r>
      <w:r>
        <w:t>versione</w:t>
      </w:r>
      <w:r w:rsidR="002965B8">
        <w:t xml:space="preserve"> </w:t>
      </w:r>
      <w:r>
        <w:t>dell’articolo</w:t>
      </w:r>
      <w:r w:rsidR="002965B8">
        <w:t xml:space="preserve"> </w:t>
      </w:r>
      <w:r>
        <w:t>5</w:t>
      </w:r>
      <w:r w:rsidR="002965B8">
        <w:t xml:space="preserve"> </w:t>
      </w:r>
      <w:r>
        <w:t>NON</w:t>
      </w:r>
      <w:r w:rsidR="002965B8">
        <w:t xml:space="preserve"> </w:t>
      </w:r>
      <w:r>
        <w:t>prevedeva</w:t>
      </w:r>
      <w:r w:rsidR="002965B8">
        <w:t xml:space="preserve"> </w:t>
      </w:r>
      <w:r>
        <w:t>alcun</w:t>
      </w:r>
      <w:r w:rsidR="002965B8">
        <w:t xml:space="preserve"> </w:t>
      </w:r>
      <w:r>
        <w:t>termine.</w:t>
      </w:r>
    </w:p>
    <w:p w:rsidR="001705AA" w:rsidRDefault="001705AA" w:rsidP="00CC2656">
      <w:pPr>
        <w:jc w:val="both"/>
      </w:pPr>
      <w:r>
        <w:t>In</w:t>
      </w:r>
      <w:r w:rsidR="002965B8">
        <w:t xml:space="preserve"> </w:t>
      </w:r>
      <w:r>
        <w:t>seguito,</w:t>
      </w:r>
      <w:r w:rsidR="002965B8">
        <w:t xml:space="preserve"> </w:t>
      </w:r>
      <w:r>
        <w:t>il</w:t>
      </w:r>
      <w:r w:rsidR="002965B8">
        <w:t xml:space="preserve"> </w:t>
      </w:r>
      <w:r>
        <w:t>Governo</w:t>
      </w:r>
      <w:r w:rsidR="002965B8">
        <w:t xml:space="preserve"> </w:t>
      </w:r>
      <w:r>
        <w:t>Monti</w:t>
      </w:r>
      <w:r w:rsidR="002965B8">
        <w:t xml:space="preserve"> </w:t>
      </w:r>
      <w:r>
        <w:t>con</w:t>
      </w:r>
      <w:r w:rsidR="002965B8">
        <w:t xml:space="preserve"> </w:t>
      </w:r>
      <w:r>
        <w:t>il</w:t>
      </w:r>
      <w:r w:rsidR="002965B8">
        <w:t xml:space="preserve"> </w:t>
      </w:r>
      <w:r>
        <w:t>D.L.</w:t>
      </w:r>
      <w:r w:rsidR="002965B8">
        <w:t xml:space="preserve"> </w:t>
      </w:r>
      <w:r>
        <w:t>n.</w:t>
      </w:r>
      <w:r w:rsidR="002965B8">
        <w:t xml:space="preserve"> </w:t>
      </w:r>
      <w:r>
        <w:t>179/2012</w:t>
      </w:r>
      <w:r w:rsidR="002965B8">
        <w:t xml:space="preserve"> </w:t>
      </w:r>
      <w:r>
        <w:t>(c.d.</w:t>
      </w:r>
      <w:r w:rsidR="002965B8">
        <w:t xml:space="preserve"> </w:t>
      </w:r>
      <w:r>
        <w:t>Decreto</w:t>
      </w:r>
      <w:r w:rsidR="002965B8">
        <w:t xml:space="preserve"> </w:t>
      </w:r>
      <w:r>
        <w:t>crescita</w:t>
      </w:r>
      <w:r w:rsidR="002965B8">
        <w:t xml:space="preserve"> </w:t>
      </w:r>
      <w:r>
        <w:t>II)</w:t>
      </w:r>
      <w:r w:rsidR="002965B8">
        <w:t xml:space="preserve"> </w:t>
      </w:r>
      <w:r>
        <w:t>ha</w:t>
      </w:r>
      <w:r w:rsidR="002965B8">
        <w:t xml:space="preserve"> </w:t>
      </w:r>
      <w:r>
        <w:t>apportato</w:t>
      </w:r>
      <w:r w:rsidR="002965B8">
        <w:t xml:space="preserve"> </w:t>
      </w:r>
      <w:r>
        <w:t>importanti</w:t>
      </w:r>
      <w:r w:rsidR="002965B8">
        <w:t xml:space="preserve"> </w:t>
      </w:r>
      <w:r>
        <w:t>novità</w:t>
      </w:r>
      <w:r w:rsidR="002965B8">
        <w:t xml:space="preserve"> </w:t>
      </w:r>
      <w:r>
        <w:t>dal</w:t>
      </w:r>
      <w:r w:rsidR="002965B8">
        <w:t xml:space="preserve"> </w:t>
      </w:r>
      <w:r>
        <w:t>punto</w:t>
      </w:r>
      <w:r w:rsidR="002965B8">
        <w:t xml:space="preserve"> </w:t>
      </w:r>
      <w:r>
        <w:t>di</w:t>
      </w:r>
      <w:r w:rsidR="002965B8">
        <w:t xml:space="preserve"> </w:t>
      </w:r>
      <w:r>
        <w:t>vista</w:t>
      </w:r>
      <w:r w:rsidR="002965B8">
        <w:t xml:space="preserve"> </w:t>
      </w:r>
      <w:r>
        <w:t>normativo,</w:t>
      </w:r>
      <w:r w:rsidR="002965B8">
        <w:t xml:space="preserve"> </w:t>
      </w:r>
      <w:r>
        <w:t>e</w:t>
      </w:r>
      <w:r w:rsidR="002965B8">
        <w:t xml:space="preserve"> </w:t>
      </w:r>
      <w:r>
        <w:t>precisamente:</w:t>
      </w:r>
    </w:p>
    <w:p w:rsidR="001705AA" w:rsidRDefault="001705AA" w:rsidP="0092234D">
      <w:pPr>
        <w:pStyle w:val="Paragrafoelenco"/>
        <w:numPr>
          <w:ilvl w:val="0"/>
          <w:numId w:val="16"/>
        </w:numPr>
        <w:jc w:val="both"/>
      </w:pPr>
      <w:r>
        <w:t>ha</w:t>
      </w:r>
      <w:r w:rsidR="002965B8">
        <w:t xml:space="preserve"> </w:t>
      </w:r>
      <w:r>
        <w:t>modificato</w:t>
      </w:r>
      <w:r w:rsidR="002965B8">
        <w:t xml:space="preserve"> </w:t>
      </w:r>
      <w:r>
        <w:t>e</w:t>
      </w:r>
      <w:r w:rsidR="002965B8">
        <w:t xml:space="preserve"> </w:t>
      </w:r>
      <w:r>
        <w:t>meglio</w:t>
      </w:r>
      <w:r w:rsidR="002965B8">
        <w:t xml:space="preserve"> </w:t>
      </w:r>
      <w:r>
        <w:t>dettagliato</w:t>
      </w:r>
      <w:r w:rsidR="002965B8">
        <w:t xml:space="preserve"> </w:t>
      </w:r>
      <w:r>
        <w:t>la</w:t>
      </w:r>
      <w:r w:rsidR="002965B8">
        <w:t xml:space="preserve"> </w:t>
      </w:r>
      <w:r>
        <w:t>portata</w:t>
      </w:r>
      <w:r w:rsidR="002965B8">
        <w:t xml:space="preserve"> </w:t>
      </w:r>
      <w:r>
        <w:t>normativa</w:t>
      </w:r>
      <w:r w:rsidR="002965B8">
        <w:t xml:space="preserve"> </w:t>
      </w:r>
      <w:r>
        <w:t>dell’articolo</w:t>
      </w:r>
      <w:r w:rsidR="002965B8">
        <w:t xml:space="preserve"> </w:t>
      </w:r>
      <w:r>
        <w:t>5</w:t>
      </w:r>
      <w:r w:rsidR="002965B8">
        <w:t xml:space="preserve"> </w:t>
      </w:r>
      <w:r>
        <w:t>del</w:t>
      </w:r>
      <w:r w:rsidR="002965B8">
        <w:t xml:space="preserve"> </w:t>
      </w:r>
      <w:r>
        <w:t>CAD</w:t>
      </w:r>
      <w:r w:rsidR="002965B8">
        <w:t xml:space="preserve"> </w:t>
      </w:r>
      <w:r>
        <w:t>per</w:t>
      </w:r>
      <w:r w:rsidR="002965B8">
        <w:t xml:space="preserve"> </w:t>
      </w:r>
      <w:r>
        <w:t>i</w:t>
      </w:r>
      <w:r w:rsidR="002965B8">
        <w:t xml:space="preserve"> </w:t>
      </w:r>
      <w:r>
        <w:t>pagamenti</w:t>
      </w:r>
      <w:r w:rsidR="002965B8">
        <w:t xml:space="preserve"> </w:t>
      </w:r>
      <w:r>
        <w:t>elettronici</w:t>
      </w:r>
      <w:r w:rsidR="002965B8">
        <w:t xml:space="preserve"> </w:t>
      </w:r>
      <w:r>
        <w:t>in</w:t>
      </w:r>
      <w:r w:rsidR="002965B8">
        <w:t xml:space="preserve"> </w:t>
      </w:r>
      <w:r>
        <w:t>favore</w:t>
      </w:r>
      <w:r w:rsidR="002965B8">
        <w:t xml:space="preserve"> </w:t>
      </w:r>
      <w:r>
        <w:t>delle</w:t>
      </w:r>
      <w:r w:rsidR="002965B8">
        <w:t xml:space="preserve"> </w:t>
      </w:r>
      <w:r>
        <w:t>amministrazioni;</w:t>
      </w:r>
    </w:p>
    <w:p w:rsidR="001705AA" w:rsidRDefault="001705AA" w:rsidP="0092234D">
      <w:pPr>
        <w:pStyle w:val="Paragrafoelenco"/>
        <w:numPr>
          <w:ilvl w:val="0"/>
          <w:numId w:val="16"/>
        </w:numPr>
        <w:jc w:val="both"/>
      </w:pPr>
      <w:r>
        <w:t>ha</w:t>
      </w:r>
      <w:r w:rsidR="002965B8">
        <w:t xml:space="preserve"> </w:t>
      </w:r>
      <w:r>
        <w:t>affidato</w:t>
      </w:r>
      <w:r w:rsidR="002965B8">
        <w:t xml:space="preserve"> </w:t>
      </w:r>
      <w:r>
        <w:t>a</w:t>
      </w:r>
      <w:r w:rsidR="002965B8">
        <w:t xml:space="preserve"> </w:t>
      </w:r>
      <w:r>
        <w:t>AgID,</w:t>
      </w:r>
      <w:r w:rsidR="002965B8">
        <w:t xml:space="preserve"> </w:t>
      </w:r>
      <w:r>
        <w:t>sentita</w:t>
      </w:r>
      <w:r w:rsidR="002965B8">
        <w:t xml:space="preserve"> </w:t>
      </w:r>
      <w:r>
        <w:t>la</w:t>
      </w:r>
      <w:r w:rsidR="002965B8">
        <w:t xml:space="preserve"> </w:t>
      </w:r>
      <w:r>
        <w:t>Banca</w:t>
      </w:r>
      <w:r w:rsidR="002965B8">
        <w:t xml:space="preserve"> </w:t>
      </w:r>
      <w:r>
        <w:t>d'Italia,</w:t>
      </w:r>
      <w:r w:rsidR="002965B8">
        <w:t xml:space="preserve"> </w:t>
      </w:r>
      <w:r>
        <w:t>il</w:t>
      </w:r>
      <w:r w:rsidR="002965B8">
        <w:t xml:space="preserve"> </w:t>
      </w:r>
      <w:r>
        <w:t>compito</w:t>
      </w:r>
      <w:r w:rsidR="002965B8">
        <w:t xml:space="preserve"> </w:t>
      </w:r>
      <w:r>
        <w:t>di</w:t>
      </w:r>
      <w:r w:rsidR="002965B8">
        <w:t xml:space="preserve"> </w:t>
      </w:r>
      <w:r>
        <w:t>definire</w:t>
      </w:r>
      <w:r w:rsidR="002965B8">
        <w:t xml:space="preserve"> </w:t>
      </w:r>
      <w:r>
        <w:t>le</w:t>
      </w:r>
      <w:r w:rsidR="002965B8">
        <w:t xml:space="preserve"> </w:t>
      </w:r>
      <w:r>
        <w:t>Linee</w:t>
      </w:r>
      <w:r w:rsidR="002965B8">
        <w:t xml:space="preserve"> </w:t>
      </w:r>
      <w:r>
        <w:t>guida</w:t>
      </w:r>
      <w:r w:rsidR="002965B8">
        <w:t xml:space="preserve"> </w:t>
      </w:r>
      <w:r>
        <w:t>per</w:t>
      </w:r>
      <w:r w:rsidR="002965B8">
        <w:t xml:space="preserve"> </w:t>
      </w:r>
      <w:r>
        <w:t>la</w:t>
      </w:r>
      <w:r w:rsidR="002965B8">
        <w:t xml:space="preserve"> </w:t>
      </w:r>
      <w:r>
        <w:t>specifica</w:t>
      </w:r>
      <w:r w:rsidR="002965B8">
        <w:t xml:space="preserve"> </w:t>
      </w:r>
      <w:r>
        <w:t>delle</w:t>
      </w:r>
      <w:r w:rsidR="002965B8">
        <w:t xml:space="preserve"> </w:t>
      </w:r>
      <w:r>
        <w:t>modalità</w:t>
      </w:r>
      <w:r w:rsidR="002965B8">
        <w:t xml:space="preserve"> </w:t>
      </w:r>
      <w:r>
        <w:t>tecniche</w:t>
      </w:r>
      <w:r w:rsidR="002965B8">
        <w:t xml:space="preserve"> </w:t>
      </w:r>
      <w:r>
        <w:t>e</w:t>
      </w:r>
      <w:r w:rsidR="002965B8">
        <w:t xml:space="preserve"> </w:t>
      </w:r>
      <w:r>
        <w:t>operative</w:t>
      </w:r>
      <w:r w:rsidR="002965B8">
        <w:t xml:space="preserve"> </w:t>
      </w:r>
      <w:r>
        <w:t>per</w:t>
      </w:r>
      <w:r w:rsidR="002965B8">
        <w:t xml:space="preserve"> </w:t>
      </w:r>
      <w:r>
        <w:t>l’esecuzione</w:t>
      </w:r>
      <w:r w:rsidR="002965B8">
        <w:t xml:space="preserve"> </w:t>
      </w:r>
      <w:r>
        <w:t>dei</w:t>
      </w:r>
      <w:r w:rsidR="002965B8">
        <w:t xml:space="preserve"> </w:t>
      </w:r>
      <w:r>
        <w:t>pagamenti</w:t>
      </w:r>
      <w:r w:rsidR="002965B8">
        <w:t xml:space="preserve"> </w:t>
      </w:r>
      <w:r>
        <w:t>elettronici;</w:t>
      </w:r>
    </w:p>
    <w:p w:rsidR="001705AA" w:rsidRDefault="001705AA" w:rsidP="0092234D">
      <w:pPr>
        <w:pStyle w:val="Paragrafoelenco"/>
        <w:numPr>
          <w:ilvl w:val="0"/>
          <w:numId w:val="16"/>
        </w:numPr>
        <w:jc w:val="both"/>
      </w:pPr>
      <w:r>
        <w:t>ha</w:t>
      </w:r>
      <w:r w:rsidR="002965B8">
        <w:t xml:space="preserve"> </w:t>
      </w:r>
      <w:r>
        <w:t>inserito</w:t>
      </w:r>
      <w:r w:rsidR="002965B8">
        <w:t xml:space="preserve"> </w:t>
      </w:r>
      <w:r>
        <w:t>nell’articolo</w:t>
      </w:r>
      <w:r w:rsidR="002965B8">
        <w:t xml:space="preserve"> </w:t>
      </w:r>
      <w:r>
        <w:t>5</w:t>
      </w:r>
      <w:r w:rsidR="002965B8">
        <w:t xml:space="preserve"> </w:t>
      </w:r>
      <w:r>
        <w:t>(e</w:t>
      </w:r>
      <w:r w:rsidR="002965B8">
        <w:t xml:space="preserve"> </w:t>
      </w:r>
      <w:r>
        <w:t>non</w:t>
      </w:r>
      <w:r w:rsidR="002965B8">
        <w:t xml:space="preserve"> </w:t>
      </w:r>
      <w:r>
        <w:t>all’art</w:t>
      </w:r>
      <w:r w:rsidR="002965B8">
        <w:t xml:space="preserve"> </w:t>
      </w:r>
      <w:r>
        <w:t>2</w:t>
      </w:r>
      <w:r w:rsidR="002965B8">
        <w:t xml:space="preserve"> </w:t>
      </w:r>
      <w:r>
        <w:t>del</w:t>
      </w:r>
      <w:r w:rsidR="002965B8">
        <w:t xml:space="preserve"> </w:t>
      </w:r>
      <w:r>
        <w:t>CAD)</w:t>
      </w:r>
      <w:r w:rsidR="002965B8">
        <w:t xml:space="preserve"> </w:t>
      </w:r>
      <w:r>
        <w:t>i</w:t>
      </w:r>
      <w:r w:rsidR="002965B8">
        <w:t xml:space="preserve"> </w:t>
      </w:r>
      <w:r>
        <w:t>gestori</w:t>
      </w:r>
      <w:r w:rsidR="002965B8">
        <w:t xml:space="preserve"> </w:t>
      </w:r>
      <w:r>
        <w:t>di</w:t>
      </w:r>
      <w:r w:rsidR="002965B8">
        <w:t xml:space="preserve"> </w:t>
      </w:r>
      <w:r>
        <w:t>pubblici</w:t>
      </w:r>
      <w:r w:rsidR="002965B8">
        <w:t xml:space="preserve"> </w:t>
      </w:r>
      <w:r>
        <w:t>servizi;</w:t>
      </w:r>
      <w:r w:rsidR="002965B8">
        <w:t xml:space="preserve">  </w:t>
      </w:r>
    </w:p>
    <w:p w:rsidR="001705AA" w:rsidRDefault="001705AA" w:rsidP="0092234D">
      <w:pPr>
        <w:pStyle w:val="Paragrafoelenco"/>
        <w:numPr>
          <w:ilvl w:val="0"/>
          <w:numId w:val="16"/>
        </w:numPr>
        <w:jc w:val="both"/>
      </w:pPr>
      <w:r>
        <w:t>ha</w:t>
      </w:r>
      <w:r w:rsidR="002965B8">
        <w:t xml:space="preserve"> </w:t>
      </w:r>
      <w:r>
        <w:t>introdotto</w:t>
      </w:r>
      <w:r w:rsidR="002965B8">
        <w:t xml:space="preserve"> </w:t>
      </w:r>
      <w:r>
        <w:t>il</w:t>
      </w:r>
      <w:r w:rsidR="002965B8">
        <w:t xml:space="preserve"> </w:t>
      </w:r>
      <w:r>
        <w:t>termine</w:t>
      </w:r>
      <w:r w:rsidR="002965B8">
        <w:t xml:space="preserve"> </w:t>
      </w:r>
      <w:r>
        <w:t>del</w:t>
      </w:r>
      <w:r w:rsidR="002965B8">
        <w:t xml:space="preserve"> </w:t>
      </w:r>
      <w:r>
        <w:t>1°</w:t>
      </w:r>
      <w:r w:rsidR="002965B8">
        <w:t xml:space="preserve"> </w:t>
      </w:r>
      <w:r>
        <w:t>giugno</w:t>
      </w:r>
      <w:r w:rsidR="002965B8">
        <w:t xml:space="preserve"> </w:t>
      </w:r>
      <w:r>
        <w:t>2013;</w:t>
      </w:r>
    </w:p>
    <w:p w:rsidR="001705AA" w:rsidRDefault="001705AA" w:rsidP="0092234D">
      <w:pPr>
        <w:pStyle w:val="Paragrafoelenco"/>
        <w:numPr>
          <w:ilvl w:val="0"/>
          <w:numId w:val="16"/>
        </w:numPr>
        <w:jc w:val="both"/>
      </w:pPr>
      <w:r>
        <w:lastRenderedPageBreak/>
        <w:t>ma</w:t>
      </w:r>
      <w:r w:rsidR="002965B8">
        <w:t xml:space="preserve"> </w:t>
      </w:r>
      <w:r>
        <w:t>soprattutto</w:t>
      </w:r>
      <w:r w:rsidR="002965B8">
        <w:t xml:space="preserve"> </w:t>
      </w:r>
      <w:r>
        <w:t>ha</w:t>
      </w:r>
      <w:r w:rsidR="002965B8">
        <w:t xml:space="preserve"> </w:t>
      </w:r>
      <w:r>
        <w:t>reso</w:t>
      </w:r>
      <w:r w:rsidR="002965B8">
        <w:t xml:space="preserve"> </w:t>
      </w:r>
      <w:r>
        <w:t>obbligatorio</w:t>
      </w:r>
      <w:r w:rsidR="002965B8">
        <w:t xml:space="preserve"> </w:t>
      </w:r>
      <w:r>
        <w:t>l’uso</w:t>
      </w:r>
      <w:r w:rsidR="002965B8">
        <w:t xml:space="preserve"> </w:t>
      </w:r>
      <w:r>
        <w:t>di</w:t>
      </w:r>
      <w:r w:rsidR="002965B8">
        <w:t xml:space="preserve"> </w:t>
      </w:r>
      <w:r>
        <w:t>pagoPA</w:t>
      </w:r>
      <w:r w:rsidR="002965B8">
        <w:t xml:space="preserve"> </w:t>
      </w:r>
      <w:r>
        <w:t>per</w:t>
      </w:r>
      <w:r w:rsidR="002965B8">
        <w:t xml:space="preserve"> </w:t>
      </w:r>
      <w:r>
        <w:t>le</w:t>
      </w:r>
      <w:r w:rsidR="002965B8">
        <w:t xml:space="preserve"> </w:t>
      </w:r>
      <w:r>
        <w:t>PA.</w:t>
      </w:r>
    </w:p>
    <w:p w:rsidR="001705AA" w:rsidRDefault="001705AA" w:rsidP="00CC2656">
      <w:pPr>
        <w:jc w:val="both"/>
      </w:pPr>
      <w:r>
        <w:t>L’AgID,</w:t>
      </w:r>
      <w:r w:rsidR="002965B8">
        <w:t xml:space="preserve"> </w:t>
      </w:r>
      <w:r>
        <w:t>con</w:t>
      </w:r>
      <w:r w:rsidR="002965B8">
        <w:t xml:space="preserve"> </w:t>
      </w:r>
      <w:r>
        <w:t>la</w:t>
      </w:r>
      <w:r w:rsidR="002965B8">
        <w:t xml:space="preserve"> </w:t>
      </w:r>
      <w:r>
        <w:t>determinazione</w:t>
      </w:r>
      <w:r w:rsidR="002965B8">
        <w:t xml:space="preserve"> </w:t>
      </w:r>
      <w:r>
        <w:t>commissariale</w:t>
      </w:r>
      <w:r w:rsidR="002965B8">
        <w:t xml:space="preserve"> </w:t>
      </w:r>
      <w:r>
        <w:t>n.</w:t>
      </w:r>
      <w:r w:rsidR="002965B8">
        <w:t xml:space="preserve"> </w:t>
      </w:r>
      <w:r>
        <w:t>8/2014</w:t>
      </w:r>
      <w:r w:rsidR="002965B8">
        <w:t xml:space="preserve"> </w:t>
      </w:r>
      <w:r>
        <w:t>ha</w:t>
      </w:r>
      <w:r w:rsidR="002965B8">
        <w:t xml:space="preserve"> </w:t>
      </w:r>
      <w:r>
        <w:t>emanato</w:t>
      </w:r>
      <w:r w:rsidR="002965B8">
        <w:t xml:space="preserve"> </w:t>
      </w:r>
      <w:r>
        <w:t>le</w:t>
      </w:r>
      <w:r w:rsidR="002965B8">
        <w:t xml:space="preserve"> </w:t>
      </w:r>
      <w:r>
        <w:t>Linee</w:t>
      </w:r>
      <w:r w:rsidR="002965B8">
        <w:t xml:space="preserve"> </w:t>
      </w:r>
      <w:r>
        <w:t>guida</w:t>
      </w:r>
      <w:r w:rsidR="002965B8">
        <w:t xml:space="preserve"> </w:t>
      </w:r>
      <w:r>
        <w:t>(Gazzetta</w:t>
      </w:r>
      <w:r w:rsidR="002965B8">
        <w:t xml:space="preserve"> </w:t>
      </w:r>
      <w:r>
        <w:t>Ufficiale,</w:t>
      </w:r>
      <w:r w:rsidR="002965B8">
        <w:t xml:space="preserve"> </w:t>
      </w:r>
      <w:r>
        <w:t>Serie</w:t>
      </w:r>
      <w:r w:rsidR="002965B8">
        <w:t xml:space="preserve"> </w:t>
      </w:r>
      <w:r>
        <w:t>Generale,</w:t>
      </w:r>
      <w:r w:rsidR="002965B8">
        <w:t xml:space="preserve"> </w:t>
      </w:r>
      <w:r>
        <w:t>n.</w:t>
      </w:r>
      <w:r w:rsidR="002965B8">
        <w:t xml:space="preserve"> </w:t>
      </w:r>
      <w:r>
        <w:t>31</w:t>
      </w:r>
      <w:r w:rsidR="002965B8">
        <w:t xml:space="preserve"> </w:t>
      </w:r>
      <w:r>
        <w:t>del</w:t>
      </w:r>
      <w:r w:rsidR="002965B8">
        <w:t xml:space="preserve"> </w:t>
      </w:r>
      <w:r>
        <w:t>7.2.2014)</w:t>
      </w:r>
      <w:r w:rsidR="002965B8">
        <w:t xml:space="preserve"> </w:t>
      </w:r>
      <w:r>
        <w:t>e</w:t>
      </w:r>
      <w:r w:rsidR="002965B8">
        <w:t xml:space="preserve"> </w:t>
      </w:r>
      <w:r>
        <w:t>in</w:t>
      </w:r>
      <w:r w:rsidR="002965B8">
        <w:t xml:space="preserve"> </w:t>
      </w:r>
      <w:r>
        <w:t>tali</w:t>
      </w:r>
      <w:r w:rsidR="002965B8">
        <w:t xml:space="preserve"> </w:t>
      </w:r>
      <w:r>
        <w:t>LG</w:t>
      </w:r>
      <w:r w:rsidR="002965B8">
        <w:t xml:space="preserve"> </w:t>
      </w:r>
      <w:r>
        <w:t>si</w:t>
      </w:r>
      <w:r w:rsidR="002965B8">
        <w:t xml:space="preserve"> </w:t>
      </w:r>
      <w:r>
        <w:t>prevedeva</w:t>
      </w:r>
      <w:r w:rsidR="002965B8">
        <w:t xml:space="preserve"> </w:t>
      </w:r>
      <w:r>
        <w:t>testualmente</w:t>
      </w:r>
      <w:r w:rsidR="002965B8">
        <w:t xml:space="preserve"> </w:t>
      </w:r>
      <w:r>
        <w:t>che:</w:t>
      </w:r>
      <w:r w:rsidR="002965B8">
        <w:t xml:space="preserve"> </w:t>
      </w:r>
    </w:p>
    <w:p w:rsidR="001705AA" w:rsidRDefault="001705AA" w:rsidP="00CC2656">
      <w:pPr>
        <w:jc w:val="both"/>
      </w:pPr>
      <w:r>
        <w:t>“Ai</w:t>
      </w:r>
      <w:r w:rsidR="002965B8">
        <w:t xml:space="preserve"> </w:t>
      </w:r>
      <w:r>
        <w:t>sensi</w:t>
      </w:r>
      <w:r w:rsidR="002965B8">
        <w:t xml:space="preserve"> </w:t>
      </w:r>
      <w:r>
        <w:t>dell’articolo</w:t>
      </w:r>
      <w:r w:rsidR="002965B8">
        <w:t xml:space="preserve"> </w:t>
      </w:r>
      <w:r>
        <w:t>5,</w:t>
      </w:r>
      <w:r w:rsidR="002965B8">
        <w:t xml:space="preserve"> </w:t>
      </w:r>
      <w:r>
        <w:t>comma</w:t>
      </w:r>
      <w:r w:rsidR="002965B8">
        <w:t xml:space="preserve"> </w:t>
      </w:r>
      <w:r>
        <w:t>1,</w:t>
      </w:r>
      <w:r w:rsidR="002965B8">
        <w:t xml:space="preserve"> </w:t>
      </w:r>
      <w:r>
        <w:t>del</w:t>
      </w:r>
      <w:r w:rsidR="002965B8">
        <w:t xml:space="preserve"> </w:t>
      </w:r>
      <w:r>
        <w:t>CAD,</w:t>
      </w:r>
      <w:r w:rsidR="002965B8">
        <w:t xml:space="preserve"> </w:t>
      </w:r>
      <w:r>
        <w:t>le</w:t>
      </w:r>
      <w:r w:rsidR="002965B8">
        <w:t xml:space="preserve"> </w:t>
      </w:r>
      <w:r>
        <w:t>pubbliche</w:t>
      </w:r>
      <w:r w:rsidR="002965B8">
        <w:t xml:space="preserve"> </w:t>
      </w:r>
      <w:r>
        <w:t>amministrazioni</w:t>
      </w:r>
      <w:r w:rsidR="002965B8">
        <w:t xml:space="preserve"> </w:t>
      </w:r>
      <w:r>
        <w:t>ed</w:t>
      </w:r>
      <w:r w:rsidR="002965B8">
        <w:t xml:space="preserve"> </w:t>
      </w:r>
      <w:r>
        <w:t>i</w:t>
      </w:r>
      <w:r w:rsidR="002965B8">
        <w:t xml:space="preserve"> </w:t>
      </w:r>
      <w:r>
        <w:t>gestori</w:t>
      </w:r>
      <w:r w:rsidR="002965B8">
        <w:t xml:space="preserve"> </w:t>
      </w:r>
      <w:r>
        <w:t>di</w:t>
      </w:r>
      <w:r w:rsidR="002965B8">
        <w:t xml:space="preserve"> </w:t>
      </w:r>
      <w:r>
        <w:t>pubblici</w:t>
      </w:r>
      <w:r w:rsidR="002965B8">
        <w:t xml:space="preserve"> </w:t>
      </w:r>
      <w:r>
        <w:t>servizi</w:t>
      </w:r>
      <w:r w:rsidR="002965B8">
        <w:t xml:space="preserve"> </w:t>
      </w:r>
      <w:r>
        <w:t>devono</w:t>
      </w:r>
      <w:r w:rsidR="002965B8">
        <w:t xml:space="preserve"> </w:t>
      </w:r>
      <w:r>
        <w:t>adeguare</w:t>
      </w:r>
      <w:r w:rsidR="002965B8">
        <w:t xml:space="preserve"> </w:t>
      </w:r>
      <w:r>
        <w:t>entro</w:t>
      </w:r>
      <w:r w:rsidR="002965B8">
        <w:t xml:space="preserve"> </w:t>
      </w:r>
      <w:r>
        <w:t>il</w:t>
      </w:r>
      <w:r w:rsidR="002965B8">
        <w:t xml:space="preserve"> </w:t>
      </w:r>
      <w:r>
        <w:t>primo</w:t>
      </w:r>
      <w:r w:rsidR="002965B8">
        <w:t xml:space="preserve"> </w:t>
      </w:r>
      <w:r>
        <w:t>giugno</w:t>
      </w:r>
      <w:r w:rsidR="002965B8">
        <w:t xml:space="preserve"> </w:t>
      </w:r>
      <w:r>
        <w:t>2013</w:t>
      </w:r>
      <w:r w:rsidR="002965B8">
        <w:t xml:space="preserve"> </w:t>
      </w:r>
      <w:r>
        <w:t>le</w:t>
      </w:r>
      <w:r w:rsidR="002965B8">
        <w:t xml:space="preserve"> </w:t>
      </w:r>
      <w:r>
        <w:t>proprie</w:t>
      </w:r>
      <w:r w:rsidR="002965B8">
        <w:t xml:space="preserve"> </w:t>
      </w:r>
      <w:r>
        <w:t>procedure</w:t>
      </w:r>
      <w:r w:rsidR="002965B8">
        <w:t xml:space="preserve"> </w:t>
      </w:r>
      <w:r>
        <w:t>informatiche</w:t>
      </w:r>
      <w:r w:rsidR="002965B8">
        <w:t xml:space="preserve"> </w:t>
      </w:r>
      <w:r>
        <w:t>e</w:t>
      </w:r>
      <w:r w:rsidR="002965B8">
        <w:t xml:space="preserve"> </w:t>
      </w:r>
      <w:r>
        <w:t>gli</w:t>
      </w:r>
      <w:r w:rsidR="002965B8">
        <w:t xml:space="preserve"> </w:t>
      </w:r>
      <w:r>
        <w:t>strumenti</w:t>
      </w:r>
      <w:r w:rsidR="002965B8">
        <w:t xml:space="preserve"> </w:t>
      </w:r>
      <w:r>
        <w:t>software</w:t>
      </w:r>
      <w:r w:rsidR="002965B8">
        <w:t xml:space="preserve"> </w:t>
      </w:r>
      <w:r>
        <w:t>al</w:t>
      </w:r>
      <w:r w:rsidR="002965B8">
        <w:t xml:space="preserve"> </w:t>
      </w:r>
      <w:r>
        <w:t>fine</w:t>
      </w:r>
      <w:r w:rsidR="002965B8">
        <w:t xml:space="preserve"> </w:t>
      </w:r>
      <w:r>
        <w:t>di</w:t>
      </w:r>
      <w:r w:rsidR="002965B8">
        <w:t xml:space="preserve"> </w:t>
      </w:r>
      <w:r>
        <w:t>consentire</w:t>
      </w:r>
      <w:r w:rsidR="002965B8">
        <w:t xml:space="preserve"> </w:t>
      </w:r>
      <w:r>
        <w:t>l’effettuazione</w:t>
      </w:r>
      <w:r w:rsidR="002965B8">
        <w:t xml:space="preserve"> </w:t>
      </w:r>
      <w:r>
        <w:t>dei</w:t>
      </w:r>
      <w:r w:rsidR="002965B8">
        <w:t xml:space="preserve"> </w:t>
      </w:r>
      <w:r>
        <w:t>pagamenti</w:t>
      </w:r>
      <w:r w:rsidR="002965B8">
        <w:t xml:space="preserve"> </w:t>
      </w:r>
      <w:r>
        <w:t>elettronici</w:t>
      </w:r>
      <w:r w:rsidR="002965B8">
        <w:t xml:space="preserve"> </w:t>
      </w:r>
      <w:r>
        <w:t>in</w:t>
      </w:r>
      <w:r w:rsidR="002965B8">
        <w:t xml:space="preserve"> </w:t>
      </w:r>
      <w:r>
        <w:t>accordo</w:t>
      </w:r>
      <w:r w:rsidR="002965B8">
        <w:t xml:space="preserve"> </w:t>
      </w:r>
      <w:r>
        <w:t>con</w:t>
      </w:r>
      <w:r w:rsidR="002965B8">
        <w:t xml:space="preserve"> </w:t>
      </w:r>
      <w:r>
        <w:t>le</w:t>
      </w:r>
      <w:r w:rsidR="002965B8">
        <w:t xml:space="preserve"> </w:t>
      </w:r>
      <w:r>
        <w:t>presenti</w:t>
      </w:r>
      <w:r w:rsidR="002965B8">
        <w:t xml:space="preserve"> </w:t>
      </w:r>
      <w:r>
        <w:t>Linee</w:t>
      </w:r>
      <w:r w:rsidR="002965B8">
        <w:t xml:space="preserve"> </w:t>
      </w:r>
      <w:r>
        <w:t>guida.</w:t>
      </w:r>
      <w:r w:rsidR="002965B8">
        <w:t xml:space="preserve"> </w:t>
      </w:r>
      <w:r>
        <w:t>Si</w:t>
      </w:r>
      <w:r w:rsidR="002965B8">
        <w:t xml:space="preserve"> </w:t>
      </w:r>
      <w:r>
        <w:t>precisa</w:t>
      </w:r>
      <w:r w:rsidR="002965B8">
        <w:t xml:space="preserve"> </w:t>
      </w:r>
      <w:r>
        <w:t>che</w:t>
      </w:r>
      <w:r w:rsidR="002965B8">
        <w:t xml:space="preserve"> </w:t>
      </w:r>
      <w:r>
        <w:t>la</w:t>
      </w:r>
      <w:r w:rsidR="002965B8">
        <w:t xml:space="preserve"> </w:t>
      </w:r>
      <w:r>
        <w:t>procedura</w:t>
      </w:r>
      <w:r w:rsidR="002965B8">
        <w:t xml:space="preserve"> </w:t>
      </w:r>
      <w:r>
        <w:t>di</w:t>
      </w:r>
      <w:r w:rsidR="002965B8">
        <w:t xml:space="preserve"> </w:t>
      </w:r>
      <w:r>
        <w:t>adesione</w:t>
      </w:r>
      <w:r w:rsidR="002965B8">
        <w:t xml:space="preserve"> </w:t>
      </w:r>
      <w:r>
        <w:t>di</w:t>
      </w:r>
      <w:r w:rsidR="002965B8">
        <w:t xml:space="preserve"> </w:t>
      </w:r>
      <w:r>
        <w:t>cui</w:t>
      </w:r>
      <w:r w:rsidR="002965B8">
        <w:t xml:space="preserve"> </w:t>
      </w:r>
      <w:r>
        <w:t>al</w:t>
      </w:r>
      <w:r w:rsidR="002965B8">
        <w:t xml:space="preserve"> </w:t>
      </w:r>
      <w:r>
        <w:t>paragrafo</w:t>
      </w:r>
      <w:r w:rsidR="002965B8">
        <w:t xml:space="preserve"> </w:t>
      </w:r>
      <w:r>
        <w:t>8.3.2</w:t>
      </w:r>
      <w:r w:rsidR="002965B8">
        <w:t xml:space="preserve"> </w:t>
      </w:r>
      <w:r>
        <w:t>costituisce</w:t>
      </w:r>
      <w:r w:rsidR="002965B8">
        <w:t xml:space="preserve"> </w:t>
      </w:r>
      <w:r>
        <w:t>di</w:t>
      </w:r>
      <w:r w:rsidR="002965B8">
        <w:t xml:space="preserve"> </w:t>
      </w:r>
      <w:r>
        <w:t>per</w:t>
      </w:r>
      <w:r w:rsidR="002965B8">
        <w:t xml:space="preserve"> </w:t>
      </w:r>
      <w:r>
        <w:t>sé</w:t>
      </w:r>
      <w:r w:rsidR="002965B8">
        <w:t xml:space="preserve"> </w:t>
      </w:r>
      <w:r>
        <w:t>il</w:t>
      </w:r>
      <w:r w:rsidR="002965B8">
        <w:t xml:space="preserve"> </w:t>
      </w:r>
      <w:r>
        <w:t>rispetto</w:t>
      </w:r>
      <w:r w:rsidR="002965B8">
        <w:t xml:space="preserve"> </w:t>
      </w:r>
      <w:r>
        <w:t>dell’articolo</w:t>
      </w:r>
      <w:r w:rsidR="002965B8">
        <w:t xml:space="preserve"> </w:t>
      </w:r>
      <w:r>
        <w:t>5</w:t>
      </w:r>
      <w:r w:rsidR="002965B8">
        <w:t xml:space="preserve"> </w:t>
      </w:r>
      <w:r>
        <w:t>del</w:t>
      </w:r>
      <w:r w:rsidR="002965B8">
        <w:t xml:space="preserve"> </w:t>
      </w:r>
      <w:r>
        <w:t>CAD,</w:t>
      </w:r>
      <w:r w:rsidR="002965B8">
        <w:t xml:space="preserve"> </w:t>
      </w:r>
      <w:r>
        <w:t>a</w:t>
      </w:r>
      <w:r w:rsidR="002965B8">
        <w:t xml:space="preserve"> </w:t>
      </w:r>
      <w:r>
        <w:t>condizione</w:t>
      </w:r>
      <w:r w:rsidR="002965B8">
        <w:t xml:space="preserve"> </w:t>
      </w:r>
      <w:r>
        <w:t>che</w:t>
      </w:r>
      <w:r w:rsidR="002965B8">
        <w:t xml:space="preserve"> </w:t>
      </w:r>
      <w:r>
        <w:t>la</w:t>
      </w:r>
      <w:r w:rsidR="002965B8">
        <w:t xml:space="preserve"> </w:t>
      </w:r>
      <w:r>
        <w:t>pubblica</w:t>
      </w:r>
      <w:r w:rsidR="002965B8">
        <w:t xml:space="preserve"> </w:t>
      </w:r>
      <w:r>
        <w:t>amministrazione</w:t>
      </w:r>
      <w:r w:rsidR="002965B8">
        <w:t xml:space="preserve"> </w:t>
      </w:r>
      <w:r>
        <w:t>in</w:t>
      </w:r>
      <w:r w:rsidR="002965B8">
        <w:t xml:space="preserve"> </w:t>
      </w:r>
      <w:r>
        <w:t>sede</w:t>
      </w:r>
      <w:r w:rsidR="002965B8">
        <w:t xml:space="preserve"> </w:t>
      </w:r>
      <w:r>
        <w:t>di</w:t>
      </w:r>
      <w:r w:rsidR="002965B8">
        <w:t xml:space="preserve"> </w:t>
      </w:r>
      <w:r>
        <w:t>adesione</w:t>
      </w:r>
      <w:r w:rsidR="002965B8">
        <w:t xml:space="preserve"> </w:t>
      </w:r>
      <w:r>
        <w:t>definisca</w:t>
      </w:r>
      <w:r w:rsidR="002965B8">
        <w:t xml:space="preserve"> </w:t>
      </w:r>
      <w:r>
        <w:t>un</w:t>
      </w:r>
      <w:r w:rsidR="002965B8">
        <w:t xml:space="preserve"> </w:t>
      </w:r>
      <w:r>
        <w:t>piano</w:t>
      </w:r>
      <w:r w:rsidR="002965B8">
        <w:t xml:space="preserve"> </w:t>
      </w:r>
      <w:r>
        <w:t>di</w:t>
      </w:r>
      <w:r w:rsidR="002965B8">
        <w:t xml:space="preserve"> </w:t>
      </w:r>
      <w:r>
        <w:t>attivazione</w:t>
      </w:r>
      <w:r w:rsidR="002965B8">
        <w:t xml:space="preserve"> </w:t>
      </w:r>
      <w:r>
        <w:t>che</w:t>
      </w:r>
      <w:r w:rsidR="002965B8">
        <w:t xml:space="preserve"> </w:t>
      </w:r>
      <w:r>
        <w:t>individui</w:t>
      </w:r>
      <w:r w:rsidR="002965B8">
        <w:t xml:space="preserve"> </w:t>
      </w:r>
      <w:r>
        <w:t>in</w:t>
      </w:r>
      <w:r w:rsidR="002965B8">
        <w:t xml:space="preserve"> </w:t>
      </w:r>
      <w:r>
        <w:t>dettaglio</w:t>
      </w:r>
      <w:r w:rsidR="002965B8">
        <w:t xml:space="preserve"> </w:t>
      </w:r>
      <w:r>
        <w:t>le</w:t>
      </w:r>
      <w:r w:rsidR="002965B8">
        <w:t xml:space="preserve"> </w:t>
      </w:r>
      <w:r>
        <w:t>attività</w:t>
      </w:r>
      <w:r w:rsidR="002965B8">
        <w:t xml:space="preserve"> </w:t>
      </w:r>
      <w:r>
        <w:t>da</w:t>
      </w:r>
      <w:r w:rsidR="002965B8">
        <w:t xml:space="preserve"> </w:t>
      </w:r>
      <w:r>
        <w:t>compiere</w:t>
      </w:r>
      <w:r w:rsidR="002965B8">
        <w:t xml:space="preserve"> </w:t>
      </w:r>
      <w:r>
        <w:t>e</w:t>
      </w:r>
      <w:r w:rsidR="002965B8">
        <w:t xml:space="preserve"> </w:t>
      </w:r>
      <w:r>
        <w:t>i</w:t>
      </w:r>
      <w:r w:rsidR="002965B8">
        <w:t xml:space="preserve"> </w:t>
      </w:r>
      <w:r>
        <w:t>tempi</w:t>
      </w:r>
      <w:r w:rsidR="002965B8">
        <w:t xml:space="preserve"> </w:t>
      </w:r>
      <w:r>
        <w:t>di</w:t>
      </w:r>
      <w:r w:rsidR="002965B8">
        <w:t xml:space="preserve"> </w:t>
      </w:r>
      <w:r>
        <w:t>realizzazione,</w:t>
      </w:r>
      <w:r w:rsidR="002965B8">
        <w:t xml:space="preserve"> </w:t>
      </w:r>
      <w:r>
        <w:t>da</w:t>
      </w:r>
      <w:r w:rsidR="002965B8">
        <w:t xml:space="preserve"> </w:t>
      </w:r>
      <w:r>
        <w:t>terminare</w:t>
      </w:r>
      <w:r w:rsidR="002965B8">
        <w:t xml:space="preserve"> </w:t>
      </w:r>
      <w:r>
        <w:t>entro</w:t>
      </w:r>
      <w:r w:rsidR="002965B8">
        <w:t xml:space="preserve"> </w:t>
      </w:r>
      <w:r>
        <w:t>il</w:t>
      </w:r>
      <w:r w:rsidR="002965B8">
        <w:t xml:space="preserve"> </w:t>
      </w:r>
      <w:r>
        <w:t>31</w:t>
      </w:r>
      <w:r w:rsidR="002965B8">
        <w:t xml:space="preserve"> </w:t>
      </w:r>
      <w:r>
        <w:t>dicembre</w:t>
      </w:r>
      <w:r w:rsidR="002965B8">
        <w:t xml:space="preserve"> </w:t>
      </w:r>
      <w:r>
        <w:t>2015”.</w:t>
      </w:r>
    </w:p>
    <w:p w:rsidR="001705AA" w:rsidRPr="006810B3" w:rsidRDefault="001705AA" w:rsidP="00CC2656">
      <w:pPr>
        <w:jc w:val="both"/>
        <w:rPr>
          <w:i/>
        </w:rPr>
      </w:pPr>
      <w:r>
        <w:t>Dunque,</w:t>
      </w:r>
      <w:r w:rsidR="002965B8">
        <w:t xml:space="preserve"> </w:t>
      </w:r>
      <w:r>
        <w:t>AGID</w:t>
      </w:r>
      <w:r w:rsidR="002965B8">
        <w:t xml:space="preserve"> </w:t>
      </w:r>
      <w:r>
        <w:t>in</w:t>
      </w:r>
      <w:r w:rsidR="002965B8">
        <w:t xml:space="preserve"> </w:t>
      </w:r>
      <w:r>
        <w:t>tale</w:t>
      </w:r>
      <w:r w:rsidR="002965B8">
        <w:t xml:space="preserve"> </w:t>
      </w:r>
      <w:r>
        <w:t>prima</w:t>
      </w:r>
      <w:r w:rsidR="002965B8">
        <w:t xml:space="preserve"> </w:t>
      </w:r>
      <w:r>
        <w:t>versione</w:t>
      </w:r>
      <w:r w:rsidR="002965B8">
        <w:t xml:space="preserve"> </w:t>
      </w:r>
      <w:r>
        <w:t>delle</w:t>
      </w:r>
      <w:r w:rsidR="002965B8">
        <w:t xml:space="preserve"> </w:t>
      </w:r>
      <w:r>
        <w:t>LG</w:t>
      </w:r>
      <w:r w:rsidR="002965B8">
        <w:t xml:space="preserve"> </w:t>
      </w:r>
      <w:r>
        <w:t>stabiliva</w:t>
      </w:r>
      <w:r w:rsidR="002965B8">
        <w:t xml:space="preserve"> </w:t>
      </w:r>
      <w:r>
        <w:t>che:</w:t>
      </w:r>
      <w:r w:rsidR="006810B3">
        <w:t xml:space="preserve"> </w:t>
      </w:r>
      <w:r w:rsidRPr="006810B3">
        <w:rPr>
          <w:i/>
        </w:rPr>
        <w:t>l’obbligo</w:t>
      </w:r>
      <w:r w:rsidR="002965B8" w:rsidRPr="006810B3">
        <w:rPr>
          <w:i/>
        </w:rPr>
        <w:t xml:space="preserve"> </w:t>
      </w:r>
      <w:r w:rsidRPr="006810B3">
        <w:rPr>
          <w:i/>
        </w:rPr>
        <w:t>di</w:t>
      </w:r>
      <w:r w:rsidR="002965B8" w:rsidRPr="006810B3">
        <w:rPr>
          <w:i/>
        </w:rPr>
        <w:t xml:space="preserve"> </w:t>
      </w:r>
      <w:r w:rsidRPr="006810B3">
        <w:rPr>
          <w:i/>
        </w:rPr>
        <w:t>pagoPA</w:t>
      </w:r>
      <w:r w:rsidR="002965B8" w:rsidRPr="006810B3">
        <w:rPr>
          <w:i/>
        </w:rPr>
        <w:t xml:space="preserve"> </w:t>
      </w:r>
      <w:r w:rsidRPr="006810B3">
        <w:rPr>
          <w:i/>
        </w:rPr>
        <w:t>era</w:t>
      </w:r>
      <w:r w:rsidR="002965B8" w:rsidRPr="006810B3">
        <w:rPr>
          <w:i/>
        </w:rPr>
        <w:t xml:space="preserve"> </w:t>
      </w:r>
      <w:r w:rsidRPr="006810B3">
        <w:rPr>
          <w:i/>
        </w:rPr>
        <w:t>per</w:t>
      </w:r>
      <w:r w:rsidR="002965B8" w:rsidRPr="006810B3">
        <w:rPr>
          <w:i/>
        </w:rPr>
        <w:t xml:space="preserve"> </w:t>
      </w:r>
      <w:r w:rsidRPr="006810B3">
        <w:rPr>
          <w:i/>
        </w:rPr>
        <w:t>le</w:t>
      </w:r>
      <w:r w:rsidR="002965B8" w:rsidRPr="006810B3">
        <w:rPr>
          <w:i/>
        </w:rPr>
        <w:t xml:space="preserve"> </w:t>
      </w:r>
      <w:r w:rsidRPr="006810B3">
        <w:rPr>
          <w:i/>
        </w:rPr>
        <w:t>PA</w:t>
      </w:r>
      <w:r w:rsidR="002965B8" w:rsidRPr="006810B3">
        <w:rPr>
          <w:i/>
        </w:rPr>
        <w:t xml:space="preserve"> </w:t>
      </w:r>
      <w:r w:rsidRPr="006810B3">
        <w:rPr>
          <w:i/>
        </w:rPr>
        <w:t>con</w:t>
      </w:r>
      <w:r w:rsidR="002965B8" w:rsidRPr="006810B3">
        <w:rPr>
          <w:i/>
        </w:rPr>
        <w:t xml:space="preserve"> </w:t>
      </w:r>
      <w:r w:rsidRPr="006810B3">
        <w:rPr>
          <w:i/>
        </w:rPr>
        <w:t>scadenza</w:t>
      </w:r>
      <w:r w:rsidR="002965B8" w:rsidRPr="006810B3">
        <w:rPr>
          <w:i/>
        </w:rPr>
        <w:t xml:space="preserve"> </w:t>
      </w:r>
      <w:r w:rsidRPr="006810B3">
        <w:rPr>
          <w:i/>
        </w:rPr>
        <w:t>al</w:t>
      </w:r>
      <w:r w:rsidR="002965B8" w:rsidRPr="006810B3">
        <w:rPr>
          <w:i/>
        </w:rPr>
        <w:t xml:space="preserve"> </w:t>
      </w:r>
      <w:r w:rsidRPr="006810B3">
        <w:rPr>
          <w:i/>
        </w:rPr>
        <w:t>1.06.2016</w:t>
      </w:r>
      <w:r w:rsidR="002965B8" w:rsidRPr="006810B3">
        <w:rPr>
          <w:i/>
        </w:rPr>
        <w:t xml:space="preserve"> </w:t>
      </w:r>
      <w:r w:rsidRPr="006810B3">
        <w:rPr>
          <w:i/>
        </w:rPr>
        <w:t>e</w:t>
      </w:r>
      <w:r w:rsidR="002965B8" w:rsidRPr="006810B3">
        <w:rPr>
          <w:i/>
        </w:rPr>
        <w:t xml:space="preserve"> </w:t>
      </w:r>
      <w:r w:rsidRPr="006810B3">
        <w:rPr>
          <w:i/>
        </w:rPr>
        <w:t>precisava</w:t>
      </w:r>
      <w:r w:rsidR="002965B8" w:rsidRPr="006810B3">
        <w:rPr>
          <w:i/>
        </w:rPr>
        <w:t xml:space="preserve"> </w:t>
      </w:r>
      <w:r w:rsidRPr="006810B3">
        <w:rPr>
          <w:i/>
        </w:rPr>
        <w:t>per</w:t>
      </w:r>
      <w:r w:rsidR="002965B8" w:rsidRPr="006810B3">
        <w:rPr>
          <w:i/>
        </w:rPr>
        <w:t xml:space="preserve"> </w:t>
      </w:r>
      <w:r w:rsidRPr="006810B3">
        <w:rPr>
          <w:i/>
        </w:rPr>
        <w:t>l’attivazione</w:t>
      </w:r>
      <w:r w:rsidR="002965B8" w:rsidRPr="006810B3">
        <w:rPr>
          <w:i/>
        </w:rPr>
        <w:t xml:space="preserve"> </w:t>
      </w:r>
      <w:r w:rsidRPr="006810B3">
        <w:rPr>
          <w:i/>
        </w:rPr>
        <w:t>il</w:t>
      </w:r>
      <w:r w:rsidR="002965B8" w:rsidRPr="006810B3">
        <w:rPr>
          <w:i/>
        </w:rPr>
        <w:t xml:space="preserve"> </w:t>
      </w:r>
      <w:r w:rsidRPr="006810B3">
        <w:rPr>
          <w:i/>
        </w:rPr>
        <w:t>termine</w:t>
      </w:r>
      <w:r w:rsidR="002965B8" w:rsidRPr="006810B3">
        <w:rPr>
          <w:i/>
        </w:rPr>
        <w:t xml:space="preserve"> </w:t>
      </w:r>
      <w:r w:rsidRPr="006810B3">
        <w:rPr>
          <w:i/>
        </w:rPr>
        <w:t>del</w:t>
      </w:r>
      <w:r w:rsidR="002965B8" w:rsidRPr="006810B3">
        <w:rPr>
          <w:i/>
        </w:rPr>
        <w:t xml:space="preserve"> </w:t>
      </w:r>
      <w:r w:rsidRPr="006810B3">
        <w:rPr>
          <w:i/>
        </w:rPr>
        <w:t>31.12.2015,</w:t>
      </w:r>
      <w:r w:rsidR="002965B8" w:rsidRPr="006810B3">
        <w:rPr>
          <w:i/>
        </w:rPr>
        <w:t xml:space="preserve"> </w:t>
      </w:r>
      <w:r w:rsidRPr="006810B3">
        <w:rPr>
          <w:i/>
        </w:rPr>
        <w:t>mentre</w:t>
      </w:r>
      <w:r w:rsidR="002965B8" w:rsidRPr="006810B3">
        <w:rPr>
          <w:i/>
        </w:rPr>
        <w:t xml:space="preserve"> </w:t>
      </w:r>
      <w:r w:rsidRPr="006810B3">
        <w:rPr>
          <w:i/>
        </w:rPr>
        <w:t>i</w:t>
      </w:r>
      <w:r w:rsidR="002965B8" w:rsidRPr="006810B3">
        <w:rPr>
          <w:i/>
        </w:rPr>
        <w:t xml:space="preserve"> </w:t>
      </w:r>
      <w:r w:rsidRPr="006810B3">
        <w:rPr>
          <w:i/>
        </w:rPr>
        <w:t>gestori</w:t>
      </w:r>
      <w:r w:rsidR="002965B8" w:rsidRPr="006810B3">
        <w:rPr>
          <w:i/>
        </w:rPr>
        <w:t xml:space="preserve"> </w:t>
      </w:r>
      <w:r w:rsidRPr="006810B3">
        <w:rPr>
          <w:i/>
        </w:rPr>
        <w:t>di</w:t>
      </w:r>
      <w:r w:rsidR="002965B8" w:rsidRPr="006810B3">
        <w:rPr>
          <w:i/>
        </w:rPr>
        <w:t xml:space="preserve"> </w:t>
      </w:r>
      <w:r w:rsidRPr="006810B3">
        <w:rPr>
          <w:i/>
        </w:rPr>
        <w:t>pubblici</w:t>
      </w:r>
      <w:r w:rsidR="002965B8" w:rsidRPr="006810B3">
        <w:rPr>
          <w:i/>
        </w:rPr>
        <w:t xml:space="preserve"> </w:t>
      </w:r>
      <w:r w:rsidRPr="006810B3">
        <w:rPr>
          <w:i/>
        </w:rPr>
        <w:t>servizi</w:t>
      </w:r>
      <w:r w:rsidR="002965B8" w:rsidRPr="006810B3">
        <w:rPr>
          <w:i/>
        </w:rPr>
        <w:t xml:space="preserve"> </w:t>
      </w:r>
      <w:r w:rsidRPr="006810B3">
        <w:rPr>
          <w:i/>
        </w:rPr>
        <w:t>avevano</w:t>
      </w:r>
      <w:r w:rsidR="002965B8" w:rsidRPr="006810B3">
        <w:rPr>
          <w:i/>
        </w:rPr>
        <w:t xml:space="preserve"> </w:t>
      </w:r>
      <w:r w:rsidRPr="006810B3">
        <w:rPr>
          <w:i/>
        </w:rPr>
        <w:t>la</w:t>
      </w:r>
      <w:r w:rsidR="002965B8" w:rsidRPr="006810B3">
        <w:rPr>
          <w:i/>
        </w:rPr>
        <w:t xml:space="preserve"> </w:t>
      </w:r>
      <w:r w:rsidRPr="006810B3">
        <w:rPr>
          <w:i/>
        </w:rPr>
        <w:t>facoltà</w:t>
      </w:r>
      <w:r w:rsidR="002965B8" w:rsidRPr="006810B3">
        <w:rPr>
          <w:i/>
        </w:rPr>
        <w:t xml:space="preserve"> </w:t>
      </w:r>
      <w:r w:rsidRPr="006810B3">
        <w:rPr>
          <w:i/>
        </w:rPr>
        <w:t>di</w:t>
      </w:r>
      <w:r w:rsidR="002965B8" w:rsidRPr="006810B3">
        <w:rPr>
          <w:i/>
        </w:rPr>
        <w:t xml:space="preserve"> </w:t>
      </w:r>
      <w:r w:rsidRPr="006810B3">
        <w:rPr>
          <w:i/>
        </w:rPr>
        <w:t>adesione</w:t>
      </w:r>
      <w:r w:rsidR="002965B8" w:rsidRPr="006810B3">
        <w:rPr>
          <w:i/>
        </w:rPr>
        <w:t xml:space="preserve"> </w:t>
      </w:r>
      <w:r w:rsidRPr="006810B3">
        <w:rPr>
          <w:i/>
        </w:rPr>
        <w:t>a</w:t>
      </w:r>
      <w:r w:rsidR="002965B8" w:rsidRPr="006810B3">
        <w:rPr>
          <w:i/>
        </w:rPr>
        <w:t xml:space="preserve"> </w:t>
      </w:r>
      <w:r w:rsidRPr="006810B3">
        <w:rPr>
          <w:i/>
        </w:rPr>
        <w:t>pagoPA.</w:t>
      </w:r>
      <w:r w:rsidR="002965B8" w:rsidRPr="006810B3">
        <w:rPr>
          <w:i/>
        </w:rPr>
        <w:t xml:space="preserve">   </w:t>
      </w:r>
    </w:p>
    <w:p w:rsidR="001705AA" w:rsidRDefault="001705AA" w:rsidP="00CC2656">
      <w:pPr>
        <w:jc w:val="both"/>
      </w:pPr>
      <w:r>
        <w:t>Poi</w:t>
      </w:r>
      <w:r w:rsidR="002965B8">
        <w:t xml:space="preserve"> </w:t>
      </w:r>
      <w:r>
        <w:t>l’articolo</w:t>
      </w:r>
      <w:r w:rsidR="002965B8">
        <w:t xml:space="preserve"> </w:t>
      </w:r>
      <w:r>
        <w:t>5</w:t>
      </w:r>
      <w:r w:rsidR="002965B8">
        <w:t xml:space="preserve"> </w:t>
      </w:r>
      <w:r>
        <w:t>del</w:t>
      </w:r>
      <w:r w:rsidR="002965B8">
        <w:t xml:space="preserve"> </w:t>
      </w:r>
      <w:r>
        <w:t>CAD,</w:t>
      </w:r>
      <w:r w:rsidR="002965B8">
        <w:t xml:space="preserve"> </w:t>
      </w:r>
      <w:r>
        <w:t>quale</w:t>
      </w:r>
      <w:r w:rsidR="002965B8">
        <w:t xml:space="preserve"> </w:t>
      </w:r>
      <w:r>
        <w:t>base</w:t>
      </w:r>
      <w:r w:rsidR="002965B8">
        <w:t xml:space="preserve"> </w:t>
      </w:r>
      <w:r>
        <w:t>normativa</w:t>
      </w:r>
      <w:r w:rsidR="002965B8">
        <w:t xml:space="preserve"> </w:t>
      </w:r>
      <w:r>
        <w:t>del</w:t>
      </w:r>
      <w:r w:rsidR="002965B8">
        <w:t xml:space="preserve"> </w:t>
      </w:r>
      <w:r>
        <w:t>Sistema</w:t>
      </w:r>
      <w:r w:rsidR="002965B8">
        <w:t xml:space="preserve"> </w:t>
      </w:r>
      <w:r>
        <w:t>pagoPA,</w:t>
      </w:r>
      <w:r w:rsidR="002965B8">
        <w:t xml:space="preserve"> </w:t>
      </w:r>
      <w:r>
        <w:t>ha</w:t>
      </w:r>
      <w:r w:rsidR="002965B8">
        <w:t xml:space="preserve"> </w:t>
      </w:r>
      <w:r>
        <w:t>subito,</w:t>
      </w:r>
      <w:r w:rsidR="002965B8">
        <w:t xml:space="preserve"> </w:t>
      </w:r>
      <w:r>
        <w:t>dapprima,</w:t>
      </w:r>
      <w:r w:rsidR="002965B8">
        <w:t xml:space="preserve"> </w:t>
      </w:r>
      <w:r>
        <w:t>una</w:t>
      </w:r>
      <w:r w:rsidR="002965B8">
        <w:t xml:space="preserve"> </w:t>
      </w:r>
      <w:r>
        <w:t>modifica</w:t>
      </w:r>
      <w:r w:rsidR="002965B8">
        <w:t xml:space="preserve"> </w:t>
      </w:r>
      <w:r>
        <w:t>con</w:t>
      </w:r>
      <w:r w:rsidR="002965B8">
        <w:t xml:space="preserve"> </w:t>
      </w:r>
      <w:r>
        <w:t>il</w:t>
      </w:r>
      <w:r w:rsidR="002965B8">
        <w:t xml:space="preserve"> </w:t>
      </w:r>
      <w:r>
        <w:t>D.</w:t>
      </w:r>
      <w:r w:rsidR="002965B8">
        <w:t xml:space="preserve"> </w:t>
      </w:r>
      <w:r>
        <w:t>lgs</w:t>
      </w:r>
      <w:r w:rsidR="002965B8">
        <w:t xml:space="preserve"> </w:t>
      </w:r>
      <w:r>
        <w:t>26</w:t>
      </w:r>
      <w:r w:rsidR="002965B8">
        <w:t xml:space="preserve"> </w:t>
      </w:r>
      <w:r>
        <w:t>agosto</w:t>
      </w:r>
      <w:r w:rsidR="002965B8">
        <w:t xml:space="preserve"> </w:t>
      </w:r>
      <w:r>
        <w:t>2016,</w:t>
      </w:r>
      <w:r w:rsidR="002965B8">
        <w:t xml:space="preserve"> </w:t>
      </w:r>
      <w:r>
        <w:t>n.</w:t>
      </w:r>
      <w:r w:rsidR="002965B8">
        <w:t xml:space="preserve"> </w:t>
      </w:r>
      <w:r>
        <w:t>179</w:t>
      </w:r>
      <w:r w:rsidR="002965B8">
        <w:t xml:space="preserve"> </w:t>
      </w:r>
      <w:r>
        <w:t>(decorrenza</w:t>
      </w:r>
      <w:r w:rsidR="002965B8">
        <w:t xml:space="preserve"> </w:t>
      </w:r>
      <w:r>
        <w:t>dal</w:t>
      </w:r>
      <w:r w:rsidR="002965B8">
        <w:t xml:space="preserve"> </w:t>
      </w:r>
      <w:r>
        <w:t>14</w:t>
      </w:r>
      <w:r w:rsidR="002965B8">
        <w:t xml:space="preserve"> </w:t>
      </w:r>
      <w:r>
        <w:t>settembre</w:t>
      </w:r>
      <w:r w:rsidR="002965B8">
        <w:t xml:space="preserve"> </w:t>
      </w:r>
      <w:r>
        <w:t>2016).</w:t>
      </w:r>
      <w:r w:rsidR="002965B8">
        <w:t xml:space="preserve"> </w:t>
      </w:r>
    </w:p>
    <w:p w:rsidR="001705AA" w:rsidRDefault="001705AA" w:rsidP="00CC2656">
      <w:pPr>
        <w:jc w:val="both"/>
      </w:pPr>
      <w:r>
        <w:t>Il</w:t>
      </w:r>
      <w:r w:rsidR="002965B8">
        <w:t xml:space="preserve"> </w:t>
      </w:r>
      <w:r>
        <w:t>D.Lgs</w:t>
      </w:r>
      <w:r w:rsidR="002965B8">
        <w:t xml:space="preserve"> </w:t>
      </w:r>
      <w:r>
        <w:t>26</w:t>
      </w:r>
      <w:r w:rsidR="002965B8">
        <w:t xml:space="preserve"> </w:t>
      </w:r>
      <w:r>
        <w:t>agosto</w:t>
      </w:r>
      <w:r w:rsidR="002965B8">
        <w:t xml:space="preserve"> </w:t>
      </w:r>
      <w:r>
        <w:t>2016,</w:t>
      </w:r>
      <w:r w:rsidR="002965B8">
        <w:t xml:space="preserve"> </w:t>
      </w:r>
      <w:r>
        <w:t>n.</w:t>
      </w:r>
      <w:r w:rsidR="002965B8">
        <w:t xml:space="preserve"> </w:t>
      </w:r>
      <w:r>
        <w:t>179,</w:t>
      </w:r>
      <w:r w:rsidR="002965B8">
        <w:t xml:space="preserve"> </w:t>
      </w:r>
      <w:r>
        <w:t>ha</w:t>
      </w:r>
      <w:r w:rsidR="002965B8">
        <w:t xml:space="preserve"> </w:t>
      </w:r>
      <w:r>
        <w:t>dato</w:t>
      </w:r>
      <w:r w:rsidR="002965B8">
        <w:t xml:space="preserve"> </w:t>
      </w:r>
      <w:r>
        <w:t>nuova</w:t>
      </w:r>
      <w:r w:rsidR="002965B8">
        <w:t xml:space="preserve"> </w:t>
      </w:r>
      <w:r>
        <w:t>e</w:t>
      </w:r>
      <w:r w:rsidR="002965B8">
        <w:t xml:space="preserve"> </w:t>
      </w:r>
      <w:r>
        <w:t>ulteriore</w:t>
      </w:r>
      <w:r w:rsidR="002965B8">
        <w:t xml:space="preserve"> </w:t>
      </w:r>
      <w:r>
        <w:t>efficacia</w:t>
      </w:r>
      <w:r w:rsidR="002965B8">
        <w:t xml:space="preserve"> </w:t>
      </w:r>
      <w:r>
        <w:t>alla</w:t>
      </w:r>
      <w:r w:rsidR="002965B8">
        <w:t xml:space="preserve"> </w:t>
      </w:r>
      <w:r>
        <w:t>portata</w:t>
      </w:r>
      <w:r w:rsidR="002965B8">
        <w:t xml:space="preserve"> </w:t>
      </w:r>
      <w:r>
        <w:t>normativa</w:t>
      </w:r>
      <w:r w:rsidR="002965B8">
        <w:t xml:space="preserve"> </w:t>
      </w:r>
      <w:r>
        <w:t>dell’art.</w:t>
      </w:r>
      <w:r w:rsidR="002965B8">
        <w:t xml:space="preserve"> </w:t>
      </w:r>
      <w:r>
        <w:t>5</w:t>
      </w:r>
      <w:r w:rsidR="002965B8">
        <w:t xml:space="preserve"> </w:t>
      </w:r>
      <w:r>
        <w:t>CAD,</w:t>
      </w:r>
      <w:r w:rsidR="002965B8">
        <w:t xml:space="preserve"> </w:t>
      </w:r>
      <w:r>
        <w:t>e</w:t>
      </w:r>
      <w:r w:rsidR="002965B8">
        <w:t xml:space="preserve"> </w:t>
      </w:r>
      <w:r>
        <w:t>precisamente:</w:t>
      </w:r>
    </w:p>
    <w:p w:rsidR="001705AA" w:rsidRDefault="001705AA" w:rsidP="0092234D">
      <w:pPr>
        <w:pStyle w:val="Paragrafoelenco"/>
        <w:numPr>
          <w:ilvl w:val="0"/>
          <w:numId w:val="16"/>
        </w:numPr>
        <w:jc w:val="both"/>
      </w:pPr>
      <w:r>
        <w:t>è</w:t>
      </w:r>
      <w:r w:rsidR="002965B8">
        <w:t xml:space="preserve"> </w:t>
      </w:r>
      <w:r>
        <w:t>stata</w:t>
      </w:r>
      <w:r w:rsidR="002965B8">
        <w:t xml:space="preserve"> </w:t>
      </w:r>
      <w:r>
        <w:t>confermata</w:t>
      </w:r>
      <w:r w:rsidR="002965B8">
        <w:t xml:space="preserve"> </w:t>
      </w:r>
      <w:r>
        <w:t>la</w:t>
      </w:r>
      <w:r w:rsidR="002965B8">
        <w:t xml:space="preserve"> </w:t>
      </w:r>
      <w:r>
        <w:t>centralità</w:t>
      </w:r>
      <w:r w:rsidR="002965B8">
        <w:t xml:space="preserve"> </w:t>
      </w:r>
      <w:r>
        <w:t>della</w:t>
      </w:r>
      <w:r w:rsidR="002965B8">
        <w:t xml:space="preserve"> </w:t>
      </w:r>
      <w:r>
        <w:t>piattaforma</w:t>
      </w:r>
      <w:r w:rsidR="002965B8">
        <w:t xml:space="preserve"> </w:t>
      </w:r>
      <w:r>
        <w:t>dei</w:t>
      </w:r>
      <w:r w:rsidR="002965B8">
        <w:t xml:space="preserve"> </w:t>
      </w:r>
      <w:r>
        <w:t>pagamenti</w:t>
      </w:r>
      <w:r w:rsidR="002965B8">
        <w:t xml:space="preserve"> </w:t>
      </w:r>
      <w:r>
        <w:t>pagoPA;</w:t>
      </w:r>
    </w:p>
    <w:p w:rsidR="001705AA" w:rsidRDefault="001705AA" w:rsidP="0092234D">
      <w:pPr>
        <w:pStyle w:val="Paragrafoelenco"/>
        <w:numPr>
          <w:ilvl w:val="0"/>
          <w:numId w:val="16"/>
        </w:numPr>
        <w:jc w:val="both"/>
      </w:pPr>
      <w:r>
        <w:t>è</w:t>
      </w:r>
      <w:r w:rsidR="002965B8">
        <w:t xml:space="preserve"> </w:t>
      </w:r>
      <w:r>
        <w:t>stato</w:t>
      </w:r>
      <w:r w:rsidR="002965B8">
        <w:t xml:space="preserve"> </w:t>
      </w:r>
      <w:r>
        <w:t>esteso</w:t>
      </w:r>
      <w:r w:rsidR="002965B8">
        <w:t xml:space="preserve"> </w:t>
      </w:r>
      <w:r>
        <w:t>l’obbligo</w:t>
      </w:r>
      <w:r w:rsidR="002965B8">
        <w:t xml:space="preserve"> </w:t>
      </w:r>
      <w:r>
        <w:t>di</w:t>
      </w:r>
      <w:r w:rsidR="002965B8">
        <w:t xml:space="preserve"> </w:t>
      </w:r>
      <w:r>
        <w:t>adesione</w:t>
      </w:r>
      <w:r w:rsidR="002965B8">
        <w:t xml:space="preserve"> </w:t>
      </w:r>
      <w:r>
        <w:t>anche</w:t>
      </w:r>
      <w:r w:rsidR="002965B8">
        <w:t xml:space="preserve"> </w:t>
      </w:r>
      <w:r>
        <w:t>alle</w:t>
      </w:r>
      <w:r w:rsidR="002965B8">
        <w:t xml:space="preserve"> </w:t>
      </w:r>
      <w:r>
        <w:t>società</w:t>
      </w:r>
      <w:r w:rsidR="002965B8">
        <w:t xml:space="preserve"> </w:t>
      </w:r>
      <w:r>
        <w:t>a</w:t>
      </w:r>
      <w:r w:rsidR="002965B8">
        <w:t xml:space="preserve"> </w:t>
      </w:r>
      <w:r>
        <w:t>controllo</w:t>
      </w:r>
      <w:r w:rsidR="002965B8">
        <w:t xml:space="preserve"> </w:t>
      </w:r>
      <w:r>
        <w:t>pubblico;</w:t>
      </w:r>
    </w:p>
    <w:p w:rsidR="001705AA" w:rsidRDefault="001705AA" w:rsidP="0092234D">
      <w:pPr>
        <w:pStyle w:val="Paragrafoelenco"/>
        <w:numPr>
          <w:ilvl w:val="0"/>
          <w:numId w:val="16"/>
        </w:numPr>
        <w:jc w:val="both"/>
      </w:pPr>
      <w:r>
        <w:t>sono</w:t>
      </w:r>
      <w:r w:rsidR="002965B8">
        <w:t xml:space="preserve"> </w:t>
      </w:r>
      <w:r>
        <w:t>stati</w:t>
      </w:r>
      <w:r w:rsidR="002965B8">
        <w:t xml:space="preserve"> </w:t>
      </w:r>
      <w:r>
        <w:t>ampliati</w:t>
      </w:r>
      <w:r w:rsidR="002965B8">
        <w:t xml:space="preserve"> </w:t>
      </w:r>
      <w:r>
        <w:t>i</w:t>
      </w:r>
      <w:r w:rsidR="002965B8">
        <w:t xml:space="preserve"> </w:t>
      </w:r>
      <w:r>
        <w:t>servizi</w:t>
      </w:r>
      <w:r w:rsidR="002965B8">
        <w:t xml:space="preserve"> </w:t>
      </w:r>
      <w:r>
        <w:t>di</w:t>
      </w:r>
      <w:r w:rsidR="002965B8">
        <w:t xml:space="preserve"> </w:t>
      </w:r>
      <w:r>
        <w:t>pagamento</w:t>
      </w:r>
      <w:r w:rsidR="002965B8">
        <w:t xml:space="preserve"> </w:t>
      </w:r>
      <w:r>
        <w:t>che</w:t>
      </w:r>
      <w:r w:rsidR="002965B8">
        <w:t xml:space="preserve"> </w:t>
      </w:r>
      <w:r>
        <w:t>la</w:t>
      </w:r>
      <w:r w:rsidR="002965B8">
        <w:t xml:space="preserve"> </w:t>
      </w:r>
      <w:r>
        <w:t>piattaforma</w:t>
      </w:r>
      <w:r w:rsidR="002965B8">
        <w:t xml:space="preserve"> </w:t>
      </w:r>
      <w:r>
        <w:t>è</w:t>
      </w:r>
      <w:r w:rsidR="002965B8">
        <w:t xml:space="preserve"> </w:t>
      </w:r>
      <w:r>
        <w:t>tenuta</w:t>
      </w:r>
      <w:r w:rsidR="002965B8">
        <w:t xml:space="preserve"> </w:t>
      </w:r>
      <w:r>
        <w:t>a</w:t>
      </w:r>
      <w:r w:rsidR="002965B8">
        <w:t xml:space="preserve"> </w:t>
      </w:r>
      <w:r>
        <w:t>gestire,</w:t>
      </w:r>
      <w:r w:rsidR="002965B8">
        <w:t xml:space="preserve"> </w:t>
      </w:r>
      <w:r>
        <w:t>inserendo</w:t>
      </w:r>
      <w:r w:rsidR="002965B8">
        <w:t xml:space="preserve"> </w:t>
      </w:r>
      <w:r>
        <w:t>anche</w:t>
      </w:r>
      <w:r w:rsidR="002965B8">
        <w:t xml:space="preserve"> </w:t>
      </w:r>
      <w:r>
        <w:t>i</w:t>
      </w:r>
      <w:r w:rsidR="002965B8">
        <w:t xml:space="preserve"> </w:t>
      </w:r>
      <w:r>
        <w:t>micro-pagamenti,</w:t>
      </w:r>
      <w:r w:rsidR="002965B8">
        <w:t xml:space="preserve"> </w:t>
      </w:r>
      <w:r>
        <w:t>inclusi</w:t>
      </w:r>
      <w:r w:rsidR="002965B8">
        <w:t xml:space="preserve"> </w:t>
      </w:r>
      <w:r>
        <w:t>quelli</w:t>
      </w:r>
      <w:r w:rsidR="002965B8">
        <w:t xml:space="preserve"> </w:t>
      </w:r>
      <w:r>
        <w:t>basati</w:t>
      </w:r>
      <w:r w:rsidR="002965B8">
        <w:t xml:space="preserve"> </w:t>
      </w:r>
      <w:r>
        <w:t>sull'uso</w:t>
      </w:r>
      <w:r w:rsidR="002965B8">
        <w:t xml:space="preserve"> </w:t>
      </w:r>
      <w:r>
        <w:t>del</w:t>
      </w:r>
      <w:r w:rsidR="002965B8">
        <w:t xml:space="preserve"> </w:t>
      </w:r>
      <w:r>
        <w:t>credito</w:t>
      </w:r>
      <w:r w:rsidR="002965B8">
        <w:t xml:space="preserve"> </w:t>
      </w:r>
      <w:r>
        <w:t>telefonico;</w:t>
      </w:r>
      <w:r w:rsidR="002965B8">
        <w:t xml:space="preserve"> </w:t>
      </w:r>
    </w:p>
    <w:p w:rsidR="001705AA" w:rsidRDefault="001705AA" w:rsidP="0092234D">
      <w:pPr>
        <w:pStyle w:val="Paragrafoelenco"/>
        <w:numPr>
          <w:ilvl w:val="0"/>
          <w:numId w:val="16"/>
        </w:numPr>
        <w:jc w:val="both"/>
      </w:pPr>
      <w:r>
        <w:t>puntualizzato</w:t>
      </w:r>
      <w:r w:rsidR="002965B8">
        <w:t xml:space="preserve"> </w:t>
      </w:r>
      <w:r>
        <w:t>che</w:t>
      </w:r>
      <w:r w:rsidR="002965B8">
        <w:t xml:space="preserve"> </w:t>
      </w:r>
      <w:r>
        <w:t>pagoPA</w:t>
      </w:r>
      <w:r w:rsidR="002965B8">
        <w:t xml:space="preserve"> </w:t>
      </w:r>
      <w:r>
        <w:t>deve</w:t>
      </w:r>
      <w:r w:rsidR="002965B8">
        <w:t xml:space="preserve"> </w:t>
      </w:r>
      <w:r>
        <w:t>garantire</w:t>
      </w:r>
      <w:r w:rsidR="002965B8">
        <w:t xml:space="preserve"> </w:t>
      </w:r>
      <w:r>
        <w:t>il</w:t>
      </w:r>
      <w:r w:rsidR="002965B8">
        <w:t xml:space="preserve"> </w:t>
      </w:r>
      <w:r>
        <w:t>rispetto</w:t>
      </w:r>
      <w:r w:rsidR="002965B8">
        <w:t xml:space="preserve"> </w:t>
      </w:r>
      <w:r>
        <w:t>del</w:t>
      </w:r>
      <w:r w:rsidR="002965B8">
        <w:t xml:space="preserve"> </w:t>
      </w:r>
      <w:r>
        <w:t>principio</w:t>
      </w:r>
      <w:r w:rsidR="002965B8">
        <w:t xml:space="preserve"> </w:t>
      </w:r>
      <w:r>
        <w:t>europeo</w:t>
      </w:r>
      <w:r w:rsidR="002965B8">
        <w:t xml:space="preserve"> </w:t>
      </w:r>
      <w:r>
        <w:t>di</w:t>
      </w:r>
      <w:r w:rsidR="002965B8">
        <w:t xml:space="preserve"> </w:t>
      </w:r>
      <w:r>
        <w:t>non</w:t>
      </w:r>
      <w:r w:rsidR="002965B8">
        <w:t xml:space="preserve"> </w:t>
      </w:r>
      <w:r>
        <w:t>discriminazione</w:t>
      </w:r>
      <w:r w:rsidR="002965B8">
        <w:t xml:space="preserve"> </w:t>
      </w:r>
      <w:r>
        <w:t>dei</w:t>
      </w:r>
      <w:r w:rsidR="002965B8">
        <w:t xml:space="preserve"> </w:t>
      </w:r>
      <w:r>
        <w:t>diversi</w:t>
      </w:r>
      <w:r w:rsidR="002965B8">
        <w:t xml:space="preserve"> </w:t>
      </w:r>
      <w:r>
        <w:t>servizi</w:t>
      </w:r>
      <w:r w:rsidR="002965B8">
        <w:t xml:space="preserve"> </w:t>
      </w:r>
      <w:r>
        <w:t>di</w:t>
      </w:r>
      <w:r w:rsidR="002965B8">
        <w:t xml:space="preserve"> </w:t>
      </w:r>
      <w:r>
        <w:t>pagamento.</w:t>
      </w:r>
    </w:p>
    <w:p w:rsidR="001705AA" w:rsidRDefault="001705AA" w:rsidP="00CC2656">
      <w:pPr>
        <w:jc w:val="both"/>
      </w:pPr>
      <w:r>
        <w:t>Infine,</w:t>
      </w:r>
      <w:r w:rsidR="002965B8">
        <w:t xml:space="preserve"> </w:t>
      </w:r>
      <w:r>
        <w:t>più</w:t>
      </w:r>
      <w:r w:rsidR="002965B8">
        <w:t xml:space="preserve"> </w:t>
      </w:r>
      <w:r>
        <w:t>di</w:t>
      </w:r>
      <w:r w:rsidR="002965B8">
        <w:t xml:space="preserve"> </w:t>
      </w:r>
      <w:r>
        <w:t>recente,</w:t>
      </w:r>
      <w:r w:rsidR="002965B8">
        <w:t xml:space="preserve"> </w:t>
      </w:r>
      <w:r>
        <w:t>il</w:t>
      </w:r>
      <w:r w:rsidR="002965B8">
        <w:t xml:space="preserve"> </w:t>
      </w:r>
      <w:r>
        <w:t>CAD,</w:t>
      </w:r>
      <w:r w:rsidR="002965B8">
        <w:t xml:space="preserve"> </w:t>
      </w:r>
      <w:r>
        <w:t>inclusi</w:t>
      </w:r>
      <w:r w:rsidR="002965B8">
        <w:t xml:space="preserve"> </w:t>
      </w:r>
      <w:r>
        <w:t>artt.</w:t>
      </w:r>
      <w:r w:rsidR="002965B8">
        <w:t xml:space="preserve"> </w:t>
      </w:r>
      <w:r>
        <w:t>2</w:t>
      </w:r>
      <w:r w:rsidR="002965B8">
        <w:t xml:space="preserve"> </w:t>
      </w:r>
      <w:r>
        <w:t>e</w:t>
      </w:r>
      <w:r w:rsidR="002965B8">
        <w:t xml:space="preserve"> </w:t>
      </w:r>
      <w:r>
        <w:t>5,</w:t>
      </w:r>
      <w:r w:rsidR="002965B8">
        <w:t xml:space="preserve"> </w:t>
      </w:r>
      <w:r>
        <w:t>ha</w:t>
      </w:r>
      <w:r w:rsidR="002965B8">
        <w:t xml:space="preserve"> </w:t>
      </w:r>
      <w:r>
        <w:t>subito</w:t>
      </w:r>
      <w:r w:rsidR="002965B8">
        <w:t xml:space="preserve"> </w:t>
      </w:r>
      <w:r>
        <w:t>una</w:t>
      </w:r>
      <w:r w:rsidR="002965B8">
        <w:t xml:space="preserve"> </w:t>
      </w:r>
      <w:r>
        <w:t>correzione</w:t>
      </w:r>
      <w:r w:rsidR="002965B8">
        <w:t xml:space="preserve"> </w:t>
      </w:r>
      <w:r>
        <w:t>normativa</w:t>
      </w:r>
      <w:r w:rsidR="002965B8">
        <w:t xml:space="preserve"> </w:t>
      </w:r>
      <w:r>
        <w:t>con</w:t>
      </w:r>
      <w:r w:rsidR="002965B8">
        <w:t xml:space="preserve"> </w:t>
      </w:r>
      <w:r>
        <w:t>il</w:t>
      </w:r>
      <w:r w:rsidR="002965B8">
        <w:t xml:space="preserve"> </w:t>
      </w:r>
      <w:r>
        <w:t>D.</w:t>
      </w:r>
      <w:r w:rsidR="002965B8">
        <w:t xml:space="preserve"> </w:t>
      </w:r>
      <w:r>
        <w:t>lgs</w:t>
      </w:r>
      <w:r w:rsidR="002965B8">
        <w:t xml:space="preserve"> </w:t>
      </w:r>
      <w:r>
        <w:t>13</w:t>
      </w:r>
      <w:r w:rsidR="002965B8">
        <w:t xml:space="preserve"> </w:t>
      </w:r>
      <w:r>
        <w:t>dicembre</w:t>
      </w:r>
      <w:r w:rsidR="002965B8">
        <w:t xml:space="preserve"> </w:t>
      </w:r>
      <w:r>
        <w:t>2017,</w:t>
      </w:r>
      <w:r w:rsidR="002965B8">
        <w:t xml:space="preserve"> </w:t>
      </w:r>
      <w:r>
        <w:t>n.</w:t>
      </w:r>
      <w:r w:rsidR="002965B8">
        <w:t xml:space="preserve"> </w:t>
      </w:r>
      <w:r>
        <w:t>217</w:t>
      </w:r>
      <w:r w:rsidR="002965B8">
        <w:t xml:space="preserve"> </w:t>
      </w:r>
      <w:r>
        <w:t>(decorrenza</w:t>
      </w:r>
      <w:r w:rsidR="002965B8">
        <w:t xml:space="preserve"> </w:t>
      </w:r>
      <w:r>
        <w:t>13</w:t>
      </w:r>
      <w:r w:rsidR="002965B8">
        <w:t xml:space="preserve"> </w:t>
      </w:r>
      <w:r>
        <w:t>gennaio</w:t>
      </w:r>
      <w:r w:rsidR="002965B8">
        <w:t xml:space="preserve"> </w:t>
      </w:r>
      <w:r>
        <w:t>2018),</w:t>
      </w:r>
      <w:r w:rsidR="002965B8">
        <w:t xml:space="preserve"> </w:t>
      </w:r>
      <w:r>
        <w:t>che</w:t>
      </w:r>
      <w:r w:rsidR="002965B8">
        <w:t xml:space="preserve"> </w:t>
      </w:r>
      <w:r>
        <w:t>appunto</w:t>
      </w:r>
      <w:r w:rsidR="002965B8">
        <w:t xml:space="preserve"> </w:t>
      </w:r>
      <w:r>
        <w:t>avendo</w:t>
      </w:r>
      <w:r w:rsidR="002965B8">
        <w:t xml:space="preserve"> </w:t>
      </w:r>
      <w:r>
        <w:t>modificato</w:t>
      </w:r>
      <w:r w:rsidR="002965B8">
        <w:t xml:space="preserve"> </w:t>
      </w:r>
      <w:r>
        <w:t>l’articolo</w:t>
      </w:r>
      <w:r w:rsidR="002965B8">
        <w:t xml:space="preserve"> </w:t>
      </w:r>
      <w:r>
        <w:t>2</w:t>
      </w:r>
      <w:r w:rsidR="002965B8">
        <w:t xml:space="preserve"> </w:t>
      </w:r>
      <w:r>
        <w:t>del</w:t>
      </w:r>
      <w:r w:rsidR="002965B8">
        <w:t xml:space="preserve"> </w:t>
      </w:r>
      <w:r>
        <w:t>CAD</w:t>
      </w:r>
      <w:r w:rsidR="002965B8">
        <w:t xml:space="preserve"> </w:t>
      </w:r>
      <w:r>
        <w:t>con</w:t>
      </w:r>
      <w:r w:rsidR="002965B8">
        <w:t xml:space="preserve"> </w:t>
      </w:r>
      <w:r>
        <w:t>la</w:t>
      </w:r>
      <w:r w:rsidR="002965B8">
        <w:t xml:space="preserve"> </w:t>
      </w:r>
      <w:r>
        <w:t>previsione</w:t>
      </w:r>
      <w:r w:rsidR="002965B8">
        <w:t xml:space="preserve"> </w:t>
      </w:r>
      <w:r>
        <w:t>dei</w:t>
      </w:r>
      <w:r w:rsidR="002965B8">
        <w:t xml:space="preserve"> </w:t>
      </w:r>
      <w:r>
        <w:t>gestori</w:t>
      </w:r>
      <w:r w:rsidR="002965B8">
        <w:t xml:space="preserve"> </w:t>
      </w:r>
      <w:r>
        <w:t>di</w:t>
      </w:r>
      <w:r w:rsidR="002965B8">
        <w:t xml:space="preserve"> </w:t>
      </w:r>
      <w:r>
        <w:t>pubblici</w:t>
      </w:r>
      <w:r w:rsidR="002965B8">
        <w:t xml:space="preserve"> </w:t>
      </w:r>
      <w:r>
        <w:t>servizi,</w:t>
      </w:r>
      <w:r w:rsidR="002965B8">
        <w:t xml:space="preserve"> </w:t>
      </w:r>
      <w:r>
        <w:t>per</w:t>
      </w:r>
      <w:r w:rsidR="002965B8">
        <w:t xml:space="preserve"> </w:t>
      </w:r>
      <w:r>
        <w:t>quanto</w:t>
      </w:r>
      <w:r w:rsidR="002965B8">
        <w:t xml:space="preserve"> </w:t>
      </w:r>
      <w:r>
        <w:t>concerne</w:t>
      </w:r>
      <w:r w:rsidR="002965B8">
        <w:t xml:space="preserve"> </w:t>
      </w:r>
      <w:r>
        <w:t>i</w:t>
      </w:r>
      <w:r w:rsidR="002965B8">
        <w:t xml:space="preserve"> </w:t>
      </w:r>
      <w:r>
        <w:t>pagamenti</w:t>
      </w:r>
      <w:r w:rsidR="002965B8">
        <w:t xml:space="preserve"> </w:t>
      </w:r>
      <w:r>
        <w:t>elettronici,</w:t>
      </w:r>
      <w:r w:rsidR="002965B8">
        <w:t xml:space="preserve"> </w:t>
      </w:r>
      <w:r>
        <w:t>ha</w:t>
      </w:r>
      <w:r w:rsidR="002965B8">
        <w:t xml:space="preserve"> </w:t>
      </w:r>
      <w:r>
        <w:t>reso</w:t>
      </w:r>
      <w:r w:rsidR="002965B8">
        <w:t xml:space="preserve"> </w:t>
      </w:r>
      <w:r>
        <w:t>obbligatorio</w:t>
      </w:r>
      <w:r w:rsidR="002965B8">
        <w:t xml:space="preserve"> </w:t>
      </w:r>
      <w:r>
        <w:t>pagoPA</w:t>
      </w:r>
      <w:r w:rsidR="002965B8">
        <w:t xml:space="preserve"> </w:t>
      </w:r>
      <w:r>
        <w:t>anche</w:t>
      </w:r>
      <w:r w:rsidR="002965B8">
        <w:t xml:space="preserve"> </w:t>
      </w:r>
      <w:r>
        <w:t>per</w:t>
      </w:r>
      <w:r w:rsidR="002965B8">
        <w:t xml:space="preserve"> </w:t>
      </w:r>
      <w:r>
        <w:t>i</w:t>
      </w:r>
      <w:r w:rsidR="002965B8">
        <w:t xml:space="preserve"> </w:t>
      </w:r>
      <w:r>
        <w:t>gestori</w:t>
      </w:r>
      <w:r w:rsidR="002965B8">
        <w:t xml:space="preserve"> </w:t>
      </w:r>
      <w:r>
        <w:t>di</w:t>
      </w:r>
      <w:r w:rsidR="002965B8">
        <w:t xml:space="preserve"> </w:t>
      </w:r>
      <w:r>
        <w:t>pubblici</w:t>
      </w:r>
      <w:r w:rsidR="002965B8">
        <w:t xml:space="preserve"> </w:t>
      </w:r>
      <w:r>
        <w:t>servizi.</w:t>
      </w:r>
      <w:r w:rsidR="002965B8">
        <w:t xml:space="preserve">   </w:t>
      </w:r>
    </w:p>
    <w:p w:rsidR="001705AA" w:rsidRDefault="001705AA" w:rsidP="00CC2656">
      <w:pPr>
        <w:jc w:val="both"/>
      </w:pPr>
      <w:r>
        <w:t>In</w:t>
      </w:r>
      <w:r w:rsidR="002965B8">
        <w:t xml:space="preserve"> </w:t>
      </w:r>
      <w:r>
        <w:t>seguito,</w:t>
      </w:r>
      <w:r w:rsidR="002965B8">
        <w:t xml:space="preserve"> </w:t>
      </w:r>
      <w:r>
        <w:t>tali</w:t>
      </w:r>
      <w:r w:rsidR="002965B8">
        <w:t xml:space="preserve"> </w:t>
      </w:r>
      <w:r>
        <w:t>modifiche</w:t>
      </w:r>
      <w:r w:rsidR="002965B8">
        <w:t xml:space="preserve"> </w:t>
      </w:r>
      <w:r>
        <w:t>normative</w:t>
      </w:r>
      <w:r w:rsidR="002965B8">
        <w:t xml:space="preserve"> </w:t>
      </w:r>
      <w:r>
        <w:t>AGID</w:t>
      </w:r>
      <w:r w:rsidR="002965B8">
        <w:t xml:space="preserve"> </w:t>
      </w:r>
      <w:r>
        <w:t>con</w:t>
      </w:r>
      <w:r w:rsidR="002965B8">
        <w:t xml:space="preserve"> </w:t>
      </w:r>
      <w:r>
        <w:t>la</w:t>
      </w:r>
      <w:r w:rsidR="002965B8">
        <w:t xml:space="preserve"> </w:t>
      </w:r>
      <w:r>
        <w:t>Determinazione</w:t>
      </w:r>
      <w:r w:rsidR="002965B8">
        <w:t xml:space="preserve"> </w:t>
      </w:r>
      <w:r>
        <w:t>n.</w:t>
      </w:r>
      <w:r w:rsidR="002965B8">
        <w:t xml:space="preserve"> </w:t>
      </w:r>
      <w:r>
        <w:t>209</w:t>
      </w:r>
      <w:r w:rsidR="002965B8">
        <w:t xml:space="preserve"> </w:t>
      </w:r>
      <w:r>
        <w:t>del</w:t>
      </w:r>
      <w:r w:rsidR="002965B8">
        <w:t xml:space="preserve"> </w:t>
      </w:r>
      <w:r>
        <w:t>14.06.2018</w:t>
      </w:r>
      <w:r w:rsidR="002965B8">
        <w:t xml:space="preserve"> </w:t>
      </w:r>
      <w:r>
        <w:t>ha</w:t>
      </w:r>
      <w:r w:rsidR="002965B8">
        <w:t xml:space="preserve"> </w:t>
      </w:r>
      <w:r>
        <w:t>emanato</w:t>
      </w:r>
      <w:r w:rsidR="002965B8">
        <w:t xml:space="preserve"> </w:t>
      </w:r>
      <w:r>
        <w:t>le</w:t>
      </w:r>
      <w:r w:rsidR="002965B8">
        <w:t xml:space="preserve"> </w:t>
      </w:r>
      <w:r>
        <w:t>nuove</w:t>
      </w:r>
      <w:r w:rsidR="002965B8">
        <w:t xml:space="preserve"> </w:t>
      </w:r>
      <w:r>
        <w:t>LG</w:t>
      </w:r>
      <w:r w:rsidR="002965B8">
        <w:t xml:space="preserve"> </w:t>
      </w:r>
      <w:r>
        <w:t>e</w:t>
      </w:r>
      <w:r w:rsidR="002965B8">
        <w:t xml:space="preserve"> </w:t>
      </w:r>
      <w:r>
        <w:t>in</w:t>
      </w:r>
      <w:r w:rsidR="002965B8">
        <w:t xml:space="preserve"> </w:t>
      </w:r>
      <w:r>
        <w:t>tali</w:t>
      </w:r>
      <w:r w:rsidR="002965B8">
        <w:t xml:space="preserve"> </w:t>
      </w:r>
      <w:r>
        <w:t>LG</w:t>
      </w:r>
      <w:r w:rsidR="002965B8">
        <w:t xml:space="preserve"> </w:t>
      </w:r>
      <w:r>
        <w:t>si</w:t>
      </w:r>
      <w:r w:rsidR="002965B8">
        <w:t xml:space="preserve"> </w:t>
      </w:r>
      <w:r>
        <w:t>prevedeva</w:t>
      </w:r>
      <w:r w:rsidR="002965B8">
        <w:t xml:space="preserve"> </w:t>
      </w:r>
      <w:r>
        <w:t>testualmente</w:t>
      </w:r>
      <w:r w:rsidR="002965B8">
        <w:t xml:space="preserve"> </w:t>
      </w:r>
      <w:r>
        <w:t>che:</w:t>
      </w:r>
    </w:p>
    <w:p w:rsidR="001705AA" w:rsidRDefault="001705AA" w:rsidP="00CC2656">
      <w:pPr>
        <w:jc w:val="both"/>
      </w:pPr>
      <w:r>
        <w:t>“Il</w:t>
      </w:r>
      <w:r w:rsidR="002965B8">
        <w:t xml:space="preserve"> </w:t>
      </w:r>
      <w:r>
        <w:t>Sistema</w:t>
      </w:r>
      <w:r w:rsidR="002965B8">
        <w:t xml:space="preserve"> </w:t>
      </w:r>
      <w:r>
        <w:t>pagoPA</w:t>
      </w:r>
      <w:r w:rsidR="002965B8">
        <w:t xml:space="preserve"> </w:t>
      </w:r>
      <w:r>
        <w:t>rientra</w:t>
      </w:r>
      <w:r w:rsidR="002965B8">
        <w:t xml:space="preserve"> </w:t>
      </w:r>
      <w:r>
        <w:t>negli</w:t>
      </w:r>
      <w:r w:rsidR="002965B8">
        <w:t xml:space="preserve"> </w:t>
      </w:r>
      <w:r>
        <w:t>obiettivi</w:t>
      </w:r>
      <w:r w:rsidR="002965B8">
        <w:t xml:space="preserve"> </w:t>
      </w:r>
      <w:r>
        <w:t>indicati</w:t>
      </w:r>
      <w:r w:rsidR="002965B8">
        <w:t xml:space="preserve"> </w:t>
      </w:r>
      <w:r>
        <w:t>dall’Agenzia</w:t>
      </w:r>
      <w:r w:rsidR="002965B8">
        <w:t xml:space="preserve"> </w:t>
      </w:r>
      <w:r>
        <w:t>nel</w:t>
      </w:r>
      <w:r w:rsidR="002965B8">
        <w:t xml:space="preserve"> </w:t>
      </w:r>
      <w:r>
        <w:t>documento</w:t>
      </w:r>
      <w:r w:rsidR="002965B8">
        <w:t xml:space="preserve"> </w:t>
      </w:r>
      <w:r>
        <w:t>“Strategia</w:t>
      </w:r>
      <w:r w:rsidR="002965B8">
        <w:t xml:space="preserve"> </w:t>
      </w:r>
      <w:r>
        <w:t>per</w:t>
      </w:r>
      <w:r w:rsidR="002965B8">
        <w:t xml:space="preserve"> </w:t>
      </w:r>
      <w:r>
        <w:t>la</w:t>
      </w:r>
      <w:r w:rsidR="002965B8">
        <w:t xml:space="preserve"> </w:t>
      </w:r>
      <w:r>
        <w:t>crescita</w:t>
      </w:r>
      <w:r w:rsidR="002965B8">
        <w:t xml:space="preserve"> </w:t>
      </w:r>
      <w:r>
        <w:t>digitale</w:t>
      </w:r>
      <w:r w:rsidR="002965B8">
        <w:t xml:space="preserve"> </w:t>
      </w:r>
      <w:r>
        <w:t>2014-2020”</w:t>
      </w:r>
      <w:r w:rsidR="002965B8">
        <w:t xml:space="preserve"> </w:t>
      </w:r>
      <w:r>
        <w:t>finalizzato</w:t>
      </w:r>
      <w:r w:rsidR="002965B8">
        <w:t xml:space="preserve"> </w:t>
      </w:r>
      <w:r>
        <w:t>all’attuazione</w:t>
      </w:r>
      <w:r w:rsidR="002965B8">
        <w:t xml:space="preserve"> </w:t>
      </w:r>
      <w:r>
        <w:t>dell’agenda</w:t>
      </w:r>
      <w:r w:rsidR="002965B8">
        <w:t xml:space="preserve"> </w:t>
      </w:r>
      <w:r>
        <w:t>digitale</w:t>
      </w:r>
      <w:r w:rsidR="002965B8">
        <w:t xml:space="preserve"> </w:t>
      </w:r>
      <w:r>
        <w:t>europea.</w:t>
      </w:r>
      <w:r w:rsidR="002965B8">
        <w:t xml:space="preserve"> </w:t>
      </w:r>
      <w:r>
        <w:t>Tale</w:t>
      </w:r>
    </w:p>
    <w:p w:rsidR="001705AA" w:rsidRDefault="001705AA" w:rsidP="00CC2656">
      <w:pPr>
        <w:jc w:val="both"/>
      </w:pPr>
      <w:r>
        <w:t>indicazione</w:t>
      </w:r>
      <w:r w:rsidR="002965B8">
        <w:t xml:space="preserve"> </w:t>
      </w:r>
      <w:r>
        <w:t>è</w:t>
      </w:r>
      <w:r w:rsidR="002965B8">
        <w:t xml:space="preserve"> </w:t>
      </w:r>
      <w:r>
        <w:t>stata</w:t>
      </w:r>
      <w:r w:rsidR="002965B8">
        <w:t xml:space="preserve"> </w:t>
      </w:r>
      <w:r>
        <w:t>peraltro</w:t>
      </w:r>
      <w:r w:rsidR="002965B8">
        <w:t xml:space="preserve"> </w:t>
      </w:r>
      <w:r>
        <w:t>confermata</w:t>
      </w:r>
      <w:r w:rsidR="002965B8">
        <w:t xml:space="preserve"> </w:t>
      </w:r>
      <w:r>
        <w:t>nel</w:t>
      </w:r>
      <w:r w:rsidR="002965B8">
        <w:t xml:space="preserve"> </w:t>
      </w:r>
      <w:r>
        <w:t>“Piano</w:t>
      </w:r>
      <w:r w:rsidR="002965B8">
        <w:t xml:space="preserve"> </w:t>
      </w:r>
      <w:r>
        <w:t>Triennale</w:t>
      </w:r>
      <w:r w:rsidR="002965B8">
        <w:t xml:space="preserve"> </w:t>
      </w:r>
      <w:r>
        <w:t>per</w:t>
      </w:r>
      <w:r w:rsidR="002965B8">
        <w:t xml:space="preserve"> </w:t>
      </w:r>
      <w:r>
        <w:t>l’informatica</w:t>
      </w:r>
      <w:r w:rsidR="002965B8">
        <w:t xml:space="preserve"> </w:t>
      </w:r>
      <w:r>
        <w:t>nella</w:t>
      </w:r>
      <w:r w:rsidR="002965B8">
        <w:t xml:space="preserve"> </w:t>
      </w:r>
      <w:r>
        <w:t>Pubblica</w:t>
      </w:r>
      <w:r w:rsidR="002965B8">
        <w:t xml:space="preserve"> </w:t>
      </w:r>
      <w:r>
        <w:t>amministrazione</w:t>
      </w:r>
      <w:r w:rsidR="002965B8">
        <w:t xml:space="preserve"> </w:t>
      </w:r>
      <w:r>
        <w:t>2017-2019”,</w:t>
      </w:r>
      <w:r w:rsidR="002965B8">
        <w:t xml:space="preserve"> </w:t>
      </w:r>
      <w:r>
        <w:t>approvato</w:t>
      </w:r>
      <w:r w:rsidR="002965B8">
        <w:t xml:space="preserve"> </w:t>
      </w:r>
      <w:r>
        <w:t>dal</w:t>
      </w:r>
      <w:r w:rsidR="002965B8">
        <w:t xml:space="preserve"> </w:t>
      </w:r>
      <w:r>
        <w:t>Presidente</w:t>
      </w:r>
      <w:r w:rsidR="002965B8">
        <w:t xml:space="preserve"> </w:t>
      </w:r>
      <w:r>
        <w:t>del</w:t>
      </w:r>
      <w:r w:rsidR="002965B8">
        <w:t xml:space="preserve"> </w:t>
      </w:r>
      <w:r>
        <w:t>Consiglio</w:t>
      </w:r>
      <w:r w:rsidR="002965B8">
        <w:t xml:space="preserve"> </w:t>
      </w:r>
      <w:r>
        <w:t>dei</w:t>
      </w:r>
      <w:r w:rsidR="002965B8">
        <w:t xml:space="preserve"> </w:t>
      </w:r>
      <w:r>
        <w:t>Ministri</w:t>
      </w:r>
      <w:r w:rsidR="002965B8">
        <w:t xml:space="preserve"> </w:t>
      </w:r>
      <w:r>
        <w:t>in</w:t>
      </w:r>
      <w:r w:rsidR="002965B8">
        <w:t xml:space="preserve"> </w:t>
      </w:r>
      <w:r>
        <w:t>attuazione</w:t>
      </w:r>
      <w:r w:rsidR="002965B8">
        <w:t xml:space="preserve"> </w:t>
      </w:r>
      <w:r>
        <w:t>della</w:t>
      </w:r>
      <w:r w:rsidR="002965B8">
        <w:t xml:space="preserve"> </w:t>
      </w:r>
      <w:r>
        <w:t>Legge</w:t>
      </w:r>
      <w:r w:rsidR="002965B8">
        <w:t xml:space="preserve"> </w:t>
      </w:r>
      <w:r>
        <w:t>di</w:t>
      </w:r>
      <w:r w:rsidR="002965B8">
        <w:t xml:space="preserve"> </w:t>
      </w:r>
      <w:r>
        <w:t>stabilità</w:t>
      </w:r>
      <w:r w:rsidR="002965B8">
        <w:t xml:space="preserve"> </w:t>
      </w:r>
      <w:r>
        <w:t>2016</w:t>
      </w:r>
      <w:r w:rsidR="002965B8">
        <w:t xml:space="preserve"> </w:t>
      </w:r>
      <w:r>
        <w:t>(L.</w:t>
      </w:r>
      <w:r w:rsidR="002965B8">
        <w:t xml:space="preserve"> </w:t>
      </w:r>
      <w:r>
        <w:t>n.</w:t>
      </w:r>
      <w:r w:rsidR="002965B8">
        <w:t xml:space="preserve"> </w:t>
      </w:r>
      <w:r>
        <w:t>208/2015).</w:t>
      </w:r>
      <w:r w:rsidR="002965B8">
        <w:t xml:space="preserve"> </w:t>
      </w:r>
      <w:r>
        <w:t>In</w:t>
      </w:r>
      <w:r w:rsidR="002965B8">
        <w:t xml:space="preserve"> </w:t>
      </w:r>
      <w:r>
        <w:t>particolare,</w:t>
      </w:r>
      <w:r w:rsidR="002965B8">
        <w:t xml:space="preserve"> </w:t>
      </w:r>
      <w:r>
        <w:t>il</w:t>
      </w:r>
      <w:r w:rsidR="002965B8">
        <w:t xml:space="preserve"> </w:t>
      </w:r>
      <w:r>
        <w:t>Sistema</w:t>
      </w:r>
      <w:r w:rsidR="002965B8">
        <w:t xml:space="preserve"> </w:t>
      </w:r>
      <w:r>
        <w:t>pagoPA</w:t>
      </w:r>
      <w:r w:rsidR="002965B8">
        <w:t xml:space="preserve"> </w:t>
      </w:r>
      <w:r>
        <w:t>rientra</w:t>
      </w:r>
      <w:r w:rsidR="002965B8">
        <w:t xml:space="preserve"> </w:t>
      </w:r>
      <w:r>
        <w:t>tra</w:t>
      </w:r>
      <w:r w:rsidR="002965B8">
        <w:t xml:space="preserve"> </w:t>
      </w:r>
      <w:r>
        <w:t>le</w:t>
      </w:r>
      <w:r w:rsidR="002965B8">
        <w:t xml:space="preserve"> </w:t>
      </w:r>
      <w:r>
        <w:t>Infrastrutture</w:t>
      </w:r>
      <w:r w:rsidR="002965B8">
        <w:t xml:space="preserve"> </w:t>
      </w:r>
      <w:r>
        <w:t>immateriali</w:t>
      </w:r>
      <w:r w:rsidR="002965B8">
        <w:t xml:space="preserve"> </w:t>
      </w:r>
      <w:r>
        <w:t>che</w:t>
      </w:r>
      <w:r w:rsidR="002965B8">
        <w:t xml:space="preserve"> </w:t>
      </w:r>
      <w:r>
        <w:t>le</w:t>
      </w:r>
      <w:r w:rsidR="002965B8">
        <w:t xml:space="preserve"> </w:t>
      </w:r>
      <w:r>
        <w:t>Pubbliche</w:t>
      </w:r>
      <w:r w:rsidR="002965B8">
        <w:t xml:space="preserve"> </w:t>
      </w:r>
      <w:r>
        <w:t>amministrazioni</w:t>
      </w:r>
      <w:r w:rsidR="002965B8">
        <w:t xml:space="preserve"> </w:t>
      </w:r>
      <w:r>
        <w:t>sono</w:t>
      </w:r>
      <w:r w:rsidR="002965B8">
        <w:t xml:space="preserve"> </w:t>
      </w:r>
      <w:r>
        <w:t>chiamate</w:t>
      </w:r>
      <w:r w:rsidR="002965B8">
        <w:t xml:space="preserve"> </w:t>
      </w:r>
      <w:r>
        <w:t>ad</w:t>
      </w:r>
      <w:r w:rsidR="002965B8">
        <w:t xml:space="preserve"> </w:t>
      </w:r>
      <w:r>
        <w:t>implementare</w:t>
      </w:r>
      <w:r w:rsidR="002965B8">
        <w:t xml:space="preserve"> </w:t>
      </w:r>
      <w:r>
        <w:t>entro</w:t>
      </w:r>
      <w:r w:rsidR="002965B8">
        <w:t xml:space="preserve"> </w:t>
      </w:r>
      <w:r>
        <w:t>il</w:t>
      </w:r>
      <w:r w:rsidR="002965B8">
        <w:t xml:space="preserve"> </w:t>
      </w:r>
      <w:r>
        <w:t>31</w:t>
      </w:r>
      <w:r w:rsidR="002965B8">
        <w:t xml:space="preserve"> </w:t>
      </w:r>
      <w:r>
        <w:t>dicembre</w:t>
      </w:r>
      <w:r w:rsidR="002965B8">
        <w:t xml:space="preserve"> </w:t>
      </w:r>
      <w:r>
        <w:t>2017.”</w:t>
      </w:r>
    </w:p>
    <w:p w:rsidR="001705AA" w:rsidRDefault="001705AA" w:rsidP="00CC2656">
      <w:pPr>
        <w:jc w:val="both"/>
      </w:pPr>
      <w:r>
        <w:lastRenderedPageBreak/>
        <w:t>Inoltre,</w:t>
      </w:r>
      <w:r w:rsidR="002965B8">
        <w:t xml:space="preserve"> </w:t>
      </w:r>
      <w:r>
        <w:t>l’art.</w:t>
      </w:r>
      <w:r w:rsidR="002965B8">
        <w:t xml:space="preserve"> </w:t>
      </w:r>
      <w:r>
        <w:t>65</w:t>
      </w:r>
      <w:r w:rsidR="002965B8">
        <w:t xml:space="preserve"> </w:t>
      </w:r>
      <w:r>
        <w:t>del</w:t>
      </w:r>
      <w:r w:rsidR="002965B8">
        <w:t xml:space="preserve"> </w:t>
      </w:r>
      <w:r>
        <w:t>D.</w:t>
      </w:r>
      <w:r w:rsidR="002965B8">
        <w:t xml:space="preserve"> </w:t>
      </w:r>
      <w:r>
        <w:t>lgs</w:t>
      </w:r>
      <w:r w:rsidR="002965B8">
        <w:t xml:space="preserve"> </w:t>
      </w:r>
      <w:r>
        <w:t>13</w:t>
      </w:r>
      <w:r w:rsidR="002965B8">
        <w:t xml:space="preserve"> </w:t>
      </w:r>
      <w:r>
        <w:t>dicembre</w:t>
      </w:r>
      <w:r w:rsidR="002965B8">
        <w:t xml:space="preserve"> </w:t>
      </w:r>
      <w:r>
        <w:t>2017,</w:t>
      </w:r>
      <w:r w:rsidR="002965B8">
        <w:t xml:space="preserve"> </w:t>
      </w:r>
      <w:r>
        <w:t>n.</w:t>
      </w:r>
      <w:r w:rsidR="002965B8">
        <w:t xml:space="preserve"> </w:t>
      </w:r>
      <w:r>
        <w:t>217</w:t>
      </w:r>
      <w:r w:rsidR="002965B8">
        <w:t xml:space="preserve"> </w:t>
      </w:r>
      <w:r>
        <w:t>ha</w:t>
      </w:r>
      <w:r w:rsidR="002965B8">
        <w:t xml:space="preserve"> </w:t>
      </w:r>
      <w:r>
        <w:t>stabilito</w:t>
      </w:r>
      <w:r w:rsidR="002965B8">
        <w:t xml:space="preserve"> </w:t>
      </w:r>
      <w:r>
        <w:t>che</w:t>
      </w:r>
      <w:r w:rsidR="002965B8">
        <w:t xml:space="preserve"> </w:t>
      </w:r>
      <w:r>
        <w:t>“L’obbligo</w:t>
      </w:r>
      <w:r w:rsidR="002965B8">
        <w:t xml:space="preserve"> </w:t>
      </w:r>
      <w:r>
        <w:t>per</w:t>
      </w:r>
      <w:r w:rsidR="002965B8">
        <w:t xml:space="preserve"> </w:t>
      </w:r>
      <w:r>
        <w:t>i</w:t>
      </w:r>
      <w:r w:rsidR="002965B8">
        <w:t xml:space="preserve"> </w:t>
      </w:r>
      <w:r>
        <w:t>prestatori</w:t>
      </w:r>
      <w:r w:rsidR="002965B8">
        <w:t xml:space="preserve"> </w:t>
      </w:r>
      <w:r>
        <w:t>di</w:t>
      </w:r>
      <w:r w:rsidR="002965B8">
        <w:t xml:space="preserve"> </w:t>
      </w:r>
      <w:r>
        <w:t>servizi</w:t>
      </w:r>
      <w:r w:rsidR="002965B8">
        <w:t xml:space="preserve"> </w:t>
      </w:r>
      <w:r>
        <w:t>di</w:t>
      </w:r>
      <w:r w:rsidR="002965B8">
        <w:t xml:space="preserve"> </w:t>
      </w:r>
      <w:r>
        <w:t>pagamento</w:t>
      </w:r>
      <w:r w:rsidR="002965B8">
        <w:t xml:space="preserve"> </w:t>
      </w:r>
      <w:r>
        <w:t>abilitati</w:t>
      </w:r>
      <w:r w:rsidR="002965B8">
        <w:t xml:space="preserve"> </w:t>
      </w:r>
      <w:r>
        <w:t>di</w:t>
      </w:r>
      <w:r w:rsidR="002965B8">
        <w:t xml:space="preserve"> </w:t>
      </w:r>
      <w:r>
        <w:t>utilizzare</w:t>
      </w:r>
      <w:r w:rsidR="002965B8">
        <w:t xml:space="preserve"> </w:t>
      </w:r>
      <w:r>
        <w:t>esclusivamente</w:t>
      </w:r>
      <w:r w:rsidR="002965B8">
        <w:t xml:space="preserve"> </w:t>
      </w:r>
      <w:r>
        <w:t>la</w:t>
      </w:r>
      <w:r w:rsidR="002965B8">
        <w:t xml:space="preserve"> </w:t>
      </w:r>
      <w:r>
        <w:t>piattaforma</w:t>
      </w:r>
      <w:r w:rsidR="002965B8">
        <w:t xml:space="preserve"> </w:t>
      </w:r>
      <w:r>
        <w:t>di</w:t>
      </w:r>
      <w:r w:rsidR="002965B8">
        <w:t xml:space="preserve"> </w:t>
      </w:r>
      <w:r>
        <w:t>cui</w:t>
      </w:r>
      <w:r w:rsidR="002965B8">
        <w:t xml:space="preserve"> </w:t>
      </w:r>
      <w:r>
        <w:t>all’articolo</w:t>
      </w:r>
      <w:r w:rsidR="002965B8">
        <w:t xml:space="preserve"> </w:t>
      </w:r>
      <w:r>
        <w:t>5,</w:t>
      </w:r>
      <w:r w:rsidR="002965B8">
        <w:t xml:space="preserve"> </w:t>
      </w:r>
      <w:r>
        <w:t>comma</w:t>
      </w:r>
      <w:r w:rsidR="002965B8">
        <w:t xml:space="preserve"> </w:t>
      </w:r>
      <w:r>
        <w:t>2,</w:t>
      </w:r>
      <w:r w:rsidR="002965B8">
        <w:t xml:space="preserve"> </w:t>
      </w:r>
      <w:r>
        <w:t>del</w:t>
      </w:r>
      <w:r w:rsidR="002965B8">
        <w:t xml:space="preserve"> </w:t>
      </w:r>
      <w:r>
        <w:t>decreto</w:t>
      </w:r>
      <w:r w:rsidR="002965B8">
        <w:t xml:space="preserve"> </w:t>
      </w:r>
      <w:r>
        <w:t>legislativo</w:t>
      </w:r>
      <w:r w:rsidR="002965B8">
        <w:t xml:space="preserve"> </w:t>
      </w:r>
      <w:r>
        <w:t>n.</w:t>
      </w:r>
      <w:r w:rsidR="002965B8">
        <w:t xml:space="preserve"> </w:t>
      </w:r>
      <w:r>
        <w:t>82</w:t>
      </w:r>
      <w:r w:rsidR="002965B8">
        <w:t xml:space="preserve"> </w:t>
      </w:r>
      <w:r>
        <w:t>del</w:t>
      </w:r>
      <w:r w:rsidR="002965B8">
        <w:t xml:space="preserve"> </w:t>
      </w:r>
      <w:r>
        <w:t>2005</w:t>
      </w:r>
      <w:r w:rsidR="002965B8">
        <w:t xml:space="preserve"> </w:t>
      </w:r>
      <w:r>
        <w:t>per</w:t>
      </w:r>
      <w:r w:rsidR="002965B8">
        <w:t xml:space="preserve"> </w:t>
      </w:r>
      <w:r>
        <w:t>i</w:t>
      </w:r>
      <w:r w:rsidR="002965B8">
        <w:t xml:space="preserve"> </w:t>
      </w:r>
      <w:r>
        <w:t>pagamenti</w:t>
      </w:r>
      <w:r w:rsidR="002965B8">
        <w:t xml:space="preserve"> </w:t>
      </w:r>
      <w:r>
        <w:t>verso</w:t>
      </w:r>
      <w:r w:rsidR="002965B8">
        <w:t xml:space="preserve"> </w:t>
      </w:r>
      <w:r>
        <w:t>le</w:t>
      </w:r>
      <w:r w:rsidR="002965B8">
        <w:t xml:space="preserve"> </w:t>
      </w:r>
      <w:r>
        <w:t>pubbliche</w:t>
      </w:r>
      <w:r w:rsidR="002965B8">
        <w:t xml:space="preserve"> </w:t>
      </w:r>
      <w:r>
        <w:t>amministrazioni</w:t>
      </w:r>
      <w:r w:rsidR="002965B8">
        <w:t xml:space="preserve"> </w:t>
      </w:r>
      <w:r>
        <w:t>decorre</w:t>
      </w:r>
      <w:r w:rsidR="002965B8">
        <w:t xml:space="preserve"> </w:t>
      </w:r>
      <w:r>
        <w:t>dal</w:t>
      </w:r>
      <w:r w:rsidR="002965B8">
        <w:t xml:space="preserve"> </w:t>
      </w:r>
      <w:r>
        <w:t>1°</w:t>
      </w:r>
      <w:r w:rsidR="002965B8">
        <w:t xml:space="preserve"> </w:t>
      </w:r>
      <w:r>
        <w:t>gennaio</w:t>
      </w:r>
      <w:r w:rsidR="002965B8">
        <w:t xml:space="preserve"> </w:t>
      </w:r>
      <w:r>
        <w:t>2019”.</w:t>
      </w:r>
    </w:p>
    <w:p w:rsidR="001705AA" w:rsidRDefault="001705AA" w:rsidP="00CC2656">
      <w:pPr>
        <w:jc w:val="both"/>
      </w:pPr>
      <w:r>
        <w:t>Tale</w:t>
      </w:r>
      <w:r w:rsidR="002965B8">
        <w:t xml:space="preserve"> </w:t>
      </w:r>
      <w:r>
        <w:t>termine</w:t>
      </w:r>
      <w:r w:rsidR="002965B8">
        <w:t xml:space="preserve"> </w:t>
      </w:r>
      <w:r>
        <w:t>del</w:t>
      </w:r>
      <w:r w:rsidR="002965B8">
        <w:t xml:space="preserve"> </w:t>
      </w:r>
      <w:r>
        <w:t>1</w:t>
      </w:r>
      <w:r w:rsidR="002965B8">
        <w:t xml:space="preserve"> </w:t>
      </w:r>
      <w:r>
        <w:t>gennaio</w:t>
      </w:r>
      <w:r w:rsidR="002965B8">
        <w:t xml:space="preserve"> </w:t>
      </w:r>
      <w:r>
        <w:t>2019</w:t>
      </w:r>
      <w:r w:rsidR="002965B8">
        <w:t xml:space="preserve"> </w:t>
      </w:r>
      <w:r>
        <w:t>è</w:t>
      </w:r>
      <w:r w:rsidR="002965B8">
        <w:t xml:space="preserve"> </w:t>
      </w:r>
      <w:r>
        <w:t>stato</w:t>
      </w:r>
      <w:r w:rsidR="002965B8">
        <w:t xml:space="preserve"> </w:t>
      </w:r>
      <w:r>
        <w:t>poi</w:t>
      </w:r>
      <w:r w:rsidR="002965B8">
        <w:t xml:space="preserve"> </w:t>
      </w:r>
      <w:r>
        <w:t>modificato</w:t>
      </w:r>
      <w:r w:rsidR="002965B8">
        <w:t xml:space="preserve"> </w:t>
      </w:r>
      <w:r>
        <w:t>nel</w:t>
      </w:r>
      <w:r w:rsidR="002965B8">
        <w:t xml:space="preserve"> </w:t>
      </w:r>
      <w:r>
        <w:t>31</w:t>
      </w:r>
      <w:r w:rsidR="002965B8">
        <w:t xml:space="preserve"> </w:t>
      </w:r>
      <w:r>
        <w:t>dicembre</w:t>
      </w:r>
      <w:r w:rsidR="002965B8">
        <w:t xml:space="preserve"> </w:t>
      </w:r>
      <w:r>
        <w:t>2019</w:t>
      </w:r>
      <w:r w:rsidR="002965B8">
        <w:t xml:space="preserve"> </w:t>
      </w:r>
      <w:r>
        <w:t>dall’art.</w:t>
      </w:r>
      <w:r w:rsidR="002965B8">
        <w:t xml:space="preserve"> </w:t>
      </w:r>
      <w:r>
        <w:t>8,</w:t>
      </w:r>
      <w:r w:rsidR="002965B8">
        <w:t xml:space="preserve"> </w:t>
      </w:r>
      <w:r>
        <w:t>comma</w:t>
      </w:r>
      <w:r w:rsidR="002965B8">
        <w:t xml:space="preserve"> </w:t>
      </w:r>
      <w:r>
        <w:t>4,</w:t>
      </w:r>
      <w:r w:rsidR="002965B8">
        <w:t xml:space="preserve"> </w:t>
      </w:r>
      <w:r>
        <w:t>del</w:t>
      </w:r>
      <w:r w:rsidR="002965B8">
        <w:t xml:space="preserve"> </w:t>
      </w:r>
      <w:r>
        <w:t>D.L.</w:t>
      </w:r>
      <w:r w:rsidR="002965B8">
        <w:t xml:space="preserve"> </w:t>
      </w:r>
      <w:r>
        <w:t>135/2018,</w:t>
      </w:r>
      <w:r w:rsidR="002965B8">
        <w:t xml:space="preserve"> </w:t>
      </w:r>
      <w:r>
        <w:t>convertito,</w:t>
      </w:r>
      <w:r w:rsidR="002965B8">
        <w:t xml:space="preserve"> </w:t>
      </w:r>
      <w:r>
        <w:t>con</w:t>
      </w:r>
      <w:r w:rsidR="002965B8">
        <w:t xml:space="preserve"> </w:t>
      </w:r>
      <w:r>
        <w:t>modificazioni,</w:t>
      </w:r>
      <w:r w:rsidR="002965B8">
        <w:t xml:space="preserve"> </w:t>
      </w:r>
      <w:r>
        <w:t>dalla</w:t>
      </w:r>
      <w:r w:rsidR="002965B8">
        <w:t xml:space="preserve"> </w:t>
      </w:r>
      <w:r>
        <w:t>L.</w:t>
      </w:r>
      <w:r w:rsidR="002965B8">
        <w:t xml:space="preserve"> </w:t>
      </w:r>
      <w:r>
        <w:t>11</w:t>
      </w:r>
      <w:r w:rsidR="002965B8">
        <w:t xml:space="preserve"> </w:t>
      </w:r>
      <w:r>
        <w:t>febbraio</w:t>
      </w:r>
      <w:r w:rsidR="002965B8">
        <w:t xml:space="preserve"> </w:t>
      </w:r>
      <w:r>
        <w:t>2019,</w:t>
      </w:r>
      <w:r w:rsidR="002965B8">
        <w:t xml:space="preserve"> </w:t>
      </w:r>
      <w:r>
        <w:t>n.</w:t>
      </w:r>
      <w:r w:rsidR="002965B8">
        <w:t xml:space="preserve"> </w:t>
      </w:r>
      <w:r>
        <w:t>12.</w:t>
      </w:r>
    </w:p>
    <w:p w:rsidR="001705AA" w:rsidRDefault="001705AA" w:rsidP="00CC2656">
      <w:pPr>
        <w:jc w:val="both"/>
      </w:pPr>
      <w:r>
        <w:t>Infine,</w:t>
      </w:r>
      <w:r w:rsidR="002965B8">
        <w:t xml:space="preserve"> </w:t>
      </w:r>
      <w:r>
        <w:t>l’articolo</w:t>
      </w:r>
      <w:r w:rsidR="002965B8">
        <w:t xml:space="preserve"> </w:t>
      </w:r>
      <w:r>
        <w:t>1,</w:t>
      </w:r>
      <w:r w:rsidR="002965B8">
        <w:t xml:space="preserve"> </w:t>
      </w:r>
      <w:r>
        <w:t>comma</w:t>
      </w:r>
      <w:r w:rsidR="002965B8">
        <w:t xml:space="preserve"> </w:t>
      </w:r>
      <w:r>
        <w:t>8,</w:t>
      </w:r>
      <w:r w:rsidR="002965B8">
        <w:t xml:space="preserve"> </w:t>
      </w:r>
      <w:r>
        <w:t>del</w:t>
      </w:r>
      <w:r w:rsidR="002965B8">
        <w:t xml:space="preserve"> </w:t>
      </w:r>
      <w:r>
        <w:t>D.L.</w:t>
      </w:r>
      <w:r w:rsidR="002965B8">
        <w:t xml:space="preserve"> </w:t>
      </w:r>
      <w:r>
        <w:t>30</w:t>
      </w:r>
      <w:r w:rsidR="002965B8">
        <w:t xml:space="preserve"> </w:t>
      </w:r>
      <w:r>
        <w:t>dicembre</w:t>
      </w:r>
      <w:r w:rsidR="002965B8">
        <w:t xml:space="preserve"> </w:t>
      </w:r>
      <w:r>
        <w:t>2019,</w:t>
      </w:r>
      <w:r w:rsidR="002965B8">
        <w:t xml:space="preserve"> </w:t>
      </w:r>
      <w:r>
        <w:t>n.</w:t>
      </w:r>
      <w:r w:rsidR="002965B8">
        <w:t xml:space="preserve"> </w:t>
      </w:r>
      <w:r>
        <w:t>162,</w:t>
      </w:r>
      <w:r w:rsidR="002965B8">
        <w:t xml:space="preserve"> </w:t>
      </w:r>
      <w:r>
        <w:t>convertito,</w:t>
      </w:r>
      <w:r w:rsidR="002965B8">
        <w:t xml:space="preserve"> </w:t>
      </w:r>
      <w:r>
        <w:t>con</w:t>
      </w:r>
      <w:r w:rsidR="002965B8">
        <w:t xml:space="preserve"> </w:t>
      </w:r>
      <w:r>
        <w:t>modificazioni,</w:t>
      </w:r>
      <w:r w:rsidR="002965B8">
        <w:t xml:space="preserve"> </w:t>
      </w:r>
      <w:r>
        <w:t>dalla</w:t>
      </w:r>
      <w:r w:rsidR="002965B8">
        <w:t xml:space="preserve"> </w:t>
      </w:r>
      <w:r>
        <w:t>L.</w:t>
      </w:r>
      <w:r w:rsidR="002965B8">
        <w:t xml:space="preserve"> </w:t>
      </w:r>
      <w:r>
        <w:t>28</w:t>
      </w:r>
      <w:r w:rsidR="002965B8">
        <w:t xml:space="preserve"> </w:t>
      </w:r>
      <w:r>
        <w:t>febbraio</w:t>
      </w:r>
      <w:r w:rsidR="002965B8">
        <w:t xml:space="preserve"> </w:t>
      </w:r>
      <w:r>
        <w:t>2020,</w:t>
      </w:r>
      <w:r w:rsidR="002965B8">
        <w:t xml:space="preserve"> </w:t>
      </w:r>
      <w:r>
        <w:t>n.</w:t>
      </w:r>
      <w:r w:rsidR="002965B8">
        <w:t xml:space="preserve"> </w:t>
      </w:r>
      <w:r>
        <w:t>8,</w:t>
      </w:r>
      <w:r w:rsidR="002965B8">
        <w:t xml:space="preserve"> </w:t>
      </w:r>
      <w:r>
        <w:t>ha</w:t>
      </w:r>
      <w:r w:rsidR="002965B8">
        <w:t xml:space="preserve"> </w:t>
      </w:r>
      <w:r>
        <w:t>ulteriormente</w:t>
      </w:r>
      <w:r w:rsidR="002965B8">
        <w:t xml:space="preserve"> </w:t>
      </w:r>
      <w:r>
        <w:t>modificato</w:t>
      </w:r>
      <w:r w:rsidR="002965B8">
        <w:t xml:space="preserve"> </w:t>
      </w:r>
      <w:r>
        <w:t>l’articolo</w:t>
      </w:r>
      <w:r w:rsidR="002965B8">
        <w:t xml:space="preserve"> </w:t>
      </w:r>
      <w:r>
        <w:t>65</w:t>
      </w:r>
      <w:r w:rsidR="002965B8">
        <w:t xml:space="preserve"> </w:t>
      </w:r>
      <w:r>
        <w:t>del</w:t>
      </w:r>
      <w:r w:rsidR="002965B8">
        <w:t xml:space="preserve"> </w:t>
      </w:r>
      <w:r>
        <w:t>D.</w:t>
      </w:r>
      <w:r w:rsidR="002965B8">
        <w:t xml:space="preserve"> </w:t>
      </w:r>
      <w:r>
        <w:t>lgs</w:t>
      </w:r>
      <w:r w:rsidR="002965B8">
        <w:t xml:space="preserve"> </w:t>
      </w:r>
      <w:r>
        <w:t>13</w:t>
      </w:r>
      <w:r w:rsidR="002965B8">
        <w:t xml:space="preserve"> </w:t>
      </w:r>
      <w:r>
        <w:t>dicembre</w:t>
      </w:r>
      <w:r w:rsidR="002965B8">
        <w:t xml:space="preserve"> </w:t>
      </w:r>
      <w:r>
        <w:t>2017,</w:t>
      </w:r>
      <w:r w:rsidR="002965B8">
        <w:t xml:space="preserve"> </w:t>
      </w:r>
      <w:r>
        <w:t>n.</w:t>
      </w:r>
      <w:r w:rsidR="002965B8">
        <w:t xml:space="preserve"> </w:t>
      </w:r>
      <w:r>
        <w:t>217,</w:t>
      </w:r>
      <w:r w:rsidR="002965B8">
        <w:t xml:space="preserve"> </w:t>
      </w:r>
      <w:r>
        <w:t>e</w:t>
      </w:r>
      <w:r w:rsidR="002965B8">
        <w:t xml:space="preserve"> </w:t>
      </w:r>
      <w:r>
        <w:t>precisamente</w:t>
      </w:r>
      <w:r w:rsidR="002965B8">
        <w:t xml:space="preserve"> </w:t>
      </w:r>
      <w:r>
        <w:t>-</w:t>
      </w:r>
      <w:r w:rsidR="002965B8">
        <w:t xml:space="preserve"> </w:t>
      </w:r>
      <w:r>
        <w:t>per</w:t>
      </w:r>
      <w:r w:rsidR="002965B8">
        <w:t xml:space="preserve"> </w:t>
      </w:r>
      <w:r>
        <w:t>quanto</w:t>
      </w:r>
      <w:r w:rsidR="002965B8">
        <w:t xml:space="preserve"> </w:t>
      </w:r>
      <w:r>
        <w:t>di</w:t>
      </w:r>
      <w:r w:rsidR="002965B8">
        <w:t xml:space="preserve"> </w:t>
      </w:r>
      <w:r>
        <w:t>interesse</w:t>
      </w:r>
      <w:r w:rsidR="002965B8">
        <w:t xml:space="preserve"> </w:t>
      </w:r>
      <w:r>
        <w:t>-</w:t>
      </w:r>
      <w:r w:rsidR="002965B8">
        <w:t xml:space="preserve"> </w:t>
      </w:r>
      <w:r>
        <w:t>il</w:t>
      </w:r>
      <w:r w:rsidR="002965B8">
        <w:t xml:space="preserve"> </w:t>
      </w:r>
      <w:r>
        <w:t>comma</w:t>
      </w:r>
      <w:r w:rsidR="002965B8">
        <w:t xml:space="preserve"> </w:t>
      </w:r>
      <w:r>
        <w:t>2</w:t>
      </w:r>
      <w:r w:rsidR="002965B8">
        <w:t xml:space="preserve"> </w:t>
      </w:r>
      <w:r>
        <w:t>dello</w:t>
      </w:r>
      <w:r w:rsidR="002965B8">
        <w:t xml:space="preserve"> </w:t>
      </w:r>
      <w:r>
        <w:t>stesso,</w:t>
      </w:r>
      <w:r w:rsidR="002965B8">
        <w:t xml:space="preserve"> </w:t>
      </w:r>
      <w:r>
        <w:t>che</w:t>
      </w:r>
      <w:r w:rsidR="002965B8">
        <w:t xml:space="preserve"> </w:t>
      </w:r>
      <w:r>
        <w:t>ad</w:t>
      </w:r>
      <w:r w:rsidR="002965B8">
        <w:t xml:space="preserve"> </w:t>
      </w:r>
      <w:r>
        <w:t>oggi</w:t>
      </w:r>
      <w:r w:rsidR="002965B8">
        <w:t xml:space="preserve"> </w:t>
      </w:r>
      <w:r>
        <w:t>recita</w:t>
      </w:r>
      <w:r w:rsidR="002965B8">
        <w:t xml:space="preserve"> </w:t>
      </w:r>
      <w:r>
        <w:t>come</w:t>
      </w:r>
      <w:r w:rsidR="002965B8">
        <w:t xml:space="preserve"> </w:t>
      </w:r>
      <w:r>
        <w:t>segue:</w:t>
      </w:r>
    </w:p>
    <w:p w:rsidR="001705AA" w:rsidRDefault="001705AA" w:rsidP="00CC2656">
      <w:pPr>
        <w:jc w:val="both"/>
      </w:pPr>
      <w:r>
        <w:t>“2.</w:t>
      </w:r>
      <w:r w:rsidR="002965B8">
        <w:t xml:space="preserve">  </w:t>
      </w:r>
      <w:r>
        <w:t>L'obbligo</w:t>
      </w:r>
      <w:r w:rsidR="002965B8">
        <w:t xml:space="preserve"> </w:t>
      </w:r>
      <w:r>
        <w:t>per</w:t>
      </w:r>
      <w:r w:rsidR="002965B8">
        <w:t xml:space="preserve"> </w:t>
      </w:r>
      <w:r>
        <w:t>i</w:t>
      </w:r>
      <w:r w:rsidR="002965B8">
        <w:t xml:space="preserve"> </w:t>
      </w:r>
      <w:r>
        <w:t>prestatori</w:t>
      </w:r>
      <w:r w:rsidR="002965B8">
        <w:t xml:space="preserve"> </w:t>
      </w:r>
      <w:r>
        <w:t>di</w:t>
      </w:r>
      <w:r w:rsidR="002965B8">
        <w:t xml:space="preserve"> </w:t>
      </w:r>
      <w:r>
        <w:t>servizi</w:t>
      </w:r>
      <w:r w:rsidR="002965B8">
        <w:t xml:space="preserve"> </w:t>
      </w:r>
      <w:r>
        <w:t>di</w:t>
      </w:r>
      <w:r w:rsidR="002965B8">
        <w:t xml:space="preserve"> </w:t>
      </w:r>
      <w:r>
        <w:t>pagamento</w:t>
      </w:r>
      <w:r w:rsidR="002965B8">
        <w:t xml:space="preserve"> </w:t>
      </w:r>
      <w:r>
        <w:t>abilitati</w:t>
      </w:r>
      <w:r w:rsidR="002965B8">
        <w:t xml:space="preserve"> </w:t>
      </w:r>
      <w:r>
        <w:t>di</w:t>
      </w:r>
      <w:r w:rsidR="002965B8">
        <w:t xml:space="preserve"> </w:t>
      </w:r>
      <w:r>
        <w:t>utilizzare</w:t>
      </w:r>
      <w:r w:rsidR="002965B8">
        <w:t xml:space="preserve"> </w:t>
      </w:r>
      <w:r>
        <w:t>esclusivamente</w:t>
      </w:r>
      <w:r w:rsidR="002965B8">
        <w:t xml:space="preserve"> </w:t>
      </w:r>
      <w:r>
        <w:t>la</w:t>
      </w:r>
      <w:r w:rsidR="002965B8">
        <w:t xml:space="preserve"> </w:t>
      </w:r>
      <w:r>
        <w:t>piattaforma</w:t>
      </w:r>
      <w:r w:rsidR="002965B8">
        <w:t xml:space="preserve"> </w:t>
      </w:r>
      <w:r>
        <w:t>di</w:t>
      </w:r>
      <w:r w:rsidR="002965B8">
        <w:t xml:space="preserve"> </w:t>
      </w:r>
      <w:r>
        <w:t>cui</w:t>
      </w:r>
      <w:r w:rsidR="002965B8">
        <w:t xml:space="preserve"> </w:t>
      </w:r>
      <w:r>
        <w:t>all'articolo</w:t>
      </w:r>
      <w:r w:rsidR="002965B8">
        <w:t xml:space="preserve"> </w:t>
      </w:r>
      <w:r>
        <w:t>5,</w:t>
      </w:r>
      <w:r w:rsidR="002965B8">
        <w:t xml:space="preserve"> </w:t>
      </w:r>
      <w:r>
        <w:t>comma</w:t>
      </w:r>
      <w:r w:rsidR="002965B8">
        <w:t xml:space="preserve"> </w:t>
      </w:r>
      <w:r>
        <w:t>2,</w:t>
      </w:r>
      <w:r w:rsidR="002965B8">
        <w:t xml:space="preserve"> </w:t>
      </w:r>
      <w:r>
        <w:t>del</w:t>
      </w:r>
      <w:r w:rsidR="002965B8">
        <w:t xml:space="preserve"> </w:t>
      </w:r>
      <w:r>
        <w:t>decreto</w:t>
      </w:r>
      <w:r w:rsidR="002965B8">
        <w:t xml:space="preserve"> </w:t>
      </w:r>
      <w:r>
        <w:t>legislativo</w:t>
      </w:r>
      <w:r w:rsidR="002965B8">
        <w:t xml:space="preserve"> </w:t>
      </w:r>
      <w:r>
        <w:t>n.</w:t>
      </w:r>
      <w:r w:rsidR="002965B8">
        <w:t xml:space="preserve"> </w:t>
      </w:r>
      <w:r>
        <w:t>82</w:t>
      </w:r>
      <w:r w:rsidR="002965B8">
        <w:t xml:space="preserve"> </w:t>
      </w:r>
      <w:r>
        <w:t>del</w:t>
      </w:r>
      <w:r w:rsidR="002965B8">
        <w:t xml:space="preserve"> </w:t>
      </w:r>
      <w:r>
        <w:t>2005</w:t>
      </w:r>
      <w:r w:rsidR="002965B8">
        <w:t xml:space="preserve"> </w:t>
      </w:r>
      <w:r>
        <w:t>per</w:t>
      </w:r>
      <w:r w:rsidR="002965B8">
        <w:t xml:space="preserve"> </w:t>
      </w:r>
      <w:r>
        <w:t>i</w:t>
      </w:r>
      <w:r w:rsidR="002965B8">
        <w:t xml:space="preserve"> </w:t>
      </w:r>
      <w:r>
        <w:t>pagamenti</w:t>
      </w:r>
      <w:r w:rsidR="002965B8">
        <w:t xml:space="preserve"> </w:t>
      </w:r>
      <w:r>
        <w:t>verso</w:t>
      </w:r>
      <w:r w:rsidR="002965B8">
        <w:t xml:space="preserve"> </w:t>
      </w:r>
      <w:r>
        <w:t>le</w:t>
      </w:r>
      <w:r w:rsidR="002965B8">
        <w:t xml:space="preserve"> </w:t>
      </w:r>
      <w:r>
        <w:t>pubbliche</w:t>
      </w:r>
      <w:r w:rsidR="002965B8">
        <w:t xml:space="preserve"> </w:t>
      </w:r>
      <w:r>
        <w:t>amministrazioni</w:t>
      </w:r>
      <w:r w:rsidR="002965B8">
        <w:t xml:space="preserve"> </w:t>
      </w:r>
      <w:r>
        <w:t>decorre</w:t>
      </w:r>
      <w:r w:rsidR="002965B8">
        <w:t xml:space="preserve"> </w:t>
      </w:r>
      <w:r>
        <w:t>dal</w:t>
      </w:r>
      <w:r w:rsidR="002965B8">
        <w:t xml:space="preserve"> </w:t>
      </w:r>
      <w:r>
        <w:t>30</w:t>
      </w:r>
      <w:r w:rsidR="002965B8">
        <w:t xml:space="preserve"> </w:t>
      </w:r>
      <w:r>
        <w:t>giugno</w:t>
      </w:r>
      <w:r w:rsidR="002965B8">
        <w:t xml:space="preserve"> </w:t>
      </w:r>
      <w:r>
        <w:t>2020.</w:t>
      </w:r>
      <w:r w:rsidR="002965B8">
        <w:t xml:space="preserve"> </w:t>
      </w:r>
      <w:r>
        <w:t>Anche</w:t>
      </w:r>
      <w:r w:rsidR="002965B8">
        <w:t xml:space="preserve"> </w:t>
      </w:r>
      <w:r>
        <w:t>al</w:t>
      </w:r>
      <w:r w:rsidR="002965B8">
        <w:t xml:space="preserve"> </w:t>
      </w:r>
      <w:r>
        <w:t>fine</w:t>
      </w:r>
      <w:r w:rsidR="002965B8">
        <w:t xml:space="preserve"> </w:t>
      </w:r>
      <w:r>
        <w:t>di</w:t>
      </w:r>
      <w:r w:rsidR="002965B8">
        <w:t xml:space="preserve"> </w:t>
      </w:r>
      <w:r>
        <w:t>consentire</w:t>
      </w:r>
      <w:r w:rsidR="002965B8">
        <w:t xml:space="preserve"> </w:t>
      </w:r>
      <w:r>
        <w:t>i</w:t>
      </w:r>
      <w:r w:rsidR="002965B8">
        <w:t xml:space="preserve"> </w:t>
      </w:r>
      <w:r>
        <w:t>pagamenti</w:t>
      </w:r>
      <w:r w:rsidR="002965B8">
        <w:t xml:space="preserve"> </w:t>
      </w:r>
      <w:r>
        <w:t>digitali</w:t>
      </w:r>
      <w:r w:rsidR="002965B8">
        <w:t xml:space="preserve"> </w:t>
      </w:r>
      <w:r>
        <w:t>da</w:t>
      </w:r>
      <w:r w:rsidR="002965B8">
        <w:t xml:space="preserve"> </w:t>
      </w:r>
      <w:r>
        <w:t>parte</w:t>
      </w:r>
      <w:r w:rsidR="002965B8">
        <w:t xml:space="preserve"> </w:t>
      </w:r>
      <w:r>
        <w:t>dei</w:t>
      </w:r>
      <w:r w:rsidR="002965B8">
        <w:t xml:space="preserve"> </w:t>
      </w:r>
      <w:r>
        <w:t>cittadini,</w:t>
      </w:r>
      <w:r w:rsidR="002965B8">
        <w:t xml:space="preserve"> </w:t>
      </w:r>
      <w:r>
        <w:t>i</w:t>
      </w:r>
      <w:r w:rsidR="002965B8">
        <w:t xml:space="preserve"> </w:t>
      </w:r>
      <w:r>
        <w:t>soggetti</w:t>
      </w:r>
      <w:r w:rsidR="002965B8">
        <w:t xml:space="preserve"> </w:t>
      </w:r>
      <w:r>
        <w:t>di</w:t>
      </w:r>
      <w:r w:rsidR="002965B8">
        <w:t xml:space="preserve"> </w:t>
      </w:r>
      <w:r>
        <w:t>cui</w:t>
      </w:r>
      <w:r w:rsidR="002965B8">
        <w:t xml:space="preserve"> </w:t>
      </w:r>
      <w:r>
        <w:t>all'articolo</w:t>
      </w:r>
      <w:r w:rsidR="002965B8">
        <w:t xml:space="preserve"> </w:t>
      </w:r>
      <w:r>
        <w:t>2,</w:t>
      </w:r>
      <w:r w:rsidR="002965B8">
        <w:t xml:space="preserve"> </w:t>
      </w:r>
      <w:r>
        <w:t>comma</w:t>
      </w:r>
      <w:r w:rsidR="002965B8">
        <w:t xml:space="preserve"> </w:t>
      </w:r>
      <w:r>
        <w:t>2,</w:t>
      </w:r>
      <w:r w:rsidR="002965B8">
        <w:t xml:space="preserve"> </w:t>
      </w:r>
      <w:r>
        <w:t>del</w:t>
      </w:r>
      <w:r w:rsidR="002965B8">
        <w:t xml:space="preserve"> </w:t>
      </w:r>
      <w:r>
        <w:t>decreto</w:t>
      </w:r>
      <w:r w:rsidR="002965B8">
        <w:t xml:space="preserve"> </w:t>
      </w:r>
      <w:r>
        <w:t>legislativo</w:t>
      </w:r>
      <w:r w:rsidR="002965B8">
        <w:t xml:space="preserve"> </w:t>
      </w:r>
      <w:r>
        <w:t>7</w:t>
      </w:r>
      <w:r w:rsidR="002965B8">
        <w:t xml:space="preserve"> </w:t>
      </w:r>
      <w:r>
        <w:t>marzo</w:t>
      </w:r>
      <w:r w:rsidR="002965B8">
        <w:t xml:space="preserve"> </w:t>
      </w:r>
      <w:r>
        <w:t>2005,</w:t>
      </w:r>
      <w:r w:rsidR="002965B8">
        <w:t xml:space="preserve"> </w:t>
      </w:r>
      <w:r>
        <w:t>n.</w:t>
      </w:r>
      <w:r w:rsidR="002965B8">
        <w:t xml:space="preserve"> </w:t>
      </w:r>
      <w:r>
        <w:t>82,</w:t>
      </w:r>
      <w:r w:rsidR="002965B8">
        <w:t xml:space="preserve"> </w:t>
      </w:r>
      <w:r>
        <w:t>sono</w:t>
      </w:r>
      <w:r w:rsidR="002965B8">
        <w:t xml:space="preserve"> </w:t>
      </w:r>
      <w:r>
        <w:t>tenuti,</w:t>
      </w:r>
      <w:r w:rsidR="002965B8">
        <w:t xml:space="preserve"> </w:t>
      </w:r>
      <w:r>
        <w:t>entro</w:t>
      </w:r>
      <w:r w:rsidR="002965B8">
        <w:t xml:space="preserve"> </w:t>
      </w:r>
      <w:r>
        <w:t>il</w:t>
      </w:r>
      <w:r w:rsidR="002965B8">
        <w:t xml:space="preserve"> </w:t>
      </w:r>
      <w:r>
        <w:t>30</w:t>
      </w:r>
      <w:r w:rsidR="002965B8">
        <w:t xml:space="preserve"> </w:t>
      </w:r>
      <w:r>
        <w:t>giugno</w:t>
      </w:r>
      <w:r w:rsidR="002965B8">
        <w:t xml:space="preserve"> </w:t>
      </w:r>
      <w:r>
        <w:t>2020,</w:t>
      </w:r>
      <w:r w:rsidR="002965B8">
        <w:t xml:space="preserve"> </w:t>
      </w:r>
      <w:r>
        <w:t>a</w:t>
      </w:r>
      <w:r w:rsidR="002965B8">
        <w:t xml:space="preserve"> </w:t>
      </w:r>
      <w:r>
        <w:t>integrare</w:t>
      </w:r>
      <w:r w:rsidR="002965B8">
        <w:t xml:space="preserve"> </w:t>
      </w:r>
      <w:r>
        <w:t>i</w:t>
      </w:r>
      <w:r w:rsidR="002965B8">
        <w:t xml:space="preserve"> </w:t>
      </w:r>
      <w:r>
        <w:t>loro</w:t>
      </w:r>
      <w:r w:rsidR="002965B8">
        <w:t xml:space="preserve"> </w:t>
      </w:r>
      <w:r>
        <w:t>sistemi</w:t>
      </w:r>
      <w:r w:rsidR="002965B8">
        <w:t xml:space="preserve"> </w:t>
      </w:r>
      <w:r>
        <w:t>di</w:t>
      </w:r>
      <w:r w:rsidR="002965B8">
        <w:t xml:space="preserve"> </w:t>
      </w:r>
      <w:r>
        <w:t>incasso</w:t>
      </w:r>
      <w:r w:rsidR="002965B8">
        <w:t xml:space="preserve"> </w:t>
      </w:r>
      <w:r>
        <w:t>con</w:t>
      </w:r>
      <w:r w:rsidR="002965B8">
        <w:t xml:space="preserve"> </w:t>
      </w:r>
      <w:r>
        <w:t>la</w:t>
      </w:r>
      <w:r w:rsidR="002965B8">
        <w:t xml:space="preserve"> </w:t>
      </w:r>
      <w:r>
        <w:t>piattaforma</w:t>
      </w:r>
      <w:r w:rsidR="002965B8">
        <w:t xml:space="preserve"> </w:t>
      </w:r>
      <w:r>
        <w:t>di</w:t>
      </w:r>
      <w:r w:rsidR="002965B8">
        <w:t xml:space="preserve"> </w:t>
      </w:r>
      <w:r>
        <w:t>cui</w:t>
      </w:r>
      <w:r w:rsidR="002965B8">
        <w:t xml:space="preserve"> </w:t>
      </w:r>
      <w:r>
        <w:t>all'articolo</w:t>
      </w:r>
      <w:r w:rsidR="002965B8">
        <w:t xml:space="preserve"> </w:t>
      </w:r>
      <w:r>
        <w:t>5,</w:t>
      </w:r>
      <w:r w:rsidR="002965B8">
        <w:t xml:space="preserve"> </w:t>
      </w:r>
      <w:r>
        <w:t>comma</w:t>
      </w:r>
      <w:r w:rsidR="002965B8">
        <w:t xml:space="preserve"> </w:t>
      </w:r>
      <w:r>
        <w:t>2,</w:t>
      </w:r>
      <w:r w:rsidR="002965B8">
        <w:t xml:space="preserve"> </w:t>
      </w:r>
      <w:r>
        <w:t>del</w:t>
      </w:r>
      <w:r w:rsidR="002965B8">
        <w:t xml:space="preserve"> </w:t>
      </w:r>
      <w:r>
        <w:t>decreto</w:t>
      </w:r>
      <w:r w:rsidR="002965B8">
        <w:t xml:space="preserve"> </w:t>
      </w:r>
      <w:r>
        <w:t>legislativo</w:t>
      </w:r>
      <w:r w:rsidR="002965B8">
        <w:t xml:space="preserve"> </w:t>
      </w:r>
      <w:r>
        <w:t>7</w:t>
      </w:r>
      <w:r w:rsidR="002965B8">
        <w:t xml:space="preserve"> </w:t>
      </w:r>
      <w:r>
        <w:t>marzo</w:t>
      </w:r>
      <w:r w:rsidR="002965B8">
        <w:t xml:space="preserve"> </w:t>
      </w:r>
      <w:r>
        <w:t>2005,</w:t>
      </w:r>
      <w:r w:rsidR="002965B8">
        <w:t xml:space="preserve"> </w:t>
      </w:r>
      <w:r>
        <w:t>n.</w:t>
      </w:r>
      <w:r w:rsidR="002965B8">
        <w:t xml:space="preserve"> </w:t>
      </w:r>
      <w:r>
        <w:t>82,</w:t>
      </w:r>
      <w:r w:rsidR="002965B8">
        <w:t xml:space="preserve"> </w:t>
      </w:r>
      <w:r>
        <w:t>ovvero</w:t>
      </w:r>
      <w:r w:rsidR="002965B8">
        <w:t xml:space="preserve"> </w:t>
      </w:r>
      <w:r>
        <w:t>ad</w:t>
      </w:r>
      <w:r w:rsidR="002965B8">
        <w:t xml:space="preserve"> </w:t>
      </w:r>
      <w:r>
        <w:t>avvalersi,</w:t>
      </w:r>
      <w:r w:rsidR="002965B8">
        <w:t xml:space="preserve"> </w:t>
      </w:r>
      <w:r>
        <w:t>a</w:t>
      </w:r>
      <w:r w:rsidR="002965B8">
        <w:t xml:space="preserve"> </w:t>
      </w:r>
      <w:r>
        <w:t>tal</w:t>
      </w:r>
      <w:r w:rsidR="002965B8">
        <w:t xml:space="preserve"> </w:t>
      </w:r>
      <w:r>
        <w:t>fine,</w:t>
      </w:r>
      <w:r w:rsidR="002965B8">
        <w:t xml:space="preserve"> </w:t>
      </w:r>
      <w:r>
        <w:t>di</w:t>
      </w:r>
      <w:r w:rsidR="002965B8">
        <w:t xml:space="preserve"> </w:t>
      </w:r>
      <w:r>
        <w:t>servizi</w:t>
      </w:r>
      <w:r w:rsidR="002965B8">
        <w:t xml:space="preserve"> </w:t>
      </w:r>
      <w:r>
        <w:t>forniti</w:t>
      </w:r>
      <w:r w:rsidR="002965B8">
        <w:t xml:space="preserve"> </w:t>
      </w:r>
      <w:r>
        <w:t>da</w:t>
      </w:r>
      <w:r w:rsidR="002965B8">
        <w:t xml:space="preserve"> </w:t>
      </w:r>
      <w:r>
        <w:t>altri</w:t>
      </w:r>
      <w:r w:rsidR="002965B8">
        <w:t xml:space="preserve"> </w:t>
      </w:r>
      <w:r>
        <w:t>soggetti</w:t>
      </w:r>
      <w:r w:rsidR="002965B8">
        <w:t xml:space="preserve"> </w:t>
      </w:r>
      <w:r>
        <w:t>di</w:t>
      </w:r>
      <w:r w:rsidR="002965B8">
        <w:t xml:space="preserve"> </w:t>
      </w:r>
      <w:r>
        <w:t>cui</w:t>
      </w:r>
      <w:r w:rsidR="002965B8">
        <w:t xml:space="preserve"> </w:t>
      </w:r>
      <w:r>
        <w:t>allo</w:t>
      </w:r>
      <w:r w:rsidR="002965B8">
        <w:t xml:space="preserve"> </w:t>
      </w:r>
      <w:r>
        <w:t>stesso</w:t>
      </w:r>
      <w:r w:rsidR="002965B8">
        <w:t xml:space="preserve"> </w:t>
      </w:r>
      <w:r>
        <w:t>articolo</w:t>
      </w:r>
      <w:r w:rsidR="002965B8">
        <w:t xml:space="preserve"> </w:t>
      </w:r>
      <w:r>
        <w:t>2,</w:t>
      </w:r>
      <w:r w:rsidR="002965B8">
        <w:t xml:space="preserve"> </w:t>
      </w:r>
      <w:r>
        <w:t>comma</w:t>
      </w:r>
      <w:r w:rsidR="002965B8">
        <w:t xml:space="preserve"> </w:t>
      </w:r>
      <w:r>
        <w:t>2,</w:t>
      </w:r>
      <w:r w:rsidR="002965B8">
        <w:t xml:space="preserve"> </w:t>
      </w:r>
      <w:r>
        <w:t>o</w:t>
      </w:r>
      <w:r w:rsidR="002965B8">
        <w:t xml:space="preserve"> </w:t>
      </w:r>
      <w:r>
        <w:t>da</w:t>
      </w:r>
      <w:r w:rsidR="002965B8">
        <w:t xml:space="preserve"> </w:t>
      </w:r>
      <w:r>
        <w:t>fornitori</w:t>
      </w:r>
      <w:r w:rsidR="002965B8">
        <w:t xml:space="preserve"> </w:t>
      </w:r>
      <w:r>
        <w:t>di</w:t>
      </w:r>
      <w:r w:rsidR="002965B8">
        <w:t xml:space="preserve"> </w:t>
      </w:r>
      <w:r>
        <w:t>servizi</w:t>
      </w:r>
      <w:r w:rsidR="002965B8">
        <w:t xml:space="preserve"> </w:t>
      </w:r>
      <w:r>
        <w:t>di</w:t>
      </w:r>
      <w:r w:rsidR="002965B8">
        <w:t xml:space="preserve"> </w:t>
      </w:r>
      <w:r>
        <w:t>incasso</w:t>
      </w:r>
      <w:r w:rsidR="002965B8">
        <w:t xml:space="preserve"> </w:t>
      </w:r>
      <w:r>
        <w:t>già</w:t>
      </w:r>
      <w:r w:rsidR="002965B8">
        <w:t xml:space="preserve"> </w:t>
      </w:r>
      <w:r>
        <w:t>abilitati</w:t>
      </w:r>
      <w:r w:rsidR="002965B8">
        <w:t xml:space="preserve"> </w:t>
      </w:r>
      <w:r>
        <w:t>ad</w:t>
      </w:r>
      <w:r w:rsidR="002965B8">
        <w:t xml:space="preserve"> </w:t>
      </w:r>
      <w:r>
        <w:t>operare</w:t>
      </w:r>
      <w:r w:rsidR="002965B8">
        <w:t xml:space="preserve"> </w:t>
      </w:r>
      <w:r>
        <w:t>sulla</w:t>
      </w:r>
      <w:r w:rsidR="002965B8">
        <w:t xml:space="preserve"> </w:t>
      </w:r>
      <w:r>
        <w:t>piattaforma.</w:t>
      </w:r>
      <w:r w:rsidR="002965B8">
        <w:t xml:space="preserve"> </w:t>
      </w:r>
      <w:r>
        <w:t>Il</w:t>
      </w:r>
      <w:r w:rsidR="002965B8">
        <w:t xml:space="preserve"> </w:t>
      </w:r>
      <w:r>
        <w:t>mancato</w:t>
      </w:r>
      <w:r w:rsidR="002965B8">
        <w:t xml:space="preserve"> </w:t>
      </w:r>
      <w:r>
        <w:t>adempimento</w:t>
      </w:r>
      <w:r w:rsidR="002965B8">
        <w:t xml:space="preserve"> </w:t>
      </w:r>
      <w:r>
        <w:t>dell'obbligo</w:t>
      </w:r>
      <w:r w:rsidR="002965B8">
        <w:t xml:space="preserve"> </w:t>
      </w:r>
      <w:r>
        <w:t>di</w:t>
      </w:r>
      <w:r w:rsidR="002965B8">
        <w:t xml:space="preserve"> </w:t>
      </w:r>
      <w:r>
        <w:t>cui</w:t>
      </w:r>
      <w:r w:rsidR="002965B8">
        <w:t xml:space="preserve"> </w:t>
      </w:r>
      <w:r>
        <w:t>al</w:t>
      </w:r>
      <w:r w:rsidR="002965B8">
        <w:t xml:space="preserve"> </w:t>
      </w:r>
      <w:r>
        <w:t>precedente</w:t>
      </w:r>
      <w:r w:rsidR="002965B8">
        <w:t xml:space="preserve"> </w:t>
      </w:r>
      <w:r>
        <w:t>periodo</w:t>
      </w:r>
      <w:r w:rsidR="002965B8">
        <w:t xml:space="preserve"> </w:t>
      </w:r>
      <w:r>
        <w:t>rileva</w:t>
      </w:r>
      <w:r w:rsidR="002965B8">
        <w:t xml:space="preserve"> </w:t>
      </w:r>
      <w:r>
        <w:t>ai</w:t>
      </w:r>
      <w:r w:rsidR="002965B8">
        <w:t xml:space="preserve"> </w:t>
      </w:r>
      <w:r>
        <w:t>fini</w:t>
      </w:r>
      <w:r w:rsidR="002965B8">
        <w:t xml:space="preserve"> </w:t>
      </w:r>
      <w:r>
        <w:t>della</w:t>
      </w:r>
      <w:r w:rsidR="002965B8">
        <w:t xml:space="preserve"> </w:t>
      </w:r>
      <w:r>
        <w:t>misurazione</w:t>
      </w:r>
      <w:r w:rsidR="002965B8">
        <w:t xml:space="preserve"> </w:t>
      </w:r>
      <w:r>
        <w:t>e</w:t>
      </w:r>
      <w:r w:rsidR="002965B8">
        <w:t xml:space="preserve"> </w:t>
      </w:r>
      <w:r>
        <w:t>della</w:t>
      </w:r>
      <w:r w:rsidR="002965B8">
        <w:t xml:space="preserve"> </w:t>
      </w:r>
      <w:r>
        <w:t>valutazione</w:t>
      </w:r>
      <w:r w:rsidR="002965B8">
        <w:t xml:space="preserve"> </w:t>
      </w:r>
      <w:r>
        <w:t>della</w:t>
      </w:r>
      <w:r w:rsidR="002965B8">
        <w:t xml:space="preserve"> </w:t>
      </w:r>
      <w:r>
        <w:t>performance</w:t>
      </w:r>
      <w:r w:rsidR="002965B8">
        <w:t xml:space="preserve"> </w:t>
      </w:r>
      <w:r>
        <w:t>individuale</w:t>
      </w:r>
      <w:r w:rsidR="002965B8">
        <w:t xml:space="preserve"> </w:t>
      </w:r>
      <w:r>
        <w:t>dei</w:t>
      </w:r>
      <w:r w:rsidR="002965B8">
        <w:t xml:space="preserve"> </w:t>
      </w:r>
      <w:r>
        <w:t>dirigenti</w:t>
      </w:r>
      <w:r w:rsidR="002965B8">
        <w:t xml:space="preserve"> </w:t>
      </w:r>
      <w:r>
        <w:t>responsabili</w:t>
      </w:r>
      <w:r w:rsidR="002965B8">
        <w:t xml:space="preserve"> </w:t>
      </w:r>
      <w:r>
        <w:t>e</w:t>
      </w:r>
      <w:r w:rsidR="002965B8">
        <w:t xml:space="preserve"> </w:t>
      </w:r>
      <w:r>
        <w:t>comporta</w:t>
      </w:r>
      <w:r w:rsidR="002965B8">
        <w:t xml:space="preserve"> </w:t>
      </w:r>
      <w:r>
        <w:t>responsabilità</w:t>
      </w:r>
      <w:r w:rsidR="002965B8">
        <w:t xml:space="preserve"> </w:t>
      </w:r>
      <w:r>
        <w:t>dirigenziale</w:t>
      </w:r>
      <w:r w:rsidR="002965B8">
        <w:t xml:space="preserve"> </w:t>
      </w:r>
      <w:r>
        <w:t>e</w:t>
      </w:r>
      <w:r w:rsidR="002965B8">
        <w:t xml:space="preserve"> </w:t>
      </w:r>
      <w:r>
        <w:t>disciplinare</w:t>
      </w:r>
      <w:r w:rsidR="002965B8">
        <w:t xml:space="preserve"> </w:t>
      </w:r>
      <w:r>
        <w:t>ai</w:t>
      </w:r>
      <w:r w:rsidR="002965B8">
        <w:t xml:space="preserve"> </w:t>
      </w:r>
      <w:r>
        <w:t>sensi</w:t>
      </w:r>
      <w:r w:rsidR="002965B8">
        <w:t xml:space="preserve"> </w:t>
      </w:r>
      <w:r>
        <w:t>degli</w:t>
      </w:r>
      <w:r w:rsidR="002965B8">
        <w:t xml:space="preserve"> </w:t>
      </w:r>
      <w:r>
        <w:t>articoli</w:t>
      </w:r>
      <w:r w:rsidR="002965B8">
        <w:t xml:space="preserve"> </w:t>
      </w:r>
      <w:r>
        <w:t>21</w:t>
      </w:r>
      <w:r w:rsidR="002965B8">
        <w:t xml:space="preserve"> </w:t>
      </w:r>
      <w:r>
        <w:t>e</w:t>
      </w:r>
      <w:r w:rsidR="002965B8">
        <w:t xml:space="preserve"> </w:t>
      </w:r>
      <w:r>
        <w:t>55</w:t>
      </w:r>
      <w:r w:rsidR="002965B8">
        <w:t xml:space="preserve"> </w:t>
      </w:r>
      <w:r>
        <w:t>del</w:t>
      </w:r>
      <w:r w:rsidR="002965B8">
        <w:t xml:space="preserve"> </w:t>
      </w:r>
      <w:r>
        <w:t>decreto</w:t>
      </w:r>
      <w:r w:rsidR="002965B8">
        <w:t xml:space="preserve"> </w:t>
      </w:r>
      <w:r>
        <w:t>legislativo</w:t>
      </w:r>
      <w:r w:rsidR="002965B8">
        <w:t xml:space="preserve"> </w:t>
      </w:r>
      <w:r>
        <w:t>30</w:t>
      </w:r>
      <w:r w:rsidR="002965B8">
        <w:t xml:space="preserve"> </w:t>
      </w:r>
      <w:r>
        <w:t>marzo</w:t>
      </w:r>
      <w:r w:rsidR="002965B8">
        <w:t xml:space="preserve"> </w:t>
      </w:r>
      <w:r>
        <w:t>2001,</w:t>
      </w:r>
      <w:r w:rsidR="002965B8">
        <w:t xml:space="preserve"> </w:t>
      </w:r>
      <w:r>
        <w:t>n.</w:t>
      </w:r>
      <w:r w:rsidR="002965B8">
        <w:t xml:space="preserve"> </w:t>
      </w:r>
      <w:r>
        <w:t>165”.</w:t>
      </w:r>
    </w:p>
    <w:p w:rsidR="001705AA" w:rsidRDefault="001705AA" w:rsidP="00CC2656">
      <w:pPr>
        <w:jc w:val="both"/>
      </w:pPr>
      <w:r>
        <w:t>Pertanto,</w:t>
      </w:r>
      <w:r w:rsidR="002965B8">
        <w:t xml:space="preserve"> </w:t>
      </w:r>
      <w:r>
        <w:t>con</w:t>
      </w:r>
      <w:r w:rsidR="002965B8">
        <w:t xml:space="preserve"> </w:t>
      </w:r>
      <w:r>
        <w:t>la</w:t>
      </w:r>
      <w:r w:rsidR="002965B8">
        <w:t xml:space="preserve"> </w:t>
      </w:r>
      <w:r>
        <w:t>modifica</w:t>
      </w:r>
      <w:r w:rsidR="002965B8">
        <w:t xml:space="preserve"> </w:t>
      </w:r>
      <w:r>
        <w:t>da</w:t>
      </w:r>
      <w:r w:rsidR="002965B8">
        <w:t xml:space="preserve"> </w:t>
      </w:r>
      <w:r>
        <w:t>ultimo</w:t>
      </w:r>
      <w:r w:rsidR="002965B8">
        <w:t xml:space="preserve"> </w:t>
      </w:r>
      <w:r>
        <w:t>segnalata,</w:t>
      </w:r>
      <w:r w:rsidR="002965B8">
        <w:t xml:space="preserve"> </w:t>
      </w:r>
      <w:r>
        <w:t>il</w:t>
      </w:r>
      <w:r w:rsidR="002965B8">
        <w:t xml:space="preserve"> </w:t>
      </w:r>
      <w:r>
        <w:t>legislatore</w:t>
      </w:r>
      <w:r w:rsidR="002965B8">
        <w:t xml:space="preserve"> </w:t>
      </w:r>
      <w:r>
        <w:t>ha:</w:t>
      </w:r>
    </w:p>
    <w:p w:rsidR="001705AA" w:rsidRDefault="001705AA" w:rsidP="0092234D">
      <w:pPr>
        <w:pStyle w:val="Paragrafoelenco"/>
        <w:numPr>
          <w:ilvl w:val="0"/>
          <w:numId w:val="16"/>
        </w:numPr>
        <w:jc w:val="both"/>
      </w:pPr>
      <w:r>
        <w:t>prorogato</w:t>
      </w:r>
      <w:r w:rsidR="002965B8">
        <w:t xml:space="preserve"> </w:t>
      </w:r>
      <w:r>
        <w:t>al</w:t>
      </w:r>
      <w:r w:rsidR="002965B8">
        <w:t xml:space="preserve"> </w:t>
      </w:r>
      <w:r>
        <w:t>30</w:t>
      </w:r>
      <w:r w:rsidR="002965B8">
        <w:t xml:space="preserve"> </w:t>
      </w:r>
      <w:r>
        <w:t>giugno</w:t>
      </w:r>
      <w:r w:rsidR="002965B8">
        <w:t xml:space="preserve"> </w:t>
      </w:r>
      <w:r>
        <w:t>2020</w:t>
      </w:r>
      <w:r w:rsidR="002965B8">
        <w:t xml:space="preserve"> </w:t>
      </w:r>
      <w:r>
        <w:t>il</w:t>
      </w:r>
      <w:r w:rsidR="002965B8">
        <w:t xml:space="preserve"> </w:t>
      </w:r>
      <w:r>
        <w:t>termine</w:t>
      </w:r>
      <w:r w:rsidR="002965B8">
        <w:t xml:space="preserve"> </w:t>
      </w:r>
      <w:r>
        <w:t>per</w:t>
      </w:r>
      <w:r w:rsidR="002965B8">
        <w:t xml:space="preserve"> </w:t>
      </w:r>
      <w:r>
        <w:t>lo</w:t>
      </w:r>
      <w:r w:rsidR="002965B8">
        <w:t xml:space="preserve"> </w:t>
      </w:r>
      <w:r>
        <w:t>switch-off</w:t>
      </w:r>
      <w:r w:rsidR="002965B8">
        <w:t xml:space="preserve"> </w:t>
      </w:r>
      <w:r>
        <w:t>in</w:t>
      </w:r>
      <w:r w:rsidR="002965B8">
        <w:t xml:space="preserve"> </w:t>
      </w:r>
      <w:r>
        <w:t>favore</w:t>
      </w:r>
      <w:r w:rsidR="002965B8">
        <w:t xml:space="preserve"> </w:t>
      </w:r>
      <w:r>
        <w:t>esclusivo</w:t>
      </w:r>
      <w:r w:rsidR="002965B8">
        <w:t xml:space="preserve"> </w:t>
      </w:r>
      <w:r>
        <w:t>del</w:t>
      </w:r>
      <w:r w:rsidR="002965B8">
        <w:t xml:space="preserve"> </w:t>
      </w:r>
      <w:r>
        <w:t>Sistema</w:t>
      </w:r>
      <w:r w:rsidR="002965B8">
        <w:t xml:space="preserve"> </w:t>
      </w:r>
      <w:r>
        <w:t>pagoPA</w:t>
      </w:r>
      <w:r w:rsidR="002965B8">
        <w:t xml:space="preserve"> </w:t>
      </w:r>
      <w:r>
        <w:t>per</w:t>
      </w:r>
      <w:r w:rsidR="002965B8">
        <w:t xml:space="preserve"> </w:t>
      </w:r>
      <w:r>
        <w:t>le</w:t>
      </w:r>
      <w:r w:rsidR="002965B8">
        <w:t xml:space="preserve"> </w:t>
      </w:r>
      <w:r>
        <w:t>pubbliche</w:t>
      </w:r>
      <w:r w:rsidR="002965B8">
        <w:t xml:space="preserve"> </w:t>
      </w:r>
      <w:r>
        <w:t>amministrazioni</w:t>
      </w:r>
      <w:r w:rsidR="002965B8">
        <w:t xml:space="preserve"> </w:t>
      </w:r>
      <w:r>
        <w:t>e</w:t>
      </w:r>
      <w:r w:rsidR="002965B8">
        <w:t xml:space="preserve"> </w:t>
      </w:r>
      <w:r>
        <w:t>i</w:t>
      </w:r>
      <w:r w:rsidR="002965B8">
        <w:t xml:space="preserve"> </w:t>
      </w:r>
      <w:r>
        <w:t>PSP</w:t>
      </w:r>
      <w:r w:rsidR="002965B8">
        <w:t xml:space="preserve"> </w:t>
      </w:r>
      <w:r>
        <w:t>che</w:t>
      </w:r>
      <w:r w:rsidR="002965B8">
        <w:t xml:space="preserve"> </w:t>
      </w:r>
      <w:r>
        <w:t>parimenti</w:t>
      </w:r>
      <w:r w:rsidR="002965B8">
        <w:t xml:space="preserve"> </w:t>
      </w:r>
      <w:r>
        <w:t>il</w:t>
      </w:r>
      <w:r w:rsidR="002965B8">
        <w:t xml:space="preserve"> </w:t>
      </w:r>
      <w:r>
        <w:t>divieto</w:t>
      </w:r>
      <w:r w:rsidR="002965B8">
        <w:t xml:space="preserve"> </w:t>
      </w:r>
      <w:r>
        <w:t>per</w:t>
      </w:r>
      <w:r w:rsidR="002965B8">
        <w:t xml:space="preserve"> </w:t>
      </w:r>
      <w:r>
        <w:t>i</w:t>
      </w:r>
      <w:r w:rsidR="002965B8">
        <w:t xml:space="preserve"> </w:t>
      </w:r>
      <w:r>
        <w:t>PSP</w:t>
      </w:r>
      <w:r w:rsidR="002965B8">
        <w:t xml:space="preserve"> </w:t>
      </w:r>
      <w:r>
        <w:t>di</w:t>
      </w:r>
      <w:r w:rsidR="002965B8">
        <w:t xml:space="preserve"> </w:t>
      </w:r>
      <w:r>
        <w:t>eseguire</w:t>
      </w:r>
      <w:r w:rsidR="002965B8">
        <w:t xml:space="preserve"> </w:t>
      </w:r>
      <w:r>
        <w:t>pagamenti</w:t>
      </w:r>
      <w:r w:rsidR="002965B8">
        <w:t xml:space="preserve"> </w:t>
      </w:r>
      <w:r>
        <w:t>in</w:t>
      </w:r>
      <w:r w:rsidR="002965B8">
        <w:t xml:space="preserve"> </w:t>
      </w:r>
      <w:r>
        <w:t>favore</w:t>
      </w:r>
      <w:r w:rsidR="002965B8">
        <w:t xml:space="preserve"> </w:t>
      </w:r>
      <w:r>
        <w:t>di</w:t>
      </w:r>
      <w:r w:rsidR="002965B8">
        <w:t xml:space="preserve"> </w:t>
      </w:r>
      <w:r>
        <w:t>pubbliche</w:t>
      </w:r>
      <w:r w:rsidR="002965B8">
        <w:t xml:space="preserve"> </w:t>
      </w:r>
      <w:r>
        <w:t>amministrazioni</w:t>
      </w:r>
      <w:r w:rsidR="002965B8">
        <w:t xml:space="preserve"> </w:t>
      </w:r>
      <w:r>
        <w:t>che</w:t>
      </w:r>
      <w:r w:rsidR="002965B8">
        <w:t xml:space="preserve"> </w:t>
      </w:r>
      <w:r>
        <w:t>non</w:t>
      </w:r>
      <w:r w:rsidR="002965B8">
        <w:t xml:space="preserve"> </w:t>
      </w:r>
      <w:r>
        <w:t>utilizzino</w:t>
      </w:r>
      <w:r w:rsidR="002965B8">
        <w:t xml:space="preserve"> </w:t>
      </w:r>
      <w:r>
        <w:t>il</w:t>
      </w:r>
      <w:r w:rsidR="002965B8">
        <w:t xml:space="preserve"> </w:t>
      </w:r>
      <w:r>
        <w:t>Sistema</w:t>
      </w:r>
      <w:r w:rsidR="002965B8">
        <w:t xml:space="preserve"> </w:t>
      </w:r>
      <w:r>
        <w:t>pagoPA;</w:t>
      </w:r>
      <w:r w:rsidR="002965B8">
        <w:t xml:space="preserve"> </w:t>
      </w:r>
    </w:p>
    <w:p w:rsidR="001705AA" w:rsidRDefault="001705AA" w:rsidP="0092234D">
      <w:pPr>
        <w:pStyle w:val="Paragrafoelenco"/>
        <w:numPr>
          <w:ilvl w:val="0"/>
          <w:numId w:val="16"/>
        </w:numPr>
        <w:jc w:val="both"/>
      </w:pPr>
      <w:r>
        <w:t>segnalato</w:t>
      </w:r>
      <w:r w:rsidR="002965B8">
        <w:t xml:space="preserve"> </w:t>
      </w:r>
      <w:r>
        <w:t>che</w:t>
      </w:r>
      <w:r w:rsidR="002965B8">
        <w:t xml:space="preserve"> </w:t>
      </w:r>
      <w:r>
        <w:t>tutti</w:t>
      </w:r>
      <w:r w:rsidR="002965B8">
        <w:t xml:space="preserve"> </w:t>
      </w:r>
      <w:r>
        <w:t>i</w:t>
      </w:r>
      <w:r w:rsidR="002965B8">
        <w:t xml:space="preserve"> </w:t>
      </w:r>
      <w:r>
        <w:t>soggetti</w:t>
      </w:r>
      <w:r w:rsidR="002965B8">
        <w:t xml:space="preserve"> </w:t>
      </w:r>
      <w:r>
        <w:t>obbligati</w:t>
      </w:r>
      <w:r w:rsidR="002965B8">
        <w:t xml:space="preserve"> </w:t>
      </w:r>
      <w:r>
        <w:t>all’uso</w:t>
      </w:r>
      <w:r w:rsidR="002965B8">
        <w:t xml:space="preserve"> </w:t>
      </w:r>
      <w:r>
        <w:t>del</w:t>
      </w:r>
      <w:r w:rsidR="002965B8">
        <w:t xml:space="preserve"> </w:t>
      </w:r>
      <w:r>
        <w:t>sistema</w:t>
      </w:r>
      <w:r w:rsidR="002965B8">
        <w:t xml:space="preserve"> </w:t>
      </w:r>
      <w:r>
        <w:t>pagoPA</w:t>
      </w:r>
      <w:r w:rsidR="002965B8">
        <w:t xml:space="preserve"> </w:t>
      </w:r>
      <w:r>
        <w:t>(pubbliche</w:t>
      </w:r>
      <w:r w:rsidR="002965B8">
        <w:t xml:space="preserve"> </w:t>
      </w:r>
      <w:r>
        <w:t>amministrazioni,</w:t>
      </w:r>
      <w:r w:rsidR="002965B8">
        <w:t xml:space="preserve"> </w:t>
      </w:r>
      <w:r>
        <w:t>gestori</w:t>
      </w:r>
      <w:r w:rsidR="002965B8">
        <w:t xml:space="preserve"> </w:t>
      </w:r>
      <w:r>
        <w:t>di</w:t>
      </w:r>
      <w:r w:rsidR="002965B8">
        <w:t xml:space="preserve"> </w:t>
      </w:r>
      <w:r>
        <w:t>pubblici</w:t>
      </w:r>
      <w:r w:rsidR="002965B8">
        <w:t xml:space="preserve"> </w:t>
      </w:r>
      <w:r>
        <w:t>servizi</w:t>
      </w:r>
      <w:r w:rsidR="002965B8">
        <w:t xml:space="preserve"> </w:t>
      </w:r>
      <w:r>
        <w:t>e</w:t>
      </w:r>
      <w:r w:rsidR="002965B8">
        <w:t xml:space="preserve"> </w:t>
      </w:r>
      <w:r>
        <w:t>società</w:t>
      </w:r>
      <w:r w:rsidR="002965B8">
        <w:t xml:space="preserve"> </w:t>
      </w:r>
      <w:r>
        <w:t>a</w:t>
      </w:r>
      <w:r w:rsidR="002965B8">
        <w:t xml:space="preserve"> </w:t>
      </w:r>
      <w:r>
        <w:t>controllo</w:t>
      </w:r>
      <w:r w:rsidR="002965B8">
        <w:t xml:space="preserve"> </w:t>
      </w:r>
      <w:r>
        <w:t>pubblico)</w:t>
      </w:r>
      <w:r w:rsidR="002965B8">
        <w:t xml:space="preserve"> </w:t>
      </w:r>
      <w:r>
        <w:t>sono</w:t>
      </w:r>
      <w:r w:rsidR="002965B8">
        <w:t xml:space="preserve"> </w:t>
      </w:r>
      <w:r>
        <w:t>tenuti,</w:t>
      </w:r>
      <w:r w:rsidR="002965B8">
        <w:t xml:space="preserve"> </w:t>
      </w:r>
      <w:r>
        <w:t>entro</w:t>
      </w:r>
      <w:r w:rsidR="002965B8">
        <w:t xml:space="preserve"> </w:t>
      </w:r>
      <w:r>
        <w:t>il</w:t>
      </w:r>
      <w:r w:rsidR="002965B8">
        <w:t xml:space="preserve"> </w:t>
      </w:r>
      <w:r>
        <w:t>30</w:t>
      </w:r>
      <w:r w:rsidR="002965B8">
        <w:t xml:space="preserve"> </w:t>
      </w:r>
      <w:r>
        <w:t>giugno</w:t>
      </w:r>
      <w:r w:rsidR="002965B8">
        <w:t xml:space="preserve"> </w:t>
      </w:r>
      <w:r>
        <w:t>2020,</w:t>
      </w:r>
      <w:r w:rsidR="002965B8">
        <w:t xml:space="preserve"> </w:t>
      </w:r>
      <w:r>
        <w:t>ad</w:t>
      </w:r>
      <w:r w:rsidR="002965B8">
        <w:t xml:space="preserve"> </w:t>
      </w:r>
      <w:r>
        <w:t>integrarsi</w:t>
      </w:r>
      <w:r w:rsidR="002965B8">
        <w:t xml:space="preserve"> </w:t>
      </w:r>
      <w:r>
        <w:t>con</w:t>
      </w:r>
      <w:r w:rsidR="002965B8">
        <w:t xml:space="preserve"> </w:t>
      </w:r>
      <w:r>
        <w:t>il</w:t>
      </w:r>
      <w:r w:rsidR="002965B8">
        <w:t xml:space="preserve"> </w:t>
      </w:r>
      <w:r>
        <w:t>Sistema</w:t>
      </w:r>
      <w:r w:rsidR="002965B8">
        <w:t xml:space="preserve"> </w:t>
      </w:r>
      <w:r>
        <w:t>pagoPA</w:t>
      </w:r>
      <w:r w:rsidR="002965B8">
        <w:t xml:space="preserve"> </w:t>
      </w:r>
      <w:r>
        <w:t>o</w:t>
      </w:r>
      <w:r w:rsidR="002965B8">
        <w:t xml:space="preserve"> </w:t>
      </w:r>
      <w:r>
        <w:t>in</w:t>
      </w:r>
      <w:r w:rsidR="002965B8">
        <w:t xml:space="preserve"> </w:t>
      </w:r>
      <w:r>
        <w:t>alternativa</w:t>
      </w:r>
      <w:r w:rsidR="002965B8">
        <w:t xml:space="preserve">  </w:t>
      </w:r>
      <w:r>
        <w:t>ad</w:t>
      </w:r>
      <w:r w:rsidR="002965B8">
        <w:t xml:space="preserve"> </w:t>
      </w:r>
      <w:r>
        <w:t>avvalersi,</w:t>
      </w:r>
      <w:r w:rsidR="002965B8">
        <w:t xml:space="preserve"> </w:t>
      </w:r>
      <w:r>
        <w:t>a</w:t>
      </w:r>
      <w:r w:rsidR="002965B8">
        <w:t xml:space="preserve"> </w:t>
      </w:r>
      <w:r>
        <w:t>tal</w:t>
      </w:r>
      <w:r w:rsidR="002965B8">
        <w:t xml:space="preserve"> </w:t>
      </w:r>
      <w:r>
        <w:t>fine,</w:t>
      </w:r>
      <w:r w:rsidR="002965B8">
        <w:t xml:space="preserve"> </w:t>
      </w:r>
      <w:r>
        <w:t>di</w:t>
      </w:r>
      <w:r w:rsidR="002965B8">
        <w:t xml:space="preserve"> </w:t>
      </w:r>
      <w:r>
        <w:t>servizi</w:t>
      </w:r>
      <w:r w:rsidR="002965B8">
        <w:t xml:space="preserve"> </w:t>
      </w:r>
      <w:r>
        <w:t>forniti</w:t>
      </w:r>
      <w:r w:rsidR="002965B8">
        <w:t xml:space="preserve"> </w:t>
      </w:r>
      <w:r>
        <w:t>da</w:t>
      </w:r>
      <w:r w:rsidR="002965B8">
        <w:t xml:space="preserve"> </w:t>
      </w:r>
      <w:r>
        <w:t>altri</w:t>
      </w:r>
      <w:r w:rsidR="002965B8">
        <w:t xml:space="preserve"> </w:t>
      </w:r>
      <w:r>
        <w:t>enti</w:t>
      </w:r>
      <w:r w:rsidR="002965B8">
        <w:t xml:space="preserve"> </w:t>
      </w:r>
      <w:r>
        <w:t>creditori</w:t>
      </w:r>
      <w:r w:rsidR="002965B8">
        <w:t xml:space="preserve"> </w:t>
      </w:r>
      <w:r>
        <w:t>(es.</w:t>
      </w:r>
      <w:r w:rsidR="002965B8">
        <w:t xml:space="preserve"> </w:t>
      </w:r>
      <w:r>
        <w:t>Regioni</w:t>
      </w:r>
      <w:r w:rsidR="002965B8">
        <w:t xml:space="preserve"> </w:t>
      </w:r>
      <w:r>
        <w:t>e/o</w:t>
      </w:r>
      <w:r w:rsidR="002965B8">
        <w:t xml:space="preserve"> </w:t>
      </w:r>
      <w:r>
        <w:t>altri</w:t>
      </w:r>
      <w:r w:rsidR="002965B8">
        <w:t xml:space="preserve"> </w:t>
      </w:r>
      <w:r>
        <w:t>enti</w:t>
      </w:r>
      <w:r w:rsidR="002965B8">
        <w:t xml:space="preserve"> </w:t>
      </w:r>
      <w:r>
        <w:t>che</w:t>
      </w:r>
      <w:r w:rsidR="002965B8">
        <w:t xml:space="preserve"> </w:t>
      </w:r>
      <w:r>
        <w:t>possa</w:t>
      </w:r>
      <w:r w:rsidR="002965B8">
        <w:t xml:space="preserve"> </w:t>
      </w:r>
      <w:r>
        <w:t>risultare</w:t>
      </w:r>
      <w:r w:rsidR="002965B8">
        <w:t xml:space="preserve"> </w:t>
      </w:r>
      <w:r>
        <w:t>intermediari</w:t>
      </w:r>
      <w:r w:rsidR="002965B8">
        <w:t xml:space="preserve"> </w:t>
      </w:r>
      <w:r>
        <w:t>tecnologici</w:t>
      </w:r>
      <w:r w:rsidR="002965B8">
        <w:t xml:space="preserve"> </w:t>
      </w:r>
      <w:r>
        <w:t>ovvero</w:t>
      </w:r>
      <w:r w:rsidR="002965B8">
        <w:t xml:space="preserve"> </w:t>
      </w:r>
      <w:r>
        <w:t>da</w:t>
      </w:r>
      <w:r w:rsidR="002965B8">
        <w:t xml:space="preserve"> </w:t>
      </w:r>
      <w:r>
        <w:t>riscuotitori</w:t>
      </w:r>
      <w:r w:rsidR="002965B8">
        <w:t xml:space="preserve"> </w:t>
      </w:r>
      <w:r>
        <w:t>speciali</w:t>
      </w:r>
      <w:r w:rsidR="002965B8">
        <w:t xml:space="preserve"> </w:t>
      </w:r>
      <w:r>
        <w:t>iscritti</w:t>
      </w:r>
      <w:r w:rsidR="002965B8">
        <w:t xml:space="preserve"> </w:t>
      </w:r>
      <w:r>
        <w:t>all’albo</w:t>
      </w:r>
      <w:r w:rsidR="002965B8">
        <w:t xml:space="preserve"> </w:t>
      </w:r>
      <w:r>
        <w:t>MEF</w:t>
      </w:r>
      <w:r w:rsidR="002965B8">
        <w:t xml:space="preserve"> </w:t>
      </w:r>
      <w:r>
        <w:t>già</w:t>
      </w:r>
      <w:r w:rsidR="002965B8">
        <w:t xml:space="preserve"> </w:t>
      </w:r>
      <w:r>
        <w:t>aderenti</w:t>
      </w:r>
      <w:r w:rsidR="002965B8">
        <w:t xml:space="preserve"> </w:t>
      </w:r>
      <w:r>
        <w:t>a</w:t>
      </w:r>
      <w:r w:rsidR="002965B8">
        <w:t xml:space="preserve"> </w:t>
      </w:r>
      <w:r>
        <w:t>pagoPA)</w:t>
      </w:r>
      <w:r w:rsidR="002965B8">
        <w:t xml:space="preserve"> </w:t>
      </w:r>
      <w:r>
        <w:t>o</w:t>
      </w:r>
      <w:r w:rsidR="002965B8">
        <w:t xml:space="preserve"> </w:t>
      </w:r>
      <w:r>
        <w:t>da</w:t>
      </w:r>
      <w:r w:rsidR="002965B8">
        <w:t xml:space="preserve"> </w:t>
      </w:r>
      <w:r>
        <w:t>PSP</w:t>
      </w:r>
      <w:r w:rsidR="002965B8">
        <w:t xml:space="preserve"> </w:t>
      </w:r>
      <w:r>
        <w:t>già</w:t>
      </w:r>
      <w:r w:rsidR="002965B8">
        <w:t xml:space="preserve"> </w:t>
      </w:r>
      <w:r>
        <w:t>abilitati</w:t>
      </w:r>
      <w:r w:rsidR="002965B8">
        <w:t xml:space="preserve"> </w:t>
      </w:r>
      <w:r>
        <w:t>ad</w:t>
      </w:r>
      <w:r w:rsidR="002965B8">
        <w:t xml:space="preserve"> </w:t>
      </w:r>
      <w:r>
        <w:t>operare</w:t>
      </w:r>
      <w:r w:rsidR="002965B8">
        <w:t xml:space="preserve"> </w:t>
      </w:r>
      <w:r>
        <w:t>sul</w:t>
      </w:r>
      <w:r w:rsidR="002965B8">
        <w:t xml:space="preserve"> </w:t>
      </w:r>
      <w:r>
        <w:t>Sistema</w:t>
      </w:r>
      <w:r w:rsidR="002965B8">
        <w:t xml:space="preserve"> </w:t>
      </w:r>
      <w:r>
        <w:t>pagoPA;</w:t>
      </w:r>
    </w:p>
    <w:p w:rsidR="001705AA" w:rsidRDefault="001705AA" w:rsidP="0092234D">
      <w:pPr>
        <w:pStyle w:val="Paragrafoelenco"/>
        <w:numPr>
          <w:ilvl w:val="0"/>
          <w:numId w:val="16"/>
        </w:numPr>
        <w:jc w:val="both"/>
      </w:pPr>
      <w:r>
        <w:t>specificato</w:t>
      </w:r>
      <w:r w:rsidR="002965B8">
        <w:t xml:space="preserve"> </w:t>
      </w:r>
      <w:r>
        <w:t>a</w:t>
      </w:r>
      <w:r w:rsidR="002965B8">
        <w:t xml:space="preserve"> </w:t>
      </w:r>
      <w:r>
        <w:t>livello</w:t>
      </w:r>
      <w:r w:rsidR="002965B8">
        <w:t xml:space="preserve"> </w:t>
      </w:r>
      <w:r>
        <w:t>di</w:t>
      </w:r>
      <w:r w:rsidR="002965B8">
        <w:t xml:space="preserve"> </w:t>
      </w:r>
      <w:r>
        <w:t>normativa</w:t>
      </w:r>
      <w:r w:rsidR="002965B8">
        <w:t xml:space="preserve"> </w:t>
      </w:r>
      <w:r>
        <w:t>primaria</w:t>
      </w:r>
      <w:r w:rsidR="002965B8">
        <w:t xml:space="preserve"> </w:t>
      </w:r>
      <w:r>
        <w:t>che</w:t>
      </w:r>
      <w:r w:rsidR="002965B8">
        <w:t xml:space="preserve"> </w:t>
      </w:r>
      <w:r>
        <w:t>il</w:t>
      </w:r>
      <w:r w:rsidR="002965B8">
        <w:t xml:space="preserve"> </w:t>
      </w:r>
      <w:r>
        <w:t>mancato</w:t>
      </w:r>
      <w:r w:rsidR="002965B8">
        <w:t xml:space="preserve"> </w:t>
      </w:r>
      <w:r>
        <w:t>adempimento</w:t>
      </w:r>
      <w:r w:rsidR="002965B8">
        <w:t xml:space="preserve"> </w:t>
      </w:r>
      <w:r>
        <w:t>da</w:t>
      </w:r>
      <w:r w:rsidR="002965B8">
        <w:t xml:space="preserve"> </w:t>
      </w:r>
      <w:r>
        <w:t>parte</w:t>
      </w:r>
      <w:r w:rsidR="002965B8">
        <w:t xml:space="preserve"> </w:t>
      </w:r>
      <w:r>
        <w:t>della</w:t>
      </w:r>
      <w:r w:rsidR="002965B8">
        <w:t xml:space="preserve"> </w:t>
      </w:r>
      <w:r>
        <w:t>singola</w:t>
      </w:r>
      <w:r w:rsidR="002965B8">
        <w:t xml:space="preserve"> </w:t>
      </w:r>
      <w:r>
        <w:t>pubblica</w:t>
      </w:r>
      <w:r w:rsidR="002965B8">
        <w:t xml:space="preserve"> </w:t>
      </w:r>
      <w:r>
        <w:t>amministrazione</w:t>
      </w:r>
      <w:r w:rsidR="002965B8">
        <w:t xml:space="preserve"> </w:t>
      </w:r>
      <w:r>
        <w:t>dell'obbligo</w:t>
      </w:r>
      <w:r w:rsidR="002965B8">
        <w:t xml:space="preserve"> </w:t>
      </w:r>
      <w:r>
        <w:t>di</w:t>
      </w:r>
      <w:r w:rsidR="002965B8">
        <w:t xml:space="preserve"> </w:t>
      </w:r>
      <w:r>
        <w:t>cui</w:t>
      </w:r>
      <w:r w:rsidR="002965B8">
        <w:t xml:space="preserve"> </w:t>
      </w:r>
      <w:r>
        <w:t>al</w:t>
      </w:r>
      <w:r w:rsidR="002965B8">
        <w:t xml:space="preserve"> </w:t>
      </w:r>
      <w:r>
        <w:t>precedente</w:t>
      </w:r>
      <w:r w:rsidR="002965B8">
        <w:t xml:space="preserve"> </w:t>
      </w:r>
      <w:r>
        <w:t>punto</w:t>
      </w:r>
      <w:r w:rsidR="002965B8">
        <w:t xml:space="preserve"> </w:t>
      </w:r>
      <w:r>
        <w:t>rileva</w:t>
      </w:r>
      <w:r w:rsidR="002965B8">
        <w:t xml:space="preserve"> </w:t>
      </w:r>
      <w:r>
        <w:t>ai</w:t>
      </w:r>
      <w:r w:rsidR="002965B8">
        <w:t xml:space="preserve"> </w:t>
      </w:r>
      <w:r>
        <w:t>fini</w:t>
      </w:r>
      <w:r w:rsidR="002965B8">
        <w:t xml:space="preserve"> </w:t>
      </w:r>
      <w:r>
        <w:t>della</w:t>
      </w:r>
      <w:r w:rsidR="002965B8">
        <w:t xml:space="preserve"> </w:t>
      </w:r>
      <w:r>
        <w:t>misurazione</w:t>
      </w:r>
      <w:r w:rsidR="002965B8">
        <w:t xml:space="preserve"> </w:t>
      </w:r>
      <w:r>
        <w:t>e</w:t>
      </w:r>
      <w:r w:rsidR="002965B8">
        <w:t xml:space="preserve"> </w:t>
      </w:r>
      <w:r>
        <w:t>della</w:t>
      </w:r>
      <w:r w:rsidR="002965B8">
        <w:t xml:space="preserve"> </w:t>
      </w:r>
      <w:r>
        <w:t>valutazione</w:t>
      </w:r>
      <w:r w:rsidR="002965B8">
        <w:t xml:space="preserve"> </w:t>
      </w:r>
      <w:r>
        <w:t>della</w:t>
      </w:r>
      <w:r w:rsidR="002965B8">
        <w:t xml:space="preserve"> </w:t>
      </w:r>
      <w:r>
        <w:t>performance</w:t>
      </w:r>
      <w:r w:rsidR="002965B8">
        <w:t xml:space="preserve"> </w:t>
      </w:r>
      <w:r>
        <w:t>individuale</w:t>
      </w:r>
      <w:r w:rsidR="002965B8">
        <w:t xml:space="preserve"> </w:t>
      </w:r>
      <w:r>
        <w:t>dei</w:t>
      </w:r>
      <w:r w:rsidR="002965B8">
        <w:t xml:space="preserve"> </w:t>
      </w:r>
      <w:r>
        <w:t>dirigenti</w:t>
      </w:r>
      <w:r w:rsidR="002965B8">
        <w:t xml:space="preserve"> </w:t>
      </w:r>
      <w:r>
        <w:t>responsabili</w:t>
      </w:r>
      <w:r w:rsidR="002965B8">
        <w:t xml:space="preserve"> </w:t>
      </w:r>
      <w:r>
        <w:t>e</w:t>
      </w:r>
      <w:r w:rsidR="002965B8">
        <w:t xml:space="preserve"> </w:t>
      </w:r>
      <w:r>
        <w:t>comporta</w:t>
      </w:r>
      <w:r w:rsidR="002965B8">
        <w:t xml:space="preserve"> </w:t>
      </w:r>
      <w:r>
        <w:t>responsabilità</w:t>
      </w:r>
      <w:r w:rsidR="002965B8">
        <w:t xml:space="preserve"> </w:t>
      </w:r>
      <w:r>
        <w:t>dirigenziale</w:t>
      </w:r>
      <w:r w:rsidR="002965B8">
        <w:t xml:space="preserve"> </w:t>
      </w:r>
      <w:r>
        <w:t>e</w:t>
      </w:r>
      <w:r w:rsidR="002965B8">
        <w:t xml:space="preserve"> </w:t>
      </w:r>
      <w:r>
        <w:t>disciplinare.</w:t>
      </w:r>
    </w:p>
    <w:p w:rsidR="00D42276" w:rsidRPr="00D619EC" w:rsidRDefault="007E4F6D" w:rsidP="00FB25ED">
      <w:pPr>
        <w:jc w:val="both"/>
      </w:pPr>
      <w:r w:rsidRPr="006810B3">
        <w:t>Quanto</w:t>
      </w:r>
      <w:r w:rsidR="002965B8" w:rsidRPr="006810B3">
        <w:t xml:space="preserve"> </w:t>
      </w:r>
      <w:r w:rsidRPr="006810B3">
        <w:t>su</w:t>
      </w:r>
      <w:r w:rsidR="002965B8" w:rsidRPr="006810B3">
        <w:t xml:space="preserve"> </w:t>
      </w:r>
      <w:r w:rsidRPr="006810B3">
        <w:t>innanzi</w:t>
      </w:r>
      <w:r w:rsidR="002965B8" w:rsidRPr="006810B3">
        <w:t xml:space="preserve"> </w:t>
      </w:r>
      <w:r w:rsidRPr="006810B3">
        <w:t>richiamato</w:t>
      </w:r>
      <w:r w:rsidR="002965B8" w:rsidRPr="006810B3">
        <w:t xml:space="preserve"> </w:t>
      </w:r>
      <w:r w:rsidRPr="006810B3">
        <w:t>viene</w:t>
      </w:r>
      <w:r w:rsidR="002965B8" w:rsidRPr="006810B3">
        <w:t xml:space="preserve"> </w:t>
      </w:r>
      <w:r w:rsidRPr="006810B3">
        <w:t>confermato</w:t>
      </w:r>
      <w:r w:rsidR="002965B8" w:rsidRPr="006810B3">
        <w:t xml:space="preserve"> </w:t>
      </w:r>
      <w:r w:rsidRPr="006810B3">
        <w:t>nel</w:t>
      </w:r>
      <w:r w:rsidR="002965B8" w:rsidRPr="006810B3">
        <w:t xml:space="preserve"> </w:t>
      </w:r>
      <w:r w:rsidRPr="006810B3">
        <w:t>Decreto</w:t>
      </w:r>
      <w:r w:rsidR="002965B8" w:rsidRPr="006810B3">
        <w:t xml:space="preserve"> </w:t>
      </w:r>
      <w:r w:rsidRPr="006810B3">
        <w:t>Semplificazione</w:t>
      </w:r>
      <w:r w:rsidR="002965B8" w:rsidRPr="006810B3">
        <w:t xml:space="preserve"> </w:t>
      </w:r>
      <w:r w:rsidRPr="006810B3">
        <w:t>e</w:t>
      </w:r>
      <w:r w:rsidR="002965B8" w:rsidRPr="006810B3">
        <w:t xml:space="preserve"> </w:t>
      </w:r>
      <w:r w:rsidRPr="006810B3">
        <w:t>Innovazione</w:t>
      </w:r>
      <w:r w:rsidR="002965B8" w:rsidRPr="006810B3">
        <w:t xml:space="preserve"> </w:t>
      </w:r>
      <w:r w:rsidRPr="006810B3">
        <w:t>digitale</w:t>
      </w:r>
      <w:r w:rsidR="002965B8" w:rsidRPr="006810B3">
        <w:t xml:space="preserve"> </w:t>
      </w:r>
      <w:r w:rsidRPr="006810B3">
        <w:t>(DL</w:t>
      </w:r>
      <w:r w:rsidR="002965B8" w:rsidRPr="006810B3">
        <w:t xml:space="preserve"> </w:t>
      </w:r>
      <w:r w:rsidRPr="006810B3">
        <w:t>n.</w:t>
      </w:r>
      <w:r w:rsidR="002965B8" w:rsidRPr="006810B3">
        <w:t xml:space="preserve"> </w:t>
      </w:r>
      <w:r w:rsidRPr="006810B3">
        <w:t>76/2020),</w:t>
      </w:r>
      <w:r w:rsidR="002965B8" w:rsidRPr="006810B3">
        <w:t xml:space="preserve"> </w:t>
      </w:r>
      <w:r w:rsidRPr="006810B3">
        <w:t>e</w:t>
      </w:r>
      <w:r w:rsidR="002965B8" w:rsidRPr="006810B3">
        <w:t xml:space="preserve"> </w:t>
      </w:r>
      <w:r w:rsidRPr="006810B3">
        <w:t>convertito</w:t>
      </w:r>
      <w:r w:rsidR="002965B8" w:rsidRPr="006810B3">
        <w:t xml:space="preserve"> </w:t>
      </w:r>
      <w:r w:rsidRPr="006810B3">
        <w:t>in</w:t>
      </w:r>
      <w:r w:rsidR="002965B8" w:rsidRPr="006810B3">
        <w:t xml:space="preserve"> </w:t>
      </w:r>
      <w:r w:rsidRPr="006810B3">
        <w:t>legge,</w:t>
      </w:r>
      <w:r w:rsidR="002965B8" w:rsidRPr="006810B3">
        <w:t xml:space="preserve"> </w:t>
      </w:r>
      <w:r w:rsidRPr="006810B3">
        <w:t>con</w:t>
      </w:r>
      <w:r w:rsidR="002965B8" w:rsidRPr="006810B3">
        <w:t xml:space="preserve"> </w:t>
      </w:r>
      <w:r w:rsidRPr="006810B3">
        <w:t>modificazioni,</w:t>
      </w:r>
      <w:r w:rsidR="002965B8" w:rsidRPr="006810B3">
        <w:t xml:space="preserve"> </w:t>
      </w:r>
      <w:r w:rsidRPr="006810B3">
        <w:t>dalla</w:t>
      </w:r>
      <w:r w:rsidR="002965B8" w:rsidRPr="006810B3">
        <w:t xml:space="preserve"> </w:t>
      </w:r>
      <w:r w:rsidRPr="006810B3">
        <w:t>L.</w:t>
      </w:r>
      <w:r w:rsidR="002965B8" w:rsidRPr="006810B3">
        <w:t xml:space="preserve"> </w:t>
      </w:r>
      <w:r w:rsidRPr="006810B3">
        <w:t>n.</w:t>
      </w:r>
      <w:r w:rsidR="002965B8" w:rsidRPr="006810B3">
        <w:t xml:space="preserve"> </w:t>
      </w:r>
      <w:r w:rsidRPr="006810B3">
        <w:t>120/2020,</w:t>
      </w:r>
      <w:r w:rsidR="002965B8" w:rsidRPr="006810B3">
        <w:t xml:space="preserve"> </w:t>
      </w:r>
      <w:r w:rsidRPr="006810B3">
        <w:t>che</w:t>
      </w:r>
      <w:r w:rsidR="002965B8" w:rsidRPr="006810B3">
        <w:t xml:space="preserve"> </w:t>
      </w:r>
      <w:r w:rsidRPr="006810B3">
        <w:t>ai</w:t>
      </w:r>
      <w:r w:rsidR="002965B8" w:rsidRPr="006810B3">
        <w:t xml:space="preserve"> </w:t>
      </w:r>
      <w:r w:rsidRPr="006810B3">
        <w:t>sensi</w:t>
      </w:r>
      <w:r w:rsidR="002965B8" w:rsidRPr="006810B3">
        <w:t xml:space="preserve"> </w:t>
      </w:r>
      <w:r w:rsidRPr="006810B3">
        <w:t>dell’art.</w:t>
      </w:r>
      <w:r w:rsidR="002965B8" w:rsidRPr="006810B3">
        <w:t xml:space="preserve"> </w:t>
      </w:r>
      <w:r w:rsidRPr="006810B3">
        <w:t>24</w:t>
      </w:r>
      <w:r w:rsidR="002965B8" w:rsidRPr="006810B3">
        <w:t xml:space="preserve"> </w:t>
      </w:r>
      <w:r w:rsidRPr="006810B3">
        <w:t>comma</w:t>
      </w:r>
      <w:r w:rsidR="002965B8" w:rsidRPr="006810B3">
        <w:t xml:space="preserve"> </w:t>
      </w:r>
      <w:r w:rsidRPr="006810B3">
        <w:t>2)</w:t>
      </w:r>
      <w:r w:rsidR="002965B8" w:rsidRPr="006810B3">
        <w:t xml:space="preserve"> </w:t>
      </w:r>
      <w:r w:rsidR="00D619EC">
        <w:t xml:space="preserve">che </w:t>
      </w:r>
      <w:r w:rsidRPr="006810B3">
        <w:t>fissa</w:t>
      </w:r>
      <w:r w:rsidR="002965B8" w:rsidRPr="006810B3">
        <w:t xml:space="preserve"> </w:t>
      </w:r>
      <w:r w:rsidRPr="006810B3">
        <w:t>al</w:t>
      </w:r>
      <w:r w:rsidR="002965B8" w:rsidRPr="006810B3">
        <w:t xml:space="preserve"> </w:t>
      </w:r>
      <w:r w:rsidRPr="006810B3">
        <w:rPr>
          <w:b/>
        </w:rPr>
        <w:t>28</w:t>
      </w:r>
      <w:r w:rsidR="002965B8" w:rsidRPr="006810B3">
        <w:rPr>
          <w:b/>
        </w:rPr>
        <w:t xml:space="preserve"> </w:t>
      </w:r>
      <w:r w:rsidRPr="006810B3">
        <w:rPr>
          <w:b/>
        </w:rPr>
        <w:t>Febbraio</w:t>
      </w:r>
      <w:r w:rsidR="002965B8" w:rsidRPr="006810B3">
        <w:rPr>
          <w:b/>
        </w:rPr>
        <w:t xml:space="preserve"> </w:t>
      </w:r>
      <w:r w:rsidRPr="006810B3">
        <w:rPr>
          <w:b/>
        </w:rPr>
        <w:t>2021</w:t>
      </w:r>
      <w:r w:rsidR="002965B8" w:rsidRPr="006810B3">
        <w:t xml:space="preserve"> </w:t>
      </w:r>
      <w:r w:rsidRPr="006810B3">
        <w:t>il</w:t>
      </w:r>
      <w:r w:rsidR="002965B8" w:rsidRPr="006810B3">
        <w:t xml:space="preserve"> </w:t>
      </w:r>
      <w:r w:rsidRPr="006810B3">
        <w:t>termine</w:t>
      </w:r>
      <w:r w:rsidR="002965B8" w:rsidRPr="006810B3">
        <w:t xml:space="preserve"> </w:t>
      </w:r>
      <w:r w:rsidRPr="006810B3">
        <w:t>ultimo</w:t>
      </w:r>
      <w:r w:rsidR="002965B8" w:rsidRPr="006810B3">
        <w:t xml:space="preserve"> </w:t>
      </w:r>
      <w:r w:rsidRPr="006810B3">
        <w:t>entro</w:t>
      </w:r>
      <w:r w:rsidR="002965B8" w:rsidRPr="006810B3">
        <w:t xml:space="preserve"> </w:t>
      </w:r>
      <w:r w:rsidRPr="006810B3">
        <w:t>il</w:t>
      </w:r>
      <w:r w:rsidR="002965B8" w:rsidRPr="006810B3">
        <w:t xml:space="preserve"> </w:t>
      </w:r>
      <w:r w:rsidRPr="006810B3">
        <w:t>quale</w:t>
      </w:r>
      <w:r w:rsidR="002965B8" w:rsidRPr="006810B3">
        <w:t xml:space="preserve"> </w:t>
      </w:r>
      <w:r w:rsidRPr="006810B3">
        <w:t>scatterà</w:t>
      </w:r>
      <w:r w:rsidR="002965B8" w:rsidRPr="006810B3">
        <w:t xml:space="preserve"> </w:t>
      </w:r>
      <w:r w:rsidRPr="006810B3">
        <w:t>l’obbligo,</w:t>
      </w:r>
      <w:r w:rsidR="002965B8" w:rsidRPr="006810B3">
        <w:t xml:space="preserve"> </w:t>
      </w:r>
      <w:r w:rsidRPr="006810B3">
        <w:t>per</w:t>
      </w:r>
      <w:r w:rsidR="002965B8" w:rsidRPr="006810B3">
        <w:t xml:space="preserve"> </w:t>
      </w:r>
      <w:r w:rsidRPr="006810B3">
        <w:t>i</w:t>
      </w:r>
      <w:r w:rsidR="002965B8" w:rsidRPr="006810B3">
        <w:t xml:space="preserve"> </w:t>
      </w:r>
      <w:r w:rsidRPr="006810B3">
        <w:t>prestatori</w:t>
      </w:r>
      <w:r w:rsidR="002965B8" w:rsidRPr="006810B3">
        <w:t xml:space="preserve"> </w:t>
      </w:r>
      <w:r w:rsidRPr="006810B3">
        <w:t>di</w:t>
      </w:r>
      <w:r w:rsidR="002965B8" w:rsidRPr="006810B3">
        <w:t xml:space="preserve"> </w:t>
      </w:r>
      <w:r w:rsidRPr="006810B3">
        <w:t>servizi</w:t>
      </w:r>
      <w:r w:rsidR="002965B8" w:rsidRPr="006810B3">
        <w:t xml:space="preserve"> </w:t>
      </w:r>
      <w:r w:rsidRPr="006810B3">
        <w:t>di</w:t>
      </w:r>
      <w:r w:rsidR="002965B8" w:rsidRPr="006810B3">
        <w:t xml:space="preserve"> </w:t>
      </w:r>
      <w:r w:rsidRPr="006810B3">
        <w:t>pagamento</w:t>
      </w:r>
      <w:r w:rsidR="002965B8" w:rsidRPr="006810B3">
        <w:t xml:space="preserve"> </w:t>
      </w:r>
      <w:r w:rsidRPr="006810B3">
        <w:t>di</w:t>
      </w:r>
      <w:r w:rsidR="002965B8" w:rsidRPr="006810B3">
        <w:t xml:space="preserve"> </w:t>
      </w:r>
      <w:r w:rsidRPr="006810B3">
        <w:t>utilizzare</w:t>
      </w:r>
      <w:r w:rsidR="002965B8" w:rsidRPr="006810B3">
        <w:t xml:space="preserve"> </w:t>
      </w:r>
      <w:r w:rsidRPr="006810B3">
        <w:t>esclusivamente</w:t>
      </w:r>
      <w:r w:rsidR="002965B8" w:rsidRPr="006810B3">
        <w:t xml:space="preserve"> </w:t>
      </w:r>
      <w:r w:rsidRPr="006810B3">
        <w:t>la</w:t>
      </w:r>
      <w:r w:rsidR="002965B8" w:rsidRPr="006810B3">
        <w:t xml:space="preserve"> </w:t>
      </w:r>
      <w:r w:rsidRPr="006810B3">
        <w:t>piattaforma</w:t>
      </w:r>
      <w:r w:rsidR="002965B8" w:rsidRPr="006810B3">
        <w:t xml:space="preserve"> </w:t>
      </w:r>
      <w:r w:rsidRPr="006810B3">
        <w:t>PagoPA</w:t>
      </w:r>
      <w:r w:rsidR="002965B8" w:rsidRPr="006810B3">
        <w:t xml:space="preserve"> </w:t>
      </w:r>
      <w:r w:rsidRPr="006810B3">
        <w:t>per</w:t>
      </w:r>
      <w:r w:rsidR="002965B8" w:rsidRPr="006810B3">
        <w:t xml:space="preserve"> </w:t>
      </w:r>
      <w:r w:rsidRPr="006810B3">
        <w:t>i</w:t>
      </w:r>
      <w:r w:rsidR="002965B8" w:rsidRPr="006810B3">
        <w:t xml:space="preserve"> </w:t>
      </w:r>
      <w:r w:rsidRPr="006810B3">
        <w:t>pagamenti</w:t>
      </w:r>
      <w:r w:rsidR="002965B8" w:rsidRPr="006810B3">
        <w:t xml:space="preserve"> </w:t>
      </w:r>
      <w:r w:rsidRPr="006810B3">
        <w:t>verso</w:t>
      </w:r>
      <w:r w:rsidR="002965B8" w:rsidRPr="006810B3">
        <w:t xml:space="preserve"> </w:t>
      </w:r>
      <w:r w:rsidRPr="006810B3">
        <w:t>le</w:t>
      </w:r>
      <w:r w:rsidR="002965B8" w:rsidRPr="006810B3">
        <w:t xml:space="preserve"> </w:t>
      </w:r>
      <w:r w:rsidRPr="006810B3">
        <w:t>Pubbliche</w:t>
      </w:r>
      <w:r w:rsidR="002965B8" w:rsidRPr="006810B3">
        <w:t xml:space="preserve"> </w:t>
      </w:r>
      <w:r w:rsidRPr="00D619EC">
        <w:t>Amministrazioni</w:t>
      </w:r>
    </w:p>
    <w:p w:rsidR="00CD3253" w:rsidRDefault="00730CBD" w:rsidP="006C7CAF">
      <w:pPr>
        <w:pStyle w:val="Titolo2"/>
      </w:pPr>
      <w:bookmarkStart w:id="15" w:name="_Toc57619600"/>
      <w:r w:rsidRPr="00D619EC">
        <w:lastRenderedPageBreak/>
        <w:t>Il modello di gestione delle entrate</w:t>
      </w:r>
      <w:bookmarkEnd w:id="15"/>
      <w:r w:rsidRPr="00D619EC">
        <w:t xml:space="preserve"> </w:t>
      </w:r>
    </w:p>
    <w:p w:rsidR="00E52665" w:rsidRDefault="00E52665" w:rsidP="00E52665">
      <w:pPr>
        <w:jc w:val="both"/>
      </w:pPr>
      <w:r>
        <w:t>Il Federalismo Fiscale ha imposto alla pubblica amministrazione di reperire le proprie risorse a livello locale, obbligandola quindi a rivedere la propria relazione con il territorio, e proponendosi di essere vicina alle esigenze ed alle richieste del cittadino e responsabile dell’azione tributaria attraverso il livello dei servizi resi ai cittadini.</w:t>
      </w:r>
    </w:p>
    <w:p w:rsidR="00E52665" w:rsidRDefault="00E52665" w:rsidP="00E52665">
      <w:pPr>
        <w:jc w:val="both"/>
      </w:pPr>
      <w:r>
        <w:t>Le manovre di contenimento della spesa pubblica, c.d “spending review”, ha inoltre spinto la PA a razionalizzare ulteriormente ed a ridurre la spesa proponendo due principali strategie:</w:t>
      </w:r>
    </w:p>
    <w:p w:rsidR="00E52665" w:rsidRDefault="00E52665" w:rsidP="0092234D">
      <w:pPr>
        <w:pStyle w:val="Paragrafoelenco"/>
        <w:numPr>
          <w:ilvl w:val="0"/>
          <w:numId w:val="47"/>
        </w:numPr>
        <w:jc w:val="both"/>
      </w:pPr>
      <w:r>
        <w:t>massimizzare la riscossione delle proprie entrate;</w:t>
      </w:r>
    </w:p>
    <w:p w:rsidR="00E52665" w:rsidRDefault="00E52665" w:rsidP="0092234D">
      <w:pPr>
        <w:pStyle w:val="Paragrafoelenco"/>
        <w:numPr>
          <w:ilvl w:val="0"/>
          <w:numId w:val="47"/>
        </w:numPr>
        <w:jc w:val="both"/>
      </w:pPr>
      <w:r>
        <w:t>ridurre l’evasione dei tributi locali.</w:t>
      </w:r>
    </w:p>
    <w:p w:rsidR="00E52665" w:rsidRDefault="00E52665" w:rsidP="00E52665">
      <w:pPr>
        <w:jc w:val="both"/>
      </w:pPr>
      <w:r>
        <w:t>Ai fattori di cambiamento dell’attuale approccio della pubblica amministrazione si associa il processo di riforma dei sistemi di pagamento nella Pubblica Amministrazione che ha trovato concreta attuazione nell’iniziativa nazionale "pagoPA" e che si inquadra, anche, nella più ampia regolamentazione europea in materia di servizi di pagamento introdotta con la Single Euro Payment Area (SEPA), l’area unica dei pagamenti in euro. Quest’ultima modifica legislativa a connotazione europea, oltre a dare la possibilità a cittadini e imprese di effettuare pagamenti in modalità elettronica, associa dei nuovi benefici alla PA stessa per quanto concerne la riconciliazione degli incassi e la gestione dei servizi di tesoreria.</w:t>
      </w:r>
    </w:p>
    <w:p w:rsidR="00E52665" w:rsidRDefault="00E52665" w:rsidP="00E52665">
      <w:pPr>
        <w:jc w:val="both"/>
      </w:pPr>
      <w:r>
        <w:t>Nell’ambito di tali cambiamenti di innovazione legislativa, l’Agenzia per l’Italia Digitale (AgID), ha provveduto a realizzare e mettere a disposizione delle PA la piattaforma tecnologica denominata ‘Nodo dei Pagamenti - SPC’ (NdP). Questa riferisce all’interconnessione e l’interoperabilità tra le PA ed i ‘Prestatori di Servizi di Pagamento’ abilitati (PSP), in seguito a questa evoluzione del sistema dei pagamenti AgID si è sostituita la società PagoPA S.p.A.</w:t>
      </w:r>
    </w:p>
    <w:p w:rsidR="00E52665" w:rsidRDefault="00E52665" w:rsidP="00E52665">
      <w:pPr>
        <w:jc w:val="both"/>
      </w:pPr>
      <w:r>
        <w:t>L’introduzione del NdP ha quindi posto le basi per la standardizzazione e la semplificazione del processo di pagamento delle entrate a favore della PA. Si tratta infatti di un’infrastruttura abilitante a disposizione di tutti gli enti creditori per fornire servizi e rendere disponibili funzioni di cooperazione applicativa tra i differenti soggetti - enti creditori e prestatori di servizi di pagamento - rappresentabili come mittenti o destinatari di uno scambio di “messaggi” (informatici) tra i vari attori in una logica di modello “molti-a-molti”.</w:t>
      </w:r>
    </w:p>
    <w:p w:rsidR="00E52665" w:rsidRDefault="00E52665" w:rsidP="00E52665">
      <w:pPr>
        <w:jc w:val="both"/>
      </w:pPr>
      <w:r>
        <w:t xml:space="preserve">Le “Linee Guida per l'effettuazione dei pagamenti elettronici a favore delle pubbliche amministrazioni e dei gestori di pubblici servizi” (di seguito Linee Guida), pubblicate </w:t>
      </w:r>
      <w:r w:rsidR="00C255BE">
        <w:t xml:space="preserve">inizialmente </w:t>
      </w:r>
      <w:r>
        <w:t>da AgID, delinea</w:t>
      </w:r>
      <w:r w:rsidR="00C255BE">
        <w:t>va</w:t>
      </w:r>
      <w:r>
        <w:t>no le attività che</w:t>
      </w:r>
      <w:r w:rsidR="00C255BE">
        <w:t xml:space="preserve"> gli Enti creditori de</w:t>
      </w:r>
      <w:r>
        <w:t>v</w:t>
      </w:r>
      <w:r w:rsidR="00C255BE">
        <w:t>eva</w:t>
      </w:r>
      <w:r>
        <w:t>no mettere in atto per consentire a cittadini e imprese l’effettuazione di pagamenti attraverso l’uso di strumenti elettronici e defini</w:t>
      </w:r>
      <w:r w:rsidR="00C255BE">
        <w:t>va</w:t>
      </w:r>
      <w:r>
        <w:t>no</w:t>
      </w:r>
      <w:r w:rsidR="00C255BE">
        <w:t>,</w:t>
      </w:r>
      <w:r>
        <w:t xml:space="preserve"> inoltre</w:t>
      </w:r>
      <w:r w:rsidR="00C255BE">
        <w:t>,</w:t>
      </w:r>
      <w:r>
        <w:t xml:space="preserve"> le specifiche dei codici da utilizzare per il pagamento, il riversamento e la riconciliazione delle somme incassate.</w:t>
      </w:r>
    </w:p>
    <w:p w:rsidR="00E52665" w:rsidRDefault="00E52665" w:rsidP="00C255BE">
      <w:pPr>
        <w:jc w:val="both"/>
      </w:pPr>
      <w:r>
        <w:t xml:space="preserve">I benefici nell’utilizzo del Nodo dei Pagamenti – SPC (NdP) si estendono anche ai Prestatori di Servizi di Pagamento abilitati (PSP), che possono in tal modo implementare in modo uniforme il colloquio telematico, l’interoperabilità dei sistemi informatici, relativi ai servizi di pagamento. L’obiettivo dell’Amministrazione è pertanto quello di promuovere un processo di semplificazione, armonizzazione e revisione del processo di gestione delle entrate, anche attraverso una riorganizzazione complessiva e trasversale delle attività, </w:t>
      </w:r>
      <w:r>
        <w:lastRenderedPageBreak/>
        <w:t>nell’ambito del quale l’attività di pagamento/incasso elettronico delle entrate. Questo ha oramai assunto un ruolo centrale nelle operazioni effettuate per gli Enti.</w:t>
      </w:r>
    </w:p>
    <w:p w:rsidR="00E52665" w:rsidRPr="00E52665" w:rsidRDefault="00E52665" w:rsidP="00E52665"/>
    <w:p w:rsidR="00CD3253" w:rsidRDefault="00730CBD" w:rsidP="00714B9D">
      <w:pPr>
        <w:pStyle w:val="Titolo3"/>
      </w:pPr>
      <w:bookmarkStart w:id="16" w:name="_Toc57619601"/>
      <w:r w:rsidRPr="00D619EC">
        <w:t>Le funzionalità del nodo dei pagamenti</w:t>
      </w:r>
      <w:r w:rsidR="00CD3253" w:rsidRPr="00D619EC">
        <w:t xml:space="preserve"> (SPC</w:t>
      </w:r>
      <w:r w:rsidR="00CD3253" w:rsidRPr="00F242E5">
        <w:t>)</w:t>
      </w:r>
      <w:bookmarkEnd w:id="16"/>
    </w:p>
    <w:p w:rsidR="00C255BE" w:rsidRDefault="00C255BE" w:rsidP="00C255BE">
      <w:pPr>
        <w:jc w:val="both"/>
      </w:pPr>
      <w:r>
        <w:t>Il Nodo dei Pagamenti – SPC (NdP), a cui tutte le PPAA sono tenute ad aderire entro il 28/02/2021, è strutturato per rispondere alle seguenti esigenze:</w:t>
      </w:r>
    </w:p>
    <w:p w:rsidR="00C255BE" w:rsidRDefault="00C255BE" w:rsidP="0092234D">
      <w:pPr>
        <w:pStyle w:val="Paragrafoelenco"/>
        <w:numPr>
          <w:ilvl w:val="0"/>
          <w:numId w:val="48"/>
        </w:numPr>
        <w:jc w:val="both"/>
      </w:pPr>
      <w:r>
        <w:t>permettere l’esecuzione di pagamenti con modalità informatiche;</w:t>
      </w:r>
    </w:p>
    <w:p w:rsidR="00C255BE" w:rsidRDefault="00C255BE" w:rsidP="0092234D">
      <w:pPr>
        <w:pStyle w:val="Paragrafoelenco"/>
        <w:numPr>
          <w:ilvl w:val="0"/>
          <w:numId w:val="48"/>
        </w:numPr>
        <w:jc w:val="both"/>
      </w:pPr>
      <w:r>
        <w:t>utilizzare strumenti di pagamento “SEPA Compliant”, ossia quelli adottati in ambito Area Unica dei Pagamenti in Euro e comunque nel rispetto delle regole dettate dalla Direttiva 2007/64/CE sui servizi di pagamento già PSD;</w:t>
      </w:r>
    </w:p>
    <w:p w:rsidR="00C255BE" w:rsidRDefault="00C255BE" w:rsidP="0092234D">
      <w:pPr>
        <w:pStyle w:val="Paragrafoelenco"/>
        <w:numPr>
          <w:ilvl w:val="0"/>
          <w:numId w:val="48"/>
        </w:numPr>
        <w:jc w:val="both"/>
      </w:pPr>
      <w:r>
        <w:t>consentire all’utilizzatore finale (debitore della PA) di poter eseguire il pagamento attraverso tutti i canali esistenti (ATM, POS, Internet Banking, uffici postali, chioschi, lottomatica, grande distribuzione organizzata, dispositivi mobili,...) oppure direttamente per mezzo delle applicazioni messe a disposizione dall’Ente creditore (EC);</w:t>
      </w:r>
    </w:p>
    <w:p w:rsidR="00C255BE" w:rsidRDefault="00C255BE" w:rsidP="0092234D">
      <w:pPr>
        <w:pStyle w:val="Paragrafoelenco"/>
        <w:numPr>
          <w:ilvl w:val="0"/>
          <w:numId w:val="48"/>
        </w:numPr>
        <w:jc w:val="both"/>
      </w:pPr>
      <w:r>
        <w:t>configurarsi come una componente del Nodo dei Pagamenti – SPC (NdP) ed adottarne gli standard di sicurezza e cooperazione per assicurare il colloquio con ogni Prestatore di Servizi di Pagamento (sistema bancario, Poste Italiane e altri prestatori di servizi di pagamento), senza peraltro obbligare i Prestatori di Servizi di Pagamento abilitati (PSP) ad aderire al Sistema pubblico di connettività;</w:t>
      </w:r>
    </w:p>
    <w:p w:rsidR="00C255BE" w:rsidRDefault="00C255BE" w:rsidP="0092234D">
      <w:pPr>
        <w:pStyle w:val="Paragrafoelenco"/>
        <w:numPr>
          <w:ilvl w:val="0"/>
          <w:numId w:val="48"/>
        </w:numPr>
        <w:jc w:val="both"/>
      </w:pPr>
      <w:r>
        <w:t>interfacciarsi con tutti i circuiti di pagamento esistenti;</w:t>
      </w:r>
    </w:p>
    <w:p w:rsidR="00C255BE" w:rsidRDefault="00C255BE" w:rsidP="0092234D">
      <w:pPr>
        <w:pStyle w:val="Paragrafoelenco"/>
        <w:numPr>
          <w:ilvl w:val="0"/>
          <w:numId w:val="48"/>
        </w:numPr>
        <w:jc w:val="both"/>
      </w:pPr>
      <w:r>
        <w:t>permettere agli aderenti al sistema di avvalersi di terze parti per gestire i servizi.</w:t>
      </w:r>
    </w:p>
    <w:p w:rsidR="00C255BE" w:rsidRDefault="00C255BE" w:rsidP="00C255BE">
      <w:pPr>
        <w:jc w:val="both"/>
      </w:pPr>
      <w:r>
        <w:t>Il Nodo dei Pagamenti – SPC (NdP) definisce delle modalità standard per la gestione dei flussi finanziari:</w:t>
      </w:r>
    </w:p>
    <w:p w:rsidR="00C255BE" w:rsidRDefault="00C255BE" w:rsidP="00C255BE">
      <w:pPr>
        <w:jc w:val="both"/>
      </w:pPr>
      <w:r>
        <w:t>adotta gli standard XML ISO 20022 per i tracciati dei flussi finanziari correlati alle singole operazioni;</w:t>
      </w:r>
    </w:p>
    <w:p w:rsidR="00C255BE" w:rsidRDefault="00C255BE" w:rsidP="0092234D">
      <w:pPr>
        <w:pStyle w:val="Paragrafoelenco"/>
        <w:numPr>
          <w:ilvl w:val="0"/>
          <w:numId w:val="49"/>
        </w:numPr>
        <w:jc w:val="both"/>
      </w:pPr>
      <w:r>
        <w:t>introduce uno standard per la Richiesta di Pagamento Telematico (RPT) e per la Ricevuta Telematica di pagamento (RT) adottato a livello nazionale su qualunque canale di pagamento, al fine di automatizzare la tratta Government to Bank (G2B);</w:t>
      </w:r>
    </w:p>
    <w:p w:rsidR="00C255BE" w:rsidRDefault="00C255BE" w:rsidP="0092234D">
      <w:pPr>
        <w:pStyle w:val="Paragrafoelenco"/>
        <w:numPr>
          <w:ilvl w:val="0"/>
          <w:numId w:val="49"/>
        </w:numPr>
        <w:jc w:val="both"/>
      </w:pPr>
      <w:r>
        <w:t>nell’ambito delle attività legate al commercio elettronico, abilita l’interconnessione con i circuiti internazionali di autorizzazione di tali pagamenti;</w:t>
      </w:r>
    </w:p>
    <w:p w:rsidR="00C255BE" w:rsidRDefault="00C255BE" w:rsidP="0092234D">
      <w:pPr>
        <w:pStyle w:val="Paragrafoelenco"/>
        <w:numPr>
          <w:ilvl w:val="0"/>
          <w:numId w:val="49"/>
        </w:numPr>
        <w:jc w:val="both"/>
      </w:pPr>
      <w:r>
        <w:t>assicura l’univocità del pagamento attraverso la definizione di un codice identificativo del pagamento (IUV). Al suddetto identificativo può essere associato uno o più oggetti grafici (codice a barre, Il contrassegno/ glifo, QR-code, ecc), al fine di consentire e facilitare l’effettuazione del pagamento attraverso qualunque canale oggi esistente;</w:t>
      </w:r>
    </w:p>
    <w:p w:rsidR="00C255BE" w:rsidRDefault="00C255BE" w:rsidP="0092234D">
      <w:pPr>
        <w:pStyle w:val="Paragrafoelenco"/>
        <w:numPr>
          <w:ilvl w:val="0"/>
          <w:numId w:val="49"/>
        </w:numPr>
        <w:jc w:val="both"/>
      </w:pPr>
      <w:r>
        <w:t>de-materializza tutte le ricevute di pagamento.</w:t>
      </w:r>
    </w:p>
    <w:p w:rsidR="00C255BE" w:rsidRPr="00C255BE" w:rsidRDefault="00C255BE" w:rsidP="00C255BE"/>
    <w:p w:rsidR="00CD3253" w:rsidRDefault="00730CBD" w:rsidP="00714B9D">
      <w:pPr>
        <w:pStyle w:val="Titolo3"/>
      </w:pPr>
      <w:bookmarkStart w:id="17" w:name="_Toc57619602"/>
      <w:r>
        <w:lastRenderedPageBreak/>
        <w:t>Il ciclo di vita dei pagamenti</w:t>
      </w:r>
      <w:bookmarkEnd w:id="17"/>
    </w:p>
    <w:p w:rsidR="00CB7E78" w:rsidRDefault="00CB7E78" w:rsidP="00CB7E78">
      <w:pPr>
        <w:jc w:val="both"/>
      </w:pPr>
      <w:r>
        <w:t>Come già citato le specifiche del Nodo dei Pagamenti – SPC (NdP) fanno riferimento agli standard internazionali SEPA che utilizzano il formato UNIFI ISO 20022, mentre il “Ciclo di vita” di un pagamento può variare a seconda dello scenario e della tipologia di servizio al quale si riferisce il pagamento stesso.</w:t>
      </w:r>
    </w:p>
    <w:p w:rsidR="00CB7E78" w:rsidRDefault="00CB7E78" w:rsidP="00CB7E78">
      <w:pPr>
        <w:jc w:val="both"/>
      </w:pPr>
      <w:r>
        <w:t xml:space="preserve">L’esecuzione di pagamenti telematici prevede l’interazione e l’interoperabilità tra i sistemi informativi dei vari attori aderenti al Dominio dei Pagamenti. Questa è composta dalla comunità degli enti creditori, Prestatori di Servizi di Pagamento abilitati (PSP) ed eventuali gestori di pubblici servizi aderenti e dai loro intermediari tecnologici. </w:t>
      </w:r>
    </w:p>
    <w:p w:rsidR="00CB7E78" w:rsidRDefault="00CB7E78" w:rsidP="00CB7E78">
      <w:pPr>
        <w:jc w:val="both"/>
      </w:pPr>
      <w:r>
        <w:t>In tale contesto il Nodo dei Pagamenti – SPC (NdP) si configura come piattaforma che rende disponibili funzioni per l’interscambio dei flussi di dati, mentre, per le funzionalità per la gestione dei pagamenti, dovranno essere rese disponibili dai partecipanti al dominio secondo il proprio ruolo.</w:t>
      </w:r>
    </w:p>
    <w:p w:rsidR="00CB7E78" w:rsidRDefault="00CB7E78" w:rsidP="00CB7E78">
      <w:pPr>
        <w:jc w:val="both"/>
      </w:pPr>
      <w:r>
        <w:t>Le fasi possono essere schematizzate come segue:</w:t>
      </w:r>
    </w:p>
    <w:p w:rsidR="00CB7E78" w:rsidRDefault="00CB7E78" w:rsidP="0092234D">
      <w:pPr>
        <w:pStyle w:val="Paragrafoelenco"/>
        <w:numPr>
          <w:ilvl w:val="0"/>
          <w:numId w:val="50"/>
        </w:numPr>
        <w:jc w:val="both"/>
      </w:pPr>
      <w:r>
        <w:t>nascita della necessità del pagamento (da parte dell’ente o del privato);</w:t>
      </w:r>
    </w:p>
    <w:p w:rsidR="00CB7E78" w:rsidRDefault="00CB7E78" w:rsidP="0092234D">
      <w:pPr>
        <w:pStyle w:val="Paragrafoelenco"/>
        <w:numPr>
          <w:ilvl w:val="0"/>
          <w:numId w:val="50"/>
        </w:numPr>
        <w:jc w:val="both"/>
      </w:pPr>
      <w:r>
        <w:t>generazione delle informazioni necessarie per dar corso al pagamento;</w:t>
      </w:r>
    </w:p>
    <w:p w:rsidR="00CB7E78" w:rsidRDefault="00CB7E78" w:rsidP="0092234D">
      <w:pPr>
        <w:pStyle w:val="Paragrafoelenco"/>
        <w:numPr>
          <w:ilvl w:val="0"/>
          <w:numId w:val="50"/>
        </w:numPr>
        <w:jc w:val="both"/>
      </w:pPr>
      <w:r>
        <w:t>pagamento;</w:t>
      </w:r>
    </w:p>
    <w:p w:rsidR="00CB7E78" w:rsidRDefault="00CB7E78" w:rsidP="0092234D">
      <w:pPr>
        <w:pStyle w:val="Paragrafoelenco"/>
        <w:numPr>
          <w:ilvl w:val="0"/>
          <w:numId w:val="50"/>
        </w:numPr>
        <w:jc w:val="both"/>
      </w:pPr>
      <w:r>
        <w:t>regolamento e riversamento degli importi;</w:t>
      </w:r>
    </w:p>
    <w:p w:rsidR="00CB7E78" w:rsidRDefault="00CB7E78" w:rsidP="0092234D">
      <w:pPr>
        <w:pStyle w:val="Paragrafoelenco"/>
        <w:numPr>
          <w:ilvl w:val="0"/>
          <w:numId w:val="50"/>
        </w:numPr>
        <w:jc w:val="both"/>
      </w:pPr>
      <w:r>
        <w:t>riconciliazione del pagamento;</w:t>
      </w:r>
    </w:p>
    <w:p w:rsidR="00CB7E78" w:rsidRDefault="00CB7E78" w:rsidP="0092234D">
      <w:pPr>
        <w:pStyle w:val="Paragrafoelenco"/>
        <w:numPr>
          <w:ilvl w:val="0"/>
          <w:numId w:val="50"/>
        </w:numPr>
        <w:jc w:val="both"/>
      </w:pPr>
      <w:r>
        <w:t>emissione della quietanza ed eventuale erogazione del servizio</w:t>
      </w:r>
    </w:p>
    <w:p w:rsidR="00CB7E78" w:rsidRDefault="00CB7E78" w:rsidP="00CB7E78">
      <w:pPr>
        <w:jc w:val="both"/>
      </w:pPr>
      <w:r>
        <w:t xml:space="preserve">Si riporta di seguito una figura esplicativa delle fasi di cui sopra (fonte: </w:t>
      </w:r>
      <w:r w:rsidR="00885B2C">
        <w:t>AgiD</w:t>
      </w:r>
      <w:r>
        <w:t>).</w:t>
      </w:r>
    </w:p>
    <w:p w:rsidR="00CB7E78" w:rsidRDefault="00047237" w:rsidP="00047237">
      <w:pPr>
        <w:jc w:val="center"/>
      </w:pPr>
      <w:r w:rsidRPr="00047237">
        <w:rPr>
          <w:noProof/>
          <w:lang w:eastAsia="it-IT"/>
        </w:rPr>
        <w:lastRenderedPageBreak/>
        <w:drawing>
          <wp:inline distT="0" distB="0" distL="0" distR="0">
            <wp:extent cx="5534025" cy="2762250"/>
            <wp:effectExtent l="19050" t="0" r="9525" b="0"/>
            <wp:docPr id="34" name="Immagine 2"/>
            <wp:cNvGraphicFramePr/>
            <a:graphic xmlns:a="http://schemas.openxmlformats.org/drawingml/2006/main">
              <a:graphicData uri="http://schemas.openxmlformats.org/drawingml/2006/picture">
                <pic:pic xmlns:pic="http://schemas.openxmlformats.org/drawingml/2006/picture">
                  <pic:nvPicPr>
                    <pic:cNvPr id="104" name="Picture 2"/>
                    <pic:cNvPicPr/>
                  </pic:nvPicPr>
                  <pic:blipFill>
                    <a:blip r:embed="rId17"/>
                    <a:stretch/>
                  </pic:blipFill>
                  <pic:spPr>
                    <a:xfrm>
                      <a:off x="0" y="0"/>
                      <a:ext cx="5534025" cy="2762250"/>
                    </a:xfrm>
                    <a:prstGeom prst="rect">
                      <a:avLst/>
                    </a:prstGeom>
                    <a:ln>
                      <a:noFill/>
                    </a:ln>
                  </pic:spPr>
                </pic:pic>
              </a:graphicData>
            </a:graphic>
          </wp:inline>
        </w:drawing>
      </w:r>
    </w:p>
    <w:p w:rsidR="004A1E99" w:rsidRDefault="004A1E99" w:rsidP="004A1E99">
      <w:pPr>
        <w:pStyle w:val="Didascalia"/>
        <w:jc w:val="center"/>
        <w:rPr>
          <w:rFonts w:asciiTheme="majorHAnsi" w:eastAsia="Times" w:hAnsiTheme="majorHAnsi" w:cs="Times New Roman"/>
          <w:bCs/>
          <w:noProof/>
        </w:rPr>
      </w:pPr>
      <w:r>
        <w:rPr>
          <w:noProof/>
        </w:rPr>
        <w:t xml:space="preserve">Figura </w:t>
      </w:r>
      <w:r w:rsidR="005B428B">
        <w:rPr>
          <w:noProof/>
        </w:rPr>
        <w:fldChar w:fldCharType="begin"/>
      </w:r>
      <w:r>
        <w:rPr>
          <w:noProof/>
        </w:rPr>
        <w:instrText xml:space="preserve"> SEQ Figura \* ARABIC </w:instrText>
      </w:r>
      <w:r w:rsidR="005B428B">
        <w:rPr>
          <w:noProof/>
        </w:rPr>
        <w:fldChar w:fldCharType="separate"/>
      </w:r>
      <w:r>
        <w:rPr>
          <w:noProof/>
        </w:rPr>
        <w:t>1</w:t>
      </w:r>
      <w:r w:rsidR="005B428B">
        <w:rPr>
          <w:noProof/>
        </w:rPr>
        <w:fldChar w:fldCharType="end"/>
      </w:r>
      <w:r>
        <w:rPr>
          <w:noProof/>
        </w:rPr>
        <w:t xml:space="preserve"> – </w:t>
      </w:r>
      <w:r>
        <w:rPr>
          <w:rFonts w:asciiTheme="majorHAnsi" w:eastAsia="Times" w:hAnsiTheme="majorHAnsi" w:cs="Times New Roman"/>
          <w:bCs/>
          <w:noProof/>
        </w:rPr>
        <w:t>Ciclo di vita dei pagamenti</w:t>
      </w:r>
      <w:r>
        <w:rPr>
          <w:rStyle w:val="Rimandonotaapidipagina"/>
          <w:rFonts w:asciiTheme="majorHAnsi" w:eastAsia="Times" w:hAnsiTheme="majorHAnsi" w:cs="Times New Roman"/>
          <w:bCs/>
          <w:noProof/>
        </w:rPr>
        <w:footnoteReference w:id="2"/>
      </w:r>
    </w:p>
    <w:p w:rsidR="00CB7E78" w:rsidRPr="00CB7E78" w:rsidRDefault="00CB7E78" w:rsidP="00CB7E78"/>
    <w:p w:rsidR="00CD3253" w:rsidRPr="00F242E5" w:rsidRDefault="00730CBD" w:rsidP="00714B9D">
      <w:pPr>
        <w:pStyle w:val="Titolo3"/>
      </w:pPr>
      <w:bookmarkStart w:id="18" w:name="_Toc57619603"/>
      <w:r>
        <w:t>I modelli di pagamento previsti</w:t>
      </w:r>
      <w:bookmarkEnd w:id="18"/>
    </w:p>
    <w:p w:rsidR="00726614" w:rsidRDefault="00726614" w:rsidP="00726614">
      <w:pPr>
        <w:jc w:val="both"/>
      </w:pPr>
      <w:r>
        <w:t>La risposta al semplificare il dialogo tra PA e cittadino attraverso l’offerta di tutti gli strumenti di pagamento elettronici disponibili, veloci e trasparenti, sono definiti dal Nodo dei Pagamenti – SPC (NdP) alcuni modelli di operabilità:</w:t>
      </w:r>
    </w:p>
    <w:p w:rsidR="00726614" w:rsidRPr="00726614" w:rsidRDefault="00726614" w:rsidP="0092234D">
      <w:pPr>
        <w:pStyle w:val="Paragrafoelenco"/>
        <w:numPr>
          <w:ilvl w:val="0"/>
          <w:numId w:val="51"/>
        </w:numPr>
        <w:jc w:val="both"/>
        <w:rPr>
          <w:b/>
        </w:rPr>
      </w:pPr>
      <w:r w:rsidRPr="00726614">
        <w:rPr>
          <w:b/>
        </w:rPr>
        <w:t>MODELLO 1. Processo di pagamento con esecuzione immediata</w:t>
      </w:r>
    </w:p>
    <w:p w:rsidR="00726614" w:rsidRDefault="00726614" w:rsidP="00726614">
      <w:pPr>
        <w:ind w:left="360"/>
        <w:jc w:val="both"/>
      </w:pPr>
      <w:r>
        <w:t>Detto anche “Processo di pagamento con re indirizzamento on-line”. Il processo prevede che l’esecuzione del pagamento preveda il rilascio immediato della relativa attestazione della  Ricevuta Telematica di pagamento (RT). La ricevuta di versamento è quindi contestuale alla richiesta effettuata dall’utilizzatore finale nella Richiesta di Pagamento Telematico (RPT) attraverso gli strumenti messi a disposizione degli Enti Creditori (EC).</w:t>
      </w:r>
    </w:p>
    <w:p w:rsidR="00726614" w:rsidRDefault="00726614" w:rsidP="00726614">
      <w:pPr>
        <w:ind w:left="360"/>
        <w:jc w:val="both"/>
      </w:pPr>
      <w:r>
        <w:t>Il tipico impiego di questo particolare tipo di processo è quello in cui la fornitura di un servizio erogato online, da parte dell’EC, sia condizionata al pagamento di una somma da parte dell’utilizzatore finale (es. imposta di bollo, diritti di segreteria, …).</w:t>
      </w:r>
    </w:p>
    <w:p w:rsidR="00726614" w:rsidRPr="00726614" w:rsidRDefault="00726614" w:rsidP="0092234D">
      <w:pPr>
        <w:pStyle w:val="Paragrafoelenco"/>
        <w:numPr>
          <w:ilvl w:val="0"/>
          <w:numId w:val="51"/>
        </w:numPr>
        <w:jc w:val="both"/>
        <w:rPr>
          <w:b/>
        </w:rPr>
      </w:pPr>
      <w:r w:rsidRPr="00726614">
        <w:rPr>
          <w:b/>
        </w:rPr>
        <w:t>MODELLO 2. Processo di pagamento con autorizzazione gestita dal PSP</w:t>
      </w:r>
    </w:p>
    <w:p w:rsidR="00726614" w:rsidRDefault="00726614" w:rsidP="00726614">
      <w:pPr>
        <w:ind w:left="360"/>
        <w:jc w:val="both"/>
      </w:pPr>
      <w:r>
        <w:t>Sostanzialmente indistinguibile da parte dell’Ente Creditore dal modello 1 in quanto anche il modello 1 espone un POS virtuale per l’uso di carte. Normalmente non utilizzato.</w:t>
      </w:r>
    </w:p>
    <w:p w:rsidR="00726614" w:rsidRPr="00726614" w:rsidRDefault="00726614" w:rsidP="0092234D">
      <w:pPr>
        <w:pStyle w:val="Paragrafoelenco"/>
        <w:numPr>
          <w:ilvl w:val="0"/>
          <w:numId w:val="51"/>
        </w:numPr>
        <w:jc w:val="both"/>
        <w:rPr>
          <w:b/>
        </w:rPr>
      </w:pPr>
      <w:r w:rsidRPr="00726614">
        <w:rPr>
          <w:b/>
        </w:rPr>
        <w:t>MODELLO 3. Processo di pagamento attivato presso il PSP</w:t>
      </w:r>
    </w:p>
    <w:p w:rsidR="00726614" w:rsidRDefault="00726614" w:rsidP="00726614">
      <w:pPr>
        <w:ind w:left="360"/>
        <w:jc w:val="both"/>
      </w:pPr>
      <w:r>
        <w:lastRenderedPageBreak/>
        <w:t>Questo processo prevede che l’esecuzione del pagamento avvenga presso le infrastrutture messe a disposizione dei Prestatori di Servizi di Pagamento abilitati (PSP) quali, ad esempio:</w:t>
      </w:r>
    </w:p>
    <w:p w:rsidR="00726614" w:rsidRDefault="00726614" w:rsidP="0092234D">
      <w:pPr>
        <w:pStyle w:val="Paragrafoelenco"/>
        <w:numPr>
          <w:ilvl w:val="1"/>
          <w:numId w:val="51"/>
        </w:numPr>
        <w:jc w:val="both"/>
      </w:pPr>
      <w:r>
        <w:t>sportelli ATM;</w:t>
      </w:r>
    </w:p>
    <w:p w:rsidR="00726614" w:rsidRDefault="00726614" w:rsidP="0092234D">
      <w:pPr>
        <w:pStyle w:val="Paragrafoelenco"/>
        <w:numPr>
          <w:ilvl w:val="1"/>
          <w:numId w:val="51"/>
        </w:numPr>
        <w:jc w:val="both"/>
      </w:pPr>
      <w:r>
        <w:t>applicazioni di Home Banking;</w:t>
      </w:r>
    </w:p>
    <w:p w:rsidR="00726614" w:rsidRDefault="00726614" w:rsidP="0092234D">
      <w:pPr>
        <w:pStyle w:val="Paragrafoelenco"/>
        <w:numPr>
          <w:ilvl w:val="1"/>
          <w:numId w:val="51"/>
        </w:numPr>
        <w:jc w:val="both"/>
      </w:pPr>
      <w:r>
        <w:t>mobile payment;</w:t>
      </w:r>
    </w:p>
    <w:p w:rsidR="00726614" w:rsidRDefault="00726614" w:rsidP="0092234D">
      <w:pPr>
        <w:pStyle w:val="Paragrafoelenco"/>
        <w:numPr>
          <w:ilvl w:val="1"/>
          <w:numId w:val="51"/>
        </w:numPr>
        <w:jc w:val="both"/>
      </w:pPr>
      <w:r>
        <w:t>uffici postali;</w:t>
      </w:r>
    </w:p>
    <w:p w:rsidR="00726614" w:rsidRDefault="00726614" w:rsidP="0092234D">
      <w:pPr>
        <w:pStyle w:val="Paragrafoelenco"/>
        <w:numPr>
          <w:ilvl w:val="1"/>
          <w:numId w:val="51"/>
        </w:numPr>
        <w:jc w:val="both"/>
      </w:pPr>
      <w:r>
        <w:t>punti della rete di vendita dei generi di Monopolio (Tabaccai), SISAL e Lottomatica;</w:t>
      </w:r>
    </w:p>
    <w:p w:rsidR="00726614" w:rsidRDefault="00726614" w:rsidP="0092234D">
      <w:pPr>
        <w:pStyle w:val="Paragrafoelenco"/>
        <w:numPr>
          <w:ilvl w:val="1"/>
          <w:numId w:val="51"/>
        </w:numPr>
        <w:jc w:val="both"/>
      </w:pPr>
      <w:r>
        <w:t>casse predisposte presso la Grande Distribuzione Organizzata.</w:t>
      </w:r>
    </w:p>
    <w:p w:rsidR="00726614" w:rsidRPr="00726614" w:rsidRDefault="00726614" w:rsidP="0092234D">
      <w:pPr>
        <w:pStyle w:val="Paragrafoelenco"/>
        <w:numPr>
          <w:ilvl w:val="0"/>
          <w:numId w:val="51"/>
        </w:numPr>
        <w:jc w:val="both"/>
        <w:rPr>
          <w:b/>
        </w:rPr>
      </w:pPr>
      <w:r w:rsidRPr="00726614">
        <w:rPr>
          <w:b/>
        </w:rPr>
        <w:t>MODELLO 4. Pagamento spontaneo presso i PSP</w:t>
      </w:r>
    </w:p>
    <w:p w:rsidR="00726614" w:rsidRDefault="00726614" w:rsidP="00726614">
      <w:pPr>
        <w:ind w:left="360"/>
        <w:jc w:val="both"/>
      </w:pPr>
      <w:r>
        <w:t>Modello di pagamento spontaneo attivato  presso  il  PSP da  un utilizzatore finale  sprovvisto del Numero Avviso (che contiene il codice IUV). Tale situazione viene gestita dal nuovo processo, che si applica al pagamento di servizi di valenza nazionale. Non viene usato in quanto PayFlowPA può generare lo IUV in autonomia ed usare il modello 3.</w:t>
      </w:r>
    </w:p>
    <w:p w:rsidR="00726614" w:rsidRDefault="00726614" w:rsidP="00726614">
      <w:pPr>
        <w:ind w:left="360"/>
        <w:jc w:val="both"/>
      </w:pPr>
      <w:r>
        <w:t>L’Ente Creditore (EC) che consente il pagamento deve mettere a disposizione dei Prestatori di Servizi di Pagamento abilitati (PSP), attraverso il Nodo dei Pagamenti – SPC (NdP), un archivio nel quale sono già stati memorizzati i pagamenti attesi dall’ente (Archivio Pagamenti in Attesa). L’avviso per tali pagamenti è stato consegnato successivamente all’utente in varie modalità (Posta ordinaria, e-mail, …) oppure è stato messo a disposizione degli utenti finali per la stampa in locale attraverso il sito dell’EC stesso.</w:t>
      </w:r>
    </w:p>
    <w:p w:rsidR="00726614" w:rsidRDefault="00726614" w:rsidP="00726614">
      <w:pPr>
        <w:ind w:left="360"/>
        <w:jc w:val="both"/>
      </w:pPr>
      <w:r>
        <w:t>Il processo supporta principalmente la modalità di incasso su iniziativa degli Enti Creditori (EC), ma può essere utilizzato anche per gestire la modalità di incasso su iniziativa del debitore atteso (es. pagamento dei diritti di segreteria, diritti sulle pubbliche affissioni, impos</w:t>
      </w:r>
      <w:r w:rsidR="002B58E7">
        <w:t>ta di soggiorno, TOSAP</w:t>
      </w:r>
      <w:r>
        <w:t>, tassa concorso, versamento autorizzazione raccolta funghi, affitto sale dell’Ente,...). L’EC mette a disposizione dell’utilizzatore finale la possibilità di eseguire pagamenti presso gli sportelli dei Prestatori di Servizi di Pagamento abilitati (PSP) generando un codice Identificativo Univoco Versamento (IUV) a richiesta del debitore.</w:t>
      </w:r>
    </w:p>
    <w:p w:rsidR="00DD2295" w:rsidRDefault="00726614" w:rsidP="00726614">
      <w:pPr>
        <w:ind w:left="360"/>
        <w:jc w:val="both"/>
      </w:pPr>
      <w:r>
        <w:t>Il Modello 3, può essere utilizzato per tutti quei servizi per i quali non è necessario disporre in via immediata dell’attestazione di pagamento, che può essere esibita in un momento successivo. L’avviso di pagamento, opportunamente “Codificato” secondo gli standard dei codici grafici previsti dalle Linee Guida, è consegnato al debitore in varie modalità (posta ordinaria, e-mail, ecc) oppure messo a disposizione per la stampa in locale attraverso il sito degli Enti Creditori (EC) stessi.</w:t>
      </w:r>
    </w:p>
    <w:p w:rsidR="00DD2295" w:rsidRDefault="00DD2295" w:rsidP="00DD2295">
      <w:pPr>
        <w:jc w:val="both"/>
      </w:pPr>
    </w:p>
    <w:p w:rsidR="00DD2295" w:rsidRPr="006C7CAF" w:rsidRDefault="00DD2295" w:rsidP="006C7CAF">
      <w:pPr>
        <w:pStyle w:val="Titolo2"/>
        <w:rPr>
          <w:rFonts w:cs="Times New Roman"/>
          <w:lang w:val="en-US"/>
        </w:rPr>
      </w:pPr>
      <w:bookmarkStart w:id="19" w:name="_Toc57619604"/>
      <w:r w:rsidRPr="006C7CAF">
        <w:rPr>
          <w:lang w:val="en-US"/>
        </w:rPr>
        <w:t>Casi d’uso e best practice</w:t>
      </w:r>
      <w:bookmarkEnd w:id="19"/>
    </w:p>
    <w:p w:rsidR="00DD2295" w:rsidRPr="0066677E" w:rsidRDefault="00DD2295" w:rsidP="00DD2295">
      <w:pPr>
        <w:jc w:val="both"/>
      </w:pPr>
      <w:r w:rsidRPr="0066677E">
        <w:t>A livello nazionale uno dei casi annoverabili come best practice è il pagamento di contravvenzionai del codice della strada, “</w:t>
      </w:r>
      <w:r w:rsidRPr="0066677E">
        <w:rPr>
          <w:b/>
        </w:rPr>
        <w:t>Modello Multe con preavviso</w:t>
      </w:r>
      <w:r w:rsidRPr="0066677E">
        <w:t>”</w:t>
      </w:r>
      <w:r w:rsidR="006C7CAF">
        <w:t xml:space="preserve"> (fonte: pagoPA Spa)</w:t>
      </w:r>
      <w:r w:rsidRPr="0066677E">
        <w:t xml:space="preserve">. Il Modello è in attuazione su PiemontePAY, </w:t>
      </w:r>
      <w:r w:rsidRPr="0066677E">
        <w:lastRenderedPageBreak/>
        <w:t xml:space="preserve">la soluzione pagoPA di Regione Piemonte nel ruolo di Intermediario Tecnologico, ma è da considerarsi generalizzabile alle soluzioni adeguate a pagoPA. </w:t>
      </w:r>
    </w:p>
    <w:p w:rsidR="00DD2295" w:rsidRPr="0066677E" w:rsidRDefault="00DD2295" w:rsidP="00DD2295">
      <w:pPr>
        <w:jc w:val="both"/>
      </w:pPr>
      <w:r w:rsidRPr="0066677E">
        <w:t xml:space="preserve">Il modello Multe con Preavviso identifica le caratteristiche e le interazioni tra attività umane e attività automatiche per la corretta gestione delle informazioni e per garantire un’esperienza di pagamento al cittadino facile e informata. Un presupposto del modello è la possibilità di permettere un pagamento «anonimo» ovvero della generazione di uno IUV con importo e data di validità non collegato ad un nominativo/codice fiscale, bensì ad un numero di targa/numero di verbale. </w:t>
      </w:r>
    </w:p>
    <w:p w:rsidR="00DD2295" w:rsidRPr="0066677E" w:rsidRDefault="00DD2295" w:rsidP="00DD2295">
      <w:pPr>
        <w:jc w:val="both"/>
      </w:pPr>
      <w:r w:rsidRPr="0066677E">
        <w:t>L’</w:t>
      </w:r>
      <w:r w:rsidRPr="006C7CAF">
        <w:rPr>
          <w:i/>
        </w:rPr>
        <w:t>anonimizzazione</w:t>
      </w:r>
      <w:r w:rsidRPr="0066677E">
        <w:t xml:space="preserve"> viene mantenuta anche nella ricevuta che il PSP rilascerà al cittadino. </w:t>
      </w:r>
    </w:p>
    <w:p w:rsidR="00DD2295" w:rsidRPr="006C7CAF" w:rsidRDefault="006C7CAF" w:rsidP="00DD2295">
      <w:pPr>
        <w:jc w:val="both"/>
      </w:pPr>
      <w:r>
        <w:t>Il modello presuppone</w:t>
      </w:r>
      <w:r w:rsidR="00DD2295" w:rsidRPr="0066677E">
        <w:t xml:space="preserve"> la digitalizz</w:t>
      </w:r>
      <w:r>
        <w:t>azione dell’intero processo di “Gestione e Pagamento Multa”</w:t>
      </w:r>
      <w:r w:rsidR="00DD2295" w:rsidRPr="0066677E">
        <w:t xml:space="preserve"> con l’utilizzo di dispositivi idonei per la generazione e stampa del preavviso in mobilità, ad esempio Palmari.</w:t>
      </w:r>
    </w:p>
    <w:p w:rsidR="00DD2295" w:rsidRPr="0066677E" w:rsidRDefault="00DD2295" w:rsidP="00DD2295">
      <w:pPr>
        <w:jc w:val="both"/>
        <w:rPr>
          <w:b/>
        </w:rPr>
      </w:pPr>
      <w:r w:rsidRPr="0066677E">
        <w:rPr>
          <w:b/>
        </w:rPr>
        <w:t xml:space="preserve">Caratteristiche: </w:t>
      </w:r>
    </w:p>
    <w:p w:rsidR="00DD2295" w:rsidRPr="0066677E" w:rsidRDefault="00DD2295" w:rsidP="0092234D">
      <w:pPr>
        <w:pStyle w:val="Paragrafoelenco"/>
        <w:numPr>
          <w:ilvl w:val="0"/>
          <w:numId w:val="26"/>
        </w:numPr>
        <w:jc w:val="both"/>
      </w:pPr>
      <w:r w:rsidRPr="0066677E">
        <w:t>Pre‐Generazione di IUV (codice avviso) con importo nullo e data di scadenza non valorizzata, quindi NON ancora pagabili</w:t>
      </w:r>
    </w:p>
    <w:p w:rsidR="00DD2295" w:rsidRPr="0066677E" w:rsidRDefault="00DD2295" w:rsidP="0092234D">
      <w:pPr>
        <w:pStyle w:val="Paragrafoelenco"/>
        <w:numPr>
          <w:ilvl w:val="0"/>
          <w:numId w:val="26"/>
        </w:numPr>
        <w:jc w:val="both"/>
      </w:pPr>
      <w:r w:rsidRPr="0066677E">
        <w:t xml:space="preserve">Associazione degli IUV (codice avviso) pregenerati ai Numeri Verbali predefiniti </w:t>
      </w:r>
    </w:p>
    <w:p w:rsidR="00DD2295" w:rsidRPr="0066677E" w:rsidRDefault="00DD2295" w:rsidP="0092234D">
      <w:pPr>
        <w:pStyle w:val="Paragrafoelenco"/>
        <w:numPr>
          <w:ilvl w:val="0"/>
          <w:numId w:val="26"/>
        </w:numPr>
        <w:jc w:val="both"/>
      </w:pPr>
      <w:r w:rsidRPr="0066677E">
        <w:t xml:space="preserve">Al momento </w:t>
      </w:r>
      <w:r w:rsidR="006C7CAF">
        <w:t>del rilievo dell’infrazione si valorizzano</w:t>
      </w:r>
      <w:r w:rsidRPr="0066677E">
        <w:t xml:space="preserve"> i dati IUV: importo, data e collegamento targa</w:t>
      </w:r>
    </w:p>
    <w:p w:rsidR="00DD2295" w:rsidRPr="0066677E" w:rsidRDefault="00DD2295" w:rsidP="0092234D">
      <w:pPr>
        <w:pStyle w:val="Paragrafoelenco"/>
        <w:numPr>
          <w:ilvl w:val="0"/>
          <w:numId w:val="26"/>
        </w:numPr>
        <w:jc w:val="both"/>
      </w:pPr>
      <w:r w:rsidRPr="0066677E">
        <w:t xml:space="preserve">Stampa IUV (codice avviso)  in chiaro e su QR‐Code/Data Matrix su preavviso ‘ridotto’ stampato in mobilità </w:t>
      </w:r>
    </w:p>
    <w:p w:rsidR="00DD2295" w:rsidRPr="0066677E" w:rsidRDefault="00DD2295" w:rsidP="0092234D">
      <w:pPr>
        <w:pStyle w:val="Paragrafoelenco"/>
        <w:numPr>
          <w:ilvl w:val="0"/>
          <w:numId w:val="26"/>
        </w:numPr>
        <w:jc w:val="both"/>
      </w:pPr>
      <w:r w:rsidRPr="0066677E">
        <w:t xml:space="preserve">Aggiornamento dell’importo a norma di legge attraverso il servizio di notifica (gestione dei pagamenti ridotti ad 1/3 se effettuati prima dei 5gg) </w:t>
      </w:r>
    </w:p>
    <w:p w:rsidR="00DD2295" w:rsidRPr="0066677E" w:rsidRDefault="00DD2295" w:rsidP="0092234D">
      <w:pPr>
        <w:pStyle w:val="Paragrafoelenco"/>
        <w:numPr>
          <w:ilvl w:val="0"/>
          <w:numId w:val="26"/>
        </w:numPr>
        <w:jc w:val="both"/>
      </w:pPr>
      <w:r w:rsidRPr="0066677E">
        <w:t>Pagamento in forma anonima, utilizzando lo IUV (codice avviso) e N.ro Verbale (non N.ro Targa per maggior privacy)</w:t>
      </w:r>
    </w:p>
    <w:p w:rsidR="00DD2295" w:rsidRPr="0066677E" w:rsidRDefault="00DD2295" w:rsidP="0092234D">
      <w:pPr>
        <w:pStyle w:val="Paragrafoelenco"/>
        <w:numPr>
          <w:ilvl w:val="0"/>
          <w:numId w:val="26"/>
        </w:numPr>
        <w:jc w:val="both"/>
        <w:rPr>
          <w:i/>
        </w:rPr>
      </w:pPr>
      <w:r w:rsidRPr="0066677E">
        <w:t xml:space="preserve">Rilascio da parte del PSP di ricevuta indicante ad esempio la dicitura seguente: </w:t>
      </w:r>
      <w:r w:rsidRPr="0066677E">
        <w:rPr>
          <w:i/>
        </w:rPr>
        <w:t>“Pagamento effettuato dal proprietario del veicolo con targa: N.ro Verbale nnnnnnn oppure targa N.ro XX nnn YY”</w:t>
      </w:r>
    </w:p>
    <w:p w:rsidR="00DD2295" w:rsidRPr="0066677E" w:rsidRDefault="00DD2295" w:rsidP="006C7CAF">
      <w:pPr>
        <w:jc w:val="both"/>
      </w:pPr>
      <w:r w:rsidRPr="0066677E">
        <w:t>Per diminuire il carico sulla rete, il modello prevede sia un precaricamento iniziale di un blocco di IUV (codici avviso) prima dell’entrata in servizio del personale preposto, che in real-time sincrono la valorizzazione dell’importo e della data di validità.</w:t>
      </w:r>
    </w:p>
    <w:p w:rsidR="00DD2295" w:rsidRPr="0066677E" w:rsidRDefault="00DD2295" w:rsidP="00DD2295">
      <w:r w:rsidRPr="0066677E">
        <w:t xml:space="preserve">Il processo generale di gestione si scompone nei seguenti sotto processi: </w:t>
      </w:r>
    </w:p>
    <w:p w:rsidR="00DD2295" w:rsidRPr="0066677E" w:rsidRDefault="00DD2295" w:rsidP="0092234D">
      <w:pPr>
        <w:pStyle w:val="Paragrafoelenco"/>
        <w:numPr>
          <w:ilvl w:val="0"/>
          <w:numId w:val="27"/>
        </w:numPr>
        <w:jc w:val="both"/>
      </w:pPr>
      <w:r w:rsidRPr="0066677E">
        <w:rPr>
          <w:u w:val="single"/>
        </w:rPr>
        <w:t>Predisposizione Sistemi</w:t>
      </w:r>
      <w:r w:rsidRPr="0066677E">
        <w:t xml:space="preserve">: attività umane e automatiche al fine di attivare il necessario sui sistemi a disposizione del vigile </w:t>
      </w:r>
    </w:p>
    <w:p w:rsidR="00DD2295" w:rsidRPr="0066677E" w:rsidRDefault="00DD2295" w:rsidP="0092234D">
      <w:pPr>
        <w:pStyle w:val="Paragrafoelenco"/>
        <w:numPr>
          <w:ilvl w:val="0"/>
          <w:numId w:val="27"/>
        </w:numPr>
        <w:jc w:val="both"/>
      </w:pPr>
      <w:r w:rsidRPr="0066677E">
        <w:rPr>
          <w:u w:val="single"/>
        </w:rPr>
        <w:t>Rileva Multe in Mobilità</w:t>
      </w:r>
      <w:r w:rsidRPr="0066677E">
        <w:t xml:space="preserve">: è il cuore del processo ovvero il rilievo da parte del vigile dell’infrazione e della stampa del modello di pagamento da lasciare sul parabrezza </w:t>
      </w:r>
    </w:p>
    <w:p w:rsidR="00DD2295" w:rsidRPr="0066677E" w:rsidRDefault="00DD2295" w:rsidP="0092234D">
      <w:pPr>
        <w:pStyle w:val="Paragrafoelenco"/>
        <w:numPr>
          <w:ilvl w:val="0"/>
          <w:numId w:val="27"/>
        </w:numPr>
        <w:jc w:val="both"/>
      </w:pPr>
      <w:r w:rsidRPr="0066677E">
        <w:rPr>
          <w:u w:val="single"/>
        </w:rPr>
        <w:t>Pagamento Multa Cittadino</w:t>
      </w:r>
      <w:r w:rsidRPr="0066677E">
        <w:t xml:space="preserve">: il cittadino paga la multa con pagoPA Modello 1 o Modello 3 </w:t>
      </w:r>
    </w:p>
    <w:p w:rsidR="00DD2295" w:rsidRPr="0066677E" w:rsidRDefault="00DD2295" w:rsidP="0092234D">
      <w:pPr>
        <w:pStyle w:val="Paragrafoelenco"/>
        <w:numPr>
          <w:ilvl w:val="0"/>
          <w:numId w:val="27"/>
        </w:numPr>
        <w:jc w:val="both"/>
      </w:pPr>
      <w:r w:rsidRPr="0066677E">
        <w:rPr>
          <w:u w:val="single"/>
        </w:rPr>
        <w:t>Aggiorna Importo</w:t>
      </w:r>
      <w:r w:rsidRPr="0066677E">
        <w:t xml:space="preserve">: sotto processo automatico che in funzione del tempo aggiorna l’importo da pagare </w:t>
      </w:r>
    </w:p>
    <w:p w:rsidR="00DD2295" w:rsidRDefault="006C7CAF" w:rsidP="006C7CAF">
      <w:pPr>
        <w:jc w:val="both"/>
      </w:pPr>
      <w:r>
        <w:lastRenderedPageBreak/>
        <w:t xml:space="preserve">Esiste, inoltre, un ulteriore </w:t>
      </w:r>
      <w:r w:rsidRPr="0066677E">
        <w:t>sott</w:t>
      </w:r>
      <w:r>
        <w:t>o-</w:t>
      </w:r>
      <w:r w:rsidRPr="0066677E">
        <w:t>processo</w:t>
      </w:r>
      <w:r w:rsidR="00DD2295" w:rsidRPr="0066677E">
        <w:t xml:space="preserve"> </w:t>
      </w:r>
      <w:r>
        <w:t>denominato “</w:t>
      </w:r>
      <w:r w:rsidR="00DD2295" w:rsidRPr="0066677E">
        <w:t>Caric</w:t>
      </w:r>
      <w:r>
        <w:t>amento Infrazione Su Gestionale”,</w:t>
      </w:r>
      <w:r w:rsidR="00DD2295" w:rsidRPr="0066677E">
        <w:t xml:space="preserve"> che viene attivato solamente quando l’indisponibilità dei sistemi </w:t>
      </w:r>
      <w:r w:rsidR="009C7F42">
        <w:t xml:space="preserve">informatici </w:t>
      </w:r>
      <w:r w:rsidR="00DD2295" w:rsidRPr="0066677E">
        <w:t>ha costretto il vigile a rilasciare nella modalità tradizionale il preavviso (cartaceo)</w:t>
      </w:r>
      <w:r w:rsidR="009C7F42">
        <w:t>.</w:t>
      </w:r>
    </w:p>
    <w:p w:rsidR="009C7F42" w:rsidRPr="004243FD" w:rsidRDefault="009C7F42" w:rsidP="006C7CAF">
      <w:pPr>
        <w:jc w:val="both"/>
      </w:pPr>
      <w:r>
        <w:t xml:space="preserve">Di seguito si riportano </w:t>
      </w:r>
      <w:r w:rsidR="006F2AA3">
        <w:t xml:space="preserve">le principali funzionalità </w:t>
      </w:r>
      <w:r w:rsidR="004243FD">
        <w:t>nell’interazione palmare</w:t>
      </w:r>
      <w:r w:rsidR="006F2AA3">
        <w:t xml:space="preserve"> </w:t>
      </w:r>
      <w:r w:rsidR="004243FD">
        <w:t xml:space="preserve">– </w:t>
      </w:r>
      <w:r w:rsidR="006F2AA3" w:rsidRPr="004243FD">
        <w:t>sistema</w:t>
      </w:r>
      <w:r w:rsidR="004243FD" w:rsidRPr="004243FD">
        <w:t xml:space="preserve"> PiemontePAY</w:t>
      </w:r>
      <w:r w:rsidR="006F2AA3" w:rsidRPr="004243FD">
        <w:t>:</w:t>
      </w:r>
    </w:p>
    <w:p w:rsidR="00DD2295" w:rsidRPr="0066677E" w:rsidRDefault="00DD2295" w:rsidP="00DD2295">
      <w:pPr>
        <w:rPr>
          <w:b/>
          <w:i/>
        </w:rPr>
      </w:pPr>
      <w:r w:rsidRPr="0066677E">
        <w:rPr>
          <w:b/>
          <w:i/>
        </w:rPr>
        <w:t>Richiesta Blocco IUV (Codice avviso)</w:t>
      </w:r>
    </w:p>
    <w:p w:rsidR="00DD2295" w:rsidRPr="0066677E" w:rsidRDefault="00DD2295" w:rsidP="004243FD">
      <w:pPr>
        <w:ind w:left="709"/>
        <w:jc w:val="both"/>
      </w:pPr>
      <w:r w:rsidRPr="0066677E">
        <w:t>Prima dell’inizio del servizio sul territorio i sistemi devono essere aggiornati. Il palmare avrà a disposizione in memoria gli IUV (codici avviso) precarica</w:t>
      </w:r>
      <w:r w:rsidR="004243FD">
        <w:t xml:space="preserve">ti collegati ai N.ri Verbali. </w:t>
      </w:r>
      <w:r w:rsidRPr="0066677E">
        <w:t>Si possono recuperare nuovi IUV (codici avviso), il gestionale delle multe invoca a servizi PiemontePAY e poi si occupa di allineare i dispositivi mobili. Gli IUV (codici avviso) rilasciati da PiemontePAY sono in uno stato di preattivazione: non hanno un importo valorizzato e non hanno una data di validità, quindi non sono pagabili</w:t>
      </w:r>
    </w:p>
    <w:p w:rsidR="00DD2295" w:rsidRPr="0066677E" w:rsidRDefault="00DD2295" w:rsidP="00DD2295">
      <w:pPr>
        <w:jc w:val="both"/>
        <w:rPr>
          <w:b/>
          <w:i/>
        </w:rPr>
      </w:pPr>
      <w:r w:rsidRPr="0066677E">
        <w:rPr>
          <w:b/>
          <w:i/>
        </w:rPr>
        <w:t>Rileva Multe in mobilità e rilascio del preavviso</w:t>
      </w:r>
    </w:p>
    <w:p w:rsidR="00DD2295" w:rsidRPr="0066677E" w:rsidRDefault="00DD2295" w:rsidP="004243FD">
      <w:pPr>
        <w:ind w:left="709"/>
        <w:jc w:val="both"/>
      </w:pPr>
      <w:r w:rsidRPr="0066677E">
        <w:t>Durante il servizio, l’operatore preposto, una volta rilevata un’infrazione, utilizzerà il dispositivo mobile per redigere il verbale con i dati specifici e stampare l’avviso analogico in formato ridotto: con lo IUV in chiaro ed i codici bidimensionali previsti: QRCode e DataMatrix. Il dispositivo mobile connesso in rete comunicherà con il gestionale delle multe che invocherà opportunamente i servizi di valorizzazione/aggiornamento dell’importo e la data di scadenza. Nel caso di indisponibilità del sistema l’operatore procederà nella maniera tradizionale, ovvero con il rilascio di un preavviso cartaceo. Per gestire questa eccezione è da prevedere la comunicazione sul preavviso che la contravvenzione non potrà essere pagata se non dopo un periodo e con modalità da definirsi in base all’organizzazione dell’ente</w:t>
      </w:r>
    </w:p>
    <w:p w:rsidR="00DD2295" w:rsidRPr="0066677E" w:rsidRDefault="00DD2295" w:rsidP="00DD2295">
      <w:pPr>
        <w:jc w:val="both"/>
        <w:rPr>
          <w:b/>
          <w:i/>
        </w:rPr>
      </w:pPr>
      <w:r w:rsidRPr="0066677E">
        <w:rPr>
          <w:b/>
          <w:i/>
        </w:rPr>
        <w:t xml:space="preserve">Pagamento Multa e aggiornamento importo </w:t>
      </w:r>
    </w:p>
    <w:p w:rsidR="00DD2295" w:rsidRPr="0066677E" w:rsidRDefault="00DD2295" w:rsidP="006A3094">
      <w:pPr>
        <w:ind w:left="709"/>
        <w:jc w:val="both"/>
      </w:pPr>
      <w:r w:rsidRPr="0066677E">
        <w:t>E’ prevista la gestione della notifica in modalità digitale per averne riscontro in tempo reale. Viene rappresentato il dettaglio del processo di pagamento che comporta la diversificazione dell’importo in funzione del momento in cui verrà pagata la multa. Quando il cittadino paga, l’importo sarà già essere aggiornato. Le multe che poi si iscrivono a ruolo non risulteranno più pagabili perché lo IUV avrà la corretta scadenza.</w:t>
      </w:r>
    </w:p>
    <w:p w:rsidR="00DD2295" w:rsidRPr="0066677E" w:rsidRDefault="00DD2295" w:rsidP="00DD2295">
      <w:pPr>
        <w:rPr>
          <w:b/>
          <w:i/>
        </w:rPr>
      </w:pPr>
      <w:r w:rsidRPr="0066677E">
        <w:rPr>
          <w:b/>
          <w:i/>
        </w:rPr>
        <w:t>Processi automatici</w:t>
      </w:r>
    </w:p>
    <w:p w:rsidR="00DD2295" w:rsidRPr="0066677E" w:rsidRDefault="00DD2295" w:rsidP="00DD2295">
      <w:pPr>
        <w:ind w:left="709"/>
        <w:jc w:val="both"/>
      </w:pPr>
      <w:r w:rsidRPr="0066677E">
        <w:t>Vengono riportati come ulteriore dettaglio i processi automatici relativi agli IUV (codici avviso). Generazione e aggiornamento. Dopo un certo periodo di tempo per evitare la proliferazione degli IUV non valorizzati è previsto un servizio di notifica che annullerà tutti gli IUV richiesti e non ancora utilizzati.</w:t>
      </w:r>
    </w:p>
    <w:p w:rsidR="00DD2295" w:rsidRPr="0066677E" w:rsidRDefault="00DD2295" w:rsidP="00DD2295">
      <w:pPr>
        <w:rPr>
          <w:b/>
          <w:i/>
        </w:rPr>
      </w:pPr>
      <w:r w:rsidRPr="0066677E">
        <w:rPr>
          <w:b/>
          <w:i/>
        </w:rPr>
        <w:t>Pagamento multa</w:t>
      </w:r>
    </w:p>
    <w:p w:rsidR="00DD2295" w:rsidRPr="0066677E" w:rsidRDefault="00DD2295" w:rsidP="00185C6E">
      <w:pPr>
        <w:ind w:left="709"/>
        <w:jc w:val="both"/>
      </w:pPr>
      <w:r w:rsidRPr="0066677E">
        <w:t>Il sotto processo di Pagamento Multa evidenzia solo il caso eccezionale in cui non è stato possibile rilasciare il preavviso con IUV (codice avviso) per cui vale quanto riportato nel punto precedente.</w:t>
      </w:r>
      <w:r w:rsidR="00185C6E">
        <w:t xml:space="preserve"> </w:t>
      </w:r>
      <w:r w:rsidRPr="0066677E">
        <w:t xml:space="preserve">Diversamente il cittadino potrà pagare il dovuto con i mezzi/metodi previsti da pagoPA e da </w:t>
      </w:r>
      <w:r w:rsidRPr="0066677E">
        <w:lastRenderedPageBreak/>
        <w:t>PiemontePAY. Contestualmente in automatico, avvalendosi dei servizi di aggiornamento del Sistema Integrato delle Notifiche, il gestionale delle Multe aggiornerà l’importo in funzione della normativa vigente</w:t>
      </w:r>
    </w:p>
    <w:p w:rsidR="00DD2295" w:rsidRDefault="00DD2295" w:rsidP="00DD2295">
      <w:pPr>
        <w:spacing w:after="0" w:line="240" w:lineRule="auto"/>
      </w:pPr>
    </w:p>
    <w:p w:rsidR="00DD2295" w:rsidRPr="0066677E" w:rsidRDefault="00DD2295" w:rsidP="006C7CAF">
      <w:pPr>
        <w:pStyle w:val="Titolo2"/>
      </w:pPr>
      <w:bookmarkStart w:id="20" w:name="_Toc57619605"/>
      <w:r w:rsidRPr="0066677E">
        <w:t>Contesto tecnico-organizzativo</w:t>
      </w:r>
      <w:bookmarkEnd w:id="20"/>
    </w:p>
    <w:p w:rsidR="00DD2295" w:rsidRPr="0066677E" w:rsidRDefault="00DD2295" w:rsidP="00DD2295">
      <w:pPr>
        <w:jc w:val="both"/>
      </w:pPr>
      <w:r w:rsidRPr="0066677E">
        <w:t>L’analisi del contesto di riferimento, oltre ad un’analisi preliminare dell’ambiente esterno su cui andrà ad impattare PayFlowPA, si completa attraverso un’analisi del contesto organizzativo interno.</w:t>
      </w:r>
    </w:p>
    <w:p w:rsidR="00DD2295" w:rsidRPr="0066677E" w:rsidRDefault="00185C6E" w:rsidP="00DD2295">
      <w:pPr>
        <w:jc w:val="both"/>
      </w:pPr>
      <w:r>
        <w:t>Segue prospetto di un’analisi SWOT che può essere condotta.</w:t>
      </w:r>
    </w:p>
    <w:tbl>
      <w:tblPr>
        <w:tblW w:w="9708" w:type="dxa"/>
        <w:jc w:val="center"/>
        <w:tblCellMar>
          <w:left w:w="70" w:type="dxa"/>
          <w:right w:w="70" w:type="dxa"/>
        </w:tblCellMar>
        <w:tblLook w:val="00A0" w:firstRow="1" w:lastRow="0" w:firstColumn="1" w:lastColumn="0" w:noHBand="0" w:noVBand="0"/>
      </w:tblPr>
      <w:tblGrid>
        <w:gridCol w:w="4950"/>
        <w:gridCol w:w="4758"/>
      </w:tblGrid>
      <w:tr w:rsidR="00DD2295" w:rsidRPr="0066677E" w:rsidTr="00185C6E">
        <w:trPr>
          <w:trHeight w:val="300"/>
          <w:jc w:val="center"/>
        </w:trPr>
        <w:tc>
          <w:tcPr>
            <w:tcW w:w="4950" w:type="dxa"/>
            <w:shd w:val="clear" w:color="000000" w:fill="4F81BD"/>
          </w:tcPr>
          <w:p w:rsidR="00DD2295" w:rsidRPr="0066677E" w:rsidRDefault="00DD2295" w:rsidP="00DD2295">
            <w:pPr>
              <w:jc w:val="center"/>
              <w:rPr>
                <w:sz w:val="18"/>
                <w:szCs w:val="18"/>
              </w:rPr>
            </w:pPr>
            <w:r w:rsidRPr="0066677E">
              <w:rPr>
                <w:b/>
                <w:bCs/>
                <w:color w:val="FFFFFF"/>
                <w:sz w:val="18"/>
                <w:szCs w:val="18"/>
              </w:rPr>
              <w:t>Strengths (Punti di forza)</w:t>
            </w:r>
          </w:p>
        </w:tc>
        <w:tc>
          <w:tcPr>
            <w:tcW w:w="4758" w:type="dxa"/>
            <w:shd w:val="clear" w:color="000000" w:fill="4F81BD"/>
          </w:tcPr>
          <w:p w:rsidR="00DD2295" w:rsidRPr="0066677E" w:rsidRDefault="00DD2295" w:rsidP="00DD2295">
            <w:pPr>
              <w:jc w:val="center"/>
              <w:rPr>
                <w:sz w:val="18"/>
                <w:szCs w:val="18"/>
              </w:rPr>
            </w:pPr>
            <w:r w:rsidRPr="0066677E">
              <w:rPr>
                <w:b/>
                <w:bCs/>
                <w:color w:val="FFFFFF"/>
                <w:sz w:val="18"/>
                <w:szCs w:val="18"/>
              </w:rPr>
              <w:t>Threats (Minacce)</w:t>
            </w:r>
          </w:p>
        </w:tc>
      </w:tr>
      <w:tr w:rsidR="00DD2295" w:rsidRPr="0066677E" w:rsidTr="00185C6E">
        <w:trPr>
          <w:trHeight w:val="285"/>
          <w:jc w:val="center"/>
        </w:trPr>
        <w:tc>
          <w:tcPr>
            <w:tcW w:w="4950" w:type="dxa"/>
            <w:tcBorders>
              <w:top w:val="single" w:sz="8" w:space="0" w:color="FFFFFF"/>
              <w:left w:val="single" w:sz="8" w:space="0" w:color="FFFFFF"/>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Economia di scala e ottimizzazione delle risorse che ne consegue un risparmio di gestione</w:t>
            </w:r>
          </w:p>
        </w:tc>
        <w:tc>
          <w:tcPr>
            <w:tcW w:w="4758" w:type="dxa"/>
            <w:vMerge w:val="restart"/>
            <w:tcBorders>
              <w:top w:val="single" w:sz="8" w:space="0" w:color="FFFFFF"/>
              <w:left w:val="single" w:sz="8" w:space="0" w:color="FFFFFF"/>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Volontà di mantenere autonomia gestionale da parte degli Enti Locali;</w:t>
            </w:r>
          </w:p>
          <w:p w:rsidR="00DD2295" w:rsidRPr="0066677E" w:rsidRDefault="00DD2295" w:rsidP="00185C6E">
            <w:pPr>
              <w:jc w:val="center"/>
              <w:rPr>
                <w:b/>
                <w:bCs/>
                <w:color w:val="0070C0"/>
                <w:sz w:val="18"/>
                <w:szCs w:val="18"/>
              </w:rPr>
            </w:pPr>
          </w:p>
          <w:p w:rsidR="00DD2295" w:rsidRPr="0066677E" w:rsidRDefault="00DD2295" w:rsidP="00185C6E">
            <w:pPr>
              <w:jc w:val="center"/>
              <w:rPr>
                <w:sz w:val="18"/>
                <w:szCs w:val="18"/>
              </w:rPr>
            </w:pPr>
            <w:r w:rsidRPr="0066677E">
              <w:rPr>
                <w:b/>
                <w:bCs/>
                <w:color w:val="0070C0"/>
                <w:sz w:val="18"/>
                <w:szCs w:val="18"/>
              </w:rPr>
              <w:t>Possibili ricarichi sul prezzo di gestione per la transizione dal sistema di pagamenti in uso;</w:t>
            </w:r>
          </w:p>
        </w:tc>
      </w:tr>
      <w:tr w:rsidR="00DD2295" w:rsidRPr="0066677E" w:rsidTr="00185C6E">
        <w:trPr>
          <w:trHeight w:val="765"/>
          <w:jc w:val="center"/>
        </w:trPr>
        <w:tc>
          <w:tcPr>
            <w:tcW w:w="4950" w:type="dxa"/>
            <w:tcBorders>
              <w:left w:val="single" w:sz="8" w:space="0" w:color="FFFFFF"/>
              <w:right w:val="single" w:sz="8" w:space="0" w:color="FFFFFF"/>
            </w:tcBorders>
            <w:shd w:val="clear" w:color="000000" w:fill="B8CCE4"/>
            <w:vAlign w:val="center"/>
          </w:tcPr>
          <w:p w:rsidR="00DD2295" w:rsidRPr="0066677E" w:rsidRDefault="00DD2295" w:rsidP="00185C6E">
            <w:pPr>
              <w:jc w:val="center"/>
              <w:rPr>
                <w:b/>
                <w:bCs/>
                <w:color w:val="0070C0"/>
                <w:sz w:val="18"/>
                <w:szCs w:val="18"/>
              </w:rPr>
            </w:pPr>
            <w:r w:rsidRPr="0066677E">
              <w:rPr>
                <w:b/>
                <w:bCs/>
                <w:color w:val="0070C0"/>
                <w:sz w:val="18"/>
                <w:szCs w:val="18"/>
              </w:rPr>
              <w:t>Semplificazione dei pagamenti e tracciatura degli stessi attraverso l’integrazione dei processi contabili con quelli di gestione dei tributi</w:t>
            </w:r>
          </w:p>
          <w:p w:rsidR="00DD2295" w:rsidRPr="0066677E" w:rsidRDefault="00DD2295" w:rsidP="00185C6E">
            <w:pPr>
              <w:jc w:val="center"/>
              <w:rPr>
                <w:sz w:val="18"/>
                <w:szCs w:val="18"/>
              </w:rPr>
            </w:pPr>
          </w:p>
          <w:p w:rsidR="00DD2295" w:rsidRPr="0066677E" w:rsidRDefault="00DD2295" w:rsidP="00185C6E">
            <w:pPr>
              <w:jc w:val="center"/>
              <w:rPr>
                <w:sz w:val="18"/>
                <w:szCs w:val="18"/>
              </w:rPr>
            </w:pPr>
            <w:r w:rsidRPr="0066677E">
              <w:rPr>
                <w:b/>
                <w:bCs/>
                <w:color w:val="0070C0"/>
                <w:sz w:val="18"/>
                <w:szCs w:val="18"/>
              </w:rPr>
              <w:t>Semplificazione per il cittadino ed il funzionario per la gestione dei pagamenti oneri/tasse</w:t>
            </w:r>
          </w:p>
        </w:tc>
        <w:tc>
          <w:tcPr>
            <w:tcW w:w="4758" w:type="dxa"/>
            <w:vMerge/>
            <w:tcBorders>
              <w:top w:val="single" w:sz="8" w:space="0" w:color="FFFFFF"/>
              <w:left w:val="single" w:sz="8" w:space="0" w:color="FFFFFF"/>
              <w:right w:val="single" w:sz="8" w:space="0" w:color="FFFFFF"/>
            </w:tcBorders>
            <w:vAlign w:val="center"/>
          </w:tcPr>
          <w:p w:rsidR="00DD2295" w:rsidRPr="0066677E" w:rsidRDefault="00DD2295" w:rsidP="00DD2295">
            <w:pPr>
              <w:rPr>
                <w:b/>
                <w:bCs/>
                <w:color w:val="0070C0"/>
                <w:sz w:val="18"/>
                <w:szCs w:val="18"/>
              </w:rPr>
            </w:pPr>
          </w:p>
        </w:tc>
      </w:tr>
      <w:tr w:rsidR="00DD2295" w:rsidRPr="0066677E" w:rsidTr="00185C6E">
        <w:trPr>
          <w:trHeight w:val="300"/>
          <w:jc w:val="center"/>
        </w:trPr>
        <w:tc>
          <w:tcPr>
            <w:tcW w:w="4950" w:type="dxa"/>
            <w:shd w:val="clear" w:color="000000" w:fill="4F81BD"/>
          </w:tcPr>
          <w:p w:rsidR="00DD2295" w:rsidRPr="0066677E" w:rsidRDefault="00DD2295" w:rsidP="00DD2295">
            <w:pPr>
              <w:jc w:val="center"/>
              <w:rPr>
                <w:sz w:val="18"/>
                <w:szCs w:val="18"/>
              </w:rPr>
            </w:pPr>
            <w:r w:rsidRPr="0066677E">
              <w:rPr>
                <w:b/>
                <w:bCs/>
                <w:color w:val="FFFFFF"/>
                <w:sz w:val="18"/>
                <w:szCs w:val="18"/>
              </w:rPr>
              <w:t>Opportunities (Opportunità)</w:t>
            </w:r>
          </w:p>
        </w:tc>
        <w:tc>
          <w:tcPr>
            <w:tcW w:w="4758" w:type="dxa"/>
            <w:shd w:val="clear" w:color="000000" w:fill="4F81BD"/>
          </w:tcPr>
          <w:p w:rsidR="00DD2295" w:rsidRPr="0066677E" w:rsidRDefault="00DD2295" w:rsidP="00DD2295">
            <w:pPr>
              <w:jc w:val="center"/>
              <w:rPr>
                <w:sz w:val="18"/>
                <w:szCs w:val="18"/>
              </w:rPr>
            </w:pPr>
            <w:r w:rsidRPr="0066677E">
              <w:rPr>
                <w:b/>
                <w:bCs/>
                <w:color w:val="FFFFFF"/>
                <w:sz w:val="18"/>
                <w:szCs w:val="18"/>
              </w:rPr>
              <w:t>Weakness (Punti di debolezza)</w:t>
            </w:r>
          </w:p>
        </w:tc>
      </w:tr>
      <w:tr w:rsidR="00DD2295" w:rsidRPr="0066677E" w:rsidTr="00185C6E">
        <w:trPr>
          <w:trHeight w:val="765"/>
          <w:jc w:val="center"/>
        </w:trPr>
        <w:tc>
          <w:tcPr>
            <w:tcW w:w="4950" w:type="dxa"/>
            <w:tcBorders>
              <w:top w:val="single" w:sz="8" w:space="0" w:color="FFFFFF"/>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Raggiungere gli obiettivi del Piano Triennale e dell’Agenda Digitale Italiana, con ogni effetto sulla Strategia Crescita Digitale 2014-2020</w:t>
            </w:r>
          </w:p>
        </w:tc>
        <w:tc>
          <w:tcPr>
            <w:tcW w:w="4758" w:type="dxa"/>
            <w:tcBorders>
              <w:top w:val="single" w:sz="8" w:space="0" w:color="FFFFFF"/>
              <w:right w:val="single" w:sz="8" w:space="0" w:color="FFFFFF"/>
            </w:tcBorders>
            <w:shd w:val="clear" w:color="000000" w:fill="B8CCE4"/>
            <w:vAlign w:val="center"/>
          </w:tcPr>
          <w:p w:rsidR="00DD2295" w:rsidRPr="0066677E" w:rsidRDefault="00DD2295" w:rsidP="00185C6E">
            <w:pPr>
              <w:jc w:val="center"/>
              <w:rPr>
                <w:b/>
                <w:bCs/>
                <w:color w:val="0070C0"/>
                <w:sz w:val="18"/>
                <w:szCs w:val="18"/>
              </w:rPr>
            </w:pPr>
            <w:r w:rsidRPr="0066677E">
              <w:rPr>
                <w:b/>
                <w:bCs/>
                <w:color w:val="0070C0"/>
                <w:sz w:val="18"/>
                <w:szCs w:val="18"/>
              </w:rPr>
              <w:t>Possibile conflitto con l'appalto in corso per la PA</w:t>
            </w:r>
          </w:p>
        </w:tc>
      </w:tr>
      <w:tr w:rsidR="00DD2295" w:rsidRPr="0066677E" w:rsidTr="00185C6E">
        <w:trPr>
          <w:trHeight w:val="510"/>
          <w:jc w:val="center"/>
        </w:trPr>
        <w:tc>
          <w:tcPr>
            <w:tcW w:w="4950" w:type="dxa"/>
            <w:tcBorders>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L’armonizzazione dei sistemi contabili e degli schemi di bilancio</w:t>
            </w:r>
          </w:p>
        </w:tc>
        <w:tc>
          <w:tcPr>
            <w:tcW w:w="4758" w:type="dxa"/>
            <w:tcBorders>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Risorse umane non formate</w:t>
            </w:r>
          </w:p>
        </w:tc>
      </w:tr>
      <w:tr w:rsidR="00DD2295" w:rsidRPr="0066677E" w:rsidTr="00185C6E">
        <w:trPr>
          <w:trHeight w:val="570"/>
          <w:jc w:val="center"/>
        </w:trPr>
        <w:tc>
          <w:tcPr>
            <w:tcW w:w="4950" w:type="dxa"/>
            <w:tcBorders>
              <w:bottom w:val="single" w:sz="8" w:space="0" w:color="FFFFFF"/>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 xml:space="preserve">Diffusione di </w:t>
            </w:r>
            <w:r w:rsidRPr="00185C6E">
              <w:rPr>
                <w:b/>
                <w:bCs/>
                <w:color w:val="0070C0"/>
                <w:sz w:val="18"/>
                <w:szCs w:val="18"/>
              </w:rPr>
              <w:t>pagoPA</w:t>
            </w:r>
            <w:r w:rsidRPr="0066677E">
              <w:rPr>
                <w:b/>
                <w:bCs/>
                <w:color w:val="0070C0"/>
                <w:sz w:val="18"/>
                <w:szCs w:val="18"/>
              </w:rPr>
              <w:t>, ma anche dei progetti nazionali ad esso già integrati e/o integrabili</w:t>
            </w:r>
          </w:p>
        </w:tc>
        <w:tc>
          <w:tcPr>
            <w:tcW w:w="4758" w:type="dxa"/>
            <w:tcBorders>
              <w:bottom w:val="single" w:sz="8" w:space="0" w:color="FFFFFF"/>
              <w:right w:val="single" w:sz="8" w:space="0" w:color="FFFFFF"/>
            </w:tcBorders>
            <w:shd w:val="clear" w:color="000000" w:fill="B8CCE4"/>
            <w:vAlign w:val="center"/>
          </w:tcPr>
          <w:p w:rsidR="00DD2295" w:rsidRPr="0066677E" w:rsidRDefault="00DD2295" w:rsidP="00185C6E">
            <w:pPr>
              <w:jc w:val="center"/>
              <w:rPr>
                <w:sz w:val="18"/>
                <w:szCs w:val="18"/>
              </w:rPr>
            </w:pPr>
            <w:r w:rsidRPr="0066677E">
              <w:rPr>
                <w:b/>
                <w:bCs/>
                <w:color w:val="0070C0"/>
                <w:sz w:val="18"/>
                <w:szCs w:val="18"/>
              </w:rPr>
              <w:t>Difficoltà da parte delle piccole amministrazioni di comprenderne i benefici di “innovazione”</w:t>
            </w:r>
          </w:p>
        </w:tc>
      </w:tr>
    </w:tbl>
    <w:p w:rsidR="00DD2295" w:rsidRPr="0066677E" w:rsidRDefault="00DD2295" w:rsidP="00DD2295">
      <w:pPr>
        <w:jc w:val="both"/>
      </w:pPr>
    </w:p>
    <w:p w:rsidR="00DD2295" w:rsidRPr="0066677E" w:rsidRDefault="00DD2295" w:rsidP="00DD2295">
      <w:pPr>
        <w:jc w:val="both"/>
      </w:pPr>
      <w:r w:rsidRPr="0066677E">
        <w:t>In base all’approccio suggerito dall’</w:t>
      </w:r>
      <w:hyperlink r:id="rId18" w:history="1">
        <w:r w:rsidRPr="0066677E">
          <w:t>Analisi SWOT</w:t>
        </w:r>
      </w:hyperlink>
      <w:r w:rsidR="002A1B57">
        <w:t xml:space="preserve"> di cui sopra</w:t>
      </w:r>
      <w:r w:rsidRPr="0066677E">
        <w:t>, si individuano i punti di forza e le criticità che caratterizzano lo scenario organizzativo interno, rispetto allo specifico intervento che si intende realizzare, allo scopo di capire se la struttura dell’organizzazione (in termini di impostazione, organizzazione e competenze) e le risorse di cui dispone sono in grado di sostenere la realizzazione dell’intervento. L’analisi del contesto interno consente inoltre di progettare eventuali azioni correttive per migliorare gli aspetti in cui si è più deboli.</w:t>
      </w:r>
    </w:p>
    <w:p w:rsidR="00DD2295" w:rsidRPr="0066677E" w:rsidRDefault="00DD2295" w:rsidP="0057563C">
      <w:pPr>
        <w:jc w:val="both"/>
      </w:pPr>
      <w:r w:rsidRPr="0066677E">
        <w:t xml:space="preserve">Si è reso utile prevedere la realizzazione di un'analisi conoscitiva interna, prima di progettare alcune attività rivolte ai dipendenti e all'organizzazione, come per esempio la progettazione degli interventi formativi e della comunicazione interna, la definizione delle politiche di sviluppo del personale. Conoscere quindi la situazione </w:t>
      </w:r>
      <w:r w:rsidRPr="0066677E">
        <w:lastRenderedPageBreak/>
        <w:t xml:space="preserve">interna all’Ente rappresenta un passo preliminare fondamentale per la progettazione efficace di interventi rivolti ai destinatari interni ed esterni all'organizzazione. </w:t>
      </w:r>
    </w:p>
    <w:p w:rsidR="00DD2295" w:rsidRPr="0066677E" w:rsidRDefault="00DD2295" w:rsidP="0057563C">
      <w:pPr>
        <w:jc w:val="both"/>
      </w:pPr>
      <w:r w:rsidRPr="0066677E">
        <w:t xml:space="preserve">Per condurre un’analisi interna, intesa come fase di una più ampia analisi di contesto, si devono considerare alcune variabili, le quali si distribuiscono su due diversi livelli. </w:t>
      </w:r>
    </w:p>
    <w:p w:rsidR="00DD2295" w:rsidRPr="0066677E" w:rsidRDefault="00DD2295" w:rsidP="0057563C">
      <w:pPr>
        <w:jc w:val="both"/>
      </w:pPr>
      <w:r w:rsidRPr="0066677E">
        <w:t>A livello macro-strutturale si situano tutti i fattori di carattere generale che condizionano le scelte ed i comportamenti dell’ente/organizzazione e tutte le persone del sistema in cui tale ente / organizzazione si colloca e pertanto si andranno ad analizzare:</w:t>
      </w:r>
    </w:p>
    <w:p w:rsidR="00DD2295" w:rsidRPr="0066677E" w:rsidRDefault="00DD2295" w:rsidP="0092234D">
      <w:pPr>
        <w:numPr>
          <w:ilvl w:val="0"/>
          <w:numId w:val="15"/>
        </w:numPr>
        <w:spacing w:before="100" w:beforeAutospacing="1" w:after="100" w:afterAutospacing="1" w:line="240" w:lineRule="auto"/>
        <w:ind w:left="714" w:hanging="357"/>
        <w:jc w:val="both"/>
      </w:pPr>
      <w:r w:rsidRPr="0066677E">
        <w:t>la componente tecnologica che riguarda gli strumenti utilizzati e il loro grado di modernizzazione</w:t>
      </w:r>
    </w:p>
    <w:p w:rsidR="00DD2295" w:rsidRPr="0066677E" w:rsidRDefault="00DD2295" w:rsidP="0092234D">
      <w:pPr>
        <w:numPr>
          <w:ilvl w:val="0"/>
          <w:numId w:val="15"/>
        </w:numPr>
        <w:spacing w:before="100" w:beforeAutospacing="1" w:after="100" w:afterAutospacing="1" w:line="240" w:lineRule="auto"/>
        <w:jc w:val="both"/>
      </w:pPr>
      <w:r w:rsidRPr="0066677E">
        <w:t>la componente strutturale che consiste nell’organigramma ovvero nella composizione gerarchica, nella distribuzione del personale e nei profili pro</w:t>
      </w:r>
      <w:r w:rsidR="0057563C">
        <w:t xml:space="preserve">fessionali presenti all’interno </w:t>
      </w:r>
      <w:r w:rsidRPr="0066677E">
        <w:t>dell’ente/organizzazione;</w:t>
      </w:r>
    </w:p>
    <w:p w:rsidR="00DD2295" w:rsidRPr="0066677E" w:rsidRDefault="00DD2295" w:rsidP="0092234D">
      <w:pPr>
        <w:numPr>
          <w:ilvl w:val="0"/>
          <w:numId w:val="15"/>
        </w:numPr>
        <w:spacing w:before="100" w:beforeAutospacing="1" w:after="100" w:afterAutospacing="1" w:line="240" w:lineRule="auto"/>
        <w:jc w:val="both"/>
      </w:pPr>
      <w:r w:rsidRPr="0066677E">
        <w:t>la componente istituzionale/politica che comprende norme, leggi e modelli culturali di appartenenza</w:t>
      </w:r>
    </w:p>
    <w:p w:rsidR="00DD2295" w:rsidRPr="0066677E" w:rsidRDefault="00DD2295" w:rsidP="0057563C">
      <w:pPr>
        <w:jc w:val="both"/>
      </w:pPr>
      <w:r w:rsidRPr="0066677E">
        <w:t xml:space="preserve">A livello micro-strutturale si analizzeranno invece i ruoli e i processi organizzativi all’interno di ogni specifico settore precedentemente individuato, attraverso il ricorso a specifiche tecniche di rappresentazione dei processi. </w:t>
      </w:r>
    </w:p>
    <w:p w:rsidR="00DD2295" w:rsidRPr="0066677E" w:rsidRDefault="00DD2295" w:rsidP="00DD2295">
      <w:pPr>
        <w:jc w:val="both"/>
      </w:pPr>
      <w:r w:rsidRPr="0066677E">
        <w:t xml:space="preserve">È necessario ricordare </w:t>
      </w:r>
      <w:r w:rsidRPr="00765D72">
        <w:rPr>
          <w:i/>
        </w:rPr>
        <w:t>che non esiste una linea di condotta unica ed universalmente condivisa</w:t>
      </w:r>
      <w:r w:rsidRPr="0066677E">
        <w:t xml:space="preserve"> in quanto l'analisi del contesto interno deve essere funzionale all'obiettivo che ogni ente/organizzazione si prefigge di raggiungere. </w:t>
      </w:r>
      <w:r w:rsidR="00765D72">
        <w:t>Di seguito le principali linee di intervento disegnate.</w:t>
      </w:r>
    </w:p>
    <w:p w:rsidR="00DD2295" w:rsidRPr="0066677E" w:rsidRDefault="00DD2295" w:rsidP="0092234D">
      <w:pPr>
        <w:pStyle w:val="Paragrafoelenco1"/>
        <w:numPr>
          <w:ilvl w:val="0"/>
          <w:numId w:val="14"/>
        </w:numPr>
        <w:jc w:val="both"/>
        <w:rPr>
          <w:rFonts w:cs="Calibri"/>
          <w:lang w:eastAsia="en-US"/>
        </w:rPr>
      </w:pPr>
      <w:r w:rsidRPr="0066677E">
        <w:rPr>
          <w:rFonts w:cs="Calibri"/>
          <w:lang w:eastAsia="en-US"/>
        </w:rPr>
        <w:t>Modalità di gestione</w:t>
      </w:r>
      <w:r w:rsidR="00765D72">
        <w:rPr>
          <w:rFonts w:cs="Calibri"/>
          <w:lang w:eastAsia="en-US"/>
        </w:rPr>
        <w:t xml:space="preserve"> sui servizi ICT</w:t>
      </w:r>
    </w:p>
    <w:p w:rsidR="00DD2295" w:rsidRPr="00765D72" w:rsidRDefault="00DD2295" w:rsidP="00765D72">
      <w:pPr>
        <w:ind w:left="360"/>
        <w:jc w:val="both"/>
        <w:rPr>
          <w:iCs/>
        </w:rPr>
      </w:pPr>
      <w:r w:rsidRPr="00765D72">
        <w:rPr>
          <w:iCs/>
        </w:rPr>
        <w:t xml:space="preserve">E’ necessario comprendere le tipologie di fornitura dei servizi ICT tra interni ed esterni all’Ente. Avere un settore interno all’amministrazione che si occupa dell’implementazione dell’ICT permette di monitorare con più precisione i dipendenti e gli eventi esterni relativi allo stesso. Il controllo dei processi e delle variabili definisce un sistema che ha possibilità di crescita, in un sistema coerente e centralizzato, e che sviluppa il raggio di azione della dematerializzazione dei processi. Il settore ICT interno presenta i vantaggi elencati in enti di grandi dimensioni (oltre 250 dipendenti) potendo anche usufruire di economie di scala. Di converso il settore interno ICT produce maggiori costi di manutenzione rispetto a chi lo esternalizza ed a cui si aggiungono anche i costi di struttura e di affitto. </w:t>
      </w:r>
    </w:p>
    <w:p w:rsidR="00DD2295" w:rsidRPr="00765D72" w:rsidRDefault="00DD2295" w:rsidP="00765D72">
      <w:pPr>
        <w:ind w:left="360"/>
        <w:jc w:val="both"/>
        <w:rPr>
          <w:iCs/>
        </w:rPr>
      </w:pPr>
      <w:r w:rsidRPr="00765D72">
        <w:rPr>
          <w:iCs/>
        </w:rPr>
        <w:t xml:space="preserve">L’esternalizzazione dei servizi di ICT riduce il rischio che è compartecipato tra Ente e fornitore. Quest’ultimo dovrà non tradire la fiducia del suo cliente eseguendo il proprio lavoro secondo gli standard e le tempistiche concordate. Altra potenzialità dell’esternalizzazione dei servizi ICT è il rapporto qualità-prezzo, è infatti decisamente più conveniente la gestione economica rispetto al settore ICT in outsourcing – l’Ente avrà come costo solo le ore dedicate alla realizzazione del progetto o alla manutenzione del servizio. </w:t>
      </w:r>
    </w:p>
    <w:p w:rsidR="00DD2295" w:rsidRPr="0066677E" w:rsidRDefault="00DD2295" w:rsidP="00DD2295">
      <w:pPr>
        <w:jc w:val="both"/>
        <w:rPr>
          <w:i/>
          <w:iCs/>
        </w:rPr>
      </w:pPr>
    </w:p>
    <w:p w:rsidR="00DD2295" w:rsidRPr="00765D72" w:rsidRDefault="00DD2295" w:rsidP="00765D72">
      <w:pPr>
        <w:ind w:left="360"/>
        <w:jc w:val="both"/>
        <w:rPr>
          <w:iCs/>
        </w:rPr>
      </w:pPr>
      <w:r w:rsidRPr="00765D72">
        <w:rPr>
          <w:iCs/>
        </w:rPr>
        <w:lastRenderedPageBreak/>
        <w:t>Gli aspetti negativi dell’esternalizzazione possono essere l’affidare il servizio ad una azienda che non abbia i requisiti, seguendo il criterio di aggiudicazione dell’appalto di servizi e forniture a minor prezzo. Questo potrebbe portare ad un danno d’immagine per l’amministrazione pubblica che lo ha contrattualizzato.</w:t>
      </w:r>
    </w:p>
    <w:p w:rsidR="00DD2295" w:rsidRPr="00765D72" w:rsidRDefault="00DD2295" w:rsidP="00765D72">
      <w:pPr>
        <w:ind w:left="360"/>
        <w:jc w:val="both"/>
        <w:rPr>
          <w:iCs/>
        </w:rPr>
      </w:pPr>
      <w:r w:rsidRPr="00765D72">
        <w:rPr>
          <w:b/>
          <w:bCs/>
          <w:iCs/>
        </w:rPr>
        <w:t xml:space="preserve">La soluzione ottimale per la gestione di un progetto complesso come PayflowPA potrebbe essere quella di adottare strategie basate su modelli di sourcing differenziati. Un modello ‘misto’ di soluzioni interne e esterne, ottenendo il massimo in termini di qualità del servizio erogato, puntualità nella realizzazione e costi ottimizzati. E’ inoltre da enfatizzare che PayflowPA non è una soluzione “chiavi in mano”, è un motore per la gestione dei pagamenti, pronto per il collegamento con PagoPA. </w:t>
      </w:r>
      <w:r w:rsidR="00765D72">
        <w:rPr>
          <w:b/>
          <w:bCs/>
          <w:iCs/>
        </w:rPr>
        <w:t>Pertanto, esso dovrà</w:t>
      </w:r>
      <w:r w:rsidRPr="00765D72">
        <w:rPr>
          <w:b/>
          <w:bCs/>
          <w:iCs/>
        </w:rPr>
        <w:t xml:space="preserve"> essere completato dagli enti che lo adotteranno, integrandolo nei loro sistemi già esistenti oppure creando un applicativo ex-novo aggiungendo servizi web o app per l’accesso alle funzioni da parte di utenti.</w:t>
      </w:r>
    </w:p>
    <w:p w:rsidR="00DD2295" w:rsidRPr="0066677E" w:rsidRDefault="00DD2295" w:rsidP="0092234D">
      <w:pPr>
        <w:pStyle w:val="Paragrafoelenco1"/>
        <w:numPr>
          <w:ilvl w:val="0"/>
          <w:numId w:val="14"/>
        </w:numPr>
        <w:jc w:val="both"/>
        <w:rPr>
          <w:rFonts w:cs="Calibri"/>
          <w:lang w:eastAsia="en-US"/>
        </w:rPr>
      </w:pPr>
      <w:r w:rsidRPr="0066677E">
        <w:rPr>
          <w:rFonts w:cs="Calibri"/>
          <w:lang w:eastAsia="en-US"/>
        </w:rPr>
        <w:t>Piattaforma di utilizzo per la g</w:t>
      </w:r>
      <w:r w:rsidR="00765D72">
        <w:rPr>
          <w:rFonts w:cs="Calibri"/>
          <w:lang w:eastAsia="en-US"/>
        </w:rPr>
        <w:t>estione dei pagamenti per la PA</w:t>
      </w:r>
    </w:p>
    <w:p w:rsidR="00DD2295" w:rsidRPr="00765D72" w:rsidRDefault="00DD2295" w:rsidP="00765D72">
      <w:pPr>
        <w:ind w:left="360"/>
        <w:jc w:val="both"/>
        <w:rPr>
          <w:iCs/>
        </w:rPr>
      </w:pPr>
      <w:r w:rsidRPr="00765D72">
        <w:rPr>
          <w:iCs/>
        </w:rPr>
        <w:t>Necessaria per standardizzare l’infrastruttura tecnologica di supporto alla soluzione e permettere l’adozione di PayFlowPA a tutti i livelli. Come già detto PayflowPA è una infrastruttura “motore” per la gestione dei pagamenti e delle posizioni debitorie, tramite le primitive di gestione è possibile standardizzare gli agganci con i vari sistemi di gestione degli enti e permettere l’interazione automatica fra applicativi differenti, autoprodotti o anche di produttori esterni, ad esempio, verso una app unica per i pagamenti da cellulare.</w:t>
      </w:r>
    </w:p>
    <w:p w:rsidR="00DD2295" w:rsidRPr="0066677E" w:rsidRDefault="00DD2295" w:rsidP="0092234D">
      <w:pPr>
        <w:pStyle w:val="Paragrafoelenco1"/>
        <w:numPr>
          <w:ilvl w:val="0"/>
          <w:numId w:val="14"/>
        </w:numPr>
        <w:jc w:val="both"/>
        <w:rPr>
          <w:rFonts w:cs="Calibri"/>
          <w:lang w:eastAsia="en-US"/>
        </w:rPr>
      </w:pPr>
      <w:r w:rsidRPr="0066677E">
        <w:rPr>
          <w:rFonts w:cs="Calibri"/>
          <w:lang w:eastAsia="en-US"/>
        </w:rPr>
        <w:t>L’organizzazione interna dell’Ente per la gesti</w:t>
      </w:r>
      <w:r w:rsidR="00765D72">
        <w:rPr>
          <w:rFonts w:cs="Calibri"/>
          <w:lang w:eastAsia="en-US"/>
        </w:rPr>
        <w:t>one della piattaforma</w:t>
      </w:r>
    </w:p>
    <w:p w:rsidR="00DD2295" w:rsidRPr="00765D72" w:rsidRDefault="00DD2295" w:rsidP="00765D72">
      <w:pPr>
        <w:ind w:left="360"/>
        <w:jc w:val="both"/>
        <w:rPr>
          <w:iCs/>
        </w:rPr>
      </w:pPr>
      <w:r w:rsidRPr="00765D72">
        <w:rPr>
          <w:iCs/>
        </w:rPr>
        <w:t>Dal punto di vista del personale, valgono le considerazioni di cui al punto A precedente. Per quanto riguarda invece le problematiche di sicurezza, è necessario dotarsi di opportuni e indispensabili strumenti di protezione per i dati e la continuità di funzionamento, come ad esempio UPS, backup e connettività ridondata. Questo punto è scontato per evitare disastrose perdite di dati e garantire la sicurezza di funzionamento.</w:t>
      </w:r>
    </w:p>
    <w:p w:rsidR="00DD2295" w:rsidRPr="0066677E" w:rsidRDefault="00DD2295" w:rsidP="0092234D">
      <w:pPr>
        <w:pStyle w:val="Paragrafoelenco1"/>
        <w:numPr>
          <w:ilvl w:val="0"/>
          <w:numId w:val="14"/>
        </w:numPr>
        <w:jc w:val="both"/>
        <w:rPr>
          <w:rFonts w:cs="Calibri"/>
          <w:lang w:eastAsia="en-US"/>
        </w:rPr>
      </w:pPr>
      <w:r w:rsidRPr="0066677E">
        <w:rPr>
          <w:rFonts w:cs="Calibri"/>
          <w:lang w:eastAsia="en-US"/>
        </w:rPr>
        <w:t>L’interesse dell’Ente a sviluppare le competenze di intermed</w:t>
      </w:r>
      <w:r w:rsidR="00765D72">
        <w:rPr>
          <w:rFonts w:cs="Calibri"/>
          <w:lang w:eastAsia="en-US"/>
        </w:rPr>
        <w:t>iario</w:t>
      </w:r>
    </w:p>
    <w:p w:rsidR="00DD2295" w:rsidRPr="00765D72" w:rsidRDefault="00DD2295" w:rsidP="00765D72">
      <w:pPr>
        <w:ind w:left="360"/>
        <w:jc w:val="both"/>
        <w:rPr>
          <w:iCs/>
        </w:rPr>
      </w:pPr>
      <w:r w:rsidRPr="00765D72">
        <w:rPr>
          <w:iCs/>
        </w:rPr>
        <w:t>Necessario a censire l’interesse dei partner verso le modalità operative già adottate con successo da Regione Toscana per la gestione dei rapporti con gli enti intermediati. La soluzione PayFlowPA è la base che consente, con gli opportuni strumenti di gestione realizzati da ogni singola amministrazione, di esercitare la funzione di intermediario.</w:t>
      </w:r>
    </w:p>
    <w:p w:rsidR="00DD2295" w:rsidRPr="0066677E" w:rsidRDefault="00DD2295" w:rsidP="0092234D">
      <w:pPr>
        <w:pStyle w:val="Paragrafoelenco1"/>
        <w:numPr>
          <w:ilvl w:val="0"/>
          <w:numId w:val="14"/>
        </w:numPr>
        <w:jc w:val="both"/>
        <w:rPr>
          <w:rFonts w:cs="Calibri"/>
          <w:lang w:eastAsia="en-US"/>
        </w:rPr>
      </w:pPr>
      <w:r w:rsidRPr="0066677E">
        <w:rPr>
          <w:rFonts w:cs="Calibri"/>
          <w:lang w:eastAsia="en-US"/>
        </w:rPr>
        <w:t>La regolamentazione interna dell’Ente per la gestione delle piattaforme.</w:t>
      </w:r>
    </w:p>
    <w:p w:rsidR="00DD2295" w:rsidRPr="00765D72" w:rsidRDefault="00DD2295" w:rsidP="00765D72">
      <w:pPr>
        <w:ind w:left="360"/>
        <w:jc w:val="both"/>
        <w:rPr>
          <w:iCs/>
        </w:rPr>
      </w:pPr>
      <w:r w:rsidRPr="00765D72">
        <w:rPr>
          <w:iCs/>
        </w:rPr>
        <w:t>Utile ad uniformare ed ottimizzare l’insieme di regolamenti, leggi, modalità di fruizione dei servizi. Nel caso di intermediazione è necessario definire i rapporti fra ente intermediario ed intermediati, anche a livello economico.</w:t>
      </w:r>
    </w:p>
    <w:p w:rsidR="00DD2295" w:rsidRPr="0066677E" w:rsidRDefault="00DD2295" w:rsidP="00DD2295">
      <w:pPr>
        <w:jc w:val="both"/>
        <w:rPr>
          <w:i/>
          <w:iCs/>
        </w:rPr>
      </w:pPr>
    </w:p>
    <w:p w:rsidR="00DD2295" w:rsidRPr="0066677E" w:rsidRDefault="00DD2295" w:rsidP="006C7CAF">
      <w:pPr>
        <w:pStyle w:val="Titolo2"/>
      </w:pPr>
      <w:bookmarkStart w:id="21" w:name="_Toc57619606"/>
      <w:r w:rsidRPr="0066677E">
        <w:lastRenderedPageBreak/>
        <w:t>Modifiche ai processi ed organizzazione interna</w:t>
      </w:r>
      <w:bookmarkEnd w:id="21"/>
    </w:p>
    <w:p w:rsidR="00DD2295" w:rsidRPr="0066677E" w:rsidRDefault="00DD2295" w:rsidP="00DD2295">
      <w:pPr>
        <w:jc w:val="both"/>
      </w:pPr>
      <w:r w:rsidRPr="0066677E">
        <w:t xml:space="preserve">La gestione obbligatoria per legge dei pagamenti elettronici attraverso la piattaforma </w:t>
      </w:r>
      <w:r w:rsidR="00765D72">
        <w:t>pagoPA, art. 5 del CAD D.Lgs n.</w:t>
      </w:r>
      <w:r w:rsidRPr="0066677E">
        <w:t xml:space="preserve"> 82/2005, permette di identificare il progetto PayFlowPA come una prima esperienza di collaborazione interistituzionale verso un servizio che coglie l’opportunità di semplificare la gestione dei tributi e delle </w:t>
      </w:r>
      <w:r w:rsidR="009323A4">
        <w:t>entrate in generale</w:t>
      </w:r>
      <w:r w:rsidRPr="0066677E">
        <w:t xml:space="preserve"> da parte della Pubblica Amministrazione. </w:t>
      </w:r>
    </w:p>
    <w:p w:rsidR="00DD2295" w:rsidRPr="0066677E" w:rsidRDefault="00DD2295" w:rsidP="00DD2295">
      <w:pPr>
        <w:jc w:val="both"/>
      </w:pPr>
      <w:r w:rsidRPr="0066677E">
        <w:t>La verticalizzazione supporta la stessa amministrazione ad offrire nuove e convincenti esperienze ai cittadini proponendo la realizzazione di servizi digitali integrati e, anche, di costruire nuove competenze per razionalizzare l’uso delle risorse tecnologiche ed integrare l’interoperabilità e lo sviluppo applicativo dell’ecosistema tecnologico in uso.</w:t>
      </w:r>
    </w:p>
    <w:p w:rsidR="00DD2295" w:rsidRPr="0066677E" w:rsidRDefault="00DD2295" w:rsidP="00DD2295">
      <w:pPr>
        <w:jc w:val="both"/>
      </w:pPr>
      <w:r w:rsidRPr="0066677E">
        <w:t>PayFlowPA si propone anche per integrare, a costi contenuti, i prodotti esistenti implementando le funzionalità di gestione e riconciliazione delle posizioni debitorie. Questo avviene, come espresso, nella realizzazione di sportelli virtuali ad alta automazione per il rilascio di pratiche o quietanze di pagamento. Il flusso dei dati, che avviene in sicurezza, permette ai funzionari pubblici di operare in remoto e di ridurre l’interazione “fisica” con l’utenza, che ne trae beneficio nei tempi ridotti di attesa per effettuare i pagamenti. Tale connotazione permette quindi anche lo sviluppo dello ‘smart working’ nella PA.</w:t>
      </w:r>
    </w:p>
    <w:p w:rsidR="00DD2295" w:rsidRPr="0066677E" w:rsidRDefault="00DD2295" w:rsidP="00DD2295">
      <w:pPr>
        <w:jc w:val="both"/>
      </w:pPr>
      <w:r w:rsidRPr="0066677E">
        <w:t>L’adozione di PayFlowPA richiederà agli enti riusanti una nuova organizzazione del metodo che utilizzano per implementare le risorse tecnologiche ed anche di come tali aspetti tecnologici operano ed interagiscono tra loro. La creazione di una Community per sviluppare soluzioni ed implementazioni alla verticalizzazione cercano di perseguire la strada dell’ottimizzazione delle risorse verso un migliore servizio di qualità per la comunità.</w:t>
      </w:r>
    </w:p>
    <w:p w:rsidR="00DD2295" w:rsidRPr="0066677E" w:rsidRDefault="00DD2295" w:rsidP="00DD2295">
      <w:pPr>
        <w:jc w:val="both"/>
        <w:rPr>
          <w:iCs/>
        </w:rPr>
      </w:pPr>
      <w:r w:rsidRPr="0066677E">
        <w:rPr>
          <w:iCs/>
        </w:rPr>
        <w:t>E’ importante ricordare che PayFlowPA non è un prodotto che dispone di interfacce utente, ma un potente e collaudato motore di gestione delle posizioni debitorie e dei pagamenti elettronici. Per poterlo utilizzare è necessario creare una infrastruttura “di contorno”. Nel caso di ente riusante essa potrebbe essere rappresentata da portali dedicati ai pagamenti in genere o può essere integrata nelle soluzioni già presenti nell’ente, in autonomia.</w:t>
      </w:r>
    </w:p>
    <w:p w:rsidR="00DD2295" w:rsidRPr="006810B3" w:rsidRDefault="00DD2295" w:rsidP="00DD2295">
      <w:pPr>
        <w:jc w:val="both"/>
        <w:rPr>
          <w:iCs/>
        </w:rPr>
      </w:pPr>
      <w:r w:rsidRPr="0066677E">
        <w:rPr>
          <w:iCs/>
        </w:rPr>
        <w:t>Nel caso di ente intermediario, sarà necessaria la costruzione di una piattaforma web di gestione rivolta al supporto di configurazione e back office per gli enti intermediati oppure un sistema che riceva le richieste dagli applicativi provenienti dagli enti intermediati, secondo lo standard di PayFlowPA. In questo caso gli enti intermediati devono realizzare opportuni connettori per la comunicazione dei dati fra i sistemi.</w:t>
      </w:r>
    </w:p>
    <w:p w:rsidR="00E470EA" w:rsidRDefault="00E470EA">
      <w:pPr>
        <w:spacing w:after="0" w:line="240" w:lineRule="auto"/>
      </w:pPr>
      <w:r>
        <w:br w:type="page"/>
      </w:r>
    </w:p>
    <w:p w:rsidR="001705AA" w:rsidRDefault="001705AA" w:rsidP="006C7CAF">
      <w:pPr>
        <w:pStyle w:val="Titolo2"/>
      </w:pPr>
      <w:bookmarkStart w:id="22" w:name="_Toc57619607"/>
      <w:r>
        <w:lastRenderedPageBreak/>
        <w:t>Modello</w:t>
      </w:r>
      <w:r w:rsidR="002965B8">
        <w:t xml:space="preserve"> </w:t>
      </w:r>
      <w:r>
        <w:t>architetturale</w:t>
      </w:r>
      <w:r w:rsidR="002965B8">
        <w:t xml:space="preserve"> </w:t>
      </w:r>
      <w:r>
        <w:t>di</w:t>
      </w:r>
      <w:r w:rsidR="002965B8">
        <w:t xml:space="preserve"> </w:t>
      </w:r>
      <w:r>
        <w:t>integrazione</w:t>
      </w:r>
      <w:bookmarkEnd w:id="22"/>
    </w:p>
    <w:p w:rsidR="00E27C35" w:rsidRDefault="00E27C35" w:rsidP="00E27C35">
      <w:pPr>
        <w:jc w:val="both"/>
      </w:pPr>
      <w:r>
        <w:t>Nell’ambito dell’architettura dei pagamenti prevista dall’AGID per la pubblic</w:t>
      </w:r>
      <w:r w:rsidR="009323A4">
        <w:t>a amministrazione (vedi figura 2</w:t>
      </w:r>
      <w:r>
        <w:t>) si possono identificare i seguenti attori:</w:t>
      </w:r>
    </w:p>
    <w:p w:rsidR="00E27C35" w:rsidRDefault="00E27C35" w:rsidP="0092234D">
      <w:pPr>
        <w:pStyle w:val="Paragrafoelenco"/>
        <w:numPr>
          <w:ilvl w:val="0"/>
          <w:numId w:val="18"/>
        </w:numPr>
        <w:contextualSpacing/>
        <w:jc w:val="both"/>
      </w:pPr>
      <w:r>
        <w:t>Utente</w:t>
      </w:r>
    </w:p>
    <w:p w:rsidR="00E27C35" w:rsidRPr="001A1DC7" w:rsidRDefault="00E27C35" w:rsidP="0092234D">
      <w:pPr>
        <w:pStyle w:val="Paragrafoelenco"/>
        <w:numPr>
          <w:ilvl w:val="0"/>
          <w:numId w:val="18"/>
        </w:numPr>
        <w:contextualSpacing/>
        <w:jc w:val="both"/>
        <w:rPr>
          <w:b/>
          <w:bCs/>
        </w:rPr>
      </w:pPr>
      <w:r w:rsidRPr="001A1DC7">
        <w:rPr>
          <w:b/>
          <w:bCs/>
        </w:rPr>
        <w:t>Portale dell’Ente PA Intermediato</w:t>
      </w:r>
      <w:r>
        <w:rPr>
          <w:b/>
          <w:bCs/>
        </w:rPr>
        <w:t xml:space="preserve"> </w:t>
      </w:r>
      <w:r w:rsidRPr="007F779A">
        <w:t>(di seguito indicato come Intermediato)</w:t>
      </w:r>
    </w:p>
    <w:p w:rsidR="00E27C35" w:rsidRPr="001A1DC7" w:rsidRDefault="00E27C35" w:rsidP="0092234D">
      <w:pPr>
        <w:pStyle w:val="Paragrafoelenco"/>
        <w:numPr>
          <w:ilvl w:val="0"/>
          <w:numId w:val="18"/>
        </w:numPr>
        <w:contextualSpacing/>
        <w:jc w:val="both"/>
        <w:rPr>
          <w:b/>
          <w:bCs/>
        </w:rPr>
      </w:pPr>
      <w:r w:rsidRPr="001A1DC7">
        <w:rPr>
          <w:b/>
          <w:bCs/>
        </w:rPr>
        <w:t>Intermediario Partner PA</w:t>
      </w:r>
      <w:r>
        <w:rPr>
          <w:b/>
          <w:bCs/>
        </w:rPr>
        <w:t xml:space="preserve"> </w:t>
      </w:r>
      <w:r w:rsidRPr="007F779A">
        <w:t>(di seguito indicato come Intermediario)</w:t>
      </w:r>
    </w:p>
    <w:p w:rsidR="00E27C35" w:rsidRDefault="00E27C35" w:rsidP="0092234D">
      <w:pPr>
        <w:pStyle w:val="Paragrafoelenco"/>
        <w:numPr>
          <w:ilvl w:val="0"/>
          <w:numId w:val="18"/>
        </w:numPr>
        <w:contextualSpacing/>
        <w:jc w:val="both"/>
      </w:pPr>
      <w:r>
        <w:t>Nodo dei Pagamenti-SPC</w:t>
      </w:r>
    </w:p>
    <w:p w:rsidR="00E27C35" w:rsidRDefault="00E27C35" w:rsidP="0092234D">
      <w:pPr>
        <w:pStyle w:val="Paragrafoelenco"/>
        <w:numPr>
          <w:ilvl w:val="0"/>
          <w:numId w:val="18"/>
        </w:numPr>
        <w:contextualSpacing/>
        <w:jc w:val="both"/>
      </w:pPr>
      <w:r>
        <w:t>PSP</w:t>
      </w:r>
    </w:p>
    <w:p w:rsidR="00E27C35" w:rsidRPr="00316AA6" w:rsidRDefault="00E27C35" w:rsidP="00E27C35">
      <w:pPr>
        <w:jc w:val="both"/>
      </w:pPr>
    </w:p>
    <w:p w:rsidR="00E27C35" w:rsidRDefault="00E27C35" w:rsidP="00E27C35">
      <w:pPr>
        <w:jc w:val="both"/>
        <w:rPr>
          <w:rFonts w:asciiTheme="majorHAnsi" w:eastAsia="Times" w:hAnsiTheme="majorHAnsi" w:cs="Times New Roman"/>
          <w:bCs/>
          <w:noProof/>
        </w:rPr>
      </w:pPr>
      <w:r>
        <w:rPr>
          <w:noProof/>
          <w:lang w:eastAsia="it-IT"/>
        </w:rPr>
        <w:drawing>
          <wp:inline distT="0" distB="0" distL="0" distR="0">
            <wp:extent cx="6263640" cy="4384675"/>
            <wp:effectExtent l="0" t="0" r="3810" b="0"/>
            <wp:docPr id="20" name="Immagine 2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3640" cy="4384675"/>
                    </a:xfrm>
                    <a:prstGeom prst="rect">
                      <a:avLst/>
                    </a:prstGeom>
                    <a:noFill/>
                    <a:ln>
                      <a:noFill/>
                    </a:ln>
                  </pic:spPr>
                </pic:pic>
              </a:graphicData>
            </a:graphic>
          </wp:inline>
        </w:drawing>
      </w:r>
    </w:p>
    <w:p w:rsidR="00E27C35" w:rsidRDefault="00E27C35" w:rsidP="00E27C35">
      <w:pPr>
        <w:pStyle w:val="Didascalia"/>
        <w:jc w:val="center"/>
        <w:rPr>
          <w:rFonts w:asciiTheme="majorHAnsi" w:eastAsia="Times" w:hAnsiTheme="majorHAnsi" w:cs="Times New Roman"/>
          <w:bCs/>
          <w:noProof/>
        </w:rPr>
      </w:pPr>
      <w:r>
        <w:rPr>
          <w:noProof/>
        </w:rPr>
        <w:t xml:space="preserve">Figura </w:t>
      </w:r>
      <w:r w:rsidR="009323A4">
        <w:rPr>
          <w:noProof/>
        </w:rPr>
        <w:t>2</w:t>
      </w:r>
      <w:r>
        <w:rPr>
          <w:noProof/>
        </w:rPr>
        <w:t xml:space="preserve"> - </w:t>
      </w:r>
      <w:r w:rsidRPr="008A545F">
        <w:rPr>
          <w:rFonts w:asciiTheme="majorHAnsi" w:eastAsia="Times" w:hAnsiTheme="majorHAnsi" w:cs="Times New Roman"/>
          <w:bCs/>
          <w:noProof/>
        </w:rPr>
        <w:t>Schema architetturale del sistema pagoPA</w:t>
      </w:r>
      <w:r>
        <w:rPr>
          <w:rStyle w:val="Rimandonotaapidipagina"/>
          <w:rFonts w:asciiTheme="majorHAnsi" w:eastAsia="Times" w:hAnsiTheme="majorHAnsi" w:cs="Times New Roman"/>
          <w:bCs/>
          <w:noProof/>
        </w:rPr>
        <w:footnoteReference w:id="3"/>
      </w:r>
    </w:p>
    <w:p w:rsidR="00E27C35" w:rsidRDefault="00E27C35" w:rsidP="00E27C35">
      <w:pPr>
        <w:jc w:val="both"/>
      </w:pPr>
      <w:r>
        <w:lastRenderedPageBreak/>
        <w:t>Al fine di fornire all’ente intermediato le funzionalità necessarie a supportare i pagamenti verso il Nodo dei Pagamenti, l’intermediario deve mettere a disposizione specifici moduli atti ad implementare l’intero ciclo di vita dei pagamenti.</w:t>
      </w:r>
    </w:p>
    <w:p w:rsidR="00E27C35" w:rsidRDefault="00E27C35" w:rsidP="00E27C35">
      <w:pPr>
        <w:jc w:val="both"/>
      </w:pPr>
      <w:r>
        <w:t>I principali</w:t>
      </w:r>
      <w:r w:rsidRPr="00316AA6">
        <w:t xml:space="preserve"> </w:t>
      </w:r>
      <w:r>
        <w:t>moduli di una soluzione di intermediazione per PagoPA</w:t>
      </w:r>
      <w:r w:rsidRPr="00316AA6">
        <w:t xml:space="preserve"> sono rappresentati</w:t>
      </w:r>
      <w:r w:rsidR="003423DE">
        <w:t xml:space="preserve"> nel diagramma in figura 3</w:t>
      </w:r>
      <w:r>
        <w:t xml:space="preserve">. </w:t>
      </w:r>
    </w:p>
    <w:p w:rsidR="00E27C35" w:rsidRDefault="00E27C35" w:rsidP="00E27C35">
      <w:pPr>
        <w:jc w:val="both"/>
      </w:pPr>
      <w:r>
        <w:rPr>
          <w:noProof/>
          <w:lang w:eastAsia="it-IT"/>
        </w:rPr>
        <w:drawing>
          <wp:inline distT="0" distB="0" distL="0" distR="0">
            <wp:extent cx="6263640" cy="367919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3679190"/>
                    </a:xfrm>
                    <a:prstGeom prst="rect">
                      <a:avLst/>
                    </a:prstGeom>
                  </pic:spPr>
                </pic:pic>
              </a:graphicData>
            </a:graphic>
          </wp:inline>
        </w:drawing>
      </w:r>
    </w:p>
    <w:p w:rsidR="00E27C35" w:rsidRDefault="00E27C35" w:rsidP="00E27C35">
      <w:pPr>
        <w:pStyle w:val="Didascalia"/>
        <w:jc w:val="center"/>
        <w:rPr>
          <w:rFonts w:asciiTheme="majorHAnsi" w:eastAsia="Times" w:hAnsiTheme="majorHAnsi" w:cs="Times New Roman"/>
          <w:bCs/>
          <w:noProof/>
        </w:rPr>
      </w:pPr>
      <w:r>
        <w:rPr>
          <w:noProof/>
        </w:rPr>
        <w:t>Figura</w:t>
      </w:r>
      <w:r w:rsidR="003423DE">
        <w:rPr>
          <w:noProof/>
        </w:rPr>
        <w:t xml:space="preserve"> 3</w:t>
      </w:r>
      <w:r>
        <w:rPr>
          <w:noProof/>
        </w:rPr>
        <w:t xml:space="preserve"> – Moduli Intermediario (area rossa)</w:t>
      </w:r>
    </w:p>
    <w:p w:rsidR="00E27C35" w:rsidRDefault="00E27C35" w:rsidP="00E27C35">
      <w:pPr>
        <w:jc w:val="both"/>
      </w:pPr>
      <w:r>
        <w:t>In particolare:</w:t>
      </w:r>
    </w:p>
    <w:p w:rsidR="00E27C35" w:rsidRDefault="00E27C35" w:rsidP="0092234D">
      <w:pPr>
        <w:pStyle w:val="Paragrafoelenco"/>
        <w:numPr>
          <w:ilvl w:val="0"/>
          <w:numId w:val="17"/>
        </w:numPr>
        <w:spacing w:after="0" w:line="276" w:lineRule="auto"/>
        <w:contextualSpacing/>
        <w:jc w:val="both"/>
      </w:pPr>
      <w:r>
        <w:t xml:space="preserve">Il modulo di gestione delle </w:t>
      </w:r>
      <w:r w:rsidRPr="00183E02">
        <w:rPr>
          <w:b/>
          <w:bCs/>
        </w:rPr>
        <w:t>Posizioni Debitorie</w:t>
      </w:r>
      <w:r>
        <w:t>: consente agli Enti creditori di mantenere all’interno di un archivio centralizzato le posizioni debitorie, di metterle a disposizione dell’utilizzatore finale per il pagamento e di tracciarne il ciclo di vita.</w:t>
      </w:r>
    </w:p>
    <w:p w:rsidR="00E27C35" w:rsidRDefault="00E27C35" w:rsidP="0092234D">
      <w:pPr>
        <w:pStyle w:val="Paragrafoelenco"/>
        <w:numPr>
          <w:ilvl w:val="0"/>
          <w:numId w:val="17"/>
        </w:numPr>
        <w:spacing w:after="0" w:line="276" w:lineRule="auto"/>
        <w:contextualSpacing/>
        <w:jc w:val="both"/>
      </w:pPr>
      <w:r>
        <w:t xml:space="preserve">Il modulo di </w:t>
      </w:r>
      <w:r w:rsidRPr="00183E02">
        <w:rPr>
          <w:b/>
          <w:bCs/>
        </w:rPr>
        <w:t>Riconciliazione</w:t>
      </w:r>
      <w:r>
        <w:rPr>
          <w:b/>
          <w:bCs/>
        </w:rPr>
        <w:t>:</w:t>
      </w:r>
      <w:r>
        <w:t xml:space="preserve"> consente agli Enti creditori di gestire gli incassi, dal regolamento alla riconciliazione dei dovuti con i movimenti presenti nelle scritture contabili, al fine di effettuare l’emissione degli ordinativi (c.d. “reversali”).</w:t>
      </w:r>
    </w:p>
    <w:p w:rsidR="00E27C35" w:rsidRDefault="00E27C35" w:rsidP="0092234D">
      <w:pPr>
        <w:pStyle w:val="Paragrafoelenco"/>
        <w:numPr>
          <w:ilvl w:val="0"/>
          <w:numId w:val="17"/>
        </w:numPr>
        <w:spacing w:after="0" w:line="276" w:lineRule="auto"/>
        <w:contextualSpacing/>
        <w:jc w:val="both"/>
        <w:rPr>
          <w:rFonts w:cs="Arial"/>
          <w:color w:val="00000A"/>
        </w:rPr>
      </w:pPr>
      <w:r>
        <w:rPr>
          <w:rFonts w:cs="Arial"/>
          <w:color w:val="00000A"/>
        </w:rPr>
        <w:t>I sistemi “</w:t>
      </w:r>
      <w:r w:rsidRPr="00F1473C">
        <w:rPr>
          <w:rFonts w:cs="Arial"/>
          <w:b/>
          <w:color w:val="00000A"/>
        </w:rPr>
        <w:t>Front-End Pagamenti</w:t>
      </w:r>
      <w:r>
        <w:rPr>
          <w:rFonts w:cs="Arial"/>
          <w:color w:val="00000A"/>
        </w:rPr>
        <w:t>”, ovvero sistemi degli Enti Creditori (es. portali, mobile App, applicativi di sportello, etc.) che espongono agli utenti finali le posizioni debitorie oggetto di pagamento on-line mediante pagoPA (modello 1 SANP). Tali sistemi si occupano della payment-initiation consentendo all’utente di selezionare una o più posizioni debitorie (“carrello”) e di richiederne il pagamento.</w:t>
      </w:r>
    </w:p>
    <w:p w:rsidR="00E27C35" w:rsidRDefault="00E27C35" w:rsidP="0092234D">
      <w:pPr>
        <w:pStyle w:val="Paragrafoelenco"/>
        <w:numPr>
          <w:ilvl w:val="0"/>
          <w:numId w:val="17"/>
        </w:numPr>
        <w:spacing w:after="0" w:line="276" w:lineRule="auto"/>
        <w:contextualSpacing/>
        <w:jc w:val="both"/>
        <w:rPr>
          <w:rFonts w:cs="Arial"/>
          <w:color w:val="00000A"/>
        </w:rPr>
      </w:pPr>
      <w:r>
        <w:rPr>
          <w:rFonts w:cs="Arial"/>
          <w:color w:val="00000A"/>
        </w:rPr>
        <w:lastRenderedPageBreak/>
        <w:t>Il sistema “</w:t>
      </w:r>
      <w:r w:rsidRPr="00F1473C">
        <w:rPr>
          <w:rFonts w:cs="Arial"/>
          <w:b/>
          <w:color w:val="00000A"/>
        </w:rPr>
        <w:t>Workflow Pagamenti</w:t>
      </w:r>
      <w:r>
        <w:rPr>
          <w:rFonts w:cs="Arial"/>
          <w:color w:val="00000A"/>
        </w:rPr>
        <w:t xml:space="preserve">” fornito all’Ente Creditore da un intermediario o da un partner tecnologico pagoPA. Questo sistema è un “gateway” verso il circuito pagoPA che si occupa di orchestrare i processi di pagamento realizzando il colloquio applicativo con il Nodo dei Pagamenti (Invio delle RPT, Ricezione delle RT, Ricezione dei FR). </w:t>
      </w:r>
    </w:p>
    <w:p w:rsidR="00E27C35" w:rsidRDefault="00E27C35" w:rsidP="0092234D">
      <w:pPr>
        <w:pStyle w:val="Paragrafoelenco"/>
        <w:numPr>
          <w:ilvl w:val="0"/>
          <w:numId w:val="17"/>
        </w:numPr>
        <w:spacing w:after="0" w:line="276" w:lineRule="auto"/>
        <w:contextualSpacing/>
        <w:jc w:val="both"/>
        <w:rPr>
          <w:rFonts w:cs="Arial"/>
          <w:color w:val="00000A"/>
        </w:rPr>
      </w:pPr>
      <w:r w:rsidRPr="008763A5">
        <w:rPr>
          <w:rFonts w:cs="Arial"/>
          <w:color w:val="00000A"/>
        </w:rPr>
        <w:t>Il sistema “</w:t>
      </w:r>
      <w:r w:rsidRPr="00F1473C">
        <w:rPr>
          <w:rFonts w:cs="Arial"/>
          <w:b/>
          <w:color w:val="00000A"/>
        </w:rPr>
        <w:t>Front-End Creditore</w:t>
      </w:r>
      <w:r w:rsidRPr="008763A5">
        <w:rPr>
          <w:rFonts w:cs="Arial"/>
          <w:color w:val="00000A"/>
        </w:rPr>
        <w:t>”, ovvero sistemi degli Enti Creditori (es. Portale di Back-Office)</w:t>
      </w:r>
      <w:r>
        <w:rPr>
          <w:rFonts w:cs="Arial"/>
          <w:color w:val="00000A"/>
        </w:rPr>
        <w:t xml:space="preserve"> che consentono ai propri operatori di gestire l’evoluzione delle</w:t>
      </w:r>
      <w:r w:rsidRPr="008763A5">
        <w:rPr>
          <w:rFonts w:cs="Arial"/>
          <w:color w:val="00000A"/>
        </w:rPr>
        <w:t xml:space="preserve"> posizioni debitorie </w:t>
      </w:r>
      <w:r>
        <w:rPr>
          <w:rFonts w:cs="Arial"/>
          <w:color w:val="00000A"/>
        </w:rPr>
        <w:t xml:space="preserve">e le informazioni sulla riconciliazione </w:t>
      </w:r>
    </w:p>
    <w:p w:rsidR="00E27C35" w:rsidRPr="003423DE" w:rsidRDefault="00E27C35" w:rsidP="0092234D">
      <w:pPr>
        <w:pStyle w:val="Paragrafoelenco"/>
        <w:numPr>
          <w:ilvl w:val="0"/>
          <w:numId w:val="17"/>
        </w:numPr>
        <w:spacing w:after="0" w:line="276" w:lineRule="auto"/>
        <w:contextualSpacing/>
        <w:jc w:val="both"/>
        <w:rPr>
          <w:rFonts w:cs="Arial"/>
          <w:color w:val="00000A"/>
        </w:rPr>
      </w:pPr>
      <w:r>
        <w:rPr>
          <w:rFonts w:cs="Arial"/>
          <w:color w:val="00000A"/>
        </w:rPr>
        <w:t>I “</w:t>
      </w:r>
      <w:r w:rsidRPr="00F1473C">
        <w:rPr>
          <w:rFonts w:cs="Arial"/>
          <w:b/>
          <w:color w:val="00000A"/>
        </w:rPr>
        <w:t>Sistemi Informativi Locali</w:t>
      </w:r>
      <w:r w:rsidRPr="00F1473C">
        <w:rPr>
          <w:rFonts w:cs="Arial"/>
          <w:color w:val="00000A"/>
        </w:rPr>
        <w:t>”</w:t>
      </w:r>
      <w:r>
        <w:rPr>
          <w:rFonts w:cs="Arial"/>
          <w:color w:val="00000A"/>
        </w:rPr>
        <w:t xml:space="preserve"> (SIL) degli Enti Creditori (c.d. “Verticali”) responsabili della generazione dei dovuti e del loro ciclo di vita (Apertura, Aggiornamento, Discarico, Chiusura).</w:t>
      </w:r>
    </w:p>
    <w:p w:rsidR="003423DE" w:rsidRDefault="003423DE" w:rsidP="00E27C35">
      <w:pPr>
        <w:jc w:val="both"/>
      </w:pPr>
    </w:p>
    <w:p w:rsidR="00E27C35" w:rsidRDefault="00E27C35" w:rsidP="00E27C35">
      <w:pPr>
        <w:jc w:val="both"/>
      </w:pPr>
      <w:r>
        <w:t>Il</w:t>
      </w:r>
      <w:r w:rsidRPr="002D2D80">
        <w:t xml:space="preserve"> </w:t>
      </w:r>
      <w:r>
        <w:t>Kit PayFlowPA si pone come nucleo di base per l’Intermediario affinché questo possa integrare o implementare i restanti moduli. In particolare, il Kit PayFlowPA rende disponibili i servizi di Gestione delle Posizioni Debitorie e di Riconciliazione dei Pagamenti nell’ambito dei servizi di Tesoreria.</w:t>
      </w:r>
    </w:p>
    <w:p w:rsidR="00E27C35" w:rsidRDefault="00E27C35" w:rsidP="003423DE">
      <w:pPr>
        <w:spacing w:line="240" w:lineRule="auto"/>
        <w:jc w:val="both"/>
      </w:pPr>
      <w:r>
        <w:t>I moduli del Kit, infatti, realizzano questi obiettivi:</w:t>
      </w:r>
    </w:p>
    <w:p w:rsidR="00E27C35" w:rsidRDefault="00E27C35" w:rsidP="0092234D">
      <w:pPr>
        <w:pStyle w:val="Paragrafoelenco"/>
        <w:numPr>
          <w:ilvl w:val="0"/>
          <w:numId w:val="17"/>
        </w:numPr>
        <w:spacing w:after="0" w:line="276" w:lineRule="auto"/>
        <w:ind w:left="714" w:hanging="357"/>
        <w:contextualSpacing/>
        <w:jc w:val="both"/>
      </w:pPr>
      <w:r>
        <w:t xml:space="preserve">Il modulo </w:t>
      </w:r>
      <w:r w:rsidRPr="00290716">
        <w:rPr>
          <w:b/>
          <w:bCs/>
        </w:rPr>
        <w:t>Posizioni Debitorie</w:t>
      </w:r>
      <w:r>
        <w:t xml:space="preserve"> (Gepos) consente agli Enti creditori di mantenere all’interno di un archivio centralizzato le posizioni debitorie, di metterle a disposizione dell’utilizzatore finale per il pagamento e di tracciarne il ciclo di vita.</w:t>
      </w:r>
    </w:p>
    <w:p w:rsidR="00E27C35" w:rsidRDefault="00E27C35" w:rsidP="0092234D">
      <w:pPr>
        <w:pStyle w:val="Paragrafoelenco"/>
        <w:numPr>
          <w:ilvl w:val="0"/>
          <w:numId w:val="17"/>
        </w:numPr>
        <w:spacing w:after="0" w:line="276" w:lineRule="auto"/>
        <w:ind w:left="714" w:hanging="357"/>
        <w:contextualSpacing/>
        <w:jc w:val="both"/>
      </w:pPr>
      <w:r>
        <w:t xml:space="preserve">Il modulo </w:t>
      </w:r>
      <w:r w:rsidRPr="00290716">
        <w:rPr>
          <w:b/>
          <w:bCs/>
        </w:rPr>
        <w:t>Riconciliazione</w:t>
      </w:r>
      <w:r>
        <w:t xml:space="preserve"> (MyPivot) consente agli Enti creditori di gestire gli incassi, dal regolamento alla riconciliazione dei dovuti con i movimenti presenti nelle scritture contabili, al fine di effettuare l’emissione degli ordinativi (c.d. “reversali”).</w:t>
      </w:r>
    </w:p>
    <w:p w:rsidR="003423DE" w:rsidRDefault="003423DE" w:rsidP="00E27C35">
      <w:pPr>
        <w:jc w:val="both"/>
      </w:pPr>
    </w:p>
    <w:p w:rsidR="00E27C35" w:rsidRDefault="00E27C35" w:rsidP="00E27C35">
      <w:pPr>
        <w:jc w:val="both"/>
      </w:pPr>
      <w:r w:rsidRPr="0066677E">
        <w:t xml:space="preserve">Il Kit PayFlowPA deve essere impiantato all’interno della soluzione tecnologica dell’intermediario utilizzando due macchine virtuali dedicate ai due moduli sopra citati (nel rispetto di quanto indicato nel documento di </w:t>
      </w:r>
      <w:r w:rsidR="00715F2B" w:rsidRPr="0066677E">
        <w:t>“</w:t>
      </w:r>
      <w:r w:rsidRPr="0066677E">
        <w:t>Installazione e Configurazione del</w:t>
      </w:r>
      <w:r w:rsidR="00715F2B" w:rsidRPr="0066677E">
        <w:t xml:space="preserve"> Kit</w:t>
      </w:r>
      <w:r w:rsidRPr="0066677E">
        <w:t>”).</w:t>
      </w:r>
      <w:r w:rsidR="003423DE">
        <w:t xml:space="preserve"> </w:t>
      </w:r>
      <w:r w:rsidRPr="0094233A">
        <w:t>Il Kit PayFlowPA rende disponibili tali funzionalità mediante opportune interfacce di cooperazione applicativa</w:t>
      </w:r>
      <w:r>
        <w:t xml:space="preserve"> (servizi REST o SOAP) per integrazione agevole all’interno della</w:t>
      </w:r>
      <w:r w:rsidRPr="0000670B">
        <w:t xml:space="preserve"> piattaforma di intermediazione</w:t>
      </w:r>
      <w:r>
        <w:t xml:space="preserve"> dei pagamenti PagoPA.</w:t>
      </w:r>
    </w:p>
    <w:p w:rsidR="00E27C35" w:rsidRDefault="00E27C35" w:rsidP="00E27C35">
      <w:pPr>
        <w:jc w:val="both"/>
      </w:pPr>
      <w:r>
        <w:t>I servizi del Kit PayFlowPA utilizzati all’interno della piattaforma di intermediazione sono gestiti dall’intermediario che si pone come gestore delle chiamate ai servizi provenienti dai sistemi esterni ed attiva i servizi del kit necessari alla fruizione delle funzioni richieste.</w:t>
      </w:r>
    </w:p>
    <w:p w:rsidR="00E27C35" w:rsidRDefault="00E27C35" w:rsidP="00E27C35">
      <w:pPr>
        <w:jc w:val="both"/>
      </w:pPr>
      <w:r>
        <w:t>Una volta impiantato il kit, quindi, l’intermediario deve interfacciare i servizi esposti riepilogati di seguito:</w:t>
      </w:r>
    </w:p>
    <w:p w:rsidR="00E470EA" w:rsidRDefault="00E470EA">
      <w:pPr>
        <w:spacing w:after="0" w:line="240" w:lineRule="auto"/>
        <w:rPr>
          <w:rFonts w:eastAsia="Times New Roman"/>
          <w:noProof/>
          <w:color w:val="2E74B5"/>
          <w:spacing w:val="10"/>
          <w:sz w:val="28"/>
          <w:szCs w:val="28"/>
        </w:rPr>
      </w:pPr>
    </w:p>
    <w:p w:rsidR="00E470EA" w:rsidRDefault="00E470EA">
      <w:pPr>
        <w:spacing w:after="0" w:line="240" w:lineRule="auto"/>
        <w:rPr>
          <w:rFonts w:eastAsia="Times New Roman"/>
          <w:noProof/>
          <w:color w:val="2E74B5"/>
          <w:spacing w:val="10"/>
          <w:sz w:val="28"/>
          <w:szCs w:val="28"/>
        </w:rPr>
      </w:pPr>
      <w:r>
        <w:br w:type="page"/>
      </w:r>
    </w:p>
    <w:p w:rsidR="00E470EA" w:rsidRPr="00E470EA" w:rsidRDefault="00E27C35" w:rsidP="003423DE">
      <w:pPr>
        <w:pStyle w:val="Sottotitolo"/>
      </w:pPr>
      <w:r w:rsidRPr="006079B9">
        <w:lastRenderedPageBreak/>
        <w:t>MODULO GESTIONE RICONCILIAZIONI</w:t>
      </w:r>
    </w:p>
    <w:tbl>
      <w:tblPr>
        <w:tblStyle w:val="Grigliatabella"/>
        <w:tblW w:w="0" w:type="auto"/>
        <w:tblLook w:val="04A0" w:firstRow="1" w:lastRow="0" w:firstColumn="1" w:lastColumn="0" w:noHBand="0" w:noVBand="1"/>
      </w:tblPr>
      <w:tblGrid>
        <w:gridCol w:w="3227"/>
        <w:gridCol w:w="6777"/>
      </w:tblGrid>
      <w:tr w:rsidR="00E470EA" w:rsidTr="00E470EA">
        <w:tc>
          <w:tcPr>
            <w:tcW w:w="3227" w:type="dxa"/>
          </w:tcPr>
          <w:p w:rsidR="00E470EA" w:rsidRPr="00E470EA" w:rsidRDefault="00E470EA" w:rsidP="00E470EA">
            <w:pPr>
              <w:jc w:val="both"/>
              <w:rPr>
                <w:rFonts w:asciiTheme="minorHAnsi" w:hAnsiTheme="minorHAnsi" w:cstheme="minorHAnsi"/>
                <w:b/>
                <w:bCs/>
                <w:sz w:val="22"/>
                <w:szCs w:val="22"/>
              </w:rPr>
            </w:pPr>
            <w:r w:rsidRPr="00E470EA">
              <w:rPr>
                <w:rStyle w:val="Riferimentointenso"/>
                <w:rFonts w:asciiTheme="minorHAnsi" w:hAnsiTheme="minorHAnsi" w:cstheme="minorHAnsi"/>
                <w:sz w:val="22"/>
                <w:szCs w:val="22"/>
              </w:rPr>
              <w:t>Selezione Beneficiario</w:t>
            </w:r>
          </w:p>
        </w:tc>
        <w:tc>
          <w:tcPr>
            <w:tcW w:w="6777" w:type="dxa"/>
          </w:tcPr>
          <w:p w:rsidR="00E470EA" w:rsidRPr="00E470EA" w:rsidRDefault="00E470EA" w:rsidP="00E470EA">
            <w:pPr>
              <w:spacing w:line="240" w:lineRule="auto"/>
              <w:ind w:left="360"/>
              <w:jc w:val="both"/>
              <w:rPr>
                <w:rFonts w:asciiTheme="minorHAnsi" w:hAnsiTheme="minorHAnsi" w:cstheme="minorHAnsi"/>
                <w:b/>
                <w:bCs/>
                <w:sz w:val="22"/>
                <w:szCs w:val="22"/>
              </w:rPr>
            </w:pPr>
            <w:r w:rsidRPr="00E470EA">
              <w:rPr>
                <w:rFonts w:asciiTheme="minorHAnsi" w:hAnsiTheme="minorHAnsi" w:cstheme="minorHAnsi"/>
                <w:sz w:val="22"/>
                <w:szCs w:val="22"/>
              </w:rPr>
              <w:t>Elenco degli Enti Beneficiari disponibili nel sistema.</w:t>
            </w:r>
          </w:p>
        </w:tc>
      </w:tr>
      <w:tr w:rsidR="00E470EA" w:rsidTr="00E470EA">
        <w:tc>
          <w:tcPr>
            <w:tcW w:w="3227" w:type="dxa"/>
          </w:tcPr>
          <w:p w:rsidR="00E470EA" w:rsidRPr="00E470EA" w:rsidRDefault="00E470EA" w:rsidP="00E470EA">
            <w:pPr>
              <w:jc w:val="both"/>
              <w:rPr>
                <w:rStyle w:val="Riferimentointenso"/>
                <w:rFonts w:asciiTheme="minorHAnsi" w:hAnsiTheme="minorHAnsi" w:cstheme="minorHAnsi"/>
                <w:sz w:val="22"/>
                <w:szCs w:val="22"/>
              </w:rPr>
            </w:pPr>
            <w:r w:rsidRPr="00E470EA">
              <w:rPr>
                <w:rStyle w:val="Riferimentointenso"/>
                <w:rFonts w:asciiTheme="minorHAnsi" w:hAnsiTheme="minorHAnsi" w:cstheme="minorHAnsi"/>
                <w:sz w:val="22"/>
                <w:szCs w:val="22"/>
              </w:rPr>
              <w:t>Gestione Riconciliazioni e Anomalie</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Ricerca delle Riconciliazioni dei pagamenti con Classificazione Positiva o Negativa (Anomalie)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Prenotazione di un export dei pagamenti in base ad un filtro di ricerca.</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Visualizza dettaglio Riconciliazione (‘IUF_NO_TES’,’IUV_NO_RT’)</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Visualizza dettaglio Riconciliazione (not in ‘IUF_NO_TES’,’IUV_NO_RT’)</w:t>
            </w:r>
          </w:p>
          <w:p w:rsidR="00E470EA" w:rsidRPr="00E470EA" w:rsidRDefault="00E470EA" w:rsidP="00E470EA">
            <w:pPr>
              <w:spacing w:line="240" w:lineRule="auto"/>
              <w:ind w:left="360"/>
              <w:jc w:val="both"/>
              <w:rPr>
                <w:rFonts w:asciiTheme="minorHAnsi" w:hAnsiTheme="minorHAnsi" w:cstheme="minorHAnsi"/>
                <w:b/>
                <w:bCs/>
                <w:sz w:val="22"/>
                <w:szCs w:val="22"/>
              </w:rPr>
            </w:pPr>
            <w:r w:rsidRPr="00E470EA">
              <w:rPr>
                <w:rFonts w:asciiTheme="minorHAnsi" w:hAnsiTheme="minorHAnsi" w:cstheme="minorHAnsi"/>
                <w:sz w:val="22"/>
                <w:szCs w:val="22"/>
              </w:rPr>
              <w:t>Elenco Classificazioni di completezza delle Riconciliazioni.</w:t>
            </w:r>
          </w:p>
        </w:tc>
      </w:tr>
      <w:tr w:rsidR="00E470EA" w:rsidTr="00E470EA">
        <w:tc>
          <w:tcPr>
            <w:tcW w:w="3227" w:type="dxa"/>
          </w:tcPr>
          <w:p w:rsidR="00E470EA" w:rsidRPr="00E470EA" w:rsidRDefault="00E470EA" w:rsidP="00E470EA">
            <w:pPr>
              <w:jc w:val="both"/>
              <w:rPr>
                <w:rStyle w:val="Riferimentointenso"/>
                <w:rFonts w:asciiTheme="minorHAnsi" w:hAnsiTheme="minorHAnsi" w:cstheme="minorHAnsi"/>
                <w:sz w:val="22"/>
                <w:szCs w:val="22"/>
              </w:rPr>
            </w:pPr>
            <w:r w:rsidRPr="00E470EA">
              <w:rPr>
                <w:rStyle w:val="Riferimentointenso"/>
                <w:rFonts w:asciiTheme="minorHAnsi" w:hAnsiTheme="minorHAnsi" w:cstheme="minorHAnsi"/>
                <w:sz w:val="22"/>
                <w:szCs w:val="22"/>
              </w:rPr>
              <w:t>Ricevute Telematiche</w:t>
            </w:r>
          </w:p>
        </w:tc>
        <w:tc>
          <w:tcPr>
            <w:tcW w:w="6777" w:type="dxa"/>
          </w:tcPr>
          <w:p w:rsidR="00E470EA" w:rsidRPr="00E470EA" w:rsidRDefault="00E470EA" w:rsidP="00E470EA">
            <w:pPr>
              <w:spacing w:line="240" w:lineRule="auto"/>
              <w:ind w:left="360"/>
              <w:jc w:val="both"/>
              <w:rPr>
                <w:rFonts w:asciiTheme="minorHAnsi" w:hAnsiTheme="minorHAnsi" w:cstheme="minorHAnsi"/>
                <w:b/>
                <w:bCs/>
                <w:sz w:val="22"/>
                <w:szCs w:val="22"/>
              </w:rPr>
            </w:pPr>
            <w:r w:rsidRPr="00E470EA">
              <w:rPr>
                <w:rFonts w:asciiTheme="minorHAnsi" w:hAnsiTheme="minorHAnsi" w:cstheme="minorHAnsi"/>
                <w:sz w:val="22"/>
                <w:szCs w:val="22"/>
              </w:rPr>
              <w:t>Ricerca delle Ricevute Elettroniche</w:t>
            </w:r>
          </w:p>
        </w:tc>
      </w:tr>
      <w:tr w:rsidR="00E470EA" w:rsidTr="00E470EA">
        <w:tc>
          <w:tcPr>
            <w:tcW w:w="3227" w:type="dxa"/>
          </w:tcPr>
          <w:p w:rsidR="00E470EA" w:rsidRPr="00E470EA" w:rsidRDefault="00E470EA" w:rsidP="00E470EA">
            <w:pPr>
              <w:jc w:val="both"/>
              <w:rPr>
                <w:rStyle w:val="Riferimentointenso"/>
                <w:rFonts w:asciiTheme="minorHAnsi" w:hAnsiTheme="minorHAnsi" w:cstheme="minorHAnsi"/>
                <w:sz w:val="22"/>
                <w:szCs w:val="22"/>
              </w:rPr>
            </w:pPr>
            <w:r w:rsidRPr="00E470EA">
              <w:rPr>
                <w:rStyle w:val="Riferimentointenso"/>
                <w:rFonts w:asciiTheme="minorHAnsi" w:hAnsiTheme="minorHAnsi" w:cstheme="minorHAnsi"/>
                <w:sz w:val="22"/>
                <w:szCs w:val="22"/>
              </w:rPr>
              <w:t>Rendicontazione Pago PA</w:t>
            </w:r>
          </w:p>
        </w:tc>
        <w:tc>
          <w:tcPr>
            <w:tcW w:w="6777" w:type="dxa"/>
          </w:tcPr>
          <w:p w:rsidR="00E470EA" w:rsidRPr="00E470EA" w:rsidRDefault="00E470EA" w:rsidP="00E470EA">
            <w:pPr>
              <w:spacing w:line="240" w:lineRule="auto"/>
              <w:ind w:left="360"/>
              <w:jc w:val="both"/>
              <w:rPr>
                <w:rFonts w:asciiTheme="minorHAnsi" w:hAnsiTheme="minorHAnsi" w:cstheme="minorHAnsi"/>
                <w:b/>
                <w:bCs/>
                <w:sz w:val="22"/>
                <w:szCs w:val="22"/>
              </w:rPr>
            </w:pPr>
            <w:r w:rsidRPr="00E470EA">
              <w:rPr>
                <w:rFonts w:asciiTheme="minorHAnsi" w:hAnsiTheme="minorHAnsi" w:cstheme="minorHAnsi"/>
                <w:sz w:val="22"/>
                <w:szCs w:val="22"/>
              </w:rPr>
              <w:t>Ricerca delle Rendicontazioni Pago PA.</w:t>
            </w:r>
          </w:p>
        </w:tc>
      </w:tr>
      <w:tr w:rsidR="00E470EA" w:rsidTr="00E470EA">
        <w:tc>
          <w:tcPr>
            <w:tcW w:w="3227" w:type="dxa"/>
          </w:tcPr>
          <w:p w:rsidR="00E470EA" w:rsidRPr="00E470EA" w:rsidRDefault="00E470EA" w:rsidP="00E470EA">
            <w:pPr>
              <w:jc w:val="both"/>
              <w:rPr>
                <w:rStyle w:val="Riferimentointenso"/>
                <w:rFonts w:asciiTheme="minorHAnsi" w:hAnsiTheme="minorHAnsi" w:cstheme="minorHAnsi"/>
                <w:sz w:val="22"/>
                <w:szCs w:val="22"/>
              </w:rPr>
            </w:pPr>
            <w:r w:rsidRPr="00E470EA">
              <w:rPr>
                <w:rStyle w:val="Riferimentointenso"/>
                <w:rFonts w:asciiTheme="minorHAnsi" w:hAnsiTheme="minorHAnsi" w:cstheme="minorHAnsi"/>
                <w:sz w:val="22"/>
                <w:szCs w:val="22"/>
              </w:rPr>
              <w:t>Giornale di cassa</w:t>
            </w: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Ricerca dei Giornali di Cassa.</w:t>
            </w:r>
          </w:p>
          <w:p w:rsidR="00E470EA" w:rsidRPr="00E470EA" w:rsidRDefault="00E470EA" w:rsidP="00E470EA">
            <w:pPr>
              <w:spacing w:line="240" w:lineRule="auto"/>
              <w:ind w:left="360"/>
              <w:jc w:val="both"/>
              <w:rPr>
                <w:rFonts w:asciiTheme="minorHAnsi" w:hAnsiTheme="minorHAnsi" w:cstheme="minorHAnsi"/>
                <w:b/>
                <w:bCs/>
                <w:sz w:val="22"/>
                <w:szCs w:val="22"/>
              </w:rPr>
            </w:pPr>
            <w:r w:rsidRPr="00E470EA">
              <w:rPr>
                <w:rFonts w:asciiTheme="minorHAnsi" w:hAnsiTheme="minorHAnsi" w:cstheme="minorHAnsi"/>
                <w:sz w:val="22"/>
                <w:szCs w:val="22"/>
              </w:rPr>
              <w:t>Dettaglio espanso del Giornale di cassa</w:t>
            </w:r>
          </w:p>
        </w:tc>
      </w:tr>
      <w:tr w:rsidR="00E470EA" w:rsidTr="00E470EA">
        <w:tc>
          <w:tcPr>
            <w:tcW w:w="3227" w:type="dxa"/>
          </w:tcPr>
          <w:p w:rsidR="00E470EA" w:rsidRPr="00E470EA" w:rsidRDefault="00E470EA" w:rsidP="00E470EA">
            <w:pPr>
              <w:jc w:val="both"/>
              <w:rPr>
                <w:rStyle w:val="Riferimentointenso"/>
                <w:rFonts w:asciiTheme="minorHAnsi" w:hAnsiTheme="minorHAnsi" w:cstheme="minorHAnsi"/>
                <w:sz w:val="22"/>
                <w:szCs w:val="22"/>
              </w:rPr>
            </w:pPr>
            <w:r w:rsidRPr="00E470EA">
              <w:rPr>
                <w:rStyle w:val="Riferimentointenso"/>
                <w:rFonts w:asciiTheme="minorHAnsi" w:hAnsiTheme="minorHAnsi" w:cstheme="minorHAnsi"/>
                <w:sz w:val="22"/>
                <w:szCs w:val="22"/>
              </w:rPr>
              <w:t>Segnalazioni</w:t>
            </w: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Ricerca delle Segnalazioni.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Nuova Segnalazione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Segnalazione</w:t>
            </w:r>
          </w:p>
        </w:tc>
      </w:tr>
      <w:tr w:rsidR="00E470EA" w:rsidRPr="008D4AD3" w:rsidTr="00E470EA">
        <w:tc>
          <w:tcPr>
            <w:tcW w:w="3227" w:type="dxa"/>
          </w:tcPr>
          <w:p w:rsidR="00E470EA" w:rsidRPr="00E470EA" w:rsidRDefault="00E470EA" w:rsidP="00E470EA">
            <w:pPr>
              <w:jc w:val="both"/>
              <w:rPr>
                <w:rFonts w:asciiTheme="minorHAnsi" w:hAnsiTheme="minorHAnsi" w:cstheme="minorHAnsi"/>
                <w:sz w:val="22"/>
                <w:szCs w:val="22"/>
              </w:rPr>
            </w:pPr>
            <w:r w:rsidRPr="00E470EA">
              <w:rPr>
                <w:rStyle w:val="Riferimentointenso"/>
                <w:rFonts w:asciiTheme="minorHAnsi" w:hAnsiTheme="minorHAnsi" w:cstheme="minorHAnsi"/>
                <w:sz w:val="22"/>
                <w:szCs w:val="22"/>
              </w:rPr>
              <w:t>Gestione</w:t>
            </w:r>
            <w:r w:rsidRPr="00E470EA">
              <w:rPr>
                <w:rFonts w:asciiTheme="minorHAnsi" w:hAnsiTheme="minorHAnsi" w:cstheme="minorHAnsi"/>
                <w:sz w:val="22"/>
                <w:szCs w:val="22"/>
              </w:rPr>
              <w:t xml:space="preserve"> </w:t>
            </w:r>
            <w:r w:rsidRPr="00E470EA">
              <w:rPr>
                <w:rStyle w:val="Riferimentointenso"/>
                <w:rFonts w:asciiTheme="minorHAnsi" w:hAnsiTheme="minorHAnsi" w:cstheme="minorHAnsi"/>
                <w:sz w:val="22"/>
                <w:szCs w:val="22"/>
              </w:rPr>
              <w:t>Flussi</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Upload file Import RT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Upload file Rendicontazioni Pago PA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Upload file Giornali di Cassa</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Import massivo file Import RT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Import massivo file Rendicontazioni Pago PA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Import massivo file Giornali di Cassa</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Ricerca Import massivo file Import RT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 xml:space="preserve">Ricerca Import massivo file Rendicontazioni Pago PA </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Ricerca Import massivo file Giornali di Cassa</w:t>
            </w:r>
          </w:p>
          <w:p w:rsidR="00E470EA" w:rsidRPr="00125255" w:rsidRDefault="00E470EA" w:rsidP="00E470EA">
            <w:pPr>
              <w:spacing w:line="240" w:lineRule="auto"/>
              <w:ind w:left="360"/>
              <w:jc w:val="both"/>
              <w:rPr>
                <w:rFonts w:asciiTheme="minorHAnsi" w:hAnsiTheme="minorHAnsi" w:cstheme="minorHAnsi"/>
                <w:sz w:val="22"/>
                <w:szCs w:val="22"/>
                <w:lang w:val="en-US"/>
              </w:rPr>
            </w:pPr>
            <w:r w:rsidRPr="00125255">
              <w:rPr>
                <w:rFonts w:asciiTheme="minorHAnsi" w:hAnsiTheme="minorHAnsi" w:cstheme="minorHAnsi"/>
                <w:sz w:val="22"/>
                <w:szCs w:val="22"/>
                <w:lang w:val="en-US"/>
              </w:rPr>
              <w:t>Ricerca export</w:t>
            </w:r>
          </w:p>
          <w:p w:rsidR="00E470EA" w:rsidRPr="00125255" w:rsidRDefault="00E470EA" w:rsidP="00E470EA">
            <w:pPr>
              <w:spacing w:line="240" w:lineRule="auto"/>
              <w:ind w:left="360"/>
              <w:jc w:val="both"/>
              <w:rPr>
                <w:rFonts w:asciiTheme="minorHAnsi" w:hAnsiTheme="minorHAnsi" w:cstheme="minorHAnsi"/>
                <w:sz w:val="22"/>
                <w:szCs w:val="22"/>
                <w:lang w:val="en-US"/>
              </w:rPr>
            </w:pPr>
            <w:r w:rsidRPr="00125255">
              <w:rPr>
                <w:rFonts w:asciiTheme="minorHAnsi" w:hAnsiTheme="minorHAnsi" w:cstheme="minorHAnsi"/>
                <w:sz w:val="22"/>
                <w:szCs w:val="22"/>
                <w:lang w:val="en-US"/>
              </w:rPr>
              <w:t>Download file Export</w:t>
            </w:r>
          </w:p>
        </w:tc>
      </w:tr>
      <w:tr w:rsidR="00E470EA" w:rsidTr="00E470EA">
        <w:tc>
          <w:tcPr>
            <w:tcW w:w="3227" w:type="dxa"/>
          </w:tcPr>
          <w:p w:rsidR="00E470EA" w:rsidRPr="00E470EA" w:rsidRDefault="00E470EA" w:rsidP="00E470EA">
            <w:pPr>
              <w:jc w:val="both"/>
              <w:rPr>
                <w:rFonts w:asciiTheme="minorHAnsi" w:hAnsiTheme="minorHAnsi" w:cstheme="minorHAnsi"/>
                <w:sz w:val="22"/>
                <w:szCs w:val="22"/>
              </w:rPr>
            </w:pPr>
            <w:r w:rsidRPr="00E470EA">
              <w:rPr>
                <w:rStyle w:val="Riferimentointenso"/>
                <w:rFonts w:asciiTheme="minorHAnsi" w:hAnsiTheme="minorHAnsi" w:cstheme="minorHAnsi"/>
                <w:sz w:val="22"/>
                <w:szCs w:val="22"/>
              </w:rPr>
              <w:t>Accertamenti</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lastRenderedPageBreak/>
              <w:t>Nuovo Accertamento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lastRenderedPageBreak/>
              <w:t>Ricerca Accertamenti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Visualizza Accertamenti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Aggiorna Stato Accertamento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Capitoli di un Pagamenti in Accertamento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Accertamento: Elenco Pagamenti da poter aggiungere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Accertamento: Aggiungi Pagamenti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Accertamento: Elenco Pagamenti da poter rimuovere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Accertamento: Rimuovi Pagamenti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Elenco Stati Accertamenti</w:t>
            </w:r>
          </w:p>
        </w:tc>
      </w:tr>
      <w:tr w:rsidR="00E470EA" w:rsidTr="00E470EA">
        <w:tc>
          <w:tcPr>
            <w:tcW w:w="3227" w:type="dxa"/>
          </w:tcPr>
          <w:p w:rsidR="00E470EA" w:rsidRPr="00E470EA" w:rsidRDefault="00E470EA" w:rsidP="00E470EA">
            <w:pPr>
              <w:jc w:val="both"/>
              <w:rPr>
                <w:rFonts w:asciiTheme="minorHAnsi" w:hAnsiTheme="minorHAnsi" w:cstheme="minorHAnsi"/>
                <w:sz w:val="22"/>
                <w:szCs w:val="22"/>
              </w:rPr>
            </w:pPr>
            <w:r w:rsidRPr="00E470EA">
              <w:rPr>
                <w:rStyle w:val="Riferimentointenso"/>
                <w:rFonts w:asciiTheme="minorHAnsi" w:hAnsiTheme="minorHAnsi" w:cstheme="minorHAnsi"/>
                <w:sz w:val="22"/>
                <w:szCs w:val="22"/>
              </w:rPr>
              <w:lastRenderedPageBreak/>
              <w:t>Capitoli</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Ricerca Capitoli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Nuovo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Cancellazione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Import massivo Capitoli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Elenco Uffici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Elenco Capitoli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Elenco Accertamenti (per Capitoli)</w:t>
            </w:r>
          </w:p>
        </w:tc>
      </w:tr>
      <w:tr w:rsidR="00E470EA" w:rsidTr="00E470EA">
        <w:tc>
          <w:tcPr>
            <w:tcW w:w="3227" w:type="dxa"/>
          </w:tcPr>
          <w:p w:rsidR="00E470EA" w:rsidRPr="00E470EA" w:rsidRDefault="00E470EA" w:rsidP="00E470EA">
            <w:pPr>
              <w:jc w:val="both"/>
              <w:rPr>
                <w:rFonts w:asciiTheme="minorHAnsi" w:hAnsiTheme="minorHAnsi" w:cstheme="minorHAnsi"/>
                <w:sz w:val="22"/>
                <w:szCs w:val="22"/>
              </w:rPr>
            </w:pPr>
            <w:r w:rsidRPr="00E470EA">
              <w:rPr>
                <w:rStyle w:val="Riferimentointenso"/>
                <w:rFonts w:asciiTheme="minorHAnsi" w:hAnsiTheme="minorHAnsi" w:cstheme="minorHAnsi"/>
                <w:sz w:val="22"/>
                <w:szCs w:val="22"/>
              </w:rPr>
              <w:t>Statistiche</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Totali ripartiti per Anno/Mese/Giorno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Totali ripartiti per Uffici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Totali ripartiti per Tipi di Dovuto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Totali ripartiti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Totali ripartiti per Accertamenti</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per Capitolo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Statistica per Accertamento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Dettaglio elenco delle RT</w:t>
            </w:r>
          </w:p>
        </w:tc>
      </w:tr>
      <w:tr w:rsidR="00E470EA" w:rsidTr="00E470EA">
        <w:tc>
          <w:tcPr>
            <w:tcW w:w="3227" w:type="dxa"/>
          </w:tcPr>
          <w:p w:rsidR="00E470EA" w:rsidRPr="00E470EA" w:rsidRDefault="00E470EA" w:rsidP="00E470EA">
            <w:pPr>
              <w:jc w:val="both"/>
              <w:rPr>
                <w:rFonts w:asciiTheme="minorHAnsi" w:hAnsiTheme="minorHAnsi" w:cstheme="minorHAnsi"/>
                <w:sz w:val="22"/>
                <w:szCs w:val="22"/>
              </w:rPr>
            </w:pPr>
            <w:r w:rsidRPr="00E470EA">
              <w:rPr>
                <w:rStyle w:val="Riferimentointenso"/>
                <w:rFonts w:asciiTheme="minorHAnsi" w:hAnsiTheme="minorHAnsi" w:cstheme="minorHAnsi"/>
                <w:sz w:val="22"/>
                <w:szCs w:val="22"/>
              </w:rPr>
              <w:t>Configurazione</w:t>
            </w:r>
            <w:r w:rsidRPr="00E470EA">
              <w:rPr>
                <w:rFonts w:asciiTheme="minorHAnsi" w:hAnsiTheme="minorHAnsi" w:cstheme="minorHAnsi"/>
                <w:sz w:val="22"/>
                <w:szCs w:val="22"/>
              </w:rPr>
              <w:t xml:space="preserve"> </w:t>
            </w:r>
          </w:p>
          <w:p w:rsidR="00E470EA" w:rsidRPr="00E470EA" w:rsidRDefault="00E470EA" w:rsidP="00E470EA">
            <w:pPr>
              <w:jc w:val="both"/>
              <w:rPr>
                <w:rStyle w:val="Riferimentointenso"/>
                <w:rFonts w:asciiTheme="minorHAnsi" w:hAnsiTheme="minorHAnsi" w:cstheme="minorHAnsi"/>
                <w:sz w:val="22"/>
                <w:szCs w:val="22"/>
              </w:rPr>
            </w:pPr>
          </w:p>
        </w:tc>
        <w:tc>
          <w:tcPr>
            <w:tcW w:w="6777" w:type="dxa"/>
          </w:tcPr>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Visualizza Ente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Aggiungi Ente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lastRenderedPageBreak/>
              <w:t>Modifica Ente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Elimina Ente</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Visualizza Tipo Dovuto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Aggiungi Tipo Dovuto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Modifica Tipo Dovuto</w:t>
            </w:r>
          </w:p>
          <w:p w:rsidR="00E470EA" w:rsidRPr="00E470EA" w:rsidRDefault="00E470EA" w:rsidP="00E470EA">
            <w:pPr>
              <w:spacing w:line="240" w:lineRule="auto"/>
              <w:ind w:left="360"/>
              <w:jc w:val="both"/>
              <w:rPr>
                <w:rFonts w:asciiTheme="minorHAnsi" w:hAnsiTheme="minorHAnsi" w:cstheme="minorHAnsi"/>
                <w:sz w:val="22"/>
                <w:szCs w:val="22"/>
              </w:rPr>
            </w:pPr>
            <w:r w:rsidRPr="00E470EA">
              <w:rPr>
                <w:rFonts w:asciiTheme="minorHAnsi" w:hAnsiTheme="minorHAnsi" w:cstheme="minorHAnsi"/>
                <w:sz w:val="22"/>
                <w:szCs w:val="22"/>
              </w:rPr>
              <w:t>Elimina Tipo Dovuto</w:t>
            </w:r>
          </w:p>
        </w:tc>
      </w:tr>
    </w:tbl>
    <w:p w:rsidR="00E27C35" w:rsidRPr="00125255" w:rsidRDefault="00E27C35" w:rsidP="00E27C35">
      <w:pPr>
        <w:pStyle w:val="TableParagraph"/>
        <w:rPr>
          <w:b/>
          <w:bCs/>
          <w:lang w:val="it-IT"/>
        </w:rPr>
      </w:pPr>
    </w:p>
    <w:p w:rsidR="00E27C35" w:rsidRDefault="00E27C35" w:rsidP="00E27C35">
      <w:pPr>
        <w:jc w:val="both"/>
      </w:pPr>
    </w:p>
    <w:p w:rsidR="00E27C35" w:rsidRPr="006079B9" w:rsidRDefault="00E27C35" w:rsidP="00E27C35">
      <w:pPr>
        <w:pStyle w:val="Sottotitolo"/>
      </w:pPr>
      <w:r w:rsidRPr="006079B9">
        <w:t>MODULO GESTIONE POSIZIONI DEBITORIE</w:t>
      </w:r>
    </w:p>
    <w:p w:rsidR="00E27C35" w:rsidRDefault="00E27C35" w:rsidP="00E27C35">
      <w:pPr>
        <w:pStyle w:val="TableParagraph"/>
      </w:pPr>
    </w:p>
    <w:p w:rsidR="00E27C35" w:rsidRPr="00B40574" w:rsidRDefault="00E27C35" w:rsidP="0092234D">
      <w:pPr>
        <w:pStyle w:val="Paragrafoelenco"/>
        <w:numPr>
          <w:ilvl w:val="0"/>
          <w:numId w:val="36"/>
        </w:numPr>
        <w:jc w:val="both"/>
      </w:pPr>
      <w:bookmarkStart w:id="23" w:name="_Toc36057886"/>
      <w:r w:rsidRPr="00B40574">
        <w:t>Verifica di un Pagamento in Attesa</w:t>
      </w:r>
      <w:bookmarkEnd w:id="23"/>
      <w:r w:rsidRPr="00B40574">
        <w:t xml:space="preserve"> </w:t>
      </w:r>
    </w:p>
    <w:p w:rsidR="00E27C35" w:rsidRPr="00B40574" w:rsidRDefault="00E27C35" w:rsidP="0092234D">
      <w:pPr>
        <w:pStyle w:val="Paragrafoelenco"/>
        <w:numPr>
          <w:ilvl w:val="0"/>
          <w:numId w:val="36"/>
        </w:numPr>
        <w:jc w:val="both"/>
      </w:pPr>
      <w:bookmarkStart w:id="24" w:name="_Toc36057887"/>
      <w:r w:rsidRPr="00B40574">
        <w:t>Attivazione di un Pagamento in Attesa</w:t>
      </w:r>
      <w:bookmarkEnd w:id="24"/>
    </w:p>
    <w:p w:rsidR="00E27C35" w:rsidRPr="00B40574" w:rsidRDefault="00E27C35" w:rsidP="0092234D">
      <w:pPr>
        <w:pStyle w:val="Paragrafoelenco"/>
        <w:numPr>
          <w:ilvl w:val="0"/>
          <w:numId w:val="36"/>
        </w:numPr>
        <w:jc w:val="both"/>
      </w:pPr>
      <w:bookmarkStart w:id="25" w:name="_Toc36057888"/>
      <w:r w:rsidRPr="00B40574">
        <w:t>Disattivazione di un Pagamento in Attesa</w:t>
      </w:r>
      <w:bookmarkEnd w:id="25"/>
      <w:r w:rsidRPr="00B40574">
        <w:t xml:space="preserve"> </w:t>
      </w:r>
    </w:p>
    <w:p w:rsidR="00E27C35" w:rsidRPr="00B40574" w:rsidRDefault="00E27C35" w:rsidP="0092234D">
      <w:pPr>
        <w:pStyle w:val="Paragrafoelenco"/>
        <w:numPr>
          <w:ilvl w:val="0"/>
          <w:numId w:val="36"/>
        </w:numPr>
        <w:jc w:val="both"/>
      </w:pPr>
      <w:bookmarkStart w:id="26" w:name="_Toc36057889"/>
      <w:r w:rsidRPr="00B40574">
        <w:t>Notifica dell’esecuzione di un Pagamento</w:t>
      </w:r>
      <w:bookmarkEnd w:id="26"/>
      <w:r w:rsidRPr="00B40574">
        <w:t xml:space="preserve"> </w:t>
      </w:r>
    </w:p>
    <w:p w:rsidR="00F97539" w:rsidRDefault="00F97539">
      <w:pPr>
        <w:spacing w:after="0" w:line="240" w:lineRule="auto"/>
        <w:rPr>
          <w:highlight w:val="green"/>
        </w:rPr>
      </w:pPr>
    </w:p>
    <w:p w:rsidR="00E470EA" w:rsidRDefault="00E470EA">
      <w:pPr>
        <w:spacing w:after="0" w:line="240" w:lineRule="auto"/>
        <w:rPr>
          <w:highlight w:val="green"/>
        </w:rPr>
      </w:pPr>
    </w:p>
    <w:p w:rsidR="006158CF" w:rsidRDefault="006158CF">
      <w:pPr>
        <w:spacing w:after="0" w:line="240" w:lineRule="auto"/>
        <w:rPr>
          <w:highlight w:val="green"/>
        </w:rPr>
      </w:pPr>
      <w:r>
        <w:rPr>
          <w:highlight w:val="green"/>
        </w:rPr>
        <w:br w:type="page"/>
      </w:r>
    </w:p>
    <w:tbl>
      <w:tblPr>
        <w:tblW w:w="0" w:type="auto"/>
        <w:tblInd w:w="-106" w:type="dxa"/>
        <w:tblLook w:val="0000" w:firstRow="0" w:lastRow="0" w:firstColumn="0" w:lastColumn="0" w:noHBand="0" w:noVBand="0"/>
      </w:tblPr>
      <w:tblGrid>
        <w:gridCol w:w="1413"/>
        <w:gridCol w:w="8724"/>
      </w:tblGrid>
      <w:tr w:rsidR="006D396B" w:rsidRPr="00A42DA0" w:rsidTr="006D396B">
        <w:trPr>
          <w:trHeight w:val="1124"/>
        </w:trPr>
        <w:tc>
          <w:tcPr>
            <w:tcW w:w="1413" w:type="dxa"/>
          </w:tcPr>
          <w:p w:rsidR="006D396B" w:rsidRPr="00A42DA0" w:rsidRDefault="006D396B" w:rsidP="00551958">
            <w:pPr>
              <w:spacing w:after="0" w:line="240" w:lineRule="auto"/>
              <w:jc w:val="both"/>
            </w:pPr>
            <w:r>
              <w:rPr>
                <w:noProof/>
                <w:lang w:eastAsia="it-IT"/>
              </w:rPr>
              <w:lastRenderedPageBreak/>
              <w:drawing>
                <wp:anchor distT="0" distB="0" distL="360045" distR="114300" simplePos="0" relativeHeight="251658240"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rsidR="006D396B" w:rsidRPr="00A42DA0" w:rsidRDefault="006D396B" w:rsidP="006C7CAF">
            <w:pPr>
              <w:pStyle w:val="Titolo1"/>
            </w:pPr>
            <w:bookmarkStart w:id="27" w:name="_Toc57619608"/>
            <w:r>
              <w:t>PROCESSO DI ADOZIONE E PIANO DI ATTIVAZIONE</w:t>
            </w:r>
            <w:bookmarkEnd w:id="27"/>
          </w:p>
        </w:tc>
      </w:tr>
    </w:tbl>
    <w:p w:rsidR="007A5C2B" w:rsidRPr="003423DE" w:rsidRDefault="001705AA" w:rsidP="003423DE">
      <w:pPr>
        <w:pStyle w:val="Titolo2"/>
        <w:rPr>
          <w:rFonts w:cs="Times New Roman"/>
        </w:rPr>
      </w:pPr>
      <w:bookmarkStart w:id="28" w:name="_Toc57619609"/>
      <w:r>
        <w:t>Come</w:t>
      </w:r>
      <w:r w:rsidR="002965B8">
        <w:t xml:space="preserve"> </w:t>
      </w:r>
      <w:r>
        <w:t>si</w:t>
      </w:r>
      <w:r w:rsidR="002965B8">
        <w:t xml:space="preserve"> </w:t>
      </w:r>
      <w:r>
        <w:t>aderisce</w:t>
      </w:r>
      <w:r w:rsidR="002965B8">
        <w:t xml:space="preserve"> </w:t>
      </w:r>
      <w:r>
        <w:t>a</w:t>
      </w:r>
      <w:r w:rsidR="002965B8">
        <w:t xml:space="preserve"> </w:t>
      </w:r>
      <w:r>
        <w:t>PagoPA</w:t>
      </w:r>
      <w:bookmarkEnd w:id="28"/>
    </w:p>
    <w:p w:rsidR="007561D3" w:rsidRPr="003423DE" w:rsidRDefault="007561D3" w:rsidP="004A0D1A">
      <w:pPr>
        <w:pBdr>
          <w:bottom w:val="single" w:sz="4" w:space="18" w:color="auto"/>
        </w:pBdr>
        <w:rPr>
          <w:b/>
        </w:rPr>
      </w:pPr>
      <w:r w:rsidRPr="003423DE">
        <w:rPr>
          <w:b/>
        </w:rPr>
        <w:t>Chi deve aderire</w:t>
      </w:r>
    </w:p>
    <w:p w:rsidR="007561D3" w:rsidRPr="003423DE" w:rsidRDefault="007561D3" w:rsidP="004A0D1A">
      <w:pPr>
        <w:pBdr>
          <w:bottom w:val="single" w:sz="4" w:space="18" w:color="auto"/>
        </w:pBdr>
        <w:jc w:val="both"/>
      </w:pPr>
      <w:r w:rsidRPr="003423DE">
        <w:t>Tutte le Pubbliche Amministrazioni (PA) e gli altri soggetti indicati all’articolo 2 del Codice dell’Amministrazione Digitale (CAD) di cui al D.Lgs. n. 82/2005 devono aderire al sistema pagoPA. I gestori di pubblici servizi, a prescindere dalla loro natura giuridica, e le società a controllo pubblico, come definite nel decreto legislativo adottato in attuazione dell’articolo 18 della legge n. 124/2015, escluse le società quotate, sono chiamati all’attuazione del CAD, incluso l’utilizzo della Piattaforma pagoPA per i pagamenti elettronici. Pertanto, l’adesione rimane facoltativa solo per i Prestatori di servizi di pagamento e per i soggetti non obbligati per legge che ne facciano espressa richiesta ad AgID PagoPA S.p.A., che ne valuterà la relativa opportunità e fattibilità.</w:t>
      </w:r>
    </w:p>
    <w:p w:rsidR="007561D3" w:rsidRPr="003423DE" w:rsidRDefault="007561D3" w:rsidP="004A0D1A">
      <w:pPr>
        <w:pBdr>
          <w:bottom w:val="single" w:sz="4" w:space="18" w:color="auto"/>
        </w:pBdr>
        <w:jc w:val="both"/>
      </w:pPr>
      <w:r w:rsidRPr="003423DE">
        <w:t>Infine, si precisa che i soggetti obbligati all’utilizzo di pagoPA, siano essi PA o gestori di pubblici servizi o società a controllo pubblico, ove ricorrano tutti i requisiti (nessuno escluso) indicati nella lettera di esenzione, posso fare istanza a PagoPA S.p.A. (via mail all’indirizzo helpdesk@pagopa.it), inviando in allegato la lettera di esenzione debitamente compilata e sottoscritta.</w:t>
      </w:r>
    </w:p>
    <w:p w:rsidR="00E033B5" w:rsidRPr="003423DE" w:rsidRDefault="007561D3" w:rsidP="004A0D1A">
      <w:pPr>
        <w:pBdr>
          <w:bottom w:val="single" w:sz="4" w:space="18" w:color="auto"/>
        </w:pBdr>
        <w:jc w:val="both"/>
      </w:pPr>
      <w:r w:rsidRPr="003423DE">
        <w:t>Per ulteriori informazioni si possono consultare le domande freq</w:t>
      </w:r>
      <w:r w:rsidR="00E033B5" w:rsidRPr="003423DE">
        <w:t>uenti in t</w:t>
      </w:r>
      <w:r w:rsidR="003423DE">
        <w:t xml:space="preserve">ema di obbligatorietà riportate </w:t>
      </w:r>
      <w:r w:rsidR="00E033B5" w:rsidRPr="003423DE">
        <w:t>nell’Allegato 8.</w:t>
      </w:r>
    </w:p>
    <w:p w:rsidR="00E033B5" w:rsidRPr="003423DE" w:rsidRDefault="00E033B5" w:rsidP="004A0D1A">
      <w:pPr>
        <w:pBdr>
          <w:bottom w:val="single" w:sz="4" w:space="18" w:color="auto"/>
        </w:pBdr>
        <w:rPr>
          <w:b/>
        </w:rPr>
      </w:pPr>
      <w:r w:rsidRPr="003423DE">
        <w:rPr>
          <w:b/>
        </w:rPr>
        <w:t>Come aderire</w:t>
      </w:r>
    </w:p>
    <w:p w:rsidR="00E033B5" w:rsidRPr="003423DE" w:rsidRDefault="00E033B5" w:rsidP="004A0D1A">
      <w:pPr>
        <w:pBdr>
          <w:bottom w:val="single" w:sz="4" w:space="18" w:color="auto"/>
        </w:pBdr>
        <w:jc w:val="both"/>
      </w:pPr>
      <w:r w:rsidRPr="003423DE">
        <w:t>L’adesione a PagoPA da parte di una pubblica amministrazione avviene attraverso il Portale della Adesioni (Pda) attraverso due diverse connessioni: modalità diretta</w:t>
      </w:r>
      <w:r w:rsidR="00AD7587" w:rsidRPr="003423DE">
        <w:t xml:space="preserve"> e </w:t>
      </w:r>
      <w:r w:rsidRPr="003423DE">
        <w:t>modalità intermediata.</w:t>
      </w:r>
    </w:p>
    <w:p w:rsidR="00E033B5" w:rsidRPr="003423DE" w:rsidRDefault="00E033B5" w:rsidP="004A0D1A">
      <w:pPr>
        <w:pBdr>
          <w:bottom w:val="single" w:sz="4" w:space="18" w:color="auto"/>
        </w:pBdr>
        <w:jc w:val="both"/>
      </w:pPr>
      <w:r w:rsidRPr="003423DE">
        <w:t xml:space="preserve">Nel caso di modalità diretta l’Ente Creditore si farà carico di tutte le attività tecniche necessarie all’attivazione e al funzionamento su PagoPA; invece, se l’ente sceglie la modalità intermediata, intende demandare a uno o più soggetti terzi le attività di dialogo tecnico con la piattaforma pagoPA e di gestione dei pagamenti. </w:t>
      </w:r>
    </w:p>
    <w:p w:rsidR="003423DE" w:rsidRDefault="00E033B5" w:rsidP="004A0D1A">
      <w:pPr>
        <w:pBdr>
          <w:bottom w:val="single" w:sz="4" w:space="18" w:color="auto"/>
        </w:pBdr>
        <w:jc w:val="both"/>
      </w:pPr>
      <w:r w:rsidRPr="003423DE">
        <w:t xml:space="preserve">Nella modalità intermediata l’ente potrà scegliere un soggetto pubblico, detto intermediario tecnologico, </w:t>
      </w:r>
      <w:r w:rsidR="003423DE" w:rsidRPr="003423DE">
        <w:t xml:space="preserve">oppure un soggetto privato, detto partner tecnologico. </w:t>
      </w:r>
    </w:p>
    <w:p w:rsidR="00AD7587" w:rsidRPr="009F31C7" w:rsidRDefault="00AD7587" w:rsidP="0092234D">
      <w:pPr>
        <w:pStyle w:val="Paragrafoelenco"/>
        <w:numPr>
          <w:ilvl w:val="0"/>
          <w:numId w:val="19"/>
        </w:numPr>
        <w:rPr>
          <w:i/>
        </w:rPr>
      </w:pPr>
      <w:r w:rsidRPr="009F31C7">
        <w:rPr>
          <w:i/>
        </w:rPr>
        <w:t>Modalità diretta</w:t>
      </w:r>
    </w:p>
    <w:p w:rsidR="00AD7587" w:rsidRPr="003423DE" w:rsidRDefault="00AD7587" w:rsidP="00AD7587">
      <w:pPr>
        <w:ind w:left="360"/>
        <w:jc w:val="both"/>
      </w:pPr>
      <w:r w:rsidRPr="003423DE">
        <w:t>Un Ente Creditore può scegliere questa modalità se intende farsi formalmente carico in proprio di tutte le attività tecniche necessarie all’attivazione e al funzionamento su pagoPA, avendo realizzato una propria piattaforma che si interconnette direttamente al sistema pagoPA.</w:t>
      </w:r>
    </w:p>
    <w:p w:rsidR="00AD7587" w:rsidRPr="003423DE" w:rsidRDefault="00AD7587" w:rsidP="00AD7587">
      <w:pPr>
        <w:ind w:left="360"/>
        <w:jc w:val="both"/>
      </w:pPr>
      <w:r w:rsidRPr="003423DE">
        <w:lastRenderedPageBreak/>
        <w:t>Il Referente Pagamenti inserisce, tramite il Portale delle Adesioni, una connessione diretta e nomina un proprio Referente Tecnico per lo svolgimento delle attività tecniche.</w:t>
      </w:r>
    </w:p>
    <w:p w:rsidR="00AD7587" w:rsidRPr="009F31C7" w:rsidRDefault="00AD7587" w:rsidP="0092234D">
      <w:pPr>
        <w:pStyle w:val="Paragrafoelenco"/>
        <w:numPr>
          <w:ilvl w:val="0"/>
          <w:numId w:val="19"/>
        </w:numPr>
        <w:rPr>
          <w:i/>
        </w:rPr>
      </w:pPr>
      <w:r w:rsidRPr="009F31C7">
        <w:rPr>
          <w:i/>
        </w:rPr>
        <w:t>Modalità intermediata</w:t>
      </w:r>
    </w:p>
    <w:p w:rsidR="00AD7587" w:rsidRPr="003423DE" w:rsidRDefault="00AD7587" w:rsidP="00AD7587">
      <w:pPr>
        <w:ind w:left="360"/>
        <w:jc w:val="both"/>
      </w:pPr>
      <w:r w:rsidRPr="003423DE">
        <w:t>Un Ente può scegliere questa modalità se intende demandare a uno o più soggetti terzi le attività di dialogo tecnico con la piattaforma pagoPA e di gestione dei pagamenti.</w:t>
      </w:r>
    </w:p>
    <w:p w:rsidR="00AD7587" w:rsidRPr="003423DE" w:rsidRDefault="00AD7587" w:rsidP="0066677E">
      <w:pPr>
        <w:ind w:left="360"/>
        <w:jc w:val="both"/>
      </w:pPr>
      <w:r w:rsidRPr="003423DE">
        <w:t>Si denomina Intermediario tecnologico un soggetto pubblico che rende disponibile, in sussidiarietà, il servizio di intermediazione ad altre Pubbliche Amministrazioni (ad esempio, una Regione che intermedia gli Enti del proprio territorio).</w:t>
      </w:r>
    </w:p>
    <w:p w:rsidR="00AD7587" w:rsidRPr="003423DE" w:rsidRDefault="00AD7587" w:rsidP="0066677E">
      <w:pPr>
        <w:ind w:left="360"/>
        <w:jc w:val="both"/>
      </w:pPr>
      <w:r w:rsidRPr="003423DE">
        <w:t>In alternativa o in aggiunta, un Ente può demandare le stesse attività tecniche a un Partner tecnologico (cioè a un soggetto privato quale ad esempio una Software house, una banca, un Ente riscossore) che rende disponibili i servizi di intermediazione. I Partner tecnologici si distinguono in qualificati o non qualificati a seconda che si siano sottoposti o meno con esito positivo alla procedura di qualificazione, seguendo le indicazioni contenute alla pagina https://www.pagopa.gov.it/it/pubbliche-amministrazioni/partner-intermediari/</w:t>
      </w:r>
    </w:p>
    <w:p w:rsidR="00AD7587" w:rsidRPr="003423DE" w:rsidRDefault="00AD7587" w:rsidP="00295B6F">
      <w:pPr>
        <w:ind w:left="360"/>
        <w:jc w:val="both"/>
      </w:pPr>
      <w:r w:rsidRPr="003423DE">
        <w:t>Il Referente Pagamenti dell’Ente Creditore specifica l’Intermediario o Partner tecnologico di cui intende avvalersi configurando una connessione sul Portale delle Adesioni; all’atto di tale scelta, l’Ente eredita il Referente Tecnico designato dall’Intermediario/Partner.</w:t>
      </w:r>
    </w:p>
    <w:p w:rsidR="00E033B5" w:rsidRPr="003423DE" w:rsidRDefault="00E033B5" w:rsidP="00295B6F">
      <w:pPr>
        <w:jc w:val="both"/>
      </w:pPr>
      <w:r w:rsidRPr="003423DE">
        <w:t xml:space="preserve">Le informazioni per l’adesione sono presenti nel portale di PagoPA al link: </w:t>
      </w:r>
      <w:hyperlink r:id="rId21" w:history="1">
        <w:r w:rsidRPr="003423DE">
          <w:rPr>
            <w:rStyle w:val="Collegamentoipertestuale"/>
            <w:lang w:val="it-IT"/>
          </w:rPr>
          <w:t>https://www.pagopa.gov.it/it/pubbliche-amministrazioni/come-aderire/</w:t>
        </w:r>
      </w:hyperlink>
      <w:r w:rsidRPr="003423DE">
        <w:t xml:space="preserve"> e descritte nel manuale che si può scaricare nella stessa pagina.</w:t>
      </w:r>
    </w:p>
    <w:p w:rsidR="00F242E5" w:rsidRPr="003423DE" w:rsidRDefault="00F242E5" w:rsidP="00E033B5"/>
    <w:p w:rsidR="001705AA" w:rsidRDefault="001705AA" w:rsidP="006C7CAF">
      <w:pPr>
        <w:pStyle w:val="Titolo2"/>
      </w:pPr>
      <w:bookmarkStart w:id="29" w:name="_Toc57619610"/>
      <w:r>
        <w:t>Modalità</w:t>
      </w:r>
      <w:r w:rsidR="002965B8">
        <w:t xml:space="preserve"> </w:t>
      </w:r>
      <w:r>
        <w:t>di</w:t>
      </w:r>
      <w:r w:rsidR="002965B8">
        <w:t xml:space="preserve"> </w:t>
      </w:r>
      <w:r>
        <w:t>adozione</w:t>
      </w:r>
      <w:r w:rsidR="002965B8">
        <w:t xml:space="preserve"> </w:t>
      </w:r>
      <w:r>
        <w:t>della</w:t>
      </w:r>
      <w:r w:rsidR="002965B8">
        <w:t xml:space="preserve"> </w:t>
      </w:r>
      <w:r>
        <w:t>soluzione</w:t>
      </w:r>
      <w:r w:rsidR="002965B8">
        <w:t xml:space="preserve"> </w:t>
      </w:r>
      <w:r>
        <w:t>PayFlowPA</w:t>
      </w:r>
      <w:bookmarkEnd w:id="29"/>
    </w:p>
    <w:p w:rsidR="00715F2B" w:rsidRPr="0066677E" w:rsidRDefault="00FE08E9" w:rsidP="00FE08E9">
      <w:pPr>
        <w:pStyle w:val="Normale1"/>
        <w:rPr>
          <w:bCs/>
        </w:rPr>
      </w:pPr>
      <w:r w:rsidRPr="0066677E">
        <w:t xml:space="preserve">Le modalità di adozione della soluzione PayFlowPA </w:t>
      </w:r>
      <w:r w:rsidR="00F242E5" w:rsidRPr="0066677E">
        <w:t xml:space="preserve">intesa come “buona pratica” </w:t>
      </w:r>
      <w:r w:rsidRPr="0066677E">
        <w:t xml:space="preserve">possono essere riassunte in un processo </w:t>
      </w:r>
      <w:r w:rsidR="007A5C2B" w:rsidRPr="0066677E">
        <w:t>articolato</w:t>
      </w:r>
      <w:r w:rsidR="00715F2B" w:rsidRPr="0066677E">
        <w:t xml:space="preserve"> che</w:t>
      </w:r>
      <w:r w:rsidR="007A5C2B" w:rsidRPr="0066677E">
        <w:t xml:space="preserve"> </w:t>
      </w:r>
      <w:r w:rsidR="00715F2B" w:rsidRPr="0066677E">
        <w:rPr>
          <w:bCs/>
        </w:rPr>
        <w:t>deve considerare sia le competenze e le risorse possedute da ogni ente, sia le procedure amministrative e operative da attivare per il trasferimento della soluzione, senza tralasciare gli adeguamenti necessari alle strutture organizzative impattate dall’implementazione</w:t>
      </w:r>
    </w:p>
    <w:p w:rsidR="00FE08E9" w:rsidRPr="0066677E" w:rsidRDefault="00715F2B" w:rsidP="00FE08E9">
      <w:pPr>
        <w:pStyle w:val="Normale1"/>
      </w:pPr>
      <w:r w:rsidRPr="0066677E">
        <w:rPr>
          <w:bCs/>
        </w:rPr>
        <w:t xml:space="preserve">Il processo identificato </w:t>
      </w:r>
      <w:r w:rsidR="00F242E5" w:rsidRPr="0066677E">
        <w:t>prevede</w:t>
      </w:r>
      <w:r w:rsidR="00FE08E9" w:rsidRPr="0066677E">
        <w:t>:</w:t>
      </w:r>
    </w:p>
    <w:p w:rsidR="00FE08E9" w:rsidRPr="0066677E" w:rsidRDefault="007A5C2B" w:rsidP="0092234D">
      <w:pPr>
        <w:pStyle w:val="Normale1"/>
        <w:numPr>
          <w:ilvl w:val="0"/>
          <w:numId w:val="17"/>
        </w:numPr>
      </w:pPr>
      <w:r w:rsidRPr="0066677E">
        <w:rPr>
          <w:b/>
        </w:rPr>
        <w:t xml:space="preserve">Survey di indagine, </w:t>
      </w:r>
      <w:r w:rsidR="00FE08E9" w:rsidRPr="0066677E">
        <w:rPr>
          <w:b/>
        </w:rPr>
        <w:t>assessement, analisi e valutazione ex-ante dell</w:t>
      </w:r>
      <w:r w:rsidRPr="0066677E">
        <w:rPr>
          <w:b/>
        </w:rPr>
        <w:t>’amministrazione</w:t>
      </w:r>
      <w:r w:rsidRPr="0066677E">
        <w:t xml:space="preserve"> (sistemi, dotazioni tecnologiche, sistemi software) e delle funzionalità, flussi informativi e processi dell</w:t>
      </w:r>
      <w:r w:rsidR="00FE08E9" w:rsidRPr="0066677E">
        <w:t>a soluzione In riuso</w:t>
      </w:r>
      <w:r w:rsidRPr="0066677E">
        <w:t>;</w:t>
      </w:r>
    </w:p>
    <w:p w:rsidR="00FE08E9" w:rsidRPr="0066677E" w:rsidRDefault="00FE08E9" w:rsidP="0092234D">
      <w:pPr>
        <w:pStyle w:val="Normale1"/>
        <w:numPr>
          <w:ilvl w:val="0"/>
          <w:numId w:val="17"/>
        </w:numPr>
      </w:pPr>
      <w:r w:rsidRPr="0066677E">
        <w:rPr>
          <w:b/>
        </w:rPr>
        <w:t>Procedure amministrative</w:t>
      </w:r>
      <w:r w:rsidRPr="0066677E">
        <w:t xml:space="preserve">, funzionali alla regolarizzazione degli iter </w:t>
      </w:r>
      <w:r w:rsidR="007A5C2B" w:rsidRPr="0066677E">
        <w:t>procedurali</w:t>
      </w:r>
      <w:r w:rsidRPr="0066677E">
        <w:t xml:space="preserve"> necessari per l’adesi</w:t>
      </w:r>
      <w:r w:rsidR="007A5C2B" w:rsidRPr="0066677E">
        <w:t>one al sistema Pagopa secondo la</w:t>
      </w:r>
      <w:r w:rsidRPr="0066677E">
        <w:t xml:space="preserve"> modalità</w:t>
      </w:r>
      <w:r w:rsidR="007A5C2B" w:rsidRPr="0066677E">
        <w:t xml:space="preserve"> prescelta</w:t>
      </w:r>
      <w:r w:rsidRPr="0066677E">
        <w:t xml:space="preserve">, alla presa in riuso del software e </w:t>
      </w:r>
      <w:r w:rsidRPr="0066677E">
        <w:lastRenderedPageBreak/>
        <w:t xml:space="preserve">alla contestualizzazione nel sistema </w:t>
      </w:r>
      <w:r w:rsidR="007A5C2B" w:rsidRPr="0066677E">
        <w:t xml:space="preserve">normativo, </w:t>
      </w:r>
      <w:r w:rsidRPr="0066677E">
        <w:t>regolamentare e attuativo dell’Amministrazione</w:t>
      </w:r>
      <w:r w:rsidR="00F242E5" w:rsidRPr="0066677E">
        <w:t>;</w:t>
      </w:r>
    </w:p>
    <w:p w:rsidR="00FE08E9" w:rsidRPr="0066677E" w:rsidRDefault="00FE08E9" w:rsidP="0092234D">
      <w:pPr>
        <w:pStyle w:val="Normale1"/>
        <w:numPr>
          <w:ilvl w:val="0"/>
          <w:numId w:val="17"/>
        </w:numPr>
      </w:pPr>
      <w:r w:rsidRPr="0066677E">
        <w:rPr>
          <w:b/>
        </w:rPr>
        <w:t>Attività tecniche</w:t>
      </w:r>
      <w:r w:rsidRPr="0066677E">
        <w:t xml:space="preserve"> di </w:t>
      </w:r>
      <w:r w:rsidR="007A5C2B" w:rsidRPr="0066677E">
        <w:t>installazione, implementazione e tuning per integrare la soluzione software ai sistemi in uso allo scopo di sfruttare al massimo le funzionalità offerte per la riconciliazione automatica</w:t>
      </w:r>
      <w:r w:rsidR="000B7286">
        <w:t>;</w:t>
      </w:r>
    </w:p>
    <w:p w:rsidR="00715F2B" w:rsidRPr="0066677E" w:rsidRDefault="007A5C2B" w:rsidP="0092234D">
      <w:pPr>
        <w:pStyle w:val="Normale1"/>
        <w:numPr>
          <w:ilvl w:val="0"/>
          <w:numId w:val="17"/>
        </w:numPr>
      </w:pPr>
      <w:r w:rsidRPr="0066677E">
        <w:rPr>
          <w:b/>
        </w:rPr>
        <w:t>Attività informative e formative</w:t>
      </w:r>
      <w:r w:rsidRPr="0066677E">
        <w:t xml:space="preserve"> per il personale tecnico e utilizzatore dei sistemi da garantire in forma di micro-corsi mirati e documentazione di supporto operativo (guide, checklist e </w:t>
      </w:r>
      <w:r w:rsidR="00E71029" w:rsidRPr="0066677E">
        <w:t>schede di assessment) per accompagnare le varie fasi dell’intero processo.</w:t>
      </w:r>
    </w:p>
    <w:p w:rsidR="0066677E" w:rsidRPr="0066677E" w:rsidRDefault="007A5C2B" w:rsidP="007A5C2B">
      <w:pPr>
        <w:pStyle w:val="Normale1"/>
      </w:pPr>
      <w:r w:rsidRPr="0066677E">
        <w:t xml:space="preserve">Le attività progettuali hanno </w:t>
      </w:r>
      <w:r w:rsidR="00E71029" w:rsidRPr="0066677E">
        <w:t xml:space="preserve">pertanto </w:t>
      </w:r>
      <w:r w:rsidRPr="000B7286">
        <w:rPr>
          <w:u w:val="single"/>
        </w:rPr>
        <w:t>realizzato e sperimentato</w:t>
      </w:r>
      <w:r w:rsidRPr="0066677E">
        <w:t xml:space="preserve"> sull’insieme degli enti partner candidati a </w:t>
      </w:r>
      <w:r w:rsidR="00F242E5" w:rsidRPr="0066677E">
        <w:t>“</w:t>
      </w:r>
      <w:r w:rsidRPr="0066677E">
        <w:t>riusanti</w:t>
      </w:r>
      <w:r w:rsidR="00F242E5" w:rsidRPr="0066677E">
        <w:t>”</w:t>
      </w:r>
      <w:r w:rsidRPr="0066677E">
        <w:t xml:space="preserve"> le fasi soprariportate, producendo gli strumenti documentali, informativi e i tool di supporto all’accompagnamento nell’adozione del kit di riuso PayflowPA implementato</w:t>
      </w:r>
      <w:r w:rsidR="00E71029" w:rsidRPr="0066677E">
        <w:t xml:space="preserve"> garantendo altresì la</w:t>
      </w:r>
      <w:r w:rsidR="00F242E5" w:rsidRPr="0066677E">
        <w:t xml:space="preserve"> necessaria</w:t>
      </w:r>
      <w:r w:rsidR="00E71029" w:rsidRPr="0066677E">
        <w:t xml:space="preserve"> componente formativa.</w:t>
      </w:r>
    </w:p>
    <w:p w:rsidR="00F242E5" w:rsidRPr="0066677E" w:rsidRDefault="00F242E5" w:rsidP="007A5C2B">
      <w:pPr>
        <w:pStyle w:val="Normale1"/>
      </w:pPr>
      <w:r w:rsidRPr="0066677E">
        <w:t xml:space="preserve">L’esperienza così condotta ha portato alla definizione di un “Piano di adozione” che </w:t>
      </w:r>
      <w:r w:rsidR="00A55A82" w:rsidRPr="0066677E">
        <w:t xml:space="preserve">integra tutte le componenti sperimentate e messe a disposizione per l’adozione della soluzione PayflowPA. </w:t>
      </w:r>
    </w:p>
    <w:p w:rsidR="00E71029" w:rsidRDefault="00E71029">
      <w:pPr>
        <w:spacing w:after="0" w:line="240" w:lineRule="auto"/>
        <w:rPr>
          <w:rFonts w:eastAsia="Times New Roman"/>
          <w:sz w:val="24"/>
          <w:szCs w:val="24"/>
          <w:lang w:eastAsia="it-IT"/>
        </w:rPr>
      </w:pPr>
      <w:r>
        <w:br w:type="page"/>
      </w:r>
    </w:p>
    <w:p w:rsidR="007E5C5F" w:rsidRDefault="007E5C5F" w:rsidP="0092234D">
      <w:pPr>
        <w:pStyle w:val="Titolo3"/>
        <w:numPr>
          <w:ilvl w:val="2"/>
          <w:numId w:val="28"/>
        </w:numPr>
      </w:pPr>
      <w:bookmarkStart w:id="30" w:name="_Toc57619611"/>
      <w:r>
        <w:lastRenderedPageBreak/>
        <w:t xml:space="preserve">La </w:t>
      </w:r>
      <w:r w:rsidR="00730CBD">
        <w:t>survey</w:t>
      </w:r>
      <w:r>
        <w:t xml:space="preserve"> d’indagine</w:t>
      </w:r>
      <w:bookmarkEnd w:id="30"/>
    </w:p>
    <w:p w:rsidR="007E5C5F" w:rsidRDefault="007E5C5F" w:rsidP="007E5C5F">
      <w:pPr>
        <w:jc w:val="both"/>
      </w:pPr>
      <w:r>
        <w:t>L’oggetto della survey è identificare i fattori organizzativi, tecnologici, amministrativi, normativi o regolamentari dei partners del progetto PayFlowPa per poi procedere all’implementazione dello stesso.</w:t>
      </w:r>
    </w:p>
    <w:p w:rsidR="007E5C5F" w:rsidRDefault="007E5C5F" w:rsidP="007E5C5F">
      <w:pPr>
        <w:jc w:val="both"/>
      </w:pPr>
      <w:r>
        <w:t>Le domande identificano 5 dimensioni da analizzare in merito alla gestione dei pagamenti:</w:t>
      </w:r>
    </w:p>
    <w:p w:rsidR="007E5C5F" w:rsidRDefault="007E5C5F" w:rsidP="0092234D">
      <w:pPr>
        <w:pStyle w:val="Paragrafoelenco"/>
        <w:widowControl w:val="0"/>
        <w:numPr>
          <w:ilvl w:val="0"/>
          <w:numId w:val="29"/>
        </w:numPr>
        <w:suppressAutoHyphens/>
        <w:spacing w:line="276" w:lineRule="auto"/>
        <w:contextualSpacing/>
        <w:jc w:val="both"/>
      </w:pPr>
      <w:r>
        <w:t>Indagine della gestione sei servizi ICT;</w:t>
      </w:r>
    </w:p>
    <w:p w:rsidR="007E5C5F" w:rsidRDefault="007E5C5F" w:rsidP="0092234D">
      <w:pPr>
        <w:pStyle w:val="Paragrafoelenco"/>
        <w:widowControl w:val="0"/>
        <w:numPr>
          <w:ilvl w:val="0"/>
          <w:numId w:val="29"/>
        </w:numPr>
        <w:suppressAutoHyphens/>
        <w:spacing w:line="276" w:lineRule="auto"/>
        <w:contextualSpacing/>
        <w:jc w:val="both"/>
      </w:pPr>
      <w:r>
        <w:t>La piattaforma di utilizzo per la gestione dei pagamenti per la PA;</w:t>
      </w:r>
    </w:p>
    <w:p w:rsidR="007E5C5F" w:rsidRDefault="007E5C5F" w:rsidP="0092234D">
      <w:pPr>
        <w:pStyle w:val="Paragrafoelenco"/>
        <w:widowControl w:val="0"/>
        <w:numPr>
          <w:ilvl w:val="0"/>
          <w:numId w:val="29"/>
        </w:numPr>
        <w:suppressAutoHyphens/>
        <w:spacing w:line="276" w:lineRule="auto"/>
        <w:contextualSpacing/>
        <w:jc w:val="both"/>
      </w:pPr>
      <w:r>
        <w:t>L’organizzazione interna dell’Ente per la gestione della piattaforma;</w:t>
      </w:r>
    </w:p>
    <w:p w:rsidR="007E5C5F" w:rsidRDefault="007E5C5F" w:rsidP="0092234D">
      <w:pPr>
        <w:pStyle w:val="Paragrafoelenco"/>
        <w:widowControl w:val="0"/>
        <w:numPr>
          <w:ilvl w:val="0"/>
          <w:numId w:val="29"/>
        </w:numPr>
        <w:suppressAutoHyphens/>
        <w:spacing w:line="276" w:lineRule="auto"/>
        <w:contextualSpacing/>
        <w:jc w:val="both"/>
      </w:pPr>
      <w:r>
        <w:t>L’interesse dell’Ente a sviluppare le competenze di intermediario;</w:t>
      </w:r>
    </w:p>
    <w:p w:rsidR="007E5C5F" w:rsidRDefault="007E5C5F" w:rsidP="0092234D">
      <w:pPr>
        <w:pStyle w:val="Paragrafoelenco"/>
        <w:widowControl w:val="0"/>
        <w:numPr>
          <w:ilvl w:val="0"/>
          <w:numId w:val="29"/>
        </w:numPr>
        <w:suppressAutoHyphens/>
        <w:spacing w:line="276" w:lineRule="auto"/>
        <w:contextualSpacing/>
        <w:jc w:val="both"/>
      </w:pPr>
      <w:r>
        <w:t>La regolamentazione interna dell’Ente per la gestione delle piattaforme.</w:t>
      </w:r>
    </w:p>
    <w:p w:rsidR="007E5C5F" w:rsidRDefault="007E5C5F" w:rsidP="007E5C5F">
      <w:pPr>
        <w:jc w:val="both"/>
      </w:pPr>
      <w:r>
        <w:t>Di seguito le domande somministrate:</w:t>
      </w:r>
    </w:p>
    <w:tbl>
      <w:tblPr>
        <w:tblW w:w="9720" w:type="dxa"/>
        <w:tblInd w:w="7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left w:w="70" w:type="dxa"/>
          <w:right w:w="70" w:type="dxa"/>
        </w:tblCellMar>
        <w:tblLook w:val="00A0" w:firstRow="1" w:lastRow="0" w:firstColumn="1" w:lastColumn="0" w:noHBand="0" w:noVBand="0"/>
      </w:tblPr>
      <w:tblGrid>
        <w:gridCol w:w="1200"/>
        <w:gridCol w:w="8520"/>
      </w:tblGrid>
      <w:tr w:rsidR="007E5C5F" w:rsidTr="008657B8">
        <w:trPr>
          <w:trHeight w:val="300"/>
        </w:trPr>
        <w:tc>
          <w:tcPr>
            <w:tcW w:w="1200" w:type="dxa"/>
            <w:vMerge w:val="restart"/>
            <w:shd w:val="clear" w:color="auto" w:fill="DEE6EF"/>
            <w:vAlign w:val="center"/>
          </w:tcPr>
          <w:p w:rsidR="007E5C5F" w:rsidRDefault="007E5C5F" w:rsidP="00730CBD">
            <w:pPr>
              <w:jc w:val="center"/>
              <w:rPr>
                <w:b/>
                <w:bCs/>
                <w:color w:val="0070C0"/>
                <w:lang w:eastAsia="it-IT"/>
              </w:rPr>
            </w:pPr>
            <w:r>
              <w:rPr>
                <w:b/>
                <w:bCs/>
                <w:color w:val="0070C0"/>
                <w:lang w:eastAsia="it-IT"/>
              </w:rPr>
              <w:t>A</w:t>
            </w:r>
          </w:p>
        </w:tc>
        <w:tc>
          <w:tcPr>
            <w:tcW w:w="8519" w:type="dxa"/>
            <w:shd w:val="clear" w:color="DBEEF3" w:fill="DBEEF3"/>
            <w:vAlign w:val="center"/>
          </w:tcPr>
          <w:p w:rsidR="007E5C5F" w:rsidRDefault="007E5C5F" w:rsidP="00730CBD">
            <w:pPr>
              <w:rPr>
                <w:color w:val="31849B"/>
                <w:lang w:eastAsia="it-IT"/>
              </w:rPr>
            </w:pPr>
            <w:r>
              <w:rPr>
                <w:color w:val="31849B"/>
              </w:rPr>
              <w:t>1.</w:t>
            </w:r>
            <w:r>
              <w:rPr>
                <w:rFonts w:ascii="Times New Roman" w:hAnsi="Times New Roman"/>
                <w:color w:val="000000"/>
                <w:sz w:val="14"/>
                <w:szCs w:val="14"/>
              </w:rPr>
              <w:t xml:space="preserve">       </w:t>
            </w:r>
            <w:r>
              <w:rPr>
                <w:color w:val="000000"/>
              </w:rPr>
              <w:t>L’ente ha un settore con competenze specifiche di ICT?</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2.</w:t>
            </w:r>
            <w:r>
              <w:rPr>
                <w:rFonts w:ascii="Times New Roman" w:hAnsi="Times New Roman"/>
                <w:color w:val="000000"/>
                <w:sz w:val="14"/>
                <w:szCs w:val="14"/>
              </w:rPr>
              <w:t xml:space="preserve">       </w:t>
            </w:r>
            <w:r>
              <w:rPr>
                <w:color w:val="000000"/>
              </w:rPr>
              <w:t>Modalità di gestione dei servizi ICT</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3.</w:t>
            </w:r>
            <w:r>
              <w:rPr>
                <w:rFonts w:ascii="Times New Roman" w:hAnsi="Times New Roman"/>
                <w:color w:val="000000"/>
                <w:sz w:val="14"/>
                <w:szCs w:val="14"/>
              </w:rPr>
              <w:t xml:space="preserve">       </w:t>
            </w:r>
            <w:r>
              <w:rPr>
                <w:color w:val="000000"/>
              </w:rPr>
              <w:t>Gestore del Data Center</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4.</w:t>
            </w:r>
            <w:r>
              <w:rPr>
                <w:rFonts w:ascii="Times New Roman" w:hAnsi="Times New Roman"/>
                <w:color w:val="000000"/>
                <w:sz w:val="14"/>
                <w:szCs w:val="14"/>
              </w:rPr>
              <w:t xml:space="preserve">       </w:t>
            </w:r>
            <w:r>
              <w:rPr>
                <w:color w:val="000000"/>
              </w:rPr>
              <w:t>L’ente eroga servizi cloud?</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5.</w:t>
            </w:r>
            <w:r>
              <w:rPr>
                <w:rFonts w:ascii="Times New Roman" w:hAnsi="Times New Roman"/>
                <w:color w:val="000000"/>
                <w:sz w:val="14"/>
                <w:szCs w:val="14"/>
              </w:rPr>
              <w:t xml:space="preserve">       </w:t>
            </w:r>
            <w:r>
              <w:rPr>
                <w:color w:val="000000"/>
              </w:rPr>
              <w:t>Database usati</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6.</w:t>
            </w:r>
            <w:r>
              <w:rPr>
                <w:rFonts w:ascii="Times New Roman" w:hAnsi="Times New Roman"/>
                <w:color w:val="000000"/>
                <w:sz w:val="14"/>
                <w:szCs w:val="14"/>
              </w:rPr>
              <w:t xml:space="preserve">       </w:t>
            </w:r>
            <w:r>
              <w:rPr>
                <w:color w:val="000000"/>
              </w:rPr>
              <w:t>Piattaforme utilizzate</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7.</w:t>
            </w:r>
            <w:r>
              <w:rPr>
                <w:rFonts w:ascii="Times New Roman" w:hAnsi="Times New Roman"/>
                <w:color w:val="000000"/>
                <w:sz w:val="14"/>
                <w:szCs w:val="14"/>
              </w:rPr>
              <w:t xml:space="preserve">       </w:t>
            </w:r>
            <w:r>
              <w:rPr>
                <w:color w:val="000000"/>
              </w:rPr>
              <w:t>Application server</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8.</w:t>
            </w:r>
            <w:r>
              <w:rPr>
                <w:rFonts w:ascii="Times New Roman" w:hAnsi="Times New Roman"/>
                <w:color w:val="000000"/>
                <w:sz w:val="14"/>
                <w:szCs w:val="14"/>
              </w:rPr>
              <w:t xml:space="preserve">       </w:t>
            </w:r>
            <w:r>
              <w:rPr>
                <w:color w:val="000000"/>
              </w:rPr>
              <w:t>Modalità di backup</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9.</w:t>
            </w:r>
            <w:r>
              <w:rPr>
                <w:rFonts w:ascii="Times New Roman" w:hAnsi="Times New Roman"/>
                <w:color w:val="000000"/>
                <w:sz w:val="14"/>
                <w:szCs w:val="14"/>
              </w:rPr>
              <w:t xml:space="preserve">       </w:t>
            </w:r>
            <w:r>
              <w:rPr>
                <w:color w:val="000000"/>
              </w:rPr>
              <w:t>Connettività</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10.</w:t>
            </w:r>
            <w:r>
              <w:rPr>
                <w:rFonts w:ascii="Times New Roman" w:hAnsi="Times New Roman"/>
                <w:color w:val="000000"/>
                <w:sz w:val="14"/>
                <w:szCs w:val="14"/>
              </w:rPr>
              <w:t xml:space="preserve">   </w:t>
            </w:r>
            <w:r>
              <w:rPr>
                <w:color w:val="000000"/>
              </w:rPr>
              <w:t>Modalità disaster recovery</w:t>
            </w:r>
          </w:p>
        </w:tc>
      </w:tr>
      <w:tr w:rsidR="007E5C5F" w:rsidTr="008657B8">
        <w:trPr>
          <w:trHeight w:val="300"/>
        </w:trPr>
        <w:tc>
          <w:tcPr>
            <w:tcW w:w="1200" w:type="dxa"/>
            <w:vMerge w:val="restart"/>
            <w:shd w:val="clear" w:color="auto" w:fill="FFFFFF"/>
            <w:vAlign w:val="center"/>
          </w:tcPr>
          <w:p w:rsidR="007E5C5F" w:rsidRDefault="007E5C5F" w:rsidP="00730CBD">
            <w:pPr>
              <w:jc w:val="center"/>
              <w:rPr>
                <w:b/>
                <w:bCs/>
                <w:color w:val="0070C0"/>
                <w:lang w:eastAsia="it-IT"/>
              </w:rPr>
            </w:pPr>
            <w:r>
              <w:rPr>
                <w:b/>
                <w:bCs/>
                <w:color w:val="0070C0"/>
                <w:lang w:eastAsia="it-IT"/>
              </w:rPr>
              <w:t>B</w:t>
            </w:r>
          </w:p>
        </w:tc>
        <w:tc>
          <w:tcPr>
            <w:tcW w:w="8519" w:type="dxa"/>
            <w:shd w:val="clear" w:color="DBEEF3" w:fill="DBEEF3"/>
            <w:vAlign w:val="center"/>
          </w:tcPr>
          <w:p w:rsidR="007E5C5F" w:rsidRDefault="007E5C5F" w:rsidP="00730CBD">
            <w:pPr>
              <w:rPr>
                <w:color w:val="31849B"/>
                <w:lang w:eastAsia="it-IT"/>
              </w:rPr>
            </w:pPr>
            <w:r>
              <w:rPr>
                <w:color w:val="31849B"/>
              </w:rPr>
              <w:t>11.</w:t>
            </w:r>
            <w:r>
              <w:rPr>
                <w:rFonts w:ascii="Times New Roman" w:hAnsi="Times New Roman"/>
                <w:color w:val="000000"/>
                <w:sz w:val="14"/>
                <w:szCs w:val="14"/>
              </w:rPr>
              <w:t xml:space="preserve">   </w:t>
            </w:r>
            <w:r>
              <w:rPr>
                <w:color w:val="000000"/>
              </w:rPr>
              <w:t>L’ente ha una piattaforma tecnologica per la gestione dei pagamenti?</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12.</w:t>
            </w:r>
            <w:r>
              <w:rPr>
                <w:rFonts w:ascii="Times New Roman" w:hAnsi="Times New Roman"/>
                <w:color w:val="000000"/>
                <w:sz w:val="14"/>
                <w:szCs w:val="14"/>
              </w:rPr>
              <w:t xml:space="preserve">   </w:t>
            </w:r>
            <w:r>
              <w:rPr>
                <w:color w:val="000000"/>
              </w:rPr>
              <w:t>Proprietario</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13.</w:t>
            </w:r>
            <w:r>
              <w:rPr>
                <w:rFonts w:ascii="Times New Roman" w:hAnsi="Times New Roman"/>
                <w:color w:val="000000"/>
                <w:sz w:val="14"/>
                <w:szCs w:val="14"/>
              </w:rPr>
              <w:t xml:space="preserve">   </w:t>
            </w:r>
            <w:r>
              <w:rPr>
                <w:color w:val="000000"/>
              </w:rPr>
              <w:t>Open source</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14.</w:t>
            </w:r>
            <w:r>
              <w:rPr>
                <w:rFonts w:ascii="Times New Roman" w:hAnsi="Times New Roman"/>
                <w:color w:val="000000"/>
                <w:sz w:val="14"/>
                <w:szCs w:val="14"/>
              </w:rPr>
              <w:t xml:space="preserve">   </w:t>
            </w:r>
            <w:r>
              <w:rPr>
                <w:color w:val="000000"/>
              </w:rPr>
              <w:t>Quale?</w:t>
            </w:r>
          </w:p>
        </w:tc>
      </w:tr>
      <w:tr w:rsidR="007E5C5F" w:rsidTr="008657B8">
        <w:trPr>
          <w:trHeight w:val="300"/>
        </w:trPr>
        <w:tc>
          <w:tcPr>
            <w:tcW w:w="1200" w:type="dxa"/>
            <w:vMerge w:val="restart"/>
            <w:shd w:val="clear" w:color="auto" w:fill="DEE6EF"/>
            <w:vAlign w:val="center"/>
          </w:tcPr>
          <w:p w:rsidR="007E5C5F" w:rsidRDefault="007E5C5F" w:rsidP="00730CBD">
            <w:pPr>
              <w:jc w:val="center"/>
              <w:rPr>
                <w:b/>
                <w:bCs/>
                <w:color w:val="0070C0"/>
                <w:lang w:eastAsia="it-IT"/>
              </w:rPr>
            </w:pPr>
            <w:r>
              <w:rPr>
                <w:b/>
                <w:bCs/>
                <w:color w:val="0070C0"/>
                <w:lang w:eastAsia="it-IT"/>
              </w:rPr>
              <w:t>C</w:t>
            </w:r>
          </w:p>
        </w:tc>
        <w:tc>
          <w:tcPr>
            <w:tcW w:w="8519" w:type="dxa"/>
            <w:shd w:val="clear" w:color="DBEEF3" w:fill="DBEEF3"/>
            <w:vAlign w:val="center"/>
          </w:tcPr>
          <w:p w:rsidR="007E5C5F" w:rsidRDefault="007E5C5F" w:rsidP="00730CBD">
            <w:pPr>
              <w:rPr>
                <w:color w:val="31849B"/>
                <w:lang w:eastAsia="it-IT"/>
              </w:rPr>
            </w:pPr>
            <w:r>
              <w:rPr>
                <w:color w:val="31849B"/>
              </w:rPr>
              <w:t>15.</w:t>
            </w:r>
            <w:r>
              <w:rPr>
                <w:rFonts w:ascii="Times New Roman" w:hAnsi="Times New Roman"/>
                <w:color w:val="000000"/>
                <w:sz w:val="14"/>
                <w:szCs w:val="14"/>
              </w:rPr>
              <w:t xml:space="preserve">   </w:t>
            </w:r>
            <w:r>
              <w:rPr>
                <w:color w:val="000000"/>
              </w:rPr>
              <w:t>La gestione è affidata a personale …</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16.</w:t>
            </w:r>
            <w:r>
              <w:rPr>
                <w:rFonts w:ascii="Times New Roman" w:hAnsi="Times New Roman"/>
                <w:color w:val="000000"/>
                <w:sz w:val="14"/>
                <w:szCs w:val="14"/>
              </w:rPr>
              <w:t xml:space="preserve">   </w:t>
            </w:r>
            <w:r>
              <w:rPr>
                <w:color w:val="000000"/>
              </w:rPr>
              <w:t>Se esterno indicare la ditta</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17.</w:t>
            </w:r>
            <w:r>
              <w:rPr>
                <w:rFonts w:ascii="Times New Roman" w:hAnsi="Times New Roman"/>
                <w:color w:val="000000"/>
                <w:sz w:val="14"/>
                <w:szCs w:val="14"/>
              </w:rPr>
              <w:t xml:space="preserve">   </w:t>
            </w:r>
            <w:r>
              <w:rPr>
                <w:color w:val="000000"/>
              </w:rPr>
              <w:t>L’ente ha una struttura che si occupa della gestione della piattaforma pagamenti?</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18.</w:t>
            </w:r>
            <w:r>
              <w:rPr>
                <w:rFonts w:ascii="Times New Roman" w:hAnsi="Times New Roman"/>
                <w:color w:val="000000"/>
                <w:sz w:val="14"/>
                <w:szCs w:val="14"/>
              </w:rPr>
              <w:t xml:space="preserve">   </w:t>
            </w:r>
            <w:r>
              <w:rPr>
                <w:color w:val="000000"/>
              </w:rPr>
              <w:t>Se SI indicare chi si occupa di tale gestione</w:t>
            </w:r>
          </w:p>
        </w:tc>
      </w:tr>
      <w:tr w:rsidR="007E5C5F" w:rsidTr="008657B8">
        <w:trPr>
          <w:trHeight w:val="600"/>
        </w:trPr>
        <w:tc>
          <w:tcPr>
            <w:tcW w:w="1200" w:type="dxa"/>
            <w:vMerge w:val="restart"/>
            <w:shd w:val="clear" w:color="auto" w:fill="FFFFFF"/>
            <w:vAlign w:val="center"/>
          </w:tcPr>
          <w:p w:rsidR="007E5C5F" w:rsidRDefault="007E5C5F" w:rsidP="00730CBD">
            <w:pPr>
              <w:jc w:val="center"/>
              <w:rPr>
                <w:b/>
                <w:bCs/>
                <w:color w:val="0070C0"/>
                <w:lang w:eastAsia="it-IT"/>
              </w:rPr>
            </w:pPr>
            <w:r>
              <w:rPr>
                <w:b/>
                <w:bCs/>
                <w:color w:val="0070C0"/>
                <w:lang w:eastAsia="it-IT"/>
              </w:rPr>
              <w:lastRenderedPageBreak/>
              <w:t>D</w:t>
            </w:r>
          </w:p>
        </w:tc>
        <w:tc>
          <w:tcPr>
            <w:tcW w:w="8519" w:type="dxa"/>
            <w:shd w:val="clear" w:color="DBEEF3" w:fill="DBEEF3"/>
            <w:vAlign w:val="center"/>
          </w:tcPr>
          <w:p w:rsidR="007E5C5F" w:rsidRDefault="007E5C5F" w:rsidP="00730CBD">
            <w:pPr>
              <w:rPr>
                <w:color w:val="31849B"/>
                <w:lang w:eastAsia="it-IT"/>
              </w:rPr>
            </w:pPr>
            <w:r>
              <w:rPr>
                <w:color w:val="31849B"/>
              </w:rPr>
              <w:t>19.</w:t>
            </w:r>
            <w:r>
              <w:rPr>
                <w:rFonts w:ascii="Times New Roman" w:hAnsi="Times New Roman"/>
                <w:color w:val="000000"/>
                <w:sz w:val="14"/>
                <w:szCs w:val="14"/>
              </w:rPr>
              <w:t xml:space="preserve">   </w:t>
            </w:r>
            <w:r>
              <w:rPr>
                <w:color w:val="000000"/>
              </w:rPr>
              <w:t>L’ente svolge o intende svolgere le funzioni di intermediario tecnologico dei pagamenti per altri Enti?</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20.</w:t>
            </w:r>
            <w:r>
              <w:rPr>
                <w:rFonts w:ascii="Times New Roman" w:hAnsi="Times New Roman"/>
                <w:color w:val="000000"/>
                <w:sz w:val="14"/>
                <w:szCs w:val="14"/>
              </w:rPr>
              <w:t xml:space="preserve">   </w:t>
            </w:r>
            <w:r>
              <w:rPr>
                <w:color w:val="000000"/>
              </w:rPr>
              <w:t>L’ente ha già accordi in essere con altri gestori di sistemi di pagamento?</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21.</w:t>
            </w:r>
            <w:r>
              <w:rPr>
                <w:rFonts w:ascii="Times New Roman" w:hAnsi="Times New Roman"/>
                <w:color w:val="000000"/>
                <w:sz w:val="14"/>
                <w:szCs w:val="14"/>
              </w:rPr>
              <w:t xml:space="preserve">   </w:t>
            </w:r>
            <w:r>
              <w:rPr>
                <w:color w:val="000000"/>
              </w:rPr>
              <w:t>Se SI quali gestori?</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vAlign w:val="center"/>
          </w:tcPr>
          <w:p w:rsidR="007E5C5F" w:rsidRDefault="007E5C5F" w:rsidP="00730CBD">
            <w:pPr>
              <w:rPr>
                <w:color w:val="31849B"/>
                <w:lang w:eastAsia="it-IT"/>
              </w:rPr>
            </w:pPr>
            <w:r>
              <w:rPr>
                <w:color w:val="31849B"/>
              </w:rPr>
              <w:t>22.</w:t>
            </w:r>
            <w:r>
              <w:rPr>
                <w:rFonts w:ascii="Times New Roman" w:hAnsi="Times New Roman"/>
                <w:color w:val="000000"/>
                <w:sz w:val="14"/>
                <w:szCs w:val="14"/>
              </w:rPr>
              <w:t xml:space="preserve">   </w:t>
            </w:r>
            <w:r>
              <w:rPr>
                <w:color w:val="000000"/>
              </w:rPr>
              <w:t>L’ente ha già accordi in essere con altri gestori di sistemi di pagamento?</w:t>
            </w:r>
          </w:p>
        </w:tc>
      </w:tr>
      <w:tr w:rsidR="007E5C5F" w:rsidTr="008657B8">
        <w:trPr>
          <w:trHeight w:val="300"/>
        </w:trPr>
        <w:tc>
          <w:tcPr>
            <w:tcW w:w="1200" w:type="dxa"/>
            <w:vMerge/>
            <w:shd w:val="clear" w:color="DBEEF3" w:fill="DBEEF3"/>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23.</w:t>
            </w:r>
            <w:r>
              <w:rPr>
                <w:rFonts w:ascii="Times New Roman" w:hAnsi="Times New Roman"/>
                <w:color w:val="000000"/>
                <w:sz w:val="14"/>
                <w:szCs w:val="14"/>
              </w:rPr>
              <w:t xml:space="preserve">   </w:t>
            </w:r>
            <w:r>
              <w:rPr>
                <w:color w:val="000000"/>
              </w:rPr>
              <w:t>Se SI quali gestori?</w:t>
            </w:r>
          </w:p>
        </w:tc>
      </w:tr>
      <w:tr w:rsidR="007E5C5F" w:rsidTr="008657B8">
        <w:trPr>
          <w:trHeight w:val="300"/>
        </w:trPr>
        <w:tc>
          <w:tcPr>
            <w:tcW w:w="1200" w:type="dxa"/>
            <w:vMerge w:val="restart"/>
            <w:shd w:val="clear" w:color="auto" w:fill="DEE6EF"/>
            <w:vAlign w:val="center"/>
          </w:tcPr>
          <w:p w:rsidR="007E5C5F" w:rsidRDefault="007E5C5F" w:rsidP="00730CBD">
            <w:pPr>
              <w:jc w:val="center"/>
              <w:rPr>
                <w:b/>
                <w:bCs/>
                <w:color w:val="0070C0"/>
                <w:lang w:eastAsia="it-IT"/>
              </w:rPr>
            </w:pPr>
            <w:r>
              <w:rPr>
                <w:b/>
                <w:bCs/>
                <w:color w:val="0070C0"/>
                <w:lang w:eastAsia="it-IT"/>
              </w:rPr>
              <w:t>E</w:t>
            </w:r>
          </w:p>
        </w:tc>
        <w:tc>
          <w:tcPr>
            <w:tcW w:w="8519" w:type="dxa"/>
            <w:vAlign w:val="center"/>
          </w:tcPr>
          <w:p w:rsidR="007E5C5F" w:rsidRDefault="007E5C5F" w:rsidP="00730CBD">
            <w:pPr>
              <w:rPr>
                <w:color w:val="31849B"/>
                <w:lang w:eastAsia="it-IT"/>
              </w:rPr>
            </w:pPr>
            <w:r>
              <w:rPr>
                <w:color w:val="31849B"/>
              </w:rPr>
              <w:t>24.</w:t>
            </w:r>
            <w:r>
              <w:rPr>
                <w:rFonts w:ascii="Times New Roman" w:hAnsi="Times New Roman"/>
                <w:color w:val="000000"/>
                <w:sz w:val="14"/>
                <w:szCs w:val="14"/>
              </w:rPr>
              <w:t xml:space="preserve">   </w:t>
            </w:r>
            <w:r>
              <w:rPr>
                <w:color w:val="000000"/>
              </w:rPr>
              <w:t>L’ente ha leggi o regolamenti in materia di pagamenti?</w:t>
            </w:r>
          </w:p>
        </w:tc>
      </w:tr>
      <w:tr w:rsidR="007E5C5F" w:rsidTr="008657B8">
        <w:trPr>
          <w:trHeight w:val="300"/>
        </w:trPr>
        <w:tc>
          <w:tcPr>
            <w:tcW w:w="1200" w:type="dxa"/>
            <w:vMerge/>
            <w:vAlign w:val="center"/>
          </w:tcPr>
          <w:p w:rsidR="007E5C5F" w:rsidRDefault="007E5C5F" w:rsidP="00730CBD">
            <w:pPr>
              <w:jc w:val="center"/>
              <w:rPr>
                <w:b/>
                <w:bCs/>
                <w:color w:val="0070C0"/>
                <w:lang w:eastAsia="it-IT"/>
              </w:rPr>
            </w:pPr>
          </w:p>
        </w:tc>
        <w:tc>
          <w:tcPr>
            <w:tcW w:w="8519" w:type="dxa"/>
            <w:shd w:val="clear" w:color="DBEEF3" w:fill="DBEEF3"/>
            <w:vAlign w:val="center"/>
          </w:tcPr>
          <w:p w:rsidR="007E5C5F" w:rsidRDefault="007E5C5F" w:rsidP="00730CBD">
            <w:pPr>
              <w:rPr>
                <w:color w:val="31849B"/>
                <w:lang w:eastAsia="it-IT"/>
              </w:rPr>
            </w:pPr>
            <w:r>
              <w:rPr>
                <w:color w:val="31849B"/>
              </w:rPr>
              <w:t>25.</w:t>
            </w:r>
            <w:r>
              <w:rPr>
                <w:rFonts w:ascii="Times New Roman" w:hAnsi="Times New Roman"/>
                <w:color w:val="000000"/>
                <w:sz w:val="14"/>
                <w:szCs w:val="14"/>
              </w:rPr>
              <w:t xml:space="preserve">   </w:t>
            </w:r>
            <w:r>
              <w:rPr>
                <w:color w:val="000000"/>
              </w:rPr>
              <w:t>Se SI indicare gli estremi (URL)</w:t>
            </w:r>
          </w:p>
        </w:tc>
      </w:tr>
    </w:tbl>
    <w:p w:rsidR="007E5C5F" w:rsidRDefault="007E5C5F" w:rsidP="00FE08E9">
      <w:pPr>
        <w:pStyle w:val="Normale1"/>
      </w:pPr>
    </w:p>
    <w:p w:rsidR="007E5C5F" w:rsidRPr="00A55A82" w:rsidRDefault="007E5C5F" w:rsidP="00A55A82">
      <w:pPr>
        <w:pStyle w:val="Normale1"/>
      </w:pPr>
      <w:r w:rsidRPr="0066677E">
        <w:t xml:space="preserve">L’analisi delle risultanze consente di </w:t>
      </w:r>
      <w:r w:rsidR="00A55A82" w:rsidRPr="0066677E">
        <w:t xml:space="preserve">individuare e analizzare </w:t>
      </w:r>
      <w:r w:rsidR="00A55A82" w:rsidRPr="0066677E">
        <w:rPr>
          <w:bCs/>
        </w:rPr>
        <w:t>i fattori organizzativi, tecnologici, amministrativi, normativi o regolamentari che possono influenzare il trasferimento della buona pratica</w:t>
      </w:r>
    </w:p>
    <w:p w:rsidR="006810B3" w:rsidRDefault="006810B3" w:rsidP="00FE08E9">
      <w:pPr>
        <w:pStyle w:val="Normale1"/>
      </w:pPr>
    </w:p>
    <w:p w:rsidR="007E5C5F" w:rsidRDefault="007E5C5F" w:rsidP="0092234D">
      <w:pPr>
        <w:pStyle w:val="Titolo3"/>
        <w:numPr>
          <w:ilvl w:val="2"/>
          <w:numId w:val="28"/>
        </w:numPr>
      </w:pPr>
      <w:bookmarkStart w:id="31" w:name="_Toc57619612"/>
      <w:r>
        <w:t>Analisi tecnologica della buona pratica</w:t>
      </w:r>
      <w:bookmarkEnd w:id="31"/>
      <w:r>
        <w:tab/>
      </w:r>
    </w:p>
    <w:p w:rsidR="00F242E5" w:rsidRPr="007E5C5F" w:rsidRDefault="00F242E5" w:rsidP="00F242E5">
      <w:pPr>
        <w:rPr>
          <w:b/>
          <w:i/>
          <w:lang w:eastAsia="it-IT"/>
        </w:rPr>
      </w:pPr>
      <w:r w:rsidRPr="007E5C5F">
        <w:rPr>
          <w:b/>
          <w:i/>
        </w:rPr>
        <w:t>Piattaforme Hardware</w:t>
      </w:r>
    </w:p>
    <w:p w:rsidR="007E5C5F" w:rsidRPr="00F242E5" w:rsidRDefault="00F242E5" w:rsidP="00F242E5">
      <w:pPr>
        <w:rPr>
          <w:lang w:eastAsia="it-IT"/>
        </w:rPr>
      </w:pPr>
      <w:r w:rsidRPr="00F242E5">
        <w:rPr>
          <w:lang w:eastAsia="it-IT"/>
        </w:rPr>
        <w:t>Le piattaform</w:t>
      </w:r>
      <w:r w:rsidR="007E5C5F">
        <w:rPr>
          <w:lang w:eastAsia="it-IT"/>
        </w:rPr>
        <w:t>e</w:t>
      </w:r>
      <w:r w:rsidRPr="00F242E5">
        <w:rPr>
          <w:lang w:eastAsia="it-IT"/>
        </w:rPr>
        <w:t xml:space="preserve"> hardware necessarie sono due macchine v</w:t>
      </w:r>
      <w:r w:rsidR="007E5C5F">
        <w:rPr>
          <w:lang w:eastAsia="it-IT"/>
        </w:rPr>
        <w:t xml:space="preserve">irtuali, strutturate come nella </w:t>
      </w:r>
      <w:r w:rsidRPr="00F242E5">
        <w:rPr>
          <w:lang w:eastAsia="it-IT"/>
        </w:rPr>
        <w:t>tabella di seguito:</w:t>
      </w:r>
    </w:p>
    <w:tbl>
      <w:tblPr>
        <w:tblW w:w="4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115" w:type="dxa"/>
          <w:right w:w="115" w:type="dxa"/>
        </w:tblCellMar>
        <w:tblLook w:val="0000" w:firstRow="0" w:lastRow="0" w:firstColumn="0" w:lastColumn="0" w:noHBand="0" w:noVBand="0"/>
      </w:tblPr>
      <w:tblGrid>
        <w:gridCol w:w="1954"/>
        <w:gridCol w:w="2171"/>
      </w:tblGrid>
      <w:tr w:rsidR="00F242E5" w:rsidRPr="007E5C5F" w:rsidTr="007E5C5F">
        <w:trPr>
          <w:trHeight w:val="110"/>
          <w:jc w:val="center"/>
        </w:trPr>
        <w:tc>
          <w:tcPr>
            <w:tcW w:w="4125" w:type="dxa"/>
            <w:gridSpan w:val="2"/>
            <w:shd w:val="clear" w:color="auto" w:fill="FFFFFF" w:themeFill="background1"/>
            <w:vAlign w:val="center"/>
          </w:tcPr>
          <w:p w:rsidR="00F242E5" w:rsidRPr="007E5C5F" w:rsidRDefault="00F242E5" w:rsidP="00F242E5">
            <w:pPr>
              <w:rPr>
                <w:b/>
                <w:lang w:eastAsia="it-IT"/>
              </w:rPr>
            </w:pPr>
            <w:r w:rsidRPr="007E5C5F">
              <w:rPr>
                <w:b/>
                <w:lang w:eastAsia="it-IT"/>
              </w:rPr>
              <w:t>Caratteristiche minime macchina virtuale</w:t>
            </w:r>
          </w:p>
        </w:tc>
      </w:tr>
      <w:tr w:rsidR="00F242E5" w:rsidRPr="00F242E5" w:rsidTr="007E5C5F">
        <w:trPr>
          <w:trHeight w:val="110"/>
          <w:jc w:val="center"/>
        </w:trPr>
        <w:tc>
          <w:tcPr>
            <w:tcW w:w="1954" w:type="dxa"/>
            <w:shd w:val="clear" w:color="auto" w:fill="FFFFFF" w:themeFill="background1"/>
          </w:tcPr>
          <w:p w:rsidR="00F242E5" w:rsidRPr="00F242E5" w:rsidRDefault="00F242E5" w:rsidP="00F242E5">
            <w:pPr>
              <w:rPr>
                <w:lang w:eastAsia="it-IT"/>
              </w:rPr>
            </w:pPr>
            <w:r w:rsidRPr="00F242E5">
              <w:rPr>
                <w:lang w:eastAsia="it-IT"/>
              </w:rPr>
              <w:t>CPU</w:t>
            </w:r>
          </w:p>
        </w:tc>
        <w:tc>
          <w:tcPr>
            <w:tcW w:w="2171" w:type="dxa"/>
            <w:shd w:val="clear" w:color="auto" w:fill="FFFFFF" w:themeFill="background1"/>
            <w:tcMar>
              <w:top w:w="15" w:type="dxa"/>
              <w:left w:w="15" w:type="dxa"/>
              <w:bottom w:w="15" w:type="dxa"/>
              <w:right w:w="15" w:type="dxa"/>
            </w:tcMar>
          </w:tcPr>
          <w:p w:rsidR="00F242E5" w:rsidRPr="00F242E5" w:rsidRDefault="00F242E5" w:rsidP="00F242E5">
            <w:pPr>
              <w:rPr>
                <w:lang w:eastAsia="it-IT"/>
              </w:rPr>
            </w:pPr>
            <w:r w:rsidRPr="00F242E5">
              <w:rPr>
                <w:lang w:eastAsia="it-IT"/>
              </w:rPr>
              <w:t>2 x 4 core</w:t>
            </w:r>
          </w:p>
        </w:tc>
      </w:tr>
      <w:tr w:rsidR="00F242E5" w:rsidRPr="00F242E5" w:rsidTr="007E5C5F">
        <w:trPr>
          <w:trHeight w:val="110"/>
          <w:jc w:val="center"/>
        </w:trPr>
        <w:tc>
          <w:tcPr>
            <w:tcW w:w="1954" w:type="dxa"/>
            <w:shd w:val="clear" w:color="auto" w:fill="FFFFFF" w:themeFill="background1"/>
          </w:tcPr>
          <w:p w:rsidR="00F242E5" w:rsidRPr="00F242E5" w:rsidRDefault="00F242E5" w:rsidP="00F242E5">
            <w:pPr>
              <w:rPr>
                <w:lang w:eastAsia="it-IT"/>
              </w:rPr>
            </w:pPr>
            <w:r w:rsidRPr="00F242E5">
              <w:rPr>
                <w:lang w:eastAsia="it-IT"/>
              </w:rPr>
              <w:t>RAM</w:t>
            </w:r>
          </w:p>
        </w:tc>
        <w:tc>
          <w:tcPr>
            <w:tcW w:w="2171" w:type="dxa"/>
            <w:shd w:val="clear" w:color="auto" w:fill="FFFFFF" w:themeFill="background1"/>
            <w:tcMar>
              <w:top w:w="15" w:type="dxa"/>
              <w:left w:w="15" w:type="dxa"/>
              <w:bottom w:w="15" w:type="dxa"/>
              <w:right w:w="15" w:type="dxa"/>
            </w:tcMar>
          </w:tcPr>
          <w:p w:rsidR="00F242E5" w:rsidRPr="00F242E5" w:rsidRDefault="00F242E5" w:rsidP="00F242E5">
            <w:pPr>
              <w:rPr>
                <w:lang w:eastAsia="it-IT"/>
              </w:rPr>
            </w:pPr>
            <w:r w:rsidRPr="00F242E5">
              <w:rPr>
                <w:lang w:eastAsia="it-IT"/>
              </w:rPr>
              <w:t>8 Gbyte</w:t>
            </w:r>
          </w:p>
        </w:tc>
      </w:tr>
      <w:tr w:rsidR="00F242E5" w:rsidRPr="00F242E5" w:rsidTr="007E5C5F">
        <w:trPr>
          <w:trHeight w:val="110"/>
          <w:jc w:val="center"/>
        </w:trPr>
        <w:tc>
          <w:tcPr>
            <w:tcW w:w="1954" w:type="dxa"/>
            <w:shd w:val="clear" w:color="auto" w:fill="FFFFFF" w:themeFill="background1"/>
          </w:tcPr>
          <w:p w:rsidR="00F242E5" w:rsidRPr="00F242E5" w:rsidRDefault="00F242E5" w:rsidP="00F242E5">
            <w:pPr>
              <w:rPr>
                <w:lang w:eastAsia="it-IT"/>
              </w:rPr>
            </w:pPr>
            <w:r w:rsidRPr="00F242E5">
              <w:rPr>
                <w:lang w:eastAsia="it-IT"/>
              </w:rPr>
              <w:t>Hard disk</w:t>
            </w:r>
          </w:p>
        </w:tc>
        <w:tc>
          <w:tcPr>
            <w:tcW w:w="2171" w:type="dxa"/>
            <w:shd w:val="clear" w:color="auto" w:fill="FFFFFF" w:themeFill="background1"/>
            <w:tcMar>
              <w:top w:w="15" w:type="dxa"/>
              <w:left w:w="15" w:type="dxa"/>
              <w:bottom w:w="15" w:type="dxa"/>
              <w:right w:w="15" w:type="dxa"/>
            </w:tcMar>
          </w:tcPr>
          <w:p w:rsidR="00F242E5" w:rsidRPr="00F242E5" w:rsidRDefault="00F242E5" w:rsidP="00F242E5">
            <w:pPr>
              <w:rPr>
                <w:lang w:eastAsia="it-IT"/>
              </w:rPr>
            </w:pPr>
            <w:r w:rsidRPr="00F242E5">
              <w:rPr>
                <w:lang w:eastAsia="it-IT"/>
              </w:rPr>
              <w:t>100 Gbyte</w:t>
            </w:r>
          </w:p>
        </w:tc>
      </w:tr>
    </w:tbl>
    <w:p w:rsidR="007E5C5F" w:rsidRDefault="007E5C5F" w:rsidP="00F242E5">
      <w:pPr>
        <w:rPr>
          <w:b/>
          <w:i/>
        </w:rPr>
      </w:pPr>
    </w:p>
    <w:p w:rsidR="00F242E5" w:rsidRPr="007E5C5F" w:rsidRDefault="00F242E5" w:rsidP="00F242E5">
      <w:pPr>
        <w:rPr>
          <w:b/>
          <w:i/>
        </w:rPr>
      </w:pPr>
      <w:r w:rsidRPr="007E5C5F">
        <w:rPr>
          <w:b/>
          <w:i/>
        </w:rPr>
        <w:t>Piattaforme Software</w:t>
      </w:r>
    </w:p>
    <w:p w:rsidR="00F242E5" w:rsidRPr="007E5C5F" w:rsidRDefault="00F242E5" w:rsidP="00F242E5">
      <w:pPr>
        <w:rPr>
          <w:i/>
          <w:u w:val="single"/>
        </w:rPr>
      </w:pPr>
      <w:r w:rsidRPr="007E5C5F">
        <w:rPr>
          <w:i/>
          <w:u w:val="single"/>
        </w:rPr>
        <w:t xml:space="preserve">Modulo Posizione Debitoria (GePos) </w:t>
      </w:r>
    </w:p>
    <w:p w:rsidR="00F242E5" w:rsidRPr="00F242E5" w:rsidRDefault="00F242E5" w:rsidP="00F242E5">
      <w:r w:rsidRPr="00F242E5">
        <w:t>Il modulo Posizione Debitoria necessita della seguente configurazioni di sistema:</w:t>
      </w:r>
    </w:p>
    <w:tbl>
      <w:tblPr>
        <w:tblW w:w="5852" w:type="dxa"/>
        <w:jc w:val="center"/>
        <w:tblCellMar>
          <w:left w:w="115" w:type="dxa"/>
          <w:right w:w="115" w:type="dxa"/>
        </w:tblCellMar>
        <w:tblLook w:val="0000" w:firstRow="0" w:lastRow="0" w:firstColumn="0" w:lastColumn="0" w:noHBand="0" w:noVBand="0"/>
      </w:tblPr>
      <w:tblGrid>
        <w:gridCol w:w="2927"/>
        <w:gridCol w:w="2925"/>
      </w:tblGrid>
      <w:tr w:rsidR="00F242E5" w:rsidRPr="00F242E5" w:rsidTr="00F242E5">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rsidR="00F242E5" w:rsidRPr="0091731B" w:rsidRDefault="00F242E5" w:rsidP="00F242E5">
            <w:pPr>
              <w:rPr>
                <w:color w:val="FFFFFF" w:themeColor="background1"/>
              </w:rPr>
            </w:pPr>
            <w:r w:rsidRPr="0091731B">
              <w:rPr>
                <w:color w:val="FFFFFF" w:themeColor="background1"/>
              </w:rPr>
              <w:t xml:space="preserve">Sistema Operativo: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rsidR="00F242E5" w:rsidRPr="00F242E5" w:rsidRDefault="00F242E5" w:rsidP="00F242E5">
            <w:r w:rsidRPr="00F242E5">
              <w:t xml:space="preserve">Linux Centos 7.7 </w:t>
            </w:r>
          </w:p>
        </w:tc>
      </w:tr>
      <w:tr w:rsidR="00F242E5" w:rsidRPr="00F242E5" w:rsidTr="00F242E5">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rsidR="00F242E5" w:rsidRPr="0091731B" w:rsidRDefault="00F242E5" w:rsidP="00F242E5">
            <w:pPr>
              <w:rPr>
                <w:color w:val="FFFFFF" w:themeColor="background1"/>
              </w:rPr>
            </w:pPr>
            <w:r w:rsidRPr="0091731B">
              <w:rPr>
                <w:color w:val="FFFFFF" w:themeColor="background1"/>
              </w:rPr>
              <w:t xml:space="preserve">Java Runtime Environment: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rsidR="00F242E5" w:rsidRPr="00F242E5" w:rsidRDefault="00F242E5" w:rsidP="00F242E5">
            <w:r w:rsidRPr="00F242E5">
              <w:t xml:space="preserve">Java 1.6.x </w:t>
            </w:r>
          </w:p>
        </w:tc>
      </w:tr>
      <w:tr w:rsidR="00F242E5" w:rsidRPr="00F242E5" w:rsidTr="00F242E5">
        <w:trPr>
          <w:trHeight w:val="11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rsidR="00F242E5" w:rsidRPr="0091731B" w:rsidRDefault="00F242E5" w:rsidP="00F242E5">
            <w:pPr>
              <w:rPr>
                <w:color w:val="FFFFFF" w:themeColor="background1"/>
              </w:rPr>
            </w:pPr>
            <w:r w:rsidRPr="0091731B">
              <w:rPr>
                <w:color w:val="FFFFFF" w:themeColor="background1"/>
              </w:rPr>
              <w:t xml:space="preserve">Database: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rsidR="00F242E5" w:rsidRPr="00F242E5" w:rsidRDefault="00F242E5" w:rsidP="00F242E5">
            <w:r w:rsidRPr="00F242E5">
              <w:t xml:space="preserve">MySQL Enterprise Edition 5.7 </w:t>
            </w:r>
          </w:p>
        </w:tc>
      </w:tr>
      <w:tr w:rsidR="00F242E5" w:rsidRPr="00F242E5" w:rsidTr="00F242E5">
        <w:trPr>
          <w:trHeight w:val="80"/>
          <w:jc w:val="center"/>
        </w:trPr>
        <w:tc>
          <w:tcPr>
            <w:tcW w:w="2926" w:type="dxa"/>
            <w:tcBorders>
              <w:top w:val="single" w:sz="4" w:space="0" w:color="FFFFFF"/>
              <w:left w:val="single" w:sz="4" w:space="0" w:color="FFFFFF"/>
              <w:bottom w:val="single" w:sz="4" w:space="0" w:color="FFFFFF"/>
              <w:right w:val="single" w:sz="4" w:space="0" w:color="FFFFFF"/>
            </w:tcBorders>
            <w:shd w:val="clear" w:color="auto" w:fill="2E74B5"/>
          </w:tcPr>
          <w:p w:rsidR="00F242E5" w:rsidRPr="0091731B" w:rsidRDefault="00F242E5" w:rsidP="00F242E5">
            <w:pPr>
              <w:rPr>
                <w:color w:val="FFFFFF" w:themeColor="background1"/>
              </w:rPr>
            </w:pPr>
            <w:r w:rsidRPr="0091731B">
              <w:rPr>
                <w:color w:val="FFFFFF" w:themeColor="background1"/>
              </w:rPr>
              <w:lastRenderedPageBreak/>
              <w:t xml:space="preserve">Application Server: </w:t>
            </w:r>
          </w:p>
        </w:tc>
        <w:tc>
          <w:tcPr>
            <w:tcW w:w="2925" w:type="dxa"/>
            <w:tcBorders>
              <w:top w:val="single" w:sz="4" w:space="0" w:color="FFFFFF"/>
              <w:left w:val="single" w:sz="4" w:space="0" w:color="FFFFFF"/>
              <w:bottom w:val="single" w:sz="4" w:space="0" w:color="FFFFFF"/>
              <w:right w:val="single" w:sz="4" w:space="0" w:color="FFFFFF"/>
            </w:tcBorders>
            <w:shd w:val="clear" w:color="auto" w:fill="B4C6E7"/>
          </w:tcPr>
          <w:p w:rsidR="00F242E5" w:rsidRPr="00F242E5" w:rsidRDefault="00F242E5" w:rsidP="00F242E5">
            <w:r w:rsidRPr="00F242E5">
              <w:t xml:space="preserve">JBoss EAP 6.3 </w:t>
            </w:r>
          </w:p>
        </w:tc>
      </w:tr>
    </w:tbl>
    <w:p w:rsidR="007E5C5F" w:rsidRDefault="007E5C5F" w:rsidP="00F242E5"/>
    <w:p w:rsidR="00F242E5" w:rsidRPr="00F242E5" w:rsidRDefault="00F242E5" w:rsidP="00F242E5">
      <w:r w:rsidRPr="00F242E5">
        <w:t>Non sono presenti dipendenze da specifici prodotti e/o librerie.</w:t>
      </w:r>
    </w:p>
    <w:p w:rsidR="00F242E5" w:rsidRPr="00F242E5" w:rsidRDefault="00F242E5" w:rsidP="00F242E5">
      <w:r w:rsidRPr="007E5C5F">
        <w:rPr>
          <w:i/>
          <w:u w:val="single"/>
        </w:rPr>
        <w:t xml:space="preserve">Modulo Riconciliazione (MyPivot) </w:t>
      </w:r>
      <w:r w:rsidRPr="007E5C5F">
        <w:rPr>
          <w:i/>
          <w:u w:val="single"/>
        </w:rPr>
        <w:br/>
      </w:r>
      <w:r w:rsidRPr="00F242E5">
        <w:t>Il modulo Riconciliazione necessita della seguente configurazioni di sistema:</w:t>
      </w:r>
    </w:p>
    <w:tbl>
      <w:tblPr>
        <w:tblW w:w="6500" w:type="dxa"/>
        <w:jc w:val="center"/>
        <w:tblCellMar>
          <w:left w:w="115" w:type="dxa"/>
          <w:right w:w="115" w:type="dxa"/>
        </w:tblCellMar>
        <w:tblLook w:val="0000" w:firstRow="0" w:lastRow="0" w:firstColumn="0" w:lastColumn="0" w:noHBand="0" w:noVBand="0"/>
      </w:tblPr>
      <w:tblGrid>
        <w:gridCol w:w="2965"/>
        <w:gridCol w:w="3535"/>
      </w:tblGrid>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Sistema Operativo: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Linux Centos 7.7 </w:t>
            </w:r>
          </w:p>
        </w:tc>
      </w:tr>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Java Runtime Environment: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Java 1.8.x (necessaria per esecuzionedell’applicazione) </w:t>
            </w:r>
          </w:p>
        </w:tc>
      </w:tr>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Java Runtime Environment: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Java 1.7.x (necessaria per l’esecuzione dei Job ETL) </w:t>
            </w:r>
          </w:p>
        </w:tc>
      </w:tr>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Database: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PostgreSql 9.5.x </w:t>
            </w:r>
          </w:p>
        </w:tc>
      </w:tr>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Application Server: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Apache Tomcat 7.0.99 </w:t>
            </w:r>
          </w:p>
        </w:tc>
      </w:tr>
      <w:tr w:rsidR="00F242E5" w:rsidRPr="00F242E5" w:rsidTr="00F242E5">
        <w:trPr>
          <w:trHeight w:val="110"/>
          <w:jc w:val="center"/>
        </w:trPr>
        <w:tc>
          <w:tcPr>
            <w:tcW w:w="2965"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rPr>
            </w:pPr>
            <w:r w:rsidRPr="0091731B">
              <w:rPr>
                <w:color w:val="FFFFFF" w:themeColor="background1"/>
              </w:rPr>
              <w:t xml:space="preserve">Mail Server: </w:t>
            </w:r>
          </w:p>
        </w:tc>
        <w:tc>
          <w:tcPr>
            <w:tcW w:w="3534" w:type="dxa"/>
            <w:tcBorders>
              <w:top w:val="single" w:sz="4" w:space="0" w:color="FFFFFF"/>
              <w:left w:val="single" w:sz="4" w:space="0" w:color="FFFFFF"/>
              <w:bottom w:val="single" w:sz="4" w:space="0" w:color="FFFFFF"/>
              <w:right w:val="single" w:sz="4" w:space="0" w:color="FFFFFF"/>
            </w:tcBorders>
            <w:shd w:val="clear" w:color="auto" w:fill="8EAADB"/>
          </w:tcPr>
          <w:p w:rsidR="00F242E5" w:rsidRPr="00F242E5" w:rsidRDefault="00F242E5" w:rsidP="00F242E5">
            <w:r w:rsidRPr="00F242E5">
              <w:t xml:space="preserve">Postifix </w:t>
            </w:r>
          </w:p>
        </w:tc>
      </w:tr>
    </w:tbl>
    <w:p w:rsidR="00F242E5" w:rsidRPr="00F242E5" w:rsidRDefault="00F242E5" w:rsidP="00F242E5"/>
    <w:p w:rsidR="006810B3" w:rsidRPr="00F242E5" w:rsidRDefault="00F242E5" w:rsidP="00F242E5">
      <w:r w:rsidRPr="00F242E5">
        <w:t xml:space="preserve">Relativamente a prodotti specifici non inclusi nel kit di riuso, si necessita del modulo MyBox 4.0.9. MyBox è la web app per la gestione del file system (upload e download file) ereditata dalla suite MyPivot/MyPay. </w:t>
      </w:r>
    </w:p>
    <w:p w:rsidR="006810B3" w:rsidRPr="006810B3" w:rsidRDefault="006810B3" w:rsidP="006810B3">
      <w:pPr>
        <w:rPr>
          <w:b/>
          <w:i/>
        </w:rPr>
      </w:pPr>
      <w:r w:rsidRPr="006810B3">
        <w:rPr>
          <w:b/>
          <w:i/>
        </w:rPr>
        <w:t>Tempi di installazione</w:t>
      </w:r>
    </w:p>
    <w:p w:rsidR="006810B3" w:rsidRPr="0091731B" w:rsidRDefault="006810B3" w:rsidP="0091731B">
      <w:pPr>
        <w:jc w:val="both"/>
        <w:rPr>
          <w:lang w:eastAsia="it-IT"/>
        </w:rPr>
      </w:pPr>
      <w:r>
        <w:t>In merito, sempre al ‘</w:t>
      </w:r>
      <w:r>
        <w:rPr>
          <w:b/>
        </w:rPr>
        <w:t>trasferimento ed adozione della buona pratica’</w:t>
      </w:r>
      <w:r>
        <w:t>, identifichiamo la temporalità relativa all’istallazione della configurazione del modulo posizioni debitorie (GePos) e la configurazione del modulo di riconciliazione (My PIVOT). Questa è riepilogata nei paragrafi successivi insieme ai requisiti dell’hardware per l’utilizzo.</w:t>
      </w:r>
    </w:p>
    <w:p w:rsidR="00F242E5" w:rsidRPr="007E5C5F" w:rsidRDefault="006810B3" w:rsidP="00F242E5">
      <w:pPr>
        <w:rPr>
          <w:b/>
          <w:i/>
        </w:rPr>
      </w:pPr>
      <w:r>
        <w:rPr>
          <w:b/>
          <w:i/>
        </w:rPr>
        <w:t>T</w:t>
      </w:r>
      <w:r w:rsidR="00F242E5" w:rsidRPr="007E5C5F">
        <w:rPr>
          <w:b/>
          <w:i/>
        </w:rPr>
        <w:t>empi di installazione dei moduli base</w:t>
      </w:r>
    </w:p>
    <w:p w:rsidR="007E5C5F" w:rsidRPr="00F242E5" w:rsidRDefault="00F242E5" w:rsidP="00F242E5">
      <w:r w:rsidRPr="00F242E5">
        <w:t>Nei tempi di configurazione sono compresi i tempi per creazione di utenti, cartelle, basi di dati ed altro necessario al funzionamento.</w:t>
      </w:r>
    </w:p>
    <w:p w:rsidR="00F242E5" w:rsidRPr="007E5C5F" w:rsidRDefault="00F242E5" w:rsidP="00F242E5">
      <w:pPr>
        <w:rPr>
          <w:b/>
          <w:i/>
        </w:rPr>
      </w:pPr>
      <w:r w:rsidRPr="007E5C5F">
        <w:rPr>
          <w:b/>
          <w:i/>
        </w:rPr>
        <w:t>Tempi di installazione / configurazione modulo posizioni debitorie (GePos)</w:t>
      </w:r>
    </w:p>
    <w:tbl>
      <w:tblPr>
        <w:tblW w:w="9504" w:type="dxa"/>
        <w:jc w:val="center"/>
        <w:tblCellMar>
          <w:left w:w="115" w:type="dxa"/>
          <w:right w:w="115" w:type="dxa"/>
        </w:tblCellMar>
        <w:tblLook w:val="0000" w:firstRow="0" w:lastRow="0" w:firstColumn="0" w:lastColumn="0" w:noHBand="0" w:noVBand="0"/>
      </w:tblPr>
      <w:tblGrid>
        <w:gridCol w:w="3534"/>
        <w:gridCol w:w="2933"/>
        <w:gridCol w:w="1530"/>
        <w:gridCol w:w="1507"/>
      </w:tblGrid>
      <w:tr w:rsidR="00F242E5" w:rsidRPr="00F242E5" w:rsidTr="007E5C5F">
        <w:trPr>
          <w:trHeight w:val="110"/>
          <w:jc w:val="center"/>
        </w:trPr>
        <w:tc>
          <w:tcPr>
            <w:tcW w:w="6467" w:type="dxa"/>
            <w:gridSpan w:val="2"/>
            <w:tcBorders>
              <w:top w:val="single" w:sz="4" w:space="0" w:color="FFFFFF"/>
              <w:left w:val="single" w:sz="4" w:space="0" w:color="FFFFFF"/>
              <w:bottom w:val="single" w:sz="4" w:space="0" w:color="FFFFFF"/>
              <w:right w:val="single" w:sz="4" w:space="0" w:color="FFFFFF"/>
            </w:tcBorders>
          </w:tcPr>
          <w:p w:rsidR="00F242E5" w:rsidRPr="00F242E5" w:rsidRDefault="00F242E5" w:rsidP="00F242E5">
            <w:pPr>
              <w:rPr>
                <w:lang w:eastAsia="it-IT"/>
              </w:rPr>
            </w:pP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Tempi</w:t>
            </w:r>
          </w:p>
          <w:p w:rsidR="00F242E5" w:rsidRPr="00F242E5" w:rsidRDefault="00F242E5" w:rsidP="00F242E5">
            <w:pPr>
              <w:rPr>
                <w:lang w:eastAsia="it-IT"/>
              </w:rPr>
            </w:pPr>
            <w:r w:rsidRPr="00F242E5">
              <w:rPr>
                <w:lang w:eastAsia="it-IT"/>
              </w:rPr>
              <w:t>installazione</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Tempi</w:t>
            </w:r>
          </w:p>
          <w:p w:rsidR="00F242E5" w:rsidRPr="00F242E5" w:rsidRDefault="00F242E5" w:rsidP="00F242E5">
            <w:pPr>
              <w:rPr>
                <w:lang w:eastAsia="it-IT"/>
              </w:rPr>
            </w:pPr>
            <w:r w:rsidRPr="00F242E5">
              <w:rPr>
                <w:lang w:eastAsia="it-IT"/>
              </w:rPr>
              <w:t>configuraz.</w:t>
            </w:r>
          </w:p>
        </w:tc>
      </w:tr>
      <w:tr w:rsidR="00F242E5" w:rsidRPr="00F242E5" w:rsidTr="007E5C5F">
        <w:trPr>
          <w:trHeight w:val="110"/>
          <w:jc w:val="center"/>
        </w:trPr>
        <w:tc>
          <w:tcPr>
            <w:tcW w:w="3534" w:type="dxa"/>
            <w:tcBorders>
              <w:top w:val="single" w:sz="4" w:space="0" w:color="FFFFFF"/>
              <w:left w:val="single" w:sz="4" w:space="0" w:color="FFFFFF"/>
              <w:bottom w:val="single" w:sz="4" w:space="0" w:color="FFFFFF"/>
              <w:right w:val="single" w:sz="4" w:space="0" w:color="FFFFFF"/>
            </w:tcBorders>
            <w:shd w:val="clear" w:color="auto" w:fill="2E75B5"/>
          </w:tcPr>
          <w:p w:rsidR="00F242E5" w:rsidRPr="0091731B" w:rsidRDefault="00F242E5" w:rsidP="00F242E5">
            <w:pPr>
              <w:rPr>
                <w:color w:val="FFFFFF" w:themeColor="background1"/>
                <w:lang w:eastAsia="it-IT"/>
              </w:rPr>
            </w:pPr>
            <w:r w:rsidRPr="0091731B">
              <w:rPr>
                <w:color w:val="FFFFFF" w:themeColor="background1"/>
                <w:lang w:eastAsia="it-IT"/>
              </w:rPr>
              <w:t>Sistema Operativo: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Linux Centos 7.7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60 min</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w:t>
            </w:r>
          </w:p>
        </w:tc>
      </w:tr>
      <w:tr w:rsidR="00F242E5" w:rsidRPr="00F242E5" w:rsidTr="007E5C5F">
        <w:trPr>
          <w:trHeight w:val="110"/>
          <w:jc w:val="center"/>
        </w:trPr>
        <w:tc>
          <w:tcPr>
            <w:tcW w:w="3534" w:type="dxa"/>
            <w:tcBorders>
              <w:top w:val="single" w:sz="4" w:space="0" w:color="FFFFFF"/>
              <w:left w:val="single" w:sz="4" w:space="0" w:color="FFFFFF"/>
              <w:bottom w:val="single" w:sz="4" w:space="0" w:color="FFFFFF"/>
              <w:right w:val="single" w:sz="4" w:space="0" w:color="FFFFFF"/>
            </w:tcBorders>
            <w:shd w:val="clear" w:color="auto" w:fill="2E75B5"/>
          </w:tcPr>
          <w:p w:rsidR="00F242E5" w:rsidRPr="0091731B" w:rsidRDefault="00F242E5" w:rsidP="00F242E5">
            <w:pPr>
              <w:rPr>
                <w:color w:val="FFFFFF" w:themeColor="background1"/>
                <w:lang w:eastAsia="it-IT"/>
              </w:rPr>
            </w:pPr>
            <w:r w:rsidRPr="0091731B">
              <w:rPr>
                <w:color w:val="FFFFFF" w:themeColor="background1"/>
                <w:lang w:eastAsia="it-IT"/>
              </w:rPr>
              <w:t>Java Runtime Environment: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Java 1.6.x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r>
      <w:tr w:rsidR="00F242E5" w:rsidRPr="00F242E5" w:rsidTr="007E5C5F">
        <w:trPr>
          <w:trHeight w:val="110"/>
          <w:jc w:val="center"/>
        </w:trPr>
        <w:tc>
          <w:tcPr>
            <w:tcW w:w="3534" w:type="dxa"/>
            <w:tcBorders>
              <w:top w:val="single" w:sz="4" w:space="0" w:color="FFFFFF"/>
              <w:left w:val="single" w:sz="4" w:space="0" w:color="FFFFFF"/>
              <w:bottom w:val="single" w:sz="4" w:space="0" w:color="FFFFFF"/>
              <w:right w:val="single" w:sz="4" w:space="0" w:color="FFFFFF"/>
            </w:tcBorders>
            <w:shd w:val="clear" w:color="auto" w:fill="2E75B5"/>
          </w:tcPr>
          <w:p w:rsidR="00F242E5" w:rsidRPr="0091731B" w:rsidRDefault="00F242E5" w:rsidP="00F242E5">
            <w:pPr>
              <w:rPr>
                <w:color w:val="FFFFFF" w:themeColor="background1"/>
                <w:lang w:eastAsia="it-IT"/>
              </w:rPr>
            </w:pPr>
            <w:r w:rsidRPr="0091731B">
              <w:rPr>
                <w:color w:val="FFFFFF" w:themeColor="background1"/>
                <w:lang w:eastAsia="it-IT"/>
              </w:rPr>
              <w:lastRenderedPageBreak/>
              <w:t>Database: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MySQL Enterprise Edition 5.7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60 min</w:t>
            </w:r>
          </w:p>
        </w:tc>
      </w:tr>
      <w:tr w:rsidR="00F242E5" w:rsidRPr="00F242E5" w:rsidTr="007E5C5F">
        <w:trPr>
          <w:trHeight w:val="80"/>
          <w:jc w:val="center"/>
        </w:trPr>
        <w:tc>
          <w:tcPr>
            <w:tcW w:w="3534" w:type="dxa"/>
            <w:tcBorders>
              <w:top w:val="single" w:sz="4" w:space="0" w:color="FFFFFF"/>
              <w:left w:val="single" w:sz="4" w:space="0" w:color="FFFFFF"/>
              <w:bottom w:val="single" w:sz="4" w:space="0" w:color="FFFFFF"/>
              <w:right w:val="single" w:sz="4" w:space="0" w:color="FFFFFF"/>
            </w:tcBorders>
            <w:shd w:val="clear" w:color="auto" w:fill="2E75B5"/>
          </w:tcPr>
          <w:p w:rsidR="00F242E5" w:rsidRPr="0091731B" w:rsidRDefault="00F242E5" w:rsidP="00F242E5">
            <w:pPr>
              <w:rPr>
                <w:color w:val="FFFFFF" w:themeColor="background1"/>
                <w:lang w:eastAsia="it-IT"/>
              </w:rPr>
            </w:pPr>
            <w:r w:rsidRPr="0091731B">
              <w:rPr>
                <w:color w:val="FFFFFF" w:themeColor="background1"/>
                <w:lang w:eastAsia="it-IT"/>
              </w:rPr>
              <w:t>Application Server: </w:t>
            </w:r>
          </w:p>
        </w:tc>
        <w:tc>
          <w:tcPr>
            <w:tcW w:w="293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JBoss EAP 6.3 </w:t>
            </w:r>
          </w:p>
        </w:tc>
        <w:tc>
          <w:tcPr>
            <w:tcW w:w="1530"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c>
          <w:tcPr>
            <w:tcW w:w="1507"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r>
    </w:tbl>
    <w:p w:rsidR="0091731B" w:rsidRDefault="0091731B" w:rsidP="00F242E5">
      <w:pPr>
        <w:rPr>
          <w:lang w:eastAsia="it-IT"/>
        </w:rPr>
      </w:pPr>
    </w:p>
    <w:p w:rsidR="00F242E5" w:rsidRDefault="00F242E5" w:rsidP="00F242E5">
      <w:pPr>
        <w:rPr>
          <w:lang w:eastAsia="it-IT"/>
        </w:rPr>
      </w:pPr>
      <w:r w:rsidRPr="00F242E5">
        <w:rPr>
          <w:lang w:eastAsia="it-IT"/>
        </w:rPr>
        <w:t>Non sono presenti dipendenze da specifici prodotti e/o librerie.</w:t>
      </w:r>
    </w:p>
    <w:p w:rsidR="0091731B" w:rsidRPr="00F242E5" w:rsidRDefault="0091731B" w:rsidP="00F242E5">
      <w:pPr>
        <w:rPr>
          <w:lang w:eastAsia="it-IT"/>
        </w:rPr>
      </w:pPr>
    </w:p>
    <w:p w:rsidR="00F242E5" w:rsidRPr="0091731B" w:rsidRDefault="00F242E5" w:rsidP="00F242E5">
      <w:pPr>
        <w:rPr>
          <w:b/>
          <w:i/>
        </w:rPr>
      </w:pPr>
      <w:r w:rsidRPr="007E5C5F">
        <w:rPr>
          <w:b/>
          <w:i/>
        </w:rPr>
        <w:t>Tempi di installazione / configurazione modulo riconciliazione (MyPivot)</w:t>
      </w:r>
    </w:p>
    <w:tbl>
      <w:tblPr>
        <w:tblW w:w="9626" w:type="dxa"/>
        <w:jc w:val="center"/>
        <w:tblCellMar>
          <w:left w:w="115" w:type="dxa"/>
          <w:right w:w="115" w:type="dxa"/>
        </w:tblCellMar>
        <w:tblLook w:val="0000" w:firstRow="0" w:lastRow="0" w:firstColumn="0" w:lastColumn="0" w:noHBand="0" w:noVBand="0"/>
      </w:tblPr>
      <w:tblGrid>
        <w:gridCol w:w="2564"/>
        <w:gridCol w:w="3962"/>
        <w:gridCol w:w="1530"/>
        <w:gridCol w:w="1570"/>
      </w:tblGrid>
      <w:tr w:rsidR="00F242E5" w:rsidRPr="00F242E5" w:rsidTr="00F242E5">
        <w:trPr>
          <w:trHeight w:val="110"/>
          <w:jc w:val="center"/>
        </w:trPr>
        <w:tc>
          <w:tcPr>
            <w:tcW w:w="6525" w:type="dxa"/>
            <w:gridSpan w:val="2"/>
            <w:tcBorders>
              <w:top w:val="single" w:sz="4" w:space="0" w:color="FFFFFF"/>
              <w:left w:val="single" w:sz="4" w:space="0" w:color="FFFFFF"/>
              <w:bottom w:val="single" w:sz="4" w:space="0" w:color="FFFFFF"/>
              <w:right w:val="single" w:sz="4" w:space="0" w:color="FFFFFF"/>
            </w:tcBorders>
          </w:tcPr>
          <w:p w:rsidR="00F242E5" w:rsidRPr="00F242E5" w:rsidRDefault="00F242E5" w:rsidP="00F242E5">
            <w:pPr>
              <w:rPr>
                <w:lang w:eastAsia="it-IT"/>
              </w:rPr>
            </w:pP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Tempi</w:t>
            </w:r>
          </w:p>
          <w:p w:rsidR="00F242E5" w:rsidRPr="00F242E5" w:rsidRDefault="00F242E5" w:rsidP="00F242E5">
            <w:pPr>
              <w:rPr>
                <w:lang w:eastAsia="it-IT"/>
              </w:rPr>
            </w:pPr>
            <w:r w:rsidRPr="00F242E5">
              <w:rPr>
                <w:lang w:eastAsia="it-IT"/>
              </w:rPr>
              <w:t>installazione</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Tempi</w:t>
            </w:r>
          </w:p>
          <w:p w:rsidR="00F242E5" w:rsidRPr="00F242E5" w:rsidRDefault="00F242E5" w:rsidP="00F242E5">
            <w:pPr>
              <w:rPr>
                <w:lang w:eastAsia="it-IT"/>
              </w:rPr>
            </w:pPr>
            <w:r w:rsidRPr="00F242E5">
              <w:rPr>
                <w:lang w:eastAsia="it-IT"/>
              </w:rPr>
              <w:t>configuraz.</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Sistema Operativo: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Linux Centos 7.7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60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Java Runtime Environment: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Java 1.8.x (necessaria per esecuzionedell’applicazione)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Java Runtime Environment: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Java 1.7.x (necessaria per l’esecuzione dei Job ETL)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Database: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PostgreSql 9.5.x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60 min</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Application Server: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Apache Tomcat 7.0.99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20 min</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Mail Server: </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Postifix </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r>
      <w:tr w:rsidR="00F242E5" w:rsidRPr="00F242E5" w:rsidTr="00F242E5">
        <w:trPr>
          <w:trHeight w:val="110"/>
          <w:jc w:val="center"/>
        </w:trPr>
        <w:tc>
          <w:tcPr>
            <w:tcW w:w="2563" w:type="dxa"/>
            <w:tcBorders>
              <w:top w:val="single" w:sz="4" w:space="0" w:color="FFFFFF"/>
              <w:left w:val="single" w:sz="4" w:space="0" w:color="FFFFFF"/>
              <w:bottom w:val="single" w:sz="4" w:space="0" w:color="FFFFFF"/>
              <w:right w:val="single" w:sz="4" w:space="0" w:color="FFFFFF"/>
            </w:tcBorders>
            <w:shd w:val="clear" w:color="auto" w:fill="2F5496"/>
          </w:tcPr>
          <w:p w:rsidR="00F242E5" w:rsidRPr="0091731B" w:rsidRDefault="00F242E5" w:rsidP="00F242E5">
            <w:pPr>
              <w:rPr>
                <w:color w:val="FFFFFF" w:themeColor="background1"/>
                <w:lang w:eastAsia="it-IT"/>
              </w:rPr>
            </w:pPr>
            <w:r w:rsidRPr="0091731B">
              <w:rPr>
                <w:color w:val="FFFFFF" w:themeColor="background1"/>
                <w:lang w:eastAsia="it-IT"/>
              </w:rPr>
              <w:t>Moduli aggiuntivi:</w:t>
            </w:r>
          </w:p>
        </w:tc>
        <w:tc>
          <w:tcPr>
            <w:tcW w:w="3962"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Modulo MyBox 4.0.9 web app per la gestione del file system</w:t>
            </w:r>
          </w:p>
        </w:tc>
        <w:tc>
          <w:tcPr>
            <w:tcW w:w="153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c>
          <w:tcPr>
            <w:tcW w:w="1570"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F242E5" w:rsidRPr="00F242E5" w:rsidRDefault="00F242E5" w:rsidP="00F242E5">
            <w:pPr>
              <w:rPr>
                <w:lang w:eastAsia="it-IT"/>
              </w:rPr>
            </w:pPr>
            <w:r w:rsidRPr="00F242E5">
              <w:rPr>
                <w:lang w:eastAsia="it-IT"/>
              </w:rPr>
              <w:t>30 min</w:t>
            </w:r>
          </w:p>
        </w:tc>
      </w:tr>
    </w:tbl>
    <w:p w:rsidR="0091731B" w:rsidRDefault="0091731B" w:rsidP="00F242E5">
      <w:pPr>
        <w:rPr>
          <w:b/>
          <w:i/>
        </w:rPr>
      </w:pPr>
    </w:p>
    <w:p w:rsidR="00F242E5" w:rsidRPr="007E5C5F" w:rsidRDefault="00F242E5" w:rsidP="00F242E5">
      <w:pPr>
        <w:rPr>
          <w:b/>
          <w:i/>
        </w:rPr>
      </w:pPr>
      <w:r w:rsidRPr="007E5C5F">
        <w:rPr>
          <w:b/>
          <w:i/>
        </w:rPr>
        <w:t>Costi di adozione</w:t>
      </w:r>
    </w:p>
    <w:p w:rsidR="00F242E5" w:rsidRPr="00F242E5" w:rsidRDefault="00F242E5" w:rsidP="00F242E5">
      <w:r w:rsidRPr="00F242E5">
        <w:t>In merito al ‘trasferimento ed adozione della buona pratica’ è possibile identificare nel piano di adozione della buona pratica due figure professionali che supportino l’introduzione del sistema:</w:t>
      </w:r>
    </w:p>
    <w:p w:rsidR="00F242E5" w:rsidRPr="00F242E5" w:rsidRDefault="00F242E5" w:rsidP="0092234D">
      <w:pPr>
        <w:pStyle w:val="Paragrafoelenco"/>
        <w:numPr>
          <w:ilvl w:val="0"/>
          <w:numId w:val="30"/>
        </w:numPr>
      </w:pPr>
      <w:r w:rsidRPr="00F242E5">
        <w:t>un responsabile organizzativo interno, esperto tecnico dipendente della pubblica amministrazione;</w:t>
      </w:r>
    </w:p>
    <w:p w:rsidR="00F242E5" w:rsidRPr="00F242E5" w:rsidRDefault="00F242E5" w:rsidP="0092234D">
      <w:pPr>
        <w:pStyle w:val="Paragrafoelenco"/>
        <w:numPr>
          <w:ilvl w:val="0"/>
          <w:numId w:val="30"/>
        </w:numPr>
      </w:pPr>
      <w:r w:rsidRPr="00F242E5">
        <w:t>un esperto esterno che supporti alla transizione all’utilizzo del nuovo sistema;</w:t>
      </w:r>
    </w:p>
    <w:p w:rsidR="00F242E5" w:rsidRPr="00F242E5" w:rsidRDefault="00F242E5" w:rsidP="0091731B">
      <w:pPr>
        <w:jc w:val="both"/>
      </w:pPr>
      <w:r w:rsidRPr="00F242E5">
        <w:t>Nelle fasi e attività del processo di trasferimento della pratica possiamo identificare, per un trasferimento definito ‘standard’, che non identifica quindi le criticità legate all’interoperabilità con altre soluzioni in uso delle amministrazioni, le seguenti indicazioni riferite alle dimensioni di attuazione della pratica nei tempi e costi di realizzazione, così assunte:</w:t>
      </w:r>
    </w:p>
    <w:p w:rsidR="00F242E5" w:rsidRPr="00F242E5" w:rsidRDefault="00F242E5" w:rsidP="00F242E5"/>
    <w:p w:rsidR="00F242E5" w:rsidRPr="00F242E5" w:rsidRDefault="00F242E5" w:rsidP="00F242E5"/>
    <w:tbl>
      <w:tblPr>
        <w:tblW w:w="9585" w:type="dxa"/>
        <w:jc w:val="center"/>
        <w:tblInd w:w="-68"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left w:w="70" w:type="dxa"/>
          <w:right w:w="70" w:type="dxa"/>
        </w:tblCellMar>
        <w:tblLook w:val="00A0" w:firstRow="1" w:lastRow="0" w:firstColumn="1" w:lastColumn="0" w:noHBand="0" w:noVBand="0"/>
      </w:tblPr>
      <w:tblGrid>
        <w:gridCol w:w="2137"/>
        <w:gridCol w:w="823"/>
        <w:gridCol w:w="4062"/>
        <w:gridCol w:w="2563"/>
      </w:tblGrid>
      <w:tr w:rsidR="00F242E5" w:rsidRPr="00F242E5" w:rsidTr="009F31C7">
        <w:trPr>
          <w:trHeight w:val="645"/>
          <w:jc w:val="center"/>
        </w:trPr>
        <w:tc>
          <w:tcPr>
            <w:tcW w:w="2136" w:type="dxa"/>
            <w:shd w:val="clear" w:color="4F81BD" w:fill="4F81BD"/>
          </w:tcPr>
          <w:p w:rsidR="00F242E5" w:rsidRPr="0091731B" w:rsidRDefault="00F242E5" w:rsidP="00F242E5">
            <w:pPr>
              <w:rPr>
                <w:color w:val="FFFFFF" w:themeColor="background1"/>
              </w:rPr>
            </w:pPr>
            <w:r w:rsidRPr="0091731B">
              <w:rPr>
                <w:color w:val="FFFFFF" w:themeColor="background1"/>
              </w:rPr>
              <w:t>Fase di attuazione</w:t>
            </w:r>
          </w:p>
        </w:tc>
        <w:tc>
          <w:tcPr>
            <w:tcW w:w="823" w:type="dxa"/>
            <w:shd w:val="clear" w:color="4F81BD" w:fill="4F81BD"/>
          </w:tcPr>
          <w:p w:rsidR="00F242E5" w:rsidRPr="0091731B" w:rsidRDefault="00F242E5" w:rsidP="00F242E5">
            <w:pPr>
              <w:rPr>
                <w:color w:val="FFFFFF" w:themeColor="background1"/>
              </w:rPr>
            </w:pPr>
            <w:r w:rsidRPr="0091731B">
              <w:rPr>
                <w:color w:val="FFFFFF" w:themeColor="background1"/>
              </w:rPr>
              <w:t>Tempi</w:t>
            </w:r>
          </w:p>
        </w:tc>
        <w:tc>
          <w:tcPr>
            <w:tcW w:w="4062" w:type="dxa"/>
            <w:shd w:val="clear" w:color="4F81BD" w:fill="4F81BD"/>
          </w:tcPr>
          <w:p w:rsidR="00F242E5" w:rsidRPr="0091731B" w:rsidRDefault="00F242E5" w:rsidP="00F242E5">
            <w:pPr>
              <w:rPr>
                <w:color w:val="FFFFFF" w:themeColor="background1"/>
              </w:rPr>
            </w:pPr>
            <w:r w:rsidRPr="0091731B">
              <w:rPr>
                <w:color w:val="FFFFFF" w:themeColor="background1"/>
              </w:rPr>
              <w:t>Descrizione Costo</w:t>
            </w:r>
          </w:p>
        </w:tc>
        <w:tc>
          <w:tcPr>
            <w:tcW w:w="2563" w:type="dxa"/>
            <w:shd w:val="clear" w:color="4F81BD" w:fill="4F81BD"/>
          </w:tcPr>
          <w:p w:rsidR="00F242E5" w:rsidRPr="0091731B" w:rsidRDefault="00F242E5" w:rsidP="00F242E5">
            <w:pPr>
              <w:rPr>
                <w:color w:val="FFFFFF" w:themeColor="background1"/>
              </w:rPr>
            </w:pPr>
            <w:r w:rsidRPr="0091731B">
              <w:rPr>
                <w:color w:val="FFFFFF" w:themeColor="background1"/>
              </w:rPr>
              <w:t>Costo della soluzione base</w:t>
            </w:r>
          </w:p>
        </w:tc>
      </w:tr>
      <w:tr w:rsidR="00F242E5" w:rsidRPr="00F242E5" w:rsidTr="009F31C7">
        <w:trPr>
          <w:trHeight w:val="1785"/>
          <w:jc w:val="center"/>
        </w:trPr>
        <w:tc>
          <w:tcPr>
            <w:tcW w:w="2136" w:type="dxa"/>
            <w:shd w:val="clear" w:color="DBE5F1" w:fill="DBE5F1"/>
          </w:tcPr>
          <w:p w:rsidR="00F242E5" w:rsidRPr="00F242E5" w:rsidRDefault="00F242E5" w:rsidP="00F242E5">
            <w:r w:rsidRPr="00F242E5">
              <w:t>Trasferimento del kit</w:t>
            </w:r>
            <w:r w:rsidRPr="00F242E5">
              <w:br/>
              <w:t>di riuso agli enti</w:t>
            </w:r>
            <w:r w:rsidRPr="00F242E5">
              <w:br/>
              <w:t>riusanti</w:t>
            </w:r>
          </w:p>
        </w:tc>
        <w:tc>
          <w:tcPr>
            <w:tcW w:w="823" w:type="dxa"/>
            <w:shd w:val="clear" w:color="DBE5F1" w:fill="DBE5F1"/>
          </w:tcPr>
          <w:p w:rsidR="00F242E5" w:rsidRPr="00F242E5" w:rsidRDefault="00F242E5" w:rsidP="00F242E5">
            <w:r w:rsidRPr="00F242E5">
              <w:t>4 mesi</w:t>
            </w:r>
          </w:p>
        </w:tc>
        <w:tc>
          <w:tcPr>
            <w:tcW w:w="4062" w:type="dxa"/>
            <w:shd w:val="clear" w:color="DBE5F1" w:fill="DBE5F1"/>
          </w:tcPr>
          <w:p w:rsidR="00F242E5" w:rsidRPr="00F242E5" w:rsidRDefault="00F242E5" w:rsidP="00F242E5">
            <w:r w:rsidRPr="00F242E5">
              <w:t>2 Esperti tecnici dipendenti della pubblica amministrazione costo lordo per 40 giorni lavorativi: 16.000€ circa</w:t>
            </w:r>
            <w:r w:rsidRPr="00F242E5">
              <w:br/>
              <w:t xml:space="preserve">e/o 1 Professionista esterno per 40 giorni lavorativi: 16.000 e </w:t>
            </w:r>
            <w:r w:rsidRPr="00F242E5">
              <w:br/>
              <w:t>1 società informatica per 4 mesi: 40.000</w:t>
            </w:r>
          </w:p>
        </w:tc>
        <w:tc>
          <w:tcPr>
            <w:tcW w:w="2563" w:type="dxa"/>
            <w:shd w:val="clear" w:color="DBE5F1" w:fill="DBE5F1"/>
          </w:tcPr>
          <w:p w:rsidR="00F242E5" w:rsidRPr="00F242E5" w:rsidRDefault="00F242E5" w:rsidP="00F242E5">
            <w:r w:rsidRPr="00F242E5">
              <w:t>72.000</w:t>
            </w:r>
          </w:p>
        </w:tc>
      </w:tr>
    </w:tbl>
    <w:p w:rsidR="00F242E5" w:rsidRPr="00F242E5" w:rsidRDefault="00F242E5" w:rsidP="00F242E5"/>
    <w:p w:rsidR="00F242E5" w:rsidRPr="00B63ED3" w:rsidRDefault="00F242E5" w:rsidP="0092234D">
      <w:pPr>
        <w:pStyle w:val="Titolo3"/>
        <w:numPr>
          <w:ilvl w:val="2"/>
          <w:numId w:val="28"/>
        </w:numPr>
      </w:pPr>
      <w:bookmarkStart w:id="32" w:name="_Toc57619613"/>
      <w:r w:rsidRPr="00B63ED3">
        <w:t>Codice sorgente</w:t>
      </w:r>
      <w:r w:rsidR="00B92424">
        <w:t xml:space="preserve"> ed installazione</w:t>
      </w:r>
      <w:bookmarkEnd w:id="32"/>
    </w:p>
    <w:p w:rsidR="00F242E5" w:rsidRPr="00F242E5" w:rsidRDefault="00F242E5" w:rsidP="00F242E5">
      <w:r w:rsidRPr="00F242E5">
        <w:t>Il codice sorgente di PayFlowPA è disponibile per il download al link indicato nella seguente tabella. E’ stato indicato anche il codice binario già compilato per la macchina virtuale, sempre nella seguente tabella.</w:t>
      </w:r>
    </w:p>
    <w:tbl>
      <w:tblPr>
        <w:tblW w:w="6750" w:type="dxa"/>
        <w:jc w:val="center"/>
        <w:tblInd w:w="-68" w:type="dxa"/>
        <w:tblCellMar>
          <w:left w:w="70" w:type="dxa"/>
          <w:right w:w="70" w:type="dxa"/>
        </w:tblCellMar>
        <w:tblLook w:val="00A0" w:firstRow="1" w:lastRow="0" w:firstColumn="1" w:lastColumn="0" w:noHBand="0" w:noVBand="0"/>
      </w:tblPr>
      <w:tblGrid>
        <w:gridCol w:w="2199"/>
        <w:gridCol w:w="4551"/>
      </w:tblGrid>
      <w:tr w:rsidR="00F242E5" w:rsidRPr="00F242E5" w:rsidTr="0091731B">
        <w:trPr>
          <w:trHeight w:val="375"/>
          <w:jc w:val="center"/>
        </w:trPr>
        <w:tc>
          <w:tcPr>
            <w:tcW w:w="2199" w:type="dxa"/>
            <w:tcBorders>
              <w:top w:val="single" w:sz="4" w:space="0" w:color="FFFFFF"/>
              <w:left w:val="single" w:sz="4" w:space="0" w:color="FFFFFF"/>
              <w:bottom w:val="single" w:sz="4" w:space="0" w:color="FFFFFF"/>
              <w:right w:val="single" w:sz="4" w:space="0" w:color="FFFFFF"/>
            </w:tcBorders>
            <w:shd w:val="clear" w:color="4F81BD" w:fill="4F81BD"/>
            <w:vAlign w:val="center"/>
          </w:tcPr>
          <w:p w:rsidR="00F242E5" w:rsidRPr="0091731B" w:rsidRDefault="00F242E5" w:rsidP="00F242E5">
            <w:pPr>
              <w:rPr>
                <w:color w:val="FFFFFF" w:themeColor="background1"/>
              </w:rPr>
            </w:pPr>
          </w:p>
        </w:tc>
        <w:tc>
          <w:tcPr>
            <w:tcW w:w="4550" w:type="dxa"/>
            <w:tcBorders>
              <w:top w:val="single" w:sz="4" w:space="0" w:color="FFFFFF"/>
              <w:bottom w:val="single" w:sz="4" w:space="0" w:color="FFFFFF"/>
              <w:right w:val="single" w:sz="4" w:space="0" w:color="FFFFFF"/>
            </w:tcBorders>
            <w:shd w:val="clear" w:color="B8CCE4" w:fill="B8CCE4"/>
            <w:vAlign w:val="center"/>
          </w:tcPr>
          <w:p w:rsidR="00F242E5" w:rsidRPr="00F242E5" w:rsidRDefault="00F242E5" w:rsidP="00F242E5">
            <w:r w:rsidRPr="00F242E5">
              <w:t>Indirizzo</w:t>
            </w:r>
          </w:p>
        </w:tc>
      </w:tr>
      <w:tr w:rsidR="00F242E5" w:rsidRPr="00F242E5" w:rsidTr="0091731B">
        <w:trPr>
          <w:trHeight w:val="360"/>
          <w:jc w:val="center"/>
        </w:trPr>
        <w:tc>
          <w:tcPr>
            <w:tcW w:w="2199" w:type="dxa"/>
            <w:tcBorders>
              <w:left w:val="single" w:sz="4" w:space="0" w:color="FFFFFF"/>
              <w:bottom w:val="single" w:sz="4" w:space="0" w:color="FFFFFF"/>
              <w:right w:val="single" w:sz="4" w:space="0" w:color="FFFFFF"/>
            </w:tcBorders>
            <w:shd w:val="clear" w:color="4F81BD" w:fill="4F81BD"/>
            <w:vAlign w:val="center"/>
          </w:tcPr>
          <w:p w:rsidR="00F242E5" w:rsidRPr="0091731B" w:rsidRDefault="00F242E5" w:rsidP="00F242E5">
            <w:pPr>
              <w:rPr>
                <w:color w:val="FFFFFF" w:themeColor="background1"/>
              </w:rPr>
            </w:pPr>
            <w:r w:rsidRPr="0091731B">
              <w:rPr>
                <w:color w:val="FFFFFF" w:themeColor="background1"/>
              </w:rPr>
              <w:t>Codice Sorgente</w:t>
            </w:r>
          </w:p>
        </w:tc>
        <w:tc>
          <w:tcPr>
            <w:tcW w:w="4550" w:type="dxa"/>
            <w:tcBorders>
              <w:bottom w:val="single" w:sz="4" w:space="0" w:color="FFFFFF"/>
              <w:right w:val="single" w:sz="4" w:space="0" w:color="FFFFFF"/>
            </w:tcBorders>
            <w:shd w:val="clear" w:color="B8CCE4" w:fill="B8CCE4"/>
            <w:vAlign w:val="center"/>
          </w:tcPr>
          <w:p w:rsidR="00F242E5" w:rsidRPr="00F242E5" w:rsidRDefault="00583B08" w:rsidP="00F242E5">
            <w:hyperlink r:id="rId22">
              <w:r w:rsidR="00F242E5" w:rsidRPr="00F242E5">
                <w:t>https://github.com/payflowpa/payflowpa</w:t>
              </w:r>
            </w:hyperlink>
          </w:p>
        </w:tc>
      </w:tr>
      <w:tr w:rsidR="00F242E5" w:rsidRPr="00F242E5" w:rsidTr="0091731B">
        <w:trPr>
          <w:trHeight w:val="570"/>
          <w:jc w:val="center"/>
        </w:trPr>
        <w:tc>
          <w:tcPr>
            <w:tcW w:w="2199" w:type="dxa"/>
            <w:tcBorders>
              <w:left w:val="single" w:sz="4" w:space="0" w:color="FFFFFF"/>
              <w:bottom w:val="single" w:sz="4" w:space="0" w:color="FFFFFF"/>
              <w:right w:val="single" w:sz="4" w:space="0" w:color="FFFFFF"/>
            </w:tcBorders>
            <w:shd w:val="clear" w:color="4F81BD" w:fill="4F81BD"/>
            <w:vAlign w:val="center"/>
          </w:tcPr>
          <w:p w:rsidR="00F242E5" w:rsidRPr="0091731B" w:rsidRDefault="00F242E5" w:rsidP="00F242E5">
            <w:pPr>
              <w:rPr>
                <w:color w:val="FFFFFF" w:themeColor="background1"/>
              </w:rPr>
            </w:pPr>
            <w:r w:rsidRPr="0091731B">
              <w:rPr>
                <w:color w:val="FFFFFF" w:themeColor="background1"/>
              </w:rPr>
              <w:t>Binario</w:t>
            </w:r>
          </w:p>
        </w:tc>
        <w:tc>
          <w:tcPr>
            <w:tcW w:w="4550" w:type="dxa"/>
            <w:tcBorders>
              <w:bottom w:val="single" w:sz="4" w:space="0" w:color="FFFFFF"/>
              <w:right w:val="single" w:sz="4" w:space="0" w:color="FFFFFF"/>
            </w:tcBorders>
            <w:shd w:val="clear" w:color="B8CCE4" w:fill="B8CCE4"/>
            <w:vAlign w:val="center"/>
          </w:tcPr>
          <w:p w:rsidR="00F242E5" w:rsidRPr="00F242E5" w:rsidRDefault="00583B08" w:rsidP="00F242E5">
            <w:hyperlink r:id="rId23">
              <w:r w:rsidR="00F242E5" w:rsidRPr="00F242E5">
                <w:t>https://github.com/payflowpa/payflowpa</w:t>
              </w:r>
            </w:hyperlink>
          </w:p>
        </w:tc>
      </w:tr>
    </w:tbl>
    <w:p w:rsidR="00F242E5" w:rsidRPr="00F242E5" w:rsidRDefault="00F242E5" w:rsidP="00F242E5"/>
    <w:p w:rsidR="00F242E5" w:rsidRPr="00F242E5" w:rsidRDefault="00F242E5" w:rsidP="00F242E5">
      <w:r w:rsidRPr="00F242E5">
        <w:t>Di seguito la tabella riepilogativa del codice sorgente, organizzata in directory, contenuto e con note a commento:</w:t>
      </w:r>
    </w:p>
    <w:tbl>
      <w:tblPr>
        <w:tblW w:w="10212" w:type="dxa"/>
        <w:tblInd w:w="-68"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left w:w="70" w:type="dxa"/>
          <w:right w:w="70" w:type="dxa"/>
        </w:tblCellMar>
        <w:tblLook w:val="00A0" w:firstRow="1" w:lastRow="0" w:firstColumn="1" w:lastColumn="0" w:noHBand="0" w:noVBand="0"/>
      </w:tblPr>
      <w:tblGrid>
        <w:gridCol w:w="1839"/>
        <w:gridCol w:w="5871"/>
        <w:gridCol w:w="2502"/>
      </w:tblGrid>
      <w:tr w:rsidR="00F242E5" w:rsidRPr="00F242E5" w:rsidTr="0091731B">
        <w:trPr>
          <w:trHeight w:val="375"/>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Directory</w:t>
            </w:r>
          </w:p>
        </w:tc>
        <w:tc>
          <w:tcPr>
            <w:tcW w:w="5871" w:type="dxa"/>
            <w:shd w:val="clear" w:color="B8CCE4" w:fill="B8CCE4"/>
            <w:vAlign w:val="center"/>
          </w:tcPr>
          <w:p w:rsidR="00F242E5" w:rsidRPr="00F242E5" w:rsidRDefault="00F242E5" w:rsidP="00F242E5">
            <w:r w:rsidRPr="00F242E5">
              <w:t>Contenuto</w:t>
            </w:r>
          </w:p>
        </w:tc>
        <w:tc>
          <w:tcPr>
            <w:tcW w:w="2502" w:type="dxa"/>
            <w:shd w:val="clear" w:color="B8CCE4" w:fill="B8CCE4"/>
            <w:vAlign w:val="center"/>
          </w:tcPr>
          <w:p w:rsidR="00F242E5" w:rsidRPr="00F242E5" w:rsidRDefault="00F242E5" w:rsidP="00F242E5">
            <w:r w:rsidRPr="00F242E5">
              <w:t>Note</w:t>
            </w:r>
          </w:p>
        </w:tc>
      </w:tr>
      <w:tr w:rsidR="00F242E5" w:rsidRPr="00F242E5" w:rsidTr="0091731B">
        <w:trPr>
          <w:trHeight w:val="390"/>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MyPivot</w:t>
            </w:r>
          </w:p>
        </w:tc>
        <w:tc>
          <w:tcPr>
            <w:tcW w:w="5871" w:type="dxa"/>
            <w:shd w:val="clear" w:color="B8CCE4" w:fill="B8CCE4"/>
            <w:vAlign w:val="center"/>
          </w:tcPr>
          <w:p w:rsidR="00F242E5" w:rsidRPr="00F242E5" w:rsidRDefault="00F242E5" w:rsidP="00F242E5">
            <w:r w:rsidRPr="00F242E5">
              <w:t>Sorgenti del modulo originale mypivot customizzato con opportune override di servizi.</w:t>
            </w:r>
          </w:p>
        </w:tc>
        <w:tc>
          <w:tcPr>
            <w:tcW w:w="2502" w:type="dxa"/>
            <w:shd w:val="clear" w:color="B8CCE4" w:fill="B8CCE4"/>
            <w:vAlign w:val="center"/>
          </w:tcPr>
          <w:p w:rsidR="00F242E5" w:rsidRPr="00F242E5" w:rsidRDefault="00F242E5" w:rsidP="00F242E5"/>
        </w:tc>
      </w:tr>
      <w:tr w:rsidR="00F242E5" w:rsidRPr="00F242E5" w:rsidTr="0091731B">
        <w:trPr>
          <w:trHeight w:val="525"/>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mypivotsb</w:t>
            </w:r>
          </w:p>
        </w:tc>
        <w:tc>
          <w:tcPr>
            <w:tcW w:w="5871" w:type="dxa"/>
            <w:shd w:val="clear" w:color="B8CCE4" w:fill="B8CCE4"/>
            <w:vAlign w:val="center"/>
          </w:tcPr>
          <w:p w:rsidR="00F242E5" w:rsidRPr="00F242E5" w:rsidRDefault="00F242E5" w:rsidP="00F242E5">
            <w:r w:rsidRPr="00F242E5">
              <w:t>Sorgenti dell’applicazione Springboot con soli servizi di backend, che implementa i controller oggetto dei riuso</w:t>
            </w:r>
          </w:p>
        </w:tc>
        <w:tc>
          <w:tcPr>
            <w:tcW w:w="2502" w:type="dxa"/>
            <w:shd w:val="clear" w:color="B8CCE4" w:fill="B8CCE4"/>
            <w:vAlign w:val="center"/>
          </w:tcPr>
          <w:p w:rsidR="00F242E5" w:rsidRPr="00F242E5" w:rsidRDefault="00F242E5" w:rsidP="00F242E5"/>
        </w:tc>
      </w:tr>
      <w:tr w:rsidR="00F242E5" w:rsidRPr="00F242E5" w:rsidTr="0091731B">
        <w:trPr>
          <w:trHeight w:val="409"/>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mypayment-suite</w:t>
            </w:r>
          </w:p>
        </w:tc>
        <w:tc>
          <w:tcPr>
            <w:tcW w:w="5871" w:type="dxa"/>
            <w:shd w:val="clear" w:color="B8CCE4" w:fill="B8CCE4"/>
            <w:vAlign w:val="center"/>
          </w:tcPr>
          <w:p w:rsidR="00F242E5" w:rsidRPr="00F242E5" w:rsidRDefault="00F242E5" w:rsidP="00F242E5">
            <w:r w:rsidRPr="00F242E5">
              <w:t>Suite per la configurazione del modulo mypivot</w:t>
            </w:r>
          </w:p>
        </w:tc>
        <w:tc>
          <w:tcPr>
            <w:tcW w:w="2502" w:type="dxa"/>
            <w:shd w:val="clear" w:color="B8CCE4" w:fill="B8CCE4"/>
            <w:vAlign w:val="center"/>
          </w:tcPr>
          <w:p w:rsidR="00F242E5" w:rsidRPr="00F242E5" w:rsidRDefault="00F242E5" w:rsidP="00F242E5"/>
        </w:tc>
      </w:tr>
      <w:tr w:rsidR="00F242E5" w:rsidRPr="008D4AD3" w:rsidTr="0091731B">
        <w:trPr>
          <w:trHeight w:val="1185"/>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target</w:t>
            </w:r>
          </w:p>
        </w:tc>
        <w:tc>
          <w:tcPr>
            <w:tcW w:w="5871" w:type="dxa"/>
            <w:shd w:val="clear" w:color="B8CCE4" w:fill="B8CCE4"/>
            <w:vAlign w:val="center"/>
          </w:tcPr>
          <w:p w:rsidR="00F242E5" w:rsidRPr="00F242E5" w:rsidRDefault="00F242E5" w:rsidP="00F242E5">
            <w:r w:rsidRPr="00F242E5">
              <w:t>mypivotsb-0.0.1-SNAPSHOT.jar</w:t>
            </w:r>
          </w:p>
          <w:p w:rsidR="00F242E5" w:rsidRPr="00F242E5" w:rsidRDefault="00F242E5" w:rsidP="00F242E5"/>
          <w:p w:rsidR="00F242E5" w:rsidRPr="00F242E5" w:rsidRDefault="00F242E5" w:rsidP="00F242E5"/>
          <w:p w:rsidR="00F242E5" w:rsidRPr="00F242E5" w:rsidRDefault="00F242E5" w:rsidP="00F242E5">
            <w:r w:rsidRPr="00F242E5">
              <w:t>Config: Configurazioni per gli ambienti di destinazione.</w:t>
            </w:r>
          </w:p>
        </w:tc>
        <w:tc>
          <w:tcPr>
            <w:tcW w:w="2502" w:type="dxa"/>
            <w:shd w:val="clear" w:color="B8CCE4" w:fill="B8CCE4"/>
            <w:vAlign w:val="center"/>
          </w:tcPr>
          <w:p w:rsidR="00F242E5" w:rsidRPr="00F242E5" w:rsidRDefault="00F242E5" w:rsidP="00F242E5">
            <w:r w:rsidRPr="00F242E5">
              <w:t>file già compilato dell’applicazione mypivotsb,</w:t>
            </w:r>
          </w:p>
          <w:p w:rsidR="00F242E5" w:rsidRPr="00F242E5" w:rsidRDefault="00F242E5" w:rsidP="00F242E5">
            <w:r w:rsidRPr="00F242E5">
              <w:t>contiene i file properties per i seguenti profili:</w:t>
            </w:r>
          </w:p>
          <w:p w:rsidR="00F242E5" w:rsidRPr="00F242E5" w:rsidRDefault="00F242E5" w:rsidP="00F242E5">
            <w:pPr>
              <w:rPr>
                <w:lang w:val="en-GB"/>
              </w:rPr>
            </w:pPr>
            <w:r w:rsidRPr="00F242E5">
              <w:rPr>
                <w:lang w:val="en-GB"/>
              </w:rPr>
              <w:t>- develop-mypivot</w:t>
            </w:r>
          </w:p>
          <w:p w:rsidR="00F242E5" w:rsidRPr="00F242E5" w:rsidRDefault="00F242E5" w:rsidP="00F242E5">
            <w:pPr>
              <w:rPr>
                <w:lang w:val="en-GB"/>
              </w:rPr>
            </w:pPr>
            <w:r w:rsidRPr="00F242E5">
              <w:rPr>
                <w:lang w:val="en-GB"/>
              </w:rPr>
              <w:lastRenderedPageBreak/>
              <w:t>- test-mypivot</w:t>
            </w:r>
          </w:p>
          <w:p w:rsidR="00F242E5" w:rsidRPr="00F242E5" w:rsidRDefault="00F242E5" w:rsidP="00F242E5">
            <w:pPr>
              <w:rPr>
                <w:lang w:val="en-GB"/>
              </w:rPr>
            </w:pPr>
            <w:r w:rsidRPr="00F242E5">
              <w:rPr>
                <w:lang w:val="en-GB"/>
              </w:rPr>
              <w:t>- production-mypivot</w:t>
            </w:r>
          </w:p>
        </w:tc>
      </w:tr>
      <w:tr w:rsidR="00F242E5" w:rsidRPr="008D4AD3" w:rsidTr="0091731B">
        <w:trPr>
          <w:trHeight w:val="1185"/>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lastRenderedPageBreak/>
              <w:t>shared</w:t>
            </w:r>
          </w:p>
        </w:tc>
        <w:tc>
          <w:tcPr>
            <w:tcW w:w="5871" w:type="dxa"/>
            <w:shd w:val="clear" w:color="B8CCE4" w:fill="B8CCE4"/>
            <w:vAlign w:val="center"/>
          </w:tcPr>
          <w:p w:rsidR="00F242E5" w:rsidRPr="00F242E5" w:rsidRDefault="00F242E5" w:rsidP="00F242E5">
            <w:r w:rsidRPr="00F242E5">
              <w:t xml:space="preserve">crontab: cartella contenente lo script di aggiornamento viste materializzate di mypivot </w:t>
            </w:r>
          </w:p>
          <w:p w:rsidR="00F242E5" w:rsidRPr="00F242E5" w:rsidRDefault="00F242E5" w:rsidP="00F242E5"/>
          <w:p w:rsidR="00F242E5" w:rsidRPr="00F242E5" w:rsidRDefault="00F242E5" w:rsidP="00F242E5">
            <w:r w:rsidRPr="00F242E5">
              <w:t>batch/bin: cartella contenente gli script per effettuare lo start e lo stop di tutti i batch talend</w:t>
            </w:r>
          </w:p>
        </w:tc>
        <w:tc>
          <w:tcPr>
            <w:tcW w:w="2502" w:type="dxa"/>
            <w:shd w:val="clear" w:color="B8CCE4" w:fill="B8CCE4"/>
            <w:vAlign w:val="center"/>
          </w:tcPr>
          <w:p w:rsidR="00F242E5" w:rsidRPr="00F242E5" w:rsidRDefault="00F242E5" w:rsidP="00F242E5">
            <w:pPr>
              <w:rPr>
                <w:lang w:val="en-GB"/>
              </w:rPr>
            </w:pPr>
            <w:r w:rsidRPr="00F242E5">
              <w:rPr>
                <w:lang w:val="en-GB"/>
              </w:rPr>
              <w:t>batch_mypivot.crontab.sh</w:t>
            </w:r>
          </w:p>
          <w:p w:rsidR="00F242E5" w:rsidRPr="00F242E5" w:rsidRDefault="00F242E5" w:rsidP="00F242E5">
            <w:pPr>
              <w:rPr>
                <w:lang w:val="en-GB"/>
              </w:rPr>
            </w:pPr>
          </w:p>
          <w:p w:rsidR="00F242E5" w:rsidRPr="00F242E5" w:rsidRDefault="00F242E5" w:rsidP="00F242E5">
            <w:pPr>
              <w:rPr>
                <w:lang w:val="en-GB"/>
              </w:rPr>
            </w:pPr>
          </w:p>
          <w:p w:rsidR="00F242E5" w:rsidRPr="00F242E5" w:rsidRDefault="00F242E5" w:rsidP="00F242E5">
            <w:pPr>
              <w:rPr>
                <w:lang w:val="en-GB"/>
              </w:rPr>
            </w:pPr>
          </w:p>
          <w:p w:rsidR="00F242E5" w:rsidRPr="00F242E5" w:rsidRDefault="00F242E5" w:rsidP="00F242E5">
            <w:pPr>
              <w:rPr>
                <w:lang w:val="en-GB"/>
              </w:rPr>
            </w:pPr>
            <w:r w:rsidRPr="00F242E5">
              <w:rPr>
                <w:lang w:val="en-GB"/>
              </w:rPr>
              <w:t>startAll.sh, stopAll.sh</w:t>
            </w:r>
          </w:p>
        </w:tc>
      </w:tr>
      <w:tr w:rsidR="00F242E5" w:rsidRPr="00F242E5" w:rsidTr="0091731B">
        <w:trPr>
          <w:trHeight w:val="423"/>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script_db</w:t>
            </w:r>
          </w:p>
        </w:tc>
        <w:tc>
          <w:tcPr>
            <w:tcW w:w="5871" w:type="dxa"/>
            <w:shd w:val="clear" w:color="B8CCE4" w:fill="B8CCE4"/>
            <w:vAlign w:val="center"/>
          </w:tcPr>
          <w:p w:rsidR="00F242E5" w:rsidRPr="00F242E5" w:rsidRDefault="00F242E5" w:rsidP="00F242E5">
            <w:r w:rsidRPr="00F242E5">
              <w:t>script per la creazione dei database mypivot e mybox (DDL e DML)</w:t>
            </w:r>
          </w:p>
        </w:tc>
        <w:tc>
          <w:tcPr>
            <w:tcW w:w="2502" w:type="dxa"/>
            <w:shd w:val="clear" w:color="B8CCE4" w:fill="B8CCE4"/>
            <w:vAlign w:val="center"/>
          </w:tcPr>
          <w:p w:rsidR="00F242E5" w:rsidRPr="00F242E5" w:rsidRDefault="00F242E5" w:rsidP="00F242E5"/>
        </w:tc>
      </w:tr>
      <w:tr w:rsidR="00F242E5" w:rsidRPr="00F242E5" w:rsidTr="0091731B">
        <w:trPr>
          <w:trHeight w:val="887"/>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tomcat</w:t>
            </w:r>
          </w:p>
        </w:tc>
        <w:tc>
          <w:tcPr>
            <w:tcW w:w="5871" w:type="dxa"/>
            <w:shd w:val="clear" w:color="B8CCE4" w:fill="B8CCE4"/>
            <w:vAlign w:val="center"/>
          </w:tcPr>
          <w:p w:rsidR="00F242E5" w:rsidRPr="00F242E5" w:rsidRDefault="00F242E5" w:rsidP="00F242E5">
            <w:r w:rsidRPr="00F242E5">
              <w:t>lib: cartella contenente librerie aggiuntive per tomcat</w:t>
            </w:r>
          </w:p>
          <w:p w:rsidR="00F242E5" w:rsidRPr="00F242E5" w:rsidRDefault="00F242E5" w:rsidP="00F242E5">
            <w:r w:rsidRPr="00F242E5">
              <w:t>endorsed: cartella contenente librerie aggiuntive per tomcat</w:t>
            </w:r>
          </w:p>
          <w:p w:rsidR="00F242E5" w:rsidRPr="00F242E5" w:rsidRDefault="00F242E5" w:rsidP="00F242E5">
            <w:r w:rsidRPr="00F242E5">
              <w:t>conf: cartella contenente file di configurazione per tomcat</w:t>
            </w:r>
          </w:p>
        </w:tc>
        <w:tc>
          <w:tcPr>
            <w:tcW w:w="2502" w:type="dxa"/>
            <w:shd w:val="clear" w:color="B8CCE4" w:fill="B8CCE4"/>
            <w:vAlign w:val="center"/>
          </w:tcPr>
          <w:p w:rsidR="00F242E5" w:rsidRPr="00F242E5" w:rsidRDefault="00F242E5" w:rsidP="00F242E5"/>
        </w:tc>
      </w:tr>
      <w:tr w:rsidR="00F242E5" w:rsidRPr="00F242E5" w:rsidTr="0091731B">
        <w:trPr>
          <w:trHeight w:val="381"/>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ebmonitor</w:t>
            </w:r>
          </w:p>
        </w:tc>
        <w:tc>
          <w:tcPr>
            <w:tcW w:w="5871" w:type="dxa"/>
            <w:shd w:val="clear" w:color="B8CCE4" w:fill="B8CCE4"/>
            <w:vAlign w:val="center"/>
          </w:tcPr>
          <w:p w:rsidR="00F242E5" w:rsidRPr="00F242E5" w:rsidRDefault="00F242E5" w:rsidP="00F242E5">
            <w:r w:rsidRPr="00F242E5">
              <w:t>Servizi per la gestione della posizione debitoria</w:t>
            </w:r>
          </w:p>
        </w:tc>
        <w:tc>
          <w:tcPr>
            <w:tcW w:w="2502" w:type="dxa"/>
            <w:shd w:val="clear" w:color="B8CCE4" w:fill="B8CCE4"/>
            <w:vAlign w:val="center"/>
          </w:tcPr>
          <w:p w:rsidR="00F242E5" w:rsidRPr="00F242E5" w:rsidRDefault="00F242E5" w:rsidP="00F242E5">
            <w:r w:rsidRPr="00F242E5">
              <w:t>applicazione (EAR) GPD</w:t>
            </w:r>
          </w:p>
        </w:tc>
      </w:tr>
      <w:tr w:rsidR="00F242E5" w:rsidRPr="00F242E5" w:rsidTr="0091731B">
        <w:trPr>
          <w:trHeight w:val="354"/>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Framework</w:t>
            </w:r>
          </w:p>
        </w:tc>
        <w:tc>
          <w:tcPr>
            <w:tcW w:w="5871" w:type="dxa"/>
            <w:shd w:val="clear" w:color="B8CCE4" w:fill="B8CCE4"/>
            <w:vAlign w:val="center"/>
          </w:tcPr>
          <w:p w:rsidR="00F242E5" w:rsidRPr="00F242E5" w:rsidRDefault="00F242E5" w:rsidP="00F242E5">
            <w:r w:rsidRPr="00F242E5">
              <w:t>Classi di base</w:t>
            </w:r>
          </w:p>
        </w:tc>
        <w:tc>
          <w:tcPr>
            <w:tcW w:w="2502" w:type="dxa"/>
            <w:shd w:val="clear" w:color="B8CCE4" w:fill="B8CCE4"/>
            <w:vAlign w:val="center"/>
          </w:tcPr>
          <w:p w:rsidR="00F242E5" w:rsidRPr="00F242E5" w:rsidRDefault="00F242E5" w:rsidP="00F242E5"/>
        </w:tc>
      </w:tr>
      <w:tr w:rsidR="00F242E5" w:rsidRPr="00F242E5" w:rsidTr="0091731B">
        <w:trPr>
          <w:trHeight w:val="540"/>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services</w:t>
            </w:r>
          </w:p>
        </w:tc>
        <w:tc>
          <w:tcPr>
            <w:tcW w:w="5871" w:type="dxa"/>
            <w:shd w:val="clear" w:color="B8CCE4" w:fill="B8CCE4"/>
            <w:vAlign w:val="center"/>
          </w:tcPr>
          <w:p w:rsidR="00F242E5" w:rsidRPr="00F242E5" w:rsidRDefault="00F242E5" w:rsidP="00F242E5">
            <w:r w:rsidRPr="00F242E5">
              <w:t>Servizi della gestione dei pagamenti in attesa</w:t>
            </w:r>
          </w:p>
        </w:tc>
        <w:tc>
          <w:tcPr>
            <w:tcW w:w="2502" w:type="dxa"/>
            <w:shd w:val="clear" w:color="B8CCE4" w:fill="B8CCE4"/>
            <w:vAlign w:val="center"/>
          </w:tcPr>
          <w:p w:rsidR="00F242E5" w:rsidRPr="00F242E5" w:rsidRDefault="00F242E5" w:rsidP="00F242E5">
            <w:r w:rsidRPr="00F242E5">
              <w:t>applicazione (EAR) GPA</w:t>
            </w:r>
          </w:p>
        </w:tc>
      </w:tr>
      <w:tr w:rsidR="00F242E5" w:rsidRPr="00F242E5" w:rsidTr="0091731B">
        <w:trPr>
          <w:trHeight w:val="370"/>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Shared</w:t>
            </w:r>
          </w:p>
        </w:tc>
        <w:tc>
          <w:tcPr>
            <w:tcW w:w="5871" w:type="dxa"/>
            <w:shd w:val="clear" w:color="B8CCE4" w:fill="B8CCE4"/>
            <w:vAlign w:val="center"/>
          </w:tcPr>
          <w:p w:rsidR="00F242E5" w:rsidRPr="00F242E5" w:rsidRDefault="00F242E5" w:rsidP="00F242E5">
            <w:r w:rsidRPr="00F242E5">
              <w:t>Classi di base e di utilità condivise</w:t>
            </w:r>
          </w:p>
        </w:tc>
        <w:tc>
          <w:tcPr>
            <w:tcW w:w="2502" w:type="dxa"/>
            <w:shd w:val="clear" w:color="B8CCE4" w:fill="B8CCE4"/>
            <w:vAlign w:val="center"/>
          </w:tcPr>
          <w:p w:rsidR="00F242E5" w:rsidRPr="00F242E5" w:rsidRDefault="00F242E5" w:rsidP="00F242E5"/>
        </w:tc>
      </w:tr>
      <w:tr w:rsidR="00F242E5" w:rsidRPr="00F242E5" w:rsidTr="0091731B">
        <w:trPr>
          <w:trHeight w:val="351"/>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Lib</w:t>
            </w:r>
          </w:p>
        </w:tc>
        <w:tc>
          <w:tcPr>
            <w:tcW w:w="5871" w:type="dxa"/>
            <w:shd w:val="clear" w:color="B8CCE4" w:fill="B8CCE4"/>
            <w:vAlign w:val="center"/>
          </w:tcPr>
          <w:p w:rsidR="00F242E5" w:rsidRPr="00F242E5" w:rsidRDefault="00F242E5" w:rsidP="00F242E5">
            <w:r w:rsidRPr="00F242E5">
              <w:t>Librerie necessarie alla compilazione</w:t>
            </w:r>
          </w:p>
        </w:tc>
        <w:tc>
          <w:tcPr>
            <w:tcW w:w="2502" w:type="dxa"/>
            <w:shd w:val="clear" w:color="B8CCE4" w:fill="B8CCE4"/>
            <w:vAlign w:val="center"/>
          </w:tcPr>
          <w:p w:rsidR="00F242E5" w:rsidRPr="00F242E5" w:rsidRDefault="00F242E5" w:rsidP="00F242E5"/>
        </w:tc>
      </w:tr>
      <w:tr w:rsidR="00F242E5" w:rsidRPr="00F242E5" w:rsidTr="0091731B">
        <w:trPr>
          <w:trHeight w:val="360"/>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File pom.xml</w:t>
            </w:r>
          </w:p>
        </w:tc>
        <w:tc>
          <w:tcPr>
            <w:tcW w:w="5871" w:type="dxa"/>
            <w:shd w:val="clear" w:color="B8CCE4" w:fill="B8CCE4"/>
            <w:vAlign w:val="center"/>
          </w:tcPr>
          <w:p w:rsidR="00F242E5" w:rsidRPr="00F242E5" w:rsidRDefault="00F242E5" w:rsidP="00F242E5">
            <w:r w:rsidRPr="00F242E5">
              <w:t>Direttive Maven per la compilazione dei sorgenti</w:t>
            </w:r>
          </w:p>
        </w:tc>
        <w:tc>
          <w:tcPr>
            <w:tcW w:w="2502" w:type="dxa"/>
            <w:shd w:val="clear" w:color="B8CCE4" w:fill="B8CCE4"/>
            <w:vAlign w:val="center"/>
          </w:tcPr>
          <w:p w:rsidR="00F242E5" w:rsidRPr="00F242E5" w:rsidRDefault="00F242E5" w:rsidP="00F242E5"/>
        </w:tc>
      </w:tr>
      <w:tr w:rsidR="00F242E5" w:rsidRPr="00F242E5" w:rsidTr="0091731B">
        <w:trPr>
          <w:trHeight w:val="368"/>
        </w:trPr>
        <w:tc>
          <w:tcPr>
            <w:tcW w:w="1839" w:type="dxa"/>
            <w:shd w:val="clear" w:color="4F81BD" w:fill="4F81BD"/>
            <w:vAlign w:val="center"/>
          </w:tcPr>
          <w:p w:rsidR="00F242E5" w:rsidRPr="0091731B" w:rsidRDefault="00F242E5" w:rsidP="00F242E5">
            <w:pPr>
              <w:rPr>
                <w:color w:val="FFFFFF" w:themeColor="background1"/>
              </w:rPr>
            </w:pPr>
            <w:r w:rsidRPr="0091731B">
              <w:rPr>
                <w:color w:val="FFFFFF" w:themeColor="background1"/>
              </w:rPr>
              <w:t>File settings-gepos.xml</w:t>
            </w:r>
          </w:p>
        </w:tc>
        <w:tc>
          <w:tcPr>
            <w:tcW w:w="5871" w:type="dxa"/>
            <w:shd w:val="clear" w:color="B8CCE4" w:fill="B8CCE4"/>
            <w:vAlign w:val="center"/>
          </w:tcPr>
          <w:p w:rsidR="00F242E5" w:rsidRPr="00F242E5" w:rsidRDefault="00F242E5" w:rsidP="00F242E5">
            <w:r w:rsidRPr="00F242E5">
              <w:t>Configurazione Repository Maven</w:t>
            </w:r>
          </w:p>
        </w:tc>
        <w:tc>
          <w:tcPr>
            <w:tcW w:w="2502" w:type="dxa"/>
            <w:shd w:val="clear" w:color="B8CCE4" w:fill="B8CCE4"/>
            <w:vAlign w:val="center"/>
          </w:tcPr>
          <w:p w:rsidR="00F242E5" w:rsidRPr="00F242E5" w:rsidRDefault="00F242E5" w:rsidP="00F242E5"/>
        </w:tc>
      </w:tr>
    </w:tbl>
    <w:p w:rsidR="00F242E5" w:rsidRDefault="00F242E5" w:rsidP="00F242E5"/>
    <w:p w:rsidR="00B92424" w:rsidRDefault="00B92424" w:rsidP="00B92424">
      <w:pPr>
        <w:jc w:val="both"/>
      </w:pPr>
      <w:r>
        <w:t>Il manuale tecnico per l’installazione è in allegato al presente documento, parte integrante di esso sono le checklist</w:t>
      </w:r>
    </w:p>
    <w:p w:rsidR="00B92424" w:rsidRDefault="00B92424" w:rsidP="00B92424">
      <w:pPr>
        <w:jc w:val="both"/>
      </w:pPr>
      <w:r>
        <w:t>Le checklist sono necessarie per la verifica della corretta sequenza di operazioni da attivare per il funzionamento del software PayFlowPA. Le specifiche di installazione sono disponibili all’interno del documento di Installazione del Kitche illustra le singole attività con esempi ed informazioni a corredo, per permettere la corretta installazione e relativo funzionamento del software.</w:t>
      </w:r>
    </w:p>
    <w:p w:rsidR="00B92424" w:rsidRDefault="00B92424" w:rsidP="00B92424">
      <w:pPr>
        <w:jc w:val="both"/>
      </w:pPr>
      <w:r>
        <w:lastRenderedPageBreak/>
        <w:t>Per comprendere come la soluzione PayFlowPA si possa innestare nel sistema informativo dell’Ente, è utile l’esame del Modello Architetturale di integrazione, e delle relative specifiche tecniche, a corredo della documentazione tecnica del kit di riuso.</w:t>
      </w:r>
    </w:p>
    <w:p w:rsidR="00B92424" w:rsidRDefault="00B92424" w:rsidP="00B92424">
      <w:pPr>
        <w:jc w:val="both"/>
      </w:pPr>
      <w:r>
        <w:t>Nell’allegato sono indicati in dettaglio i passi necessari per l’installazione del software:</w:t>
      </w:r>
    </w:p>
    <w:p w:rsidR="00B92424" w:rsidRDefault="00B92424" w:rsidP="0092234D">
      <w:pPr>
        <w:pStyle w:val="Paragrafoelenco"/>
        <w:numPr>
          <w:ilvl w:val="0"/>
          <w:numId w:val="52"/>
        </w:numPr>
        <w:jc w:val="both"/>
      </w:pPr>
      <w:r>
        <w:t>Predisposizione degli ambienti e compilazione</w:t>
      </w:r>
    </w:p>
    <w:p w:rsidR="00B92424" w:rsidRDefault="00B92424" w:rsidP="0092234D">
      <w:pPr>
        <w:pStyle w:val="Paragrafoelenco"/>
        <w:numPr>
          <w:ilvl w:val="0"/>
          <w:numId w:val="52"/>
        </w:numPr>
        <w:jc w:val="both"/>
      </w:pPr>
      <w:r>
        <w:t>Configurazione ed installazione – MyPivot</w:t>
      </w:r>
    </w:p>
    <w:p w:rsidR="00B63ED3" w:rsidRDefault="00B92424" w:rsidP="0092234D">
      <w:pPr>
        <w:pStyle w:val="Paragrafoelenco"/>
        <w:numPr>
          <w:ilvl w:val="0"/>
          <w:numId w:val="52"/>
        </w:numPr>
        <w:jc w:val="both"/>
      </w:pPr>
      <w:r>
        <w:t>Configurazione ed Installazione –  GePos</w:t>
      </w:r>
    </w:p>
    <w:p w:rsidR="00B92424" w:rsidRDefault="00B92424" w:rsidP="00B92424">
      <w:pPr>
        <w:jc w:val="both"/>
      </w:pPr>
    </w:p>
    <w:p w:rsidR="006810B3" w:rsidRPr="006810B3" w:rsidRDefault="00B92424" w:rsidP="0092234D">
      <w:pPr>
        <w:pStyle w:val="Titolo3"/>
        <w:numPr>
          <w:ilvl w:val="2"/>
          <w:numId w:val="28"/>
        </w:numPr>
      </w:pPr>
      <w:bookmarkStart w:id="33" w:name="_Toc57619614"/>
      <w:r>
        <w:t xml:space="preserve">Modalità </w:t>
      </w:r>
      <w:r w:rsidR="006810B3" w:rsidRPr="006810B3">
        <w:t>di riuso</w:t>
      </w:r>
      <w:bookmarkEnd w:id="33"/>
    </w:p>
    <w:p w:rsidR="006810B3" w:rsidRPr="009F31C7" w:rsidRDefault="006810B3" w:rsidP="006810B3">
      <w:pPr>
        <w:jc w:val="both"/>
      </w:pPr>
      <w:r w:rsidRPr="009F31C7">
        <w:t>Il modello del riuso segue le indicazioni delle “</w:t>
      </w:r>
      <w:r w:rsidRPr="009F31C7">
        <w:rPr>
          <w:i/>
          <w:iCs/>
        </w:rPr>
        <w:t>Linee guida su acquisizione e riuso di software per le pubbliche amministrazioni</w:t>
      </w:r>
      <w:r w:rsidRPr="009F31C7">
        <w:t xml:space="preserve">“ promosso da AgID. Queste sono adottate con determinazione n. 115 del 9 maggio 2019 e pubblicate in Gazzetta ufficiale, serie generale n.119 del 23 maggio 2019.    </w:t>
      </w:r>
    </w:p>
    <w:p w:rsidR="006810B3" w:rsidRPr="009F31C7" w:rsidRDefault="006810B3" w:rsidP="006810B3">
      <w:pPr>
        <w:jc w:val="both"/>
      </w:pPr>
      <w:r w:rsidRPr="009F31C7">
        <w:t xml:space="preserve">Le linee guida introdotte dalle sopracitata normativa di  AgID c. 3, Linee Guida sul riuso del software (art. 69), esplicitano che con la fase di riuso, cit. dalla normativa: </w:t>
      </w:r>
      <w:r w:rsidRPr="009F31C7">
        <w:rPr>
          <w:i/>
          <w:iCs/>
        </w:rPr>
        <w:t xml:space="preserve">‘Il modello del riuso tramite software Open Source consente quindi di trovare un software, valutarlo e personalizzarlo senza stipulare alcuna convenzione con l’amministrazione che ha messo a riuso il software stesso, oltre all’accettazione della licenza Open Source che si perfeziona con il semplice download. Inoltre, il software è disponibile online e non è quindi necessaria alcuna richiesta di accesso’. </w:t>
      </w:r>
    </w:p>
    <w:p w:rsidR="006810B3" w:rsidRPr="009F31C7" w:rsidRDefault="006810B3" w:rsidP="006810B3">
      <w:pPr>
        <w:jc w:val="both"/>
      </w:pPr>
      <w:r w:rsidRPr="009F31C7">
        <w:t>Si ricorda</w:t>
      </w:r>
      <w:r w:rsidR="00EF4E86">
        <w:t xml:space="preserve"> che</w:t>
      </w:r>
      <w:r w:rsidRPr="009F31C7">
        <w:t xml:space="preserve">, </w:t>
      </w:r>
      <w:r w:rsidR="009F31C7" w:rsidRPr="009F31C7">
        <w:t>PayflowPA non è una soluzione “chiavi in mano”, è un motore per la gestione dei pagamenti, pronto per il collegamento con PagoPA</w:t>
      </w:r>
      <w:r w:rsidRPr="009F31C7">
        <w:t xml:space="preserve">. </w:t>
      </w:r>
      <w:r w:rsidR="00EF4E86">
        <w:t>Pertanto, l</w:t>
      </w:r>
      <w:r w:rsidRPr="009F31C7">
        <w:t xml:space="preserve">’amministrazione riusante potrebbe avere la necessità di un intervento tecnico per installare </w:t>
      </w:r>
      <w:r w:rsidR="00EF4E86">
        <w:t>la soluzione software, adattarla</w:t>
      </w:r>
      <w:r w:rsidRPr="009F31C7">
        <w:t xml:space="preserve"> alle proprie esigenze, formare il</w:t>
      </w:r>
      <w:r w:rsidR="00EF4E86">
        <w:t xml:space="preserve"> personale che dovrà utilizzarla</w:t>
      </w:r>
      <w:r w:rsidRPr="009F31C7">
        <w:t xml:space="preserve"> ed avere a disposizione supporto e manutenzione. Per la programmazione di questi interventi l’amministrazione può utilizzare risorse proprie, in house, o consulenze esterne dato che non sussiste, come illustrato, nessun vincolo operativo al riuso del software. Le suddette Linee Guida, promosse da AgID, prevedono esclusivamente un supporto dell’Ente cedente riferito alle iniziative di approvvigionamento. Questo avviene attraverso la redazione di guide tecniche che sono definite per essere incluse come allegato di contratti pubblici o come documenti utili all’indizione di gare d’appalto.</w:t>
      </w:r>
    </w:p>
    <w:p w:rsidR="000B7286" w:rsidRPr="009F31C7" w:rsidRDefault="00D97780" w:rsidP="006810B3">
      <w:pPr>
        <w:jc w:val="both"/>
        <w:rPr>
          <w:rStyle w:val="CollegamentoInternet"/>
          <w:color w:val="000000"/>
          <w:lang w:val="it-IT"/>
        </w:rPr>
      </w:pPr>
      <w:r>
        <w:rPr>
          <w:rStyle w:val="CollegamentoInternet"/>
          <w:color w:val="000000"/>
          <w:lang w:val="it-IT"/>
        </w:rPr>
        <w:t xml:space="preserve">Pertanto, si ritiene </w:t>
      </w:r>
      <w:r w:rsidR="006810B3" w:rsidRPr="009F31C7">
        <w:rPr>
          <w:rStyle w:val="CollegamentoInternet"/>
          <w:color w:val="000000"/>
          <w:lang w:val="it-IT"/>
        </w:rPr>
        <w:t>possibile definire uno strumento per ampliare la collaborazione della PA attraverso la possibilità, per i futuri enti riusanti, di contattare l’ente capofila, Comune di Bari, e gli enti cedenti di progetto, Regione Toscana e Veneto, per implementare le future verticalizz</w:t>
      </w:r>
      <w:r w:rsidR="000B7286" w:rsidRPr="009F31C7">
        <w:rPr>
          <w:rStyle w:val="CollegamentoInternet"/>
          <w:color w:val="000000"/>
          <w:lang w:val="it-IT"/>
        </w:rPr>
        <w:t xml:space="preserve">azioni del software PayFlowPA. </w:t>
      </w:r>
    </w:p>
    <w:p w:rsidR="006810B3" w:rsidRPr="009F31C7" w:rsidRDefault="006810B3" w:rsidP="006810B3">
      <w:pPr>
        <w:jc w:val="both"/>
        <w:rPr>
          <w:smallCaps/>
          <w:color w:val="2E75B5"/>
          <w:sz w:val="40"/>
          <w:szCs w:val="40"/>
        </w:rPr>
      </w:pPr>
      <w:r w:rsidRPr="009F31C7">
        <w:rPr>
          <w:rStyle w:val="CollegamentoInternet"/>
          <w:color w:val="000000"/>
          <w:lang w:val="it-IT"/>
        </w:rPr>
        <w:t xml:space="preserve">In </w:t>
      </w:r>
      <w:r w:rsidR="00D97780">
        <w:rPr>
          <w:rStyle w:val="CollegamentoInternet"/>
          <w:color w:val="000000"/>
          <w:lang w:val="it-IT"/>
        </w:rPr>
        <w:t xml:space="preserve">aggiunta a tale modalità di riuso, </w:t>
      </w:r>
      <w:r w:rsidR="000E573A">
        <w:rPr>
          <w:rStyle w:val="CollegamentoInternet"/>
          <w:color w:val="000000"/>
          <w:lang w:val="it-IT"/>
        </w:rPr>
        <w:t xml:space="preserve">in </w:t>
      </w:r>
      <w:r w:rsidRPr="009F31C7">
        <w:rPr>
          <w:rStyle w:val="CollegamentoInternet"/>
          <w:color w:val="000000"/>
          <w:lang w:val="it-IT"/>
        </w:rPr>
        <w:t>allegato al presente documento è disponibile uno schema, in bozza, di manifestazione di interesse per il riuso di PayFlowPA nell’ottica del principio di leale collaborazione verso la semplificazione dei pagamenti del cittadino e la trasformazione organizzativa e digitale della Pubblica Amministrazione.</w:t>
      </w:r>
    </w:p>
    <w:p w:rsidR="006810B3" w:rsidRPr="00F242E5" w:rsidRDefault="006810B3" w:rsidP="00F242E5"/>
    <w:p w:rsidR="006158CF" w:rsidRDefault="00B63ED3" w:rsidP="0092234D">
      <w:pPr>
        <w:pStyle w:val="Titolo3"/>
        <w:numPr>
          <w:ilvl w:val="2"/>
          <w:numId w:val="28"/>
        </w:numPr>
      </w:pPr>
      <w:bookmarkStart w:id="34" w:name="_Toc57619615"/>
      <w:r w:rsidRPr="00B63ED3">
        <w:lastRenderedPageBreak/>
        <w:t>P</w:t>
      </w:r>
      <w:r w:rsidR="006158CF">
        <w:t>rivacy</w:t>
      </w:r>
      <w:bookmarkEnd w:id="34"/>
    </w:p>
    <w:p w:rsidR="006158CF" w:rsidRDefault="006158CF" w:rsidP="006158CF">
      <w:r>
        <w:t>Riguardo agli adempimenti in materia di trattamento dei dati perso</w:t>
      </w:r>
      <w:r w:rsidR="00760E05">
        <w:t>nali va evidenziato:</w:t>
      </w:r>
    </w:p>
    <w:p w:rsidR="006158CF" w:rsidRDefault="006158CF" w:rsidP="0092234D">
      <w:pPr>
        <w:pStyle w:val="Paragrafoelenco"/>
        <w:numPr>
          <w:ilvl w:val="0"/>
          <w:numId w:val="31"/>
        </w:numPr>
        <w:jc w:val="both"/>
      </w:pPr>
      <w:r>
        <w:t>l'ente intermediario inquadra i rapporti con l'ente intermediato in merito al trattamento dei dati personali in conformità al GDPR Regol</w:t>
      </w:r>
      <w:r w:rsidR="00760E05">
        <w:t>a</w:t>
      </w:r>
      <w:r>
        <w:t>mento UE 676/2016:</w:t>
      </w:r>
    </w:p>
    <w:p w:rsidR="006158CF" w:rsidRDefault="006158CF" w:rsidP="0092234D">
      <w:pPr>
        <w:numPr>
          <w:ilvl w:val="0"/>
          <w:numId w:val="37"/>
        </w:numPr>
        <w:spacing w:before="100" w:beforeAutospacing="1" w:after="100" w:afterAutospacing="1" w:line="240" w:lineRule="auto"/>
      </w:pPr>
      <w:r>
        <w:t>titolare del trattamento dei dati personali relativi ai pagamenti del cittadino è l'ente intermediato;</w:t>
      </w:r>
    </w:p>
    <w:p w:rsidR="006158CF" w:rsidRDefault="006158CF" w:rsidP="0092234D">
      <w:pPr>
        <w:numPr>
          <w:ilvl w:val="0"/>
          <w:numId w:val="37"/>
        </w:numPr>
        <w:spacing w:before="100" w:beforeAutospacing="1" w:after="100" w:afterAutospacing="1" w:line="240" w:lineRule="auto"/>
      </w:pPr>
      <w:r>
        <w:t>responsabile del trattamento dei dati personali relativi ai pagamenti del cittadino è l'ente intermediario, che a sua volta si avvale di sub-responsabili del trattamento.</w:t>
      </w:r>
    </w:p>
    <w:p w:rsidR="00760E05" w:rsidRDefault="006158CF" w:rsidP="0092234D">
      <w:pPr>
        <w:pStyle w:val="Paragrafoelenco"/>
        <w:numPr>
          <w:ilvl w:val="0"/>
          <w:numId w:val="31"/>
        </w:numPr>
        <w:jc w:val="both"/>
      </w:pPr>
      <w:r>
        <w:t>l'ente intermediario mette a disposizione dell'intermediato</w:t>
      </w:r>
      <w:r w:rsidR="00760E05">
        <w:t xml:space="preserve"> </w:t>
      </w:r>
      <w:r>
        <w:t xml:space="preserve">una bozza di informativa rivolta ai cittadini che effettuano pagamenti, nella quale si specifica che i dati del cittadino saranno trattati dall'intermediario in qualità di responsabile del trattamento </w:t>
      </w:r>
    </w:p>
    <w:p w:rsidR="0066677E" w:rsidRDefault="0066677E" w:rsidP="006158CF">
      <w:r>
        <w:t>Di conseguenza restano individuate alcune attività da svolgere in base al ruolo:</w:t>
      </w:r>
    </w:p>
    <w:p w:rsidR="00760E05" w:rsidRDefault="006158CF" w:rsidP="0092234D">
      <w:pPr>
        <w:pStyle w:val="Paragrafoelenco"/>
        <w:numPr>
          <w:ilvl w:val="0"/>
          <w:numId w:val="31"/>
        </w:numPr>
        <w:jc w:val="both"/>
      </w:pPr>
      <w:r>
        <w:t>ENTE INTERMEDIARIO:</w:t>
      </w:r>
    </w:p>
    <w:p w:rsidR="006158CF" w:rsidRDefault="006158CF" w:rsidP="0092234D">
      <w:pPr>
        <w:pStyle w:val="Paragrafoelenco"/>
        <w:numPr>
          <w:ilvl w:val="1"/>
          <w:numId w:val="31"/>
        </w:numPr>
        <w:jc w:val="both"/>
      </w:pPr>
      <w:r>
        <w:t xml:space="preserve"> individua i soggetti giuridici che trattano dati per conto dell'ente intermediario, cioè individua i sub-responsabili (sicuramente qui vanno elencate almeno le società esterne che svolgono servizi di assistenza e manutenzione sulla nuova piattaforma dei pagamenti)</w:t>
      </w:r>
    </w:p>
    <w:p w:rsidR="006158CF" w:rsidRDefault="006158CF" w:rsidP="0092234D">
      <w:pPr>
        <w:pStyle w:val="Paragrafoelenco"/>
        <w:numPr>
          <w:ilvl w:val="1"/>
          <w:numId w:val="31"/>
        </w:numPr>
        <w:jc w:val="both"/>
      </w:pPr>
      <w:r>
        <w:t>predispone una bozza di nomina dell'intermediario quale responsabile del trattamento</w:t>
      </w:r>
      <w:r w:rsidR="0066677E">
        <w:t>:</w:t>
      </w:r>
      <w:r>
        <w:t xml:space="preserve"> in tale nomina devono essere elencati per iscritto i sub-responsabili di cui sopra.</w:t>
      </w:r>
    </w:p>
    <w:p w:rsidR="00760E05" w:rsidRDefault="006158CF" w:rsidP="0092234D">
      <w:pPr>
        <w:pStyle w:val="Paragrafoelenco"/>
        <w:numPr>
          <w:ilvl w:val="0"/>
          <w:numId w:val="31"/>
        </w:numPr>
        <w:jc w:val="both"/>
      </w:pPr>
      <w:r>
        <w:t xml:space="preserve">ENTE INTERMEDIATO: </w:t>
      </w:r>
    </w:p>
    <w:p w:rsidR="006158CF" w:rsidRDefault="006158CF" w:rsidP="0092234D">
      <w:pPr>
        <w:pStyle w:val="Paragrafoelenco"/>
        <w:numPr>
          <w:ilvl w:val="1"/>
          <w:numId w:val="31"/>
        </w:numPr>
        <w:jc w:val="both"/>
      </w:pPr>
      <w:r>
        <w:t>Formalizza la nomina dell'ente intermediario quale responsabile del trattamento .</w:t>
      </w:r>
    </w:p>
    <w:p w:rsidR="006158CF" w:rsidRDefault="00760E05" w:rsidP="0092234D">
      <w:pPr>
        <w:pStyle w:val="Paragrafoelenco"/>
        <w:numPr>
          <w:ilvl w:val="1"/>
          <w:numId w:val="31"/>
        </w:numPr>
        <w:jc w:val="both"/>
      </w:pPr>
      <w:r>
        <w:t>F</w:t>
      </w:r>
      <w:r w:rsidR="006158CF">
        <w:t>ornisce ai cittadini informativa sul trattamento dei dati personali effettuati nella gestione dei pagamenti, specificando il ruolo svolto dell'ente intermediario</w:t>
      </w:r>
    </w:p>
    <w:p w:rsidR="006158CF" w:rsidRPr="006158CF" w:rsidRDefault="006158CF" w:rsidP="006158CF"/>
    <w:p w:rsidR="00F242E5" w:rsidRPr="00F242E5" w:rsidRDefault="006158CF" w:rsidP="0092234D">
      <w:pPr>
        <w:pStyle w:val="Titolo3"/>
        <w:numPr>
          <w:ilvl w:val="2"/>
          <w:numId w:val="28"/>
        </w:numPr>
      </w:pPr>
      <w:bookmarkStart w:id="35" w:name="_Toc57619616"/>
      <w:r>
        <w:t>P</w:t>
      </w:r>
      <w:r w:rsidR="00B63ED3" w:rsidRPr="00B63ED3">
        <w:t>r</w:t>
      </w:r>
      <w:r w:rsidR="00F242E5" w:rsidRPr="00B63ED3">
        <w:t>ocedure amministrative</w:t>
      </w:r>
      <w:bookmarkEnd w:id="35"/>
    </w:p>
    <w:p w:rsidR="00F242E5" w:rsidRPr="00F242E5" w:rsidRDefault="00F242E5" w:rsidP="00B63ED3">
      <w:pPr>
        <w:jc w:val="both"/>
      </w:pPr>
      <w:r w:rsidRPr="00F242E5">
        <w:t>Nel realizzare la verticalizzazione di PayFlow PA è necessario approvare uno schema di accordo tra l’Ente intermediario ed i soggetti intermediati, utilizzatori della piattaforma.  Il tutto si può sintetizzare in tre punti fondamentali:</w:t>
      </w:r>
    </w:p>
    <w:p w:rsidR="00F242E5" w:rsidRPr="00F242E5" w:rsidRDefault="00F242E5" w:rsidP="0092234D">
      <w:pPr>
        <w:pStyle w:val="Paragrafoelenco"/>
        <w:numPr>
          <w:ilvl w:val="0"/>
          <w:numId w:val="31"/>
        </w:numPr>
        <w:jc w:val="both"/>
      </w:pPr>
      <w:r w:rsidRPr="00F242E5">
        <w:t>Approvazione dell’adesione dell’Ente al nodo dei pagamenti delle pubbliche amministrazioni di cui all’art. 81 del d.lgs. 82/2005 (Codice dell’amministrazione digitale), con funzione di intermediario tecnologico a favore degli enti pubblici aderenti e del nuovo modello di gestione delle entrate.</w:t>
      </w:r>
    </w:p>
    <w:p w:rsidR="00F242E5" w:rsidRPr="00F242E5" w:rsidRDefault="00F242E5" w:rsidP="0092234D">
      <w:pPr>
        <w:pStyle w:val="Paragrafoelenco"/>
        <w:numPr>
          <w:ilvl w:val="0"/>
          <w:numId w:val="31"/>
        </w:numPr>
        <w:jc w:val="both"/>
      </w:pPr>
      <w:r w:rsidRPr="00F242E5">
        <w:t>Approvazione dello schema di accordo tra l’Ente aderente in qualità di intermediario tecnologico, e i soggetti aderenti per l’utilizzo della piattaforma PayFlowPA dei pagamenti telematici.</w:t>
      </w:r>
    </w:p>
    <w:p w:rsidR="00F242E5" w:rsidRPr="00F242E5" w:rsidRDefault="00F242E5" w:rsidP="0092234D">
      <w:pPr>
        <w:pStyle w:val="Paragrafoelenco"/>
        <w:numPr>
          <w:ilvl w:val="0"/>
          <w:numId w:val="31"/>
        </w:numPr>
        <w:jc w:val="both"/>
      </w:pPr>
      <w:r w:rsidRPr="00F242E5">
        <w:lastRenderedPageBreak/>
        <w:t>Conferma del modello di riscossione delle entrate per la P.A. e approvazione dello schema di accordo tra l’Ente, in qualità di intermediario tecnologico, e i soggetti aderenti per l’utilizzo della piattaforma PayFlowPA dei pagamenti telematici.</w:t>
      </w:r>
    </w:p>
    <w:p w:rsidR="00F242E5" w:rsidRPr="00F242E5" w:rsidRDefault="00F242E5" w:rsidP="00F242E5"/>
    <w:p w:rsidR="00F242E5" w:rsidRPr="0060516A" w:rsidRDefault="00730CBD" w:rsidP="0092234D">
      <w:pPr>
        <w:pStyle w:val="Titolo3"/>
        <w:numPr>
          <w:ilvl w:val="2"/>
          <w:numId w:val="28"/>
        </w:numPr>
      </w:pPr>
      <w:bookmarkStart w:id="36" w:name="_Toc57619617"/>
      <w:r w:rsidRPr="0060516A">
        <w:t>Il modello tecnologico</w:t>
      </w:r>
      <w:r w:rsidR="008D4AD3" w:rsidRPr="0060516A">
        <w:t xml:space="preserve"> PayFlowPA </w:t>
      </w:r>
      <w:r w:rsidRPr="0060516A">
        <w:t>di gestione delle entrate</w:t>
      </w:r>
      <w:bookmarkEnd w:id="36"/>
    </w:p>
    <w:p w:rsidR="00F242E5" w:rsidRPr="00F242E5" w:rsidRDefault="00F242E5" w:rsidP="00CD3253">
      <w:pPr>
        <w:jc w:val="both"/>
      </w:pPr>
      <w:r w:rsidRPr="00F242E5">
        <w:t>La messa a disposizione, del canale elettronico/telematico per la riscossione di tutte le entrate, presuppone</w:t>
      </w:r>
      <w:r w:rsidR="008D4AD3">
        <w:t xml:space="preserve"> per l’Amministrazione, che si pone come intermediario tecnologico,</w:t>
      </w:r>
      <w:r w:rsidRPr="00F242E5">
        <w:t xml:space="preserve"> di porre in essere una serie di azioni e di investimenti volti alla definizione di un modello amministrativo, organizzativo e tecnologico per la gestione integrata dell</w:t>
      </w:r>
      <w:r w:rsidR="00CD3253">
        <w:t>e</w:t>
      </w:r>
      <w:r w:rsidRPr="00F242E5">
        <w:t xml:space="preserve"> entrate regionali.</w:t>
      </w:r>
    </w:p>
    <w:p w:rsidR="00F242E5" w:rsidRPr="00F242E5" w:rsidRDefault="00F242E5" w:rsidP="00CD3253">
      <w:pPr>
        <w:jc w:val="both"/>
      </w:pPr>
      <w:r w:rsidRPr="00F242E5">
        <w:t xml:space="preserve">Il quadro d’insieme dei sistemi coinvolti nel processo di pagamento telematico risulta assai complesso in quanto costituito da una molteplicità di soggetti e sistemi informatici cooperanti tra loro. </w:t>
      </w:r>
      <w:r w:rsidR="008D4AD3">
        <w:t xml:space="preserve">Di seguito si propone </w:t>
      </w:r>
      <w:r w:rsidR="00B239A0">
        <w:t>un quadro semplificativo</w:t>
      </w:r>
      <w:r w:rsidRPr="00F242E5">
        <w:t xml:space="preserve">, per una semplice lettura, </w:t>
      </w:r>
      <w:r w:rsidR="00B239A0">
        <w:t>de</w:t>
      </w:r>
      <w:r w:rsidRPr="00F242E5">
        <w:t xml:space="preserve">i sistemi coinvolti nelle operazioni di pagamento </w:t>
      </w:r>
      <w:r w:rsidR="00730CBD">
        <w:t>collocando</w:t>
      </w:r>
      <w:r w:rsidR="00B239A0">
        <w:t xml:space="preserve">li </w:t>
      </w:r>
      <w:r w:rsidR="0060516A">
        <w:t>nel ciclo di vita dei pagamenti gestiti da</w:t>
      </w:r>
      <w:r w:rsidR="00730CBD">
        <w:t xml:space="preserve"> </w:t>
      </w:r>
      <w:r w:rsidR="009A1D4D">
        <w:rPr>
          <w:b/>
        </w:rPr>
        <w:t>PayF</w:t>
      </w:r>
      <w:r w:rsidR="00730CBD" w:rsidRPr="006651D8">
        <w:rPr>
          <w:b/>
        </w:rPr>
        <w:t>lowPA</w:t>
      </w:r>
      <w:r w:rsidRPr="00F242E5">
        <w:t>:</w:t>
      </w:r>
    </w:p>
    <w:p w:rsidR="00F242E5" w:rsidRPr="00F242E5" w:rsidRDefault="00F242E5" w:rsidP="0060516A">
      <w:pPr>
        <w:pStyle w:val="Paragrafoelenco"/>
        <w:numPr>
          <w:ilvl w:val="0"/>
          <w:numId w:val="32"/>
        </w:numPr>
        <w:jc w:val="both"/>
      </w:pPr>
      <w:r w:rsidRPr="00F242E5">
        <w:t>Sistemi gestionali di back office (BO) propri dell’Ente che gestiscono la singola posizione debitoria del debitore (es. Tasse, Canoni, …);</w:t>
      </w:r>
    </w:p>
    <w:p w:rsidR="00F242E5" w:rsidRPr="00F242E5" w:rsidRDefault="00F242E5" w:rsidP="0060516A">
      <w:pPr>
        <w:pStyle w:val="Paragrafoelenco"/>
        <w:numPr>
          <w:ilvl w:val="0"/>
          <w:numId w:val="32"/>
        </w:numPr>
        <w:jc w:val="both"/>
      </w:pPr>
      <w:r w:rsidRPr="00F242E5">
        <w:t>Portale dei servizi online attraverso cui il cittadino/impresa può accedere ad uno specifico servizio (es. SUAP) per l’inoltro di un’istanza che possa prevedere o meno il pagamento di una somma (es. diritti di Segreteria, bollo, …);</w:t>
      </w:r>
    </w:p>
    <w:p w:rsidR="00F242E5" w:rsidRPr="00F242E5" w:rsidRDefault="00F242E5" w:rsidP="0060516A">
      <w:pPr>
        <w:pStyle w:val="Paragrafoelenco"/>
        <w:numPr>
          <w:ilvl w:val="0"/>
          <w:numId w:val="32"/>
        </w:numPr>
        <w:jc w:val="both"/>
      </w:pPr>
      <w:r w:rsidRPr="00F242E5">
        <w:t>Cruscotto del cittadino che consente la visualizzazione della posizione debitoria/creditoria complessiva di un contribuente (cosiddetto cassetto fiscale);</w:t>
      </w:r>
    </w:p>
    <w:p w:rsidR="00F242E5" w:rsidRPr="00F242E5" w:rsidRDefault="00F242E5" w:rsidP="000E573A">
      <w:pPr>
        <w:pStyle w:val="Paragrafoelenco"/>
        <w:numPr>
          <w:ilvl w:val="0"/>
          <w:numId w:val="32"/>
        </w:numPr>
        <w:jc w:val="both"/>
      </w:pPr>
      <w:r w:rsidRPr="00F242E5">
        <w:t xml:space="preserve">Il sistema </w:t>
      </w:r>
      <w:r w:rsidRPr="00730CBD">
        <w:rPr>
          <w:b/>
        </w:rPr>
        <w:t>PayFlowPA</w:t>
      </w:r>
      <w:r w:rsidRPr="00F242E5">
        <w:t xml:space="preserve">, ovvero il </w:t>
      </w:r>
      <w:r w:rsidR="0060516A">
        <w:t xml:space="preserve">Modulo GePos con il </w:t>
      </w:r>
      <w:r w:rsidRPr="00F242E5">
        <w:t>“Motore dei Pagamenti”</w:t>
      </w:r>
      <w:r w:rsidR="0060516A">
        <w:t xml:space="preserve"> e l’APA (</w:t>
      </w:r>
      <w:r w:rsidR="0060516A" w:rsidRPr="00F242E5">
        <w:t>“Archivio dei pagamenti attesi”</w:t>
      </w:r>
      <w:r w:rsidR="0060516A">
        <w:t>)</w:t>
      </w:r>
      <w:r w:rsidR="000E573A">
        <w:t>, che consentono, rispettivamente,</w:t>
      </w:r>
      <w:r w:rsidRPr="00F242E5">
        <w:t xml:space="preserve"> di concentrare in un unico punto tutte le logiche di colloquio con il NdP (es. generazione dello IUV) e con i diversi sistemi di back office (es. riconciliazione pagamenti)</w:t>
      </w:r>
      <w:r w:rsidR="000E573A">
        <w:t xml:space="preserve"> e di </w:t>
      </w:r>
      <w:r w:rsidRPr="00F242E5">
        <w:t>consentire i pagamenti attivati presso i Prestatori di Servizi di Pagamento abilitati (PSP)( “Modello 3”) come previsto dalle Linee Guida del NdP;</w:t>
      </w:r>
    </w:p>
    <w:p w:rsidR="00F242E5" w:rsidRPr="00F242E5" w:rsidRDefault="00F242E5" w:rsidP="0060516A">
      <w:pPr>
        <w:pStyle w:val="Paragrafoelenco"/>
        <w:numPr>
          <w:ilvl w:val="0"/>
          <w:numId w:val="32"/>
        </w:numPr>
        <w:jc w:val="both"/>
      </w:pPr>
      <w:r w:rsidRPr="00F242E5">
        <w:t>Porta di Dominio SPCoop per la connessione dell’EC al sistema pagoPA come previsto dalle regole del Sistema Pubblico di Connettività (SPC);</w:t>
      </w:r>
    </w:p>
    <w:p w:rsidR="0060516A" w:rsidRDefault="00F242E5" w:rsidP="0060516A">
      <w:pPr>
        <w:pStyle w:val="Paragrafoelenco"/>
        <w:numPr>
          <w:ilvl w:val="0"/>
          <w:numId w:val="32"/>
        </w:numPr>
        <w:jc w:val="both"/>
      </w:pPr>
      <w:r w:rsidRPr="00F242E5">
        <w:t xml:space="preserve">Sistema di Conservazione delle Ricevute Telematiche che gli Enti Creditori (EC) devono conservare e rendere disponibile al soggetto pagatore quale prova dell’avvenuto pagamento; </w:t>
      </w:r>
    </w:p>
    <w:p w:rsidR="00F242E5" w:rsidRPr="00F242E5" w:rsidRDefault="000E573A" w:rsidP="0060516A">
      <w:pPr>
        <w:pStyle w:val="Paragrafoelenco"/>
        <w:numPr>
          <w:ilvl w:val="0"/>
          <w:numId w:val="32"/>
        </w:numPr>
        <w:jc w:val="both"/>
      </w:pPr>
      <w:r>
        <w:t>G</w:t>
      </w:r>
      <w:r w:rsidR="00F242E5" w:rsidRPr="00F242E5">
        <w:t>estione tempestiva ed efficace di tutte le fasi della gestione e riscossione delle entrate</w:t>
      </w:r>
      <w:r>
        <w:t xml:space="preserve"> con “aggancio dei sistemi di contabilità” –</w:t>
      </w:r>
      <w:r w:rsidR="0026081E">
        <w:t xml:space="preserve"> M</w:t>
      </w:r>
      <w:r>
        <w:t xml:space="preserve">odulo MyPivot del sistema </w:t>
      </w:r>
      <w:r w:rsidRPr="00730CBD">
        <w:rPr>
          <w:b/>
        </w:rPr>
        <w:t>PayFlowPA</w:t>
      </w:r>
      <w:r>
        <w:t xml:space="preserve"> per la riconciliazione automatica ed analitica degli incassi</w:t>
      </w:r>
      <w:r w:rsidR="00F242E5" w:rsidRPr="00F242E5">
        <w:t>.</w:t>
      </w:r>
    </w:p>
    <w:p w:rsidR="00F242E5" w:rsidRPr="00F242E5" w:rsidRDefault="00F242E5" w:rsidP="00CD3253">
      <w:pPr>
        <w:jc w:val="both"/>
      </w:pPr>
      <w:r w:rsidRPr="00F242E5">
        <w:t xml:space="preserve">Ulteriori possibili economie di scala sono poi quelle rappresentate dall’adozione di soluzioni integrate trasversali, quali, ad esempio, un servizio che consenta di centralizzare tutte le stampe e comunicazioni tra </w:t>
      </w:r>
      <w:r w:rsidRPr="00F242E5">
        <w:lastRenderedPageBreak/>
        <w:t>Ente e soggetto debitore sulla base delle informazioni presenti nell’Archivio dei pagamenti attesi o nei diversi sistemi di back office e integrate con il Motore dei Pagamenti.</w:t>
      </w:r>
    </w:p>
    <w:p w:rsidR="00F242E5" w:rsidRPr="00F242E5" w:rsidRDefault="00F242E5" w:rsidP="008D4AD3">
      <w:pPr>
        <w:jc w:val="both"/>
      </w:pPr>
      <w:r w:rsidRPr="00F242E5">
        <w:t>Sempre dal punto di vista del modello tecnologico, in ottica di sussidiarietà rispetto all’intero territorio riferito alla PA ed i gestori pubblici servizi, è indispensabile progettare l’innovazione del modello di riscossione in modo associativo a livello centrale.</w:t>
      </w:r>
      <w:r w:rsidR="00337DBF">
        <w:t xml:space="preserve"> </w:t>
      </w:r>
      <w:r w:rsidRPr="00F242E5">
        <w:t>Questo approccio è rafforzato dal modello di riferimento proposto da AgID che, in analogia con quanto già realizzato in altri ambiti (vedi FatturaPA), intende attribuire alle Regioni il ruolo di intermediario tecnologico e di raccordo nei confronti di tutti gli Enti presenti sul proprio territorio.</w:t>
      </w:r>
    </w:p>
    <w:p w:rsidR="00F242E5" w:rsidRPr="00F242E5" w:rsidRDefault="008D4AD3" w:rsidP="00730CBD">
      <w:pPr>
        <w:jc w:val="both"/>
      </w:pPr>
      <w:r w:rsidRPr="00337DBF">
        <w:t>L</w:t>
      </w:r>
      <w:r w:rsidR="00F242E5" w:rsidRPr="00337DBF">
        <w:t>’utilizzo della piattaforma dei pagamenti online, pur rappresentando una semplificazione nei confronti dei cittadini, comporta per gli Enti la necessità di integrare la piattaforma con i singoli sistemi in uso per la gestione delle singole entrate, come fino ad adesso illustrato. Questa esigenza garantisce una migliore sostenibilità dell’infrastruttura tecnologica nel suo complesso.</w:t>
      </w:r>
    </w:p>
    <w:p w:rsidR="00F242E5" w:rsidRPr="00F242E5" w:rsidRDefault="00F242E5" w:rsidP="00730CBD">
      <w:pPr>
        <w:jc w:val="both"/>
      </w:pPr>
      <w:r w:rsidRPr="00F242E5">
        <w:t>L’Amministrazione pubblica, sia intermediata che intermediaria, deve preferire l’adozione di un modello organizzativo che promuova interventi di revisione sistematici, che rivedano nel loro complesso i processi di gestione e riscossione delle entrate, valutando anche l’opportunità di fornire un supporto tecnico-organizzativo e di formazione agli altri enti locali territoriali che, come le Amministrazioni intermediarie, si trovano a confrontarsi con la medesima problematica di ottimizzazione la gestione delle entrate pubbliche.</w:t>
      </w:r>
    </w:p>
    <w:p w:rsidR="00F242E5" w:rsidRPr="00F242E5" w:rsidRDefault="00F242E5" w:rsidP="00730CBD">
      <w:pPr>
        <w:jc w:val="both"/>
      </w:pPr>
      <w:r w:rsidRPr="00F242E5">
        <w:t>Questo processo innesca quindi anche una revisione armonica dei processi interni dell’ente nella gestione delle entrate ponendo l’attenzione sull’adozione di un appropriato regolamento sulle entrate, o di una sua revisione se presente e discordante, che permetta una gestione complessiva, ma semplificata ed operativa che tiene di conto del necessario processo informatico.</w:t>
      </w:r>
    </w:p>
    <w:p w:rsidR="00F242E5" w:rsidRPr="00F242E5" w:rsidRDefault="00F242E5" w:rsidP="00730CBD">
      <w:pPr>
        <w:jc w:val="both"/>
      </w:pPr>
      <w:r w:rsidRPr="00F242E5">
        <w:t>Oltre alla riorganizzazione amministrativa e/o alla revisione della regolamentazione, per adottare PayFlowPA è necessario intervenire sui seguenti ambiti che interagiscono tra loro nel processo complessivo di gestione delle entrate:</w:t>
      </w:r>
    </w:p>
    <w:p w:rsidR="00F242E5" w:rsidRPr="00F242E5" w:rsidRDefault="00F242E5" w:rsidP="0092234D">
      <w:pPr>
        <w:pStyle w:val="Paragrafoelenco"/>
        <w:numPr>
          <w:ilvl w:val="0"/>
          <w:numId w:val="33"/>
        </w:numPr>
        <w:jc w:val="both"/>
      </w:pPr>
      <w:r w:rsidRPr="00730CBD">
        <w:rPr>
          <w:b/>
        </w:rPr>
        <w:t>GESTIONE ENTRATA</w:t>
      </w:r>
      <w:r w:rsidRPr="00F242E5">
        <w:t>: che comprende i sistemi e le attività connesse alla gestione della singola entrata (sistemi di back office);</w:t>
      </w:r>
    </w:p>
    <w:p w:rsidR="00F242E5" w:rsidRPr="00F242E5" w:rsidRDefault="00F242E5" w:rsidP="0092234D">
      <w:pPr>
        <w:pStyle w:val="Paragrafoelenco"/>
        <w:numPr>
          <w:ilvl w:val="0"/>
          <w:numId w:val="33"/>
        </w:numPr>
        <w:jc w:val="both"/>
      </w:pPr>
      <w:r w:rsidRPr="00730CBD">
        <w:rPr>
          <w:b/>
        </w:rPr>
        <w:t>RISCOSSIONE</w:t>
      </w:r>
      <w:r w:rsidRPr="00F242E5">
        <w:t>: che comprende i sistemi e i canali di pagamento messi a disposizione dell’utenza;</w:t>
      </w:r>
    </w:p>
    <w:p w:rsidR="00F242E5" w:rsidRPr="00F242E5" w:rsidRDefault="00F242E5" w:rsidP="0092234D">
      <w:pPr>
        <w:pStyle w:val="Paragrafoelenco"/>
        <w:numPr>
          <w:ilvl w:val="0"/>
          <w:numId w:val="33"/>
        </w:numPr>
        <w:jc w:val="both"/>
      </w:pPr>
      <w:r w:rsidRPr="00730CBD">
        <w:rPr>
          <w:b/>
        </w:rPr>
        <w:t>VERSAMENTO</w:t>
      </w:r>
      <w:r w:rsidRPr="00F242E5">
        <w:t>: che comprende le attività ed i sistemi interni al Tesoriere finalizzati alla gestione delle riscossioni effettuate in favore della Regione nonché le attività di riconciliazione di quest’ultima;</w:t>
      </w:r>
    </w:p>
    <w:p w:rsidR="00F242E5" w:rsidRPr="00F242E5" w:rsidRDefault="00F242E5" w:rsidP="0092234D">
      <w:pPr>
        <w:pStyle w:val="Paragrafoelenco"/>
        <w:numPr>
          <w:ilvl w:val="0"/>
          <w:numId w:val="33"/>
        </w:numPr>
        <w:jc w:val="both"/>
      </w:pPr>
      <w:r w:rsidRPr="00730CBD">
        <w:rPr>
          <w:b/>
        </w:rPr>
        <w:t>CONTABILITÀ</w:t>
      </w:r>
      <w:r w:rsidR="00337DBF">
        <w:rPr>
          <w:b/>
        </w:rPr>
        <w:t>/RICONCILIAZIONE</w:t>
      </w:r>
      <w:r w:rsidRPr="00F242E5">
        <w:t>: che comprende le attività e i sistemi dedicati alla gestione della contabilità finanziaria dell’Amministrazione.</w:t>
      </w:r>
    </w:p>
    <w:p w:rsidR="00730CBD" w:rsidRDefault="00E470EA" w:rsidP="00730CBD">
      <w:pPr>
        <w:jc w:val="both"/>
      </w:pPr>
      <w:r>
        <w:t>T</w:t>
      </w:r>
      <w:r w:rsidR="00F242E5" w:rsidRPr="00F242E5">
        <w:t xml:space="preserve">utte le </w:t>
      </w:r>
      <w:r w:rsidR="00730CBD">
        <w:t>componenti</w:t>
      </w:r>
      <w:r w:rsidR="00F242E5" w:rsidRPr="00F242E5">
        <w:t xml:space="preserve"> sono gestibili con l’aiuto del kit di riuso del progetto PayFlowPA. </w:t>
      </w:r>
    </w:p>
    <w:p w:rsidR="00F242E5" w:rsidRPr="00F242E5" w:rsidRDefault="0026081E" w:rsidP="00730CBD">
      <w:pPr>
        <w:jc w:val="both"/>
      </w:pPr>
      <w:r>
        <w:t>Il modulo GePos dell</w:t>
      </w:r>
      <w:r w:rsidR="00F242E5" w:rsidRPr="00F242E5">
        <w:t xml:space="preserve">a soluzione </w:t>
      </w:r>
      <w:r w:rsidR="00F242E5" w:rsidRPr="006651D8">
        <w:rPr>
          <w:b/>
        </w:rPr>
        <w:t>PayFlowPA</w:t>
      </w:r>
      <w:r w:rsidR="00F242E5" w:rsidRPr="00F242E5">
        <w:t xml:space="preserve"> è di fatto “il cuore” dell’intero sistema di gestione integrato delle entrate perché è su questa componente che si innestano tutte le altre componenti architetturali (portale dei servizi online, cruscotto del cittadino, motore dei pagamenti, conservazione delle ricevute telematiche, …), le componenti di scambio flussi da e verso il Nodo dei Pagamenti – SPC (NdP). In questo sistema è possibile la </w:t>
      </w:r>
      <w:r w:rsidR="00F242E5" w:rsidRPr="00F242E5">
        <w:lastRenderedPageBreak/>
        <w:t>verifica e riconciliazione dei pagamenti, quest’ultima è intesa come la gestione degli insoluti attraverso gli stati di pagamento già descritti.</w:t>
      </w:r>
    </w:p>
    <w:p w:rsidR="00F242E5" w:rsidRPr="00F242E5" w:rsidRDefault="00F242E5" w:rsidP="00730CBD">
      <w:pPr>
        <w:jc w:val="both"/>
      </w:pPr>
      <w:r w:rsidRPr="00F242E5">
        <w:t xml:space="preserve">La piattaforma </w:t>
      </w:r>
      <w:r w:rsidR="000E078B">
        <w:t xml:space="preserve">PayFlowPA </w:t>
      </w:r>
      <w:r w:rsidRPr="00F242E5">
        <w:t>è infatti concepita come un sistema multi-ente, multi-canale di accesso e multisistema di pagamento in grado di fornire dei servizi informativi e dispositivi di pagamento direttamente al cittadino/impresa, gestendo tutte le funzioni che tali servizi richiedono, e consentendo anche la fornitura di funzioni di accesso ai sistemi di pagamento attraverso la definizione di interfacce utilizzabili dai portali di servizi web già operanti sul territorio.</w:t>
      </w:r>
    </w:p>
    <w:p w:rsidR="00F242E5" w:rsidRPr="00F242E5" w:rsidRDefault="0026081E" w:rsidP="00730CBD">
      <w:pPr>
        <w:jc w:val="both"/>
      </w:pPr>
      <w:r>
        <w:t xml:space="preserve">Sarà necessario, </w:t>
      </w:r>
      <w:r w:rsidR="000E078B">
        <w:t xml:space="preserve">nel </w:t>
      </w:r>
      <w:r w:rsidR="00F242E5" w:rsidRPr="00F242E5">
        <w:t>modello</w:t>
      </w:r>
      <w:r w:rsidR="000E078B">
        <w:t xml:space="preserve"> su rappresentato</w:t>
      </w:r>
      <w:r w:rsidR="00F242E5" w:rsidRPr="00F242E5">
        <w:t xml:space="preserve">, prevedere una struttura di supporto, sia per gli enti intermediati che per i cittadini. </w:t>
      </w:r>
      <w:r w:rsidR="000E078B">
        <w:t>E’ possibile</w:t>
      </w:r>
      <w:r w:rsidR="00F242E5" w:rsidRPr="00F242E5">
        <w:t xml:space="preserve"> dividere il tipo di supporto a seconda del tipo di utilizzo della soluzione PayFlowPA:</w:t>
      </w:r>
    </w:p>
    <w:p w:rsidR="00F242E5" w:rsidRPr="00730CBD" w:rsidRDefault="00F242E5" w:rsidP="00F242E5">
      <w:pPr>
        <w:rPr>
          <w:b/>
          <w:i/>
        </w:rPr>
      </w:pPr>
      <w:r w:rsidRPr="00730CBD">
        <w:rPr>
          <w:b/>
          <w:i/>
        </w:rPr>
        <w:t>Enti Intermediari – lato Ente Intermediato</w:t>
      </w:r>
    </w:p>
    <w:p w:rsidR="00F242E5" w:rsidRPr="00F242E5" w:rsidRDefault="00F242E5" w:rsidP="0092234D">
      <w:pPr>
        <w:pStyle w:val="Paragrafoelenco"/>
        <w:numPr>
          <w:ilvl w:val="0"/>
          <w:numId w:val="34"/>
        </w:numPr>
      </w:pPr>
      <w:r w:rsidRPr="00F242E5">
        <w:t xml:space="preserve">Supporto tecnico per l’adesione e la gestione </w:t>
      </w:r>
    </w:p>
    <w:p w:rsidR="00F242E5" w:rsidRPr="00F242E5" w:rsidRDefault="00F242E5" w:rsidP="0092234D">
      <w:pPr>
        <w:pStyle w:val="Paragrafoelenco"/>
        <w:numPr>
          <w:ilvl w:val="0"/>
          <w:numId w:val="34"/>
        </w:numPr>
      </w:pPr>
      <w:r w:rsidRPr="00F242E5">
        <w:t>Supporto informativo per l’adesione e la gestione</w:t>
      </w:r>
    </w:p>
    <w:p w:rsidR="00F242E5" w:rsidRPr="00F242E5" w:rsidRDefault="00F242E5" w:rsidP="0092234D">
      <w:pPr>
        <w:pStyle w:val="Paragrafoelenco"/>
        <w:numPr>
          <w:ilvl w:val="0"/>
          <w:numId w:val="34"/>
        </w:numPr>
      </w:pPr>
      <w:r w:rsidRPr="00F242E5">
        <w:t>Supporto operativo verso PagoPA</w:t>
      </w:r>
    </w:p>
    <w:p w:rsidR="00F242E5" w:rsidRPr="00730CBD" w:rsidRDefault="00F242E5" w:rsidP="00F242E5">
      <w:pPr>
        <w:rPr>
          <w:b/>
          <w:i/>
        </w:rPr>
      </w:pPr>
      <w:r w:rsidRPr="00730CBD">
        <w:rPr>
          <w:b/>
          <w:i/>
        </w:rPr>
        <w:t>Enti in generale – Lato debitore</w:t>
      </w:r>
    </w:p>
    <w:p w:rsidR="00F242E5" w:rsidRPr="00F242E5" w:rsidRDefault="00F242E5" w:rsidP="0092234D">
      <w:pPr>
        <w:pStyle w:val="Paragrafoelenco"/>
        <w:numPr>
          <w:ilvl w:val="0"/>
          <w:numId w:val="34"/>
        </w:numPr>
      </w:pPr>
      <w:r w:rsidRPr="00F242E5">
        <w:t>Supporto informativo agli utenti</w:t>
      </w:r>
    </w:p>
    <w:p w:rsidR="00F242E5" w:rsidRPr="00F242E5" w:rsidRDefault="00F242E5" w:rsidP="0092234D">
      <w:pPr>
        <w:pStyle w:val="Paragrafoelenco"/>
        <w:numPr>
          <w:ilvl w:val="0"/>
          <w:numId w:val="34"/>
        </w:numPr>
      </w:pPr>
      <w:r w:rsidRPr="00F242E5">
        <w:t>Supporto tecnico verso l’ente intermediario per l’integrazione con i propri sistemi</w:t>
      </w:r>
    </w:p>
    <w:p w:rsidR="00F242E5" w:rsidRPr="00F242E5" w:rsidRDefault="00F242E5" w:rsidP="000E078B">
      <w:pPr>
        <w:spacing w:line="276" w:lineRule="auto"/>
        <w:jc w:val="both"/>
      </w:pPr>
      <w:r w:rsidRPr="00F242E5">
        <w:t>Tale supporto può essere fornito da personale interno, previa formazione e lavoro sul campo, o usufruendo di collaborazioni esterne. Può essere anche realizzato un help desk a vari livelli: come ad esempio uno dedicato all’aggiunta degli enti intermediati, uno dedicato alla modifica delle configurazioni dei debiti sulla piattaforma, uno dedicato al supporto informativo.</w:t>
      </w:r>
    </w:p>
    <w:p w:rsidR="00F242E5" w:rsidRPr="00F242E5" w:rsidRDefault="00F242E5" w:rsidP="00F242E5"/>
    <w:p w:rsidR="00F242E5" w:rsidRPr="00F242E5" w:rsidRDefault="00CD3253" w:rsidP="0092234D">
      <w:pPr>
        <w:pStyle w:val="Titolo3"/>
        <w:numPr>
          <w:ilvl w:val="2"/>
          <w:numId w:val="28"/>
        </w:numPr>
      </w:pPr>
      <w:bookmarkStart w:id="37" w:name="_Toc57619618"/>
      <w:r>
        <w:t>L</w:t>
      </w:r>
      <w:r w:rsidR="00F242E5" w:rsidRPr="00F242E5">
        <w:t>a documentazione prodotta per il ‘kit del riuso’</w:t>
      </w:r>
      <w:bookmarkEnd w:id="37"/>
    </w:p>
    <w:p w:rsidR="00F242E5" w:rsidRPr="00F242E5" w:rsidRDefault="00F242E5" w:rsidP="00CD3253">
      <w:pPr>
        <w:jc w:val="both"/>
      </w:pPr>
      <w:r w:rsidRPr="00F242E5">
        <w:t xml:space="preserve">La </w:t>
      </w:r>
      <w:r w:rsidR="00730CBD">
        <w:t>documentazione complessivamente prodotta è stata selez</w:t>
      </w:r>
      <w:r w:rsidR="000F2284">
        <w:t>ionata nelle componenti essenzi</w:t>
      </w:r>
      <w:r w:rsidR="00730CBD">
        <w:t>ali utili per l’adozione della soluzione</w:t>
      </w:r>
      <w:r w:rsidRPr="00F242E5">
        <w:t>:</w:t>
      </w:r>
    </w:p>
    <w:tbl>
      <w:tblPr>
        <w:tblW w:w="9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80"/>
        <w:gridCol w:w="5916"/>
      </w:tblGrid>
      <w:tr w:rsidR="00CD3253" w:rsidRPr="00E63DE8" w:rsidTr="006651D8">
        <w:trPr>
          <w:trHeight w:val="600"/>
          <w:jc w:val="center"/>
        </w:trPr>
        <w:tc>
          <w:tcPr>
            <w:tcW w:w="3880" w:type="dxa"/>
            <w:shd w:val="clear" w:color="auto" w:fill="4F81BD"/>
            <w:vAlign w:val="center"/>
          </w:tcPr>
          <w:p w:rsidR="00CD3253" w:rsidRPr="00E63DE8" w:rsidRDefault="00CD3253" w:rsidP="00F242E5">
            <w:pPr>
              <w:rPr>
                <w:b/>
              </w:rPr>
            </w:pPr>
            <w:r w:rsidRPr="00E63DE8">
              <w:rPr>
                <w:b/>
              </w:rPr>
              <w:t>Nome del File</w:t>
            </w:r>
          </w:p>
        </w:tc>
        <w:tc>
          <w:tcPr>
            <w:tcW w:w="5916" w:type="dxa"/>
            <w:shd w:val="clear" w:color="auto" w:fill="4F81BD"/>
            <w:vAlign w:val="center"/>
          </w:tcPr>
          <w:p w:rsidR="00CD3253" w:rsidRPr="00E63DE8" w:rsidRDefault="00CD3253" w:rsidP="00F242E5">
            <w:pPr>
              <w:rPr>
                <w:b/>
              </w:rPr>
            </w:pPr>
            <w:r w:rsidRPr="00E63DE8">
              <w:rPr>
                <w:b/>
              </w:rPr>
              <w:t xml:space="preserve">Descrizione </w:t>
            </w:r>
          </w:p>
        </w:tc>
      </w:tr>
      <w:tr w:rsidR="00CD3253" w:rsidRPr="00F242E5" w:rsidTr="006651D8">
        <w:trPr>
          <w:trHeight w:val="900"/>
          <w:jc w:val="center"/>
        </w:trPr>
        <w:tc>
          <w:tcPr>
            <w:tcW w:w="3880" w:type="dxa"/>
            <w:vAlign w:val="center"/>
          </w:tcPr>
          <w:p w:rsidR="00CD3253" w:rsidRPr="00F242E5" w:rsidRDefault="00CD3253" w:rsidP="007B7662">
            <w:r w:rsidRPr="00F242E5">
              <w:t>Modello Architetturale di Integrazione</w:t>
            </w:r>
          </w:p>
        </w:tc>
        <w:tc>
          <w:tcPr>
            <w:tcW w:w="5916" w:type="dxa"/>
            <w:vAlign w:val="center"/>
          </w:tcPr>
          <w:p w:rsidR="00CD3253" w:rsidRPr="00F242E5" w:rsidRDefault="00CD3253" w:rsidP="00E63DE8">
            <w:pPr>
              <w:jc w:val="both"/>
            </w:pPr>
            <w:r w:rsidRPr="00F242E5">
              <w:t>Descrive l’architettura complessiva per identificare i moduli interni ed esterni al kit. Descrive come  il kit si innesta  in una architettura generale di pagamenti di una PA.</w:t>
            </w:r>
          </w:p>
        </w:tc>
      </w:tr>
      <w:tr w:rsidR="00CD3253" w:rsidRPr="00F242E5" w:rsidTr="006651D8">
        <w:trPr>
          <w:trHeight w:val="972"/>
          <w:jc w:val="center"/>
        </w:trPr>
        <w:tc>
          <w:tcPr>
            <w:tcW w:w="3880" w:type="dxa"/>
            <w:vAlign w:val="center"/>
          </w:tcPr>
          <w:p w:rsidR="00CD3253" w:rsidRPr="00F242E5" w:rsidRDefault="00CD3253" w:rsidP="00CD3253">
            <w:r w:rsidRPr="00F242E5">
              <w:t>Interfacce Specifiche</w:t>
            </w:r>
          </w:p>
          <w:p w:rsidR="00CD3253" w:rsidRPr="00F242E5" w:rsidRDefault="00CD3253" w:rsidP="00F242E5"/>
        </w:tc>
        <w:tc>
          <w:tcPr>
            <w:tcW w:w="5916" w:type="dxa"/>
            <w:vAlign w:val="center"/>
          </w:tcPr>
          <w:p w:rsidR="00CD3253" w:rsidRPr="00F242E5" w:rsidRDefault="00CD3253" w:rsidP="00E63DE8">
            <w:pPr>
              <w:jc w:val="both"/>
            </w:pPr>
            <w:r w:rsidRPr="00F242E5">
              <w:t>Definisce le specifiche di implementazione delle interfacce realizzate nel del kit PayFlowPA, definendo gli aspetti tecnici e tecnologici.</w:t>
            </w:r>
          </w:p>
        </w:tc>
      </w:tr>
      <w:tr w:rsidR="00CD3253" w:rsidRPr="00F242E5" w:rsidTr="006651D8">
        <w:trPr>
          <w:trHeight w:val="788"/>
          <w:jc w:val="center"/>
        </w:trPr>
        <w:tc>
          <w:tcPr>
            <w:tcW w:w="3880" w:type="dxa"/>
            <w:vAlign w:val="center"/>
          </w:tcPr>
          <w:p w:rsidR="00CD3253" w:rsidRPr="00F242E5" w:rsidRDefault="00CD3253" w:rsidP="006651D8">
            <w:r w:rsidRPr="00F242E5">
              <w:lastRenderedPageBreak/>
              <w:t>Kit di Installazione</w:t>
            </w:r>
          </w:p>
        </w:tc>
        <w:tc>
          <w:tcPr>
            <w:tcW w:w="5916" w:type="dxa"/>
            <w:vAlign w:val="center"/>
          </w:tcPr>
          <w:p w:rsidR="00CD3253" w:rsidRPr="00F242E5" w:rsidRDefault="00CD3253" w:rsidP="00E63DE8">
            <w:pPr>
              <w:jc w:val="both"/>
            </w:pPr>
            <w:r w:rsidRPr="00F242E5">
              <w:t xml:space="preserve">Descrive i requisiti del software di base e fornisce le istruzioni per la corretta compilazione e installazione del kit </w:t>
            </w:r>
          </w:p>
        </w:tc>
      </w:tr>
      <w:tr w:rsidR="00CD3253" w:rsidRPr="00F242E5" w:rsidTr="006651D8">
        <w:trPr>
          <w:trHeight w:val="675"/>
          <w:jc w:val="center"/>
        </w:trPr>
        <w:tc>
          <w:tcPr>
            <w:tcW w:w="3880" w:type="dxa"/>
            <w:vAlign w:val="center"/>
          </w:tcPr>
          <w:p w:rsidR="00CD3253" w:rsidRPr="00F242E5" w:rsidRDefault="00CD3253" w:rsidP="007B7662">
            <w:r w:rsidRPr="00F242E5">
              <w:t>Ente Intermediario</w:t>
            </w:r>
          </w:p>
        </w:tc>
        <w:tc>
          <w:tcPr>
            <w:tcW w:w="5916" w:type="dxa"/>
            <w:vAlign w:val="center"/>
          </w:tcPr>
          <w:p w:rsidR="00CD3253" w:rsidRPr="00F242E5" w:rsidRDefault="00CD3253" w:rsidP="00E63DE8">
            <w:pPr>
              <w:jc w:val="both"/>
            </w:pPr>
            <w:r w:rsidRPr="00F242E5">
              <w:t>Descrive le interazioni tecnologiche che il soggetto intermediario deve implementare per attuare la comunicazione con il kit.</w:t>
            </w:r>
          </w:p>
        </w:tc>
      </w:tr>
      <w:tr w:rsidR="00CD3253" w:rsidRPr="00F242E5" w:rsidTr="006651D8">
        <w:trPr>
          <w:trHeight w:val="675"/>
          <w:jc w:val="center"/>
        </w:trPr>
        <w:tc>
          <w:tcPr>
            <w:tcW w:w="3880" w:type="dxa"/>
            <w:vAlign w:val="center"/>
          </w:tcPr>
          <w:p w:rsidR="00CD3253" w:rsidRPr="00F242E5" w:rsidRDefault="00CD3253" w:rsidP="007B7662">
            <w:r w:rsidRPr="00F242E5">
              <w:t>Ente Intermediato</w:t>
            </w:r>
          </w:p>
        </w:tc>
        <w:tc>
          <w:tcPr>
            <w:tcW w:w="5916" w:type="dxa"/>
            <w:vAlign w:val="center"/>
          </w:tcPr>
          <w:p w:rsidR="00CD3253" w:rsidRPr="00F242E5" w:rsidRDefault="00CD3253" w:rsidP="00E63DE8">
            <w:pPr>
              <w:jc w:val="both"/>
            </w:pPr>
            <w:r w:rsidRPr="00F242E5">
              <w:t>Descrive le interazioni tecnologiche che il soggetto intermediato deve implementare per attuare la comunicazione con il kit.</w:t>
            </w:r>
          </w:p>
        </w:tc>
      </w:tr>
      <w:tr w:rsidR="00CD3253" w:rsidRPr="00F242E5" w:rsidTr="006651D8">
        <w:trPr>
          <w:trHeight w:val="675"/>
          <w:jc w:val="center"/>
        </w:trPr>
        <w:tc>
          <w:tcPr>
            <w:tcW w:w="3880" w:type="dxa"/>
            <w:vAlign w:val="center"/>
          </w:tcPr>
          <w:p w:rsidR="00CD3253" w:rsidRPr="00F242E5" w:rsidRDefault="00CD3253" w:rsidP="007B7662">
            <w:r w:rsidRPr="00F242E5">
              <w:t>Dispiegamento</w:t>
            </w:r>
          </w:p>
        </w:tc>
        <w:tc>
          <w:tcPr>
            <w:tcW w:w="5916" w:type="dxa"/>
            <w:vAlign w:val="center"/>
          </w:tcPr>
          <w:p w:rsidR="00CD3253" w:rsidRPr="00F242E5" w:rsidRDefault="00CD3253" w:rsidP="00E63DE8">
            <w:pPr>
              <w:jc w:val="both"/>
            </w:pPr>
            <w:r w:rsidRPr="00F242E5">
              <w:t>Guida per l’integrazione tra le applicazioni gestionali degli Enti Creditori (SIL) e le interfacce del Kit relativa al modulo Ge.Pos.</w:t>
            </w:r>
          </w:p>
        </w:tc>
      </w:tr>
      <w:tr w:rsidR="00CD3253" w:rsidRPr="00F242E5" w:rsidTr="006651D8">
        <w:trPr>
          <w:trHeight w:val="780"/>
          <w:jc w:val="center"/>
        </w:trPr>
        <w:tc>
          <w:tcPr>
            <w:tcW w:w="3880" w:type="dxa"/>
            <w:vAlign w:val="center"/>
          </w:tcPr>
          <w:p w:rsidR="00CD3253" w:rsidRPr="00F242E5" w:rsidRDefault="00CD3253" w:rsidP="007B7662">
            <w:r w:rsidRPr="00F242E5">
              <w:t>Piano dei test</w:t>
            </w:r>
          </w:p>
        </w:tc>
        <w:tc>
          <w:tcPr>
            <w:tcW w:w="5916" w:type="dxa"/>
            <w:vAlign w:val="center"/>
          </w:tcPr>
          <w:p w:rsidR="00CD3253" w:rsidRPr="00F242E5" w:rsidRDefault="00CD3253" w:rsidP="00E63DE8">
            <w:pPr>
              <w:jc w:val="both"/>
            </w:pPr>
            <w:r w:rsidRPr="00F242E5">
              <w:t>Pianificazione dei test della componente software.</w:t>
            </w:r>
          </w:p>
        </w:tc>
      </w:tr>
      <w:tr w:rsidR="00CD3253" w:rsidRPr="00F242E5" w:rsidTr="006651D8">
        <w:trPr>
          <w:trHeight w:val="780"/>
          <w:jc w:val="center"/>
        </w:trPr>
        <w:tc>
          <w:tcPr>
            <w:tcW w:w="3880" w:type="dxa"/>
            <w:vAlign w:val="center"/>
          </w:tcPr>
          <w:p w:rsidR="00CD3253" w:rsidRPr="00F242E5" w:rsidRDefault="007B7662" w:rsidP="00F242E5">
            <w:r>
              <w:t>Kit di installazione</w:t>
            </w:r>
          </w:p>
        </w:tc>
        <w:tc>
          <w:tcPr>
            <w:tcW w:w="5916" w:type="dxa"/>
            <w:vAlign w:val="center"/>
          </w:tcPr>
          <w:p w:rsidR="00CD3253" w:rsidRPr="00F242E5" w:rsidRDefault="00CD3253" w:rsidP="00E63DE8">
            <w:pPr>
              <w:jc w:val="both"/>
            </w:pPr>
            <w:r w:rsidRPr="00F242E5">
              <w:t>Checklist di compilazione ed installazione</w:t>
            </w:r>
          </w:p>
        </w:tc>
      </w:tr>
      <w:tr w:rsidR="004A0D1A" w:rsidRPr="00F242E5" w:rsidTr="006651D8">
        <w:trPr>
          <w:trHeight w:val="780"/>
          <w:jc w:val="center"/>
        </w:trPr>
        <w:tc>
          <w:tcPr>
            <w:tcW w:w="3880" w:type="dxa"/>
            <w:vAlign w:val="center"/>
          </w:tcPr>
          <w:p w:rsidR="004A0D1A" w:rsidRPr="00F242E5" w:rsidRDefault="004A0D1A" w:rsidP="00FF5093">
            <w:r>
              <w:t>Tracciati Dati</w:t>
            </w:r>
          </w:p>
        </w:tc>
        <w:tc>
          <w:tcPr>
            <w:tcW w:w="5916" w:type="dxa"/>
            <w:vAlign w:val="center"/>
          </w:tcPr>
          <w:p w:rsidR="004A0D1A" w:rsidRPr="00F242E5" w:rsidRDefault="004A0D1A" w:rsidP="00FF5093">
            <w:r>
              <w:t>Tracciati dati necessari a definire i file di alimentazione del kit</w:t>
            </w:r>
          </w:p>
        </w:tc>
      </w:tr>
    </w:tbl>
    <w:p w:rsidR="00F242E5" w:rsidRDefault="00F242E5" w:rsidP="00F242E5"/>
    <w:p w:rsidR="003937ED" w:rsidRDefault="003937ED" w:rsidP="00F242E5"/>
    <w:p w:rsidR="003937ED" w:rsidRPr="00F242E5" w:rsidRDefault="003937ED" w:rsidP="0092234D">
      <w:pPr>
        <w:pStyle w:val="Titolo3"/>
        <w:numPr>
          <w:ilvl w:val="2"/>
          <w:numId w:val="28"/>
        </w:numPr>
      </w:pPr>
      <w:bookmarkStart w:id="38" w:name="_Toc57619619"/>
      <w:r>
        <w:t>Strumenti di ausilio</w:t>
      </w:r>
      <w:bookmarkEnd w:id="38"/>
    </w:p>
    <w:p w:rsidR="003937ED" w:rsidRDefault="003937ED" w:rsidP="003937ED">
      <w:pPr>
        <w:jc w:val="both"/>
      </w:pPr>
      <w:r>
        <w:t xml:space="preserve">Il piano di adozione implementato e sperimentato dal progetto PayflowPA, è completato da alcuni strumenti di ausilio che possono essere utilizzati come </w:t>
      </w:r>
      <w:r w:rsidR="00B77ED0">
        <w:t>template/abstarct/fac-simili</w:t>
      </w:r>
      <w:r>
        <w:t xml:space="preserve"> per accompagnare l’ente nelle fasi di implementazione non squisitamente tecniche.</w:t>
      </w:r>
    </w:p>
    <w:p w:rsidR="003937ED" w:rsidRDefault="003937ED" w:rsidP="003937ED">
      <w:pPr>
        <w:jc w:val="both"/>
      </w:pPr>
      <w:r>
        <w:t>Alcuni strumenti sono stati appositamente sviluppati nell’ambito delle attività progettuali, per altri si è fatto riferimento alla letteratura di settore o si è provveduto a selezionare dal patrimonio informativo condiviso dai partners alcuni format di ausilio.</w:t>
      </w:r>
    </w:p>
    <w:p w:rsidR="003937ED" w:rsidRDefault="003937ED" w:rsidP="003937ED">
      <w:pPr>
        <w:jc w:val="both"/>
      </w:pPr>
      <w:r>
        <w:t>Gli strumenti riportati in allegato, comprendono:</w:t>
      </w:r>
    </w:p>
    <w:p w:rsidR="003937ED" w:rsidRDefault="00BA4565" w:rsidP="0092234D">
      <w:pPr>
        <w:pStyle w:val="Paragrafoelenco"/>
        <w:numPr>
          <w:ilvl w:val="0"/>
          <w:numId w:val="43"/>
        </w:numPr>
        <w:jc w:val="both"/>
      </w:pPr>
      <w:r w:rsidRPr="009A7B07">
        <w:rPr>
          <w:b/>
          <w:i/>
        </w:rPr>
        <w:t>S</w:t>
      </w:r>
      <w:r w:rsidR="003937ED" w:rsidRPr="009A7B07">
        <w:rPr>
          <w:b/>
          <w:i/>
        </w:rPr>
        <w:t>chema per l’assessment</w:t>
      </w:r>
      <w:r w:rsidR="003937ED">
        <w:t xml:space="preserve"> </w:t>
      </w:r>
      <w:r w:rsidR="009A7B07" w:rsidRPr="009A7B07">
        <w:t xml:space="preserve">dei </w:t>
      </w:r>
      <w:r w:rsidR="009A7B07" w:rsidRPr="009A7B07">
        <w:rPr>
          <w:bCs/>
        </w:rPr>
        <w:t>fattori organizzativi, tecnologici, amministrativi, normativi o regolamentari che possono influenzare il trasferimento della buona pratica</w:t>
      </w:r>
    </w:p>
    <w:p w:rsidR="00BA4565" w:rsidRDefault="00BA4565" w:rsidP="0092234D">
      <w:pPr>
        <w:pStyle w:val="Paragrafoelenco"/>
        <w:numPr>
          <w:ilvl w:val="0"/>
          <w:numId w:val="43"/>
        </w:numPr>
        <w:jc w:val="both"/>
      </w:pPr>
      <w:r w:rsidRPr="009A7B07">
        <w:rPr>
          <w:b/>
          <w:i/>
        </w:rPr>
        <w:t>Fac</w:t>
      </w:r>
      <w:r w:rsidR="00B77ED0">
        <w:rPr>
          <w:b/>
          <w:i/>
        </w:rPr>
        <w:t>-</w:t>
      </w:r>
      <w:r w:rsidRPr="009A7B07">
        <w:rPr>
          <w:b/>
          <w:i/>
        </w:rPr>
        <w:t>simile Delibera</w:t>
      </w:r>
      <w:r>
        <w:t xml:space="preserve"> di Giunta da utilizzare per l’approvazione dell’adesione alla piattaforma per l’esecuzione dei pagamenti telematici integrati con il sistema pagoPA da integrare con le informazioni derivanti dall’applicazione del caso specifico</w:t>
      </w:r>
    </w:p>
    <w:p w:rsidR="003937ED" w:rsidRDefault="00BA4565" w:rsidP="0092234D">
      <w:pPr>
        <w:pStyle w:val="Paragrafoelenco"/>
        <w:numPr>
          <w:ilvl w:val="0"/>
          <w:numId w:val="43"/>
        </w:numPr>
        <w:jc w:val="both"/>
      </w:pPr>
      <w:r w:rsidRPr="009A7B07">
        <w:rPr>
          <w:b/>
          <w:i/>
        </w:rPr>
        <w:t>Manifestazione di interesse</w:t>
      </w:r>
      <w:r>
        <w:t xml:space="preserve"> </w:t>
      </w:r>
      <w:r w:rsidRPr="00BA4565">
        <w:t>finalizzata al riuso del Kit PayFlowPA</w:t>
      </w:r>
    </w:p>
    <w:p w:rsidR="003937ED" w:rsidRDefault="00BA4565" w:rsidP="0092234D">
      <w:pPr>
        <w:pStyle w:val="Paragrafoelenco"/>
        <w:numPr>
          <w:ilvl w:val="0"/>
          <w:numId w:val="43"/>
        </w:numPr>
        <w:jc w:val="both"/>
      </w:pPr>
      <w:r w:rsidRPr="009A7B07">
        <w:rPr>
          <w:b/>
          <w:i/>
        </w:rPr>
        <w:t>L</w:t>
      </w:r>
      <w:r w:rsidR="003937ED" w:rsidRPr="009A7B07">
        <w:rPr>
          <w:b/>
          <w:i/>
        </w:rPr>
        <w:t>ettera di adesione</w:t>
      </w:r>
      <w:r w:rsidRPr="00BA4565">
        <w:rPr>
          <w:b/>
        </w:rPr>
        <w:t xml:space="preserve"> </w:t>
      </w:r>
      <w:r w:rsidRPr="00BA4565">
        <w:t>al sistema pagoPA per il tramite dell’ente intermediario</w:t>
      </w:r>
      <w:r w:rsidR="009A7B07">
        <w:t xml:space="preserve"> tecnologico</w:t>
      </w:r>
    </w:p>
    <w:p w:rsidR="003937ED" w:rsidRDefault="00BA4565" w:rsidP="0092234D">
      <w:pPr>
        <w:pStyle w:val="Paragrafoelenco"/>
        <w:numPr>
          <w:ilvl w:val="0"/>
          <w:numId w:val="43"/>
        </w:numPr>
        <w:jc w:val="both"/>
      </w:pPr>
      <w:r w:rsidRPr="009A7B07">
        <w:rPr>
          <w:b/>
          <w:i/>
        </w:rPr>
        <w:lastRenderedPageBreak/>
        <w:t>I</w:t>
      </w:r>
      <w:r w:rsidR="003937ED" w:rsidRPr="009A7B07">
        <w:rPr>
          <w:b/>
          <w:i/>
        </w:rPr>
        <w:t xml:space="preserve">nformativa </w:t>
      </w:r>
      <w:r w:rsidRPr="009A7B07">
        <w:rPr>
          <w:b/>
          <w:i/>
        </w:rPr>
        <w:t>privacy</w:t>
      </w:r>
      <w:r>
        <w:t xml:space="preserve"> </w:t>
      </w:r>
      <w:r w:rsidR="003937ED">
        <w:t>per il trattamento dei dati personali</w:t>
      </w:r>
    </w:p>
    <w:p w:rsidR="009A7B07" w:rsidRPr="009A7B07" w:rsidRDefault="009A7B07" w:rsidP="0092234D">
      <w:pPr>
        <w:pStyle w:val="Paragrafoelenco"/>
        <w:numPr>
          <w:ilvl w:val="0"/>
          <w:numId w:val="43"/>
        </w:numPr>
        <w:jc w:val="both"/>
        <w:rPr>
          <w:b/>
          <w:i/>
        </w:rPr>
      </w:pPr>
      <w:r w:rsidRPr="009A7B07">
        <w:rPr>
          <w:b/>
          <w:i/>
        </w:rPr>
        <w:t xml:space="preserve">Informativa </w:t>
      </w:r>
      <w:r>
        <w:rPr>
          <w:b/>
          <w:i/>
        </w:rPr>
        <w:t xml:space="preserve">adesione </w:t>
      </w:r>
      <w:r w:rsidRPr="009A7B07">
        <w:rPr>
          <w:b/>
          <w:i/>
        </w:rPr>
        <w:t>standard</w:t>
      </w:r>
      <w:r w:rsidR="00303F0B">
        <w:rPr>
          <w:b/>
          <w:i/>
        </w:rPr>
        <w:t xml:space="preserve"> </w:t>
      </w:r>
      <w:r w:rsidR="00303F0B" w:rsidRPr="00303F0B">
        <w:t>alla piattaforma di pagamento / riconciliazione</w:t>
      </w:r>
      <w:r>
        <w:rPr>
          <w:b/>
          <w:i/>
        </w:rPr>
        <w:t xml:space="preserve"> </w:t>
      </w:r>
    </w:p>
    <w:p w:rsidR="009A7B07" w:rsidRDefault="009A7B07" w:rsidP="0092234D">
      <w:pPr>
        <w:pStyle w:val="Paragrafoelenco"/>
        <w:numPr>
          <w:ilvl w:val="0"/>
          <w:numId w:val="43"/>
        </w:numPr>
        <w:jc w:val="both"/>
        <w:rPr>
          <w:b/>
        </w:rPr>
      </w:pPr>
      <w:r w:rsidRPr="009A7B07">
        <w:rPr>
          <w:b/>
          <w:i/>
        </w:rPr>
        <w:t>Informativa adesione</w:t>
      </w:r>
      <w:r w:rsidRPr="009A7B07">
        <w:rPr>
          <w:b/>
        </w:rPr>
        <w:t xml:space="preserve"> </w:t>
      </w:r>
      <w:r w:rsidRPr="009A7B07">
        <w:rPr>
          <w:b/>
          <w:i/>
        </w:rPr>
        <w:t>semplificata</w:t>
      </w:r>
      <w:r w:rsidRPr="009A7B07">
        <w:rPr>
          <w:b/>
        </w:rPr>
        <w:t xml:space="preserve"> </w:t>
      </w:r>
      <w:r w:rsidR="00303F0B" w:rsidRPr="00303F0B">
        <w:t>alla piattaforma di pagamento / riconciliazione</w:t>
      </w:r>
    </w:p>
    <w:p w:rsidR="003937ED" w:rsidRDefault="003937ED" w:rsidP="003937ED">
      <w:pPr>
        <w:jc w:val="both"/>
      </w:pPr>
    </w:p>
    <w:p w:rsidR="003937ED" w:rsidRDefault="003937ED" w:rsidP="00B77ED0">
      <w:pPr>
        <w:jc w:val="both"/>
      </w:pPr>
      <w:r>
        <w:t>Sono stati altresì selezionati alcuni delivera</w:t>
      </w:r>
      <w:r w:rsidR="00BA4565">
        <w:t>b</w:t>
      </w:r>
      <w:r>
        <w:t>le progettuali autoconsisten</w:t>
      </w:r>
      <w:r w:rsidR="00BA4565">
        <w:t>t</w:t>
      </w:r>
      <w:r>
        <w:t>i quali:</w:t>
      </w:r>
    </w:p>
    <w:p w:rsidR="003937ED" w:rsidRPr="009A7B07" w:rsidRDefault="003937ED" w:rsidP="00B77ED0">
      <w:pPr>
        <w:pStyle w:val="Paragrafoelenco"/>
        <w:numPr>
          <w:ilvl w:val="0"/>
          <w:numId w:val="44"/>
        </w:numPr>
        <w:jc w:val="both"/>
        <w:rPr>
          <w:i/>
        </w:rPr>
      </w:pPr>
      <w:r w:rsidRPr="00BA4565">
        <w:rPr>
          <w:b/>
          <w:i/>
        </w:rPr>
        <w:t>Piano di adozione</w:t>
      </w:r>
      <w:r w:rsidR="00BA4565">
        <w:rPr>
          <w:b/>
          <w:i/>
        </w:rPr>
        <w:t xml:space="preserve">: </w:t>
      </w:r>
      <w:r w:rsidR="009A7B07" w:rsidRPr="009A7B07">
        <w:t>procedure</w:t>
      </w:r>
      <w:r w:rsidR="009A7B07">
        <w:rPr>
          <w:b/>
          <w:i/>
        </w:rPr>
        <w:t xml:space="preserve"> </w:t>
      </w:r>
      <w:r w:rsidR="009A7B07" w:rsidRPr="009A7B07">
        <w:rPr>
          <w:bCs/>
        </w:rPr>
        <w:t>amministrative</w:t>
      </w:r>
      <w:r w:rsidR="009A7B07">
        <w:rPr>
          <w:bCs/>
        </w:rPr>
        <w:t xml:space="preserve">, tecniche </w:t>
      </w:r>
      <w:r w:rsidR="009A7B07" w:rsidRPr="009A7B07">
        <w:rPr>
          <w:bCs/>
        </w:rPr>
        <w:t>e operative da attivare per il trasferimento della soluzione</w:t>
      </w:r>
      <w:r w:rsidR="009A7B07" w:rsidRPr="009A7B07">
        <w:t xml:space="preserve"> </w:t>
      </w:r>
      <w:r w:rsidR="009A7B07">
        <w:t xml:space="preserve">PayflowPA contestualizzate sulla base delle competenze e delle risorse possedute da ogni PA, comprensiva </w:t>
      </w:r>
      <w:r w:rsidR="009A7B07" w:rsidRPr="009A7B07">
        <w:t>d</w:t>
      </w:r>
      <w:r w:rsidR="009A7B07">
        <w:t>ell’</w:t>
      </w:r>
      <w:r w:rsidR="00BA4565" w:rsidRPr="009A7B07">
        <w:rPr>
          <w:bCs/>
        </w:rPr>
        <w:t>analisi dei tempi e costi</w:t>
      </w:r>
      <w:r w:rsidR="009A7B07">
        <w:rPr>
          <w:bCs/>
        </w:rPr>
        <w:t xml:space="preserve"> e de</w:t>
      </w:r>
      <w:r w:rsidR="00BA4565" w:rsidRPr="009A7B07">
        <w:rPr>
          <w:bCs/>
        </w:rPr>
        <w:t>gli adeguamenti necessari alle strutture organizzative impattate dall’implementazione</w:t>
      </w:r>
    </w:p>
    <w:p w:rsidR="009A7B07" w:rsidRDefault="009A7B07" w:rsidP="00B77ED0">
      <w:pPr>
        <w:pStyle w:val="Paragrafoelenco"/>
        <w:numPr>
          <w:ilvl w:val="0"/>
          <w:numId w:val="44"/>
        </w:numPr>
        <w:jc w:val="both"/>
      </w:pPr>
      <w:r w:rsidRPr="009A7B07">
        <w:rPr>
          <w:b/>
          <w:i/>
        </w:rPr>
        <w:t>FAQ</w:t>
      </w:r>
      <w:r w:rsidRPr="009A7B07">
        <w:t>:</w:t>
      </w:r>
      <w:r>
        <w:t xml:space="preserve"> archivio di risposte alle domande più frequenti rispetto al riuso del Kit PayFlowPA</w:t>
      </w:r>
      <w:r w:rsidR="00110520">
        <w:t xml:space="preserve"> e sistema pagoPA in generale</w:t>
      </w:r>
      <w:r>
        <w:t>.</w:t>
      </w:r>
    </w:p>
    <w:p w:rsidR="00FE08E9" w:rsidRDefault="00FE08E9" w:rsidP="005047DA">
      <w:pPr>
        <w:spacing w:after="0" w:line="240" w:lineRule="auto"/>
      </w:pPr>
    </w:p>
    <w:p w:rsidR="001705AA" w:rsidRDefault="001705AA" w:rsidP="006C7CAF">
      <w:pPr>
        <w:pStyle w:val="Titolo2"/>
      </w:pPr>
      <w:bookmarkStart w:id="39" w:name="_Toc57619620"/>
      <w:r>
        <w:t>Integrazione</w:t>
      </w:r>
      <w:r w:rsidR="002965B8">
        <w:t xml:space="preserve"> </w:t>
      </w:r>
      <w:r>
        <w:t>SIL</w:t>
      </w:r>
      <w:bookmarkEnd w:id="39"/>
    </w:p>
    <w:p w:rsidR="008D4630" w:rsidRDefault="008D4630" w:rsidP="008D4630">
      <w:pPr>
        <w:jc w:val="both"/>
      </w:pPr>
      <w:r>
        <w:t>L’integrazione degli applicativi gestionali dell’ente creditore con le interfacce del componente PayFlowPA (Posizioni Debitorie – GePos) richiede la gestione del seguente workflow operativo:</w:t>
      </w:r>
    </w:p>
    <w:p w:rsidR="008D4630" w:rsidRDefault="008D4630" w:rsidP="0092234D">
      <w:pPr>
        <w:pStyle w:val="Paragrafoelenco"/>
        <w:numPr>
          <w:ilvl w:val="0"/>
          <w:numId w:val="22"/>
        </w:numPr>
        <w:contextualSpacing/>
        <w:jc w:val="both"/>
      </w:pPr>
      <w:r w:rsidRPr="00FE7CBB">
        <w:rPr>
          <w:b/>
        </w:rPr>
        <w:t xml:space="preserve">Comunicazione posizione </w:t>
      </w:r>
      <w:r w:rsidRPr="002E14FE">
        <w:rPr>
          <w:b/>
        </w:rPr>
        <w:t>debitoria</w:t>
      </w:r>
      <w:r>
        <w:t>: i gestionali dell’ente trasmettono le posizioni pagabili a PayFlowPA/GePos al fine di permetterne il pagamento su pagoPA.</w:t>
      </w:r>
    </w:p>
    <w:p w:rsidR="008D4630" w:rsidRDefault="008D4630" w:rsidP="0092234D">
      <w:pPr>
        <w:pStyle w:val="Paragrafoelenco"/>
        <w:numPr>
          <w:ilvl w:val="0"/>
          <w:numId w:val="22"/>
        </w:numPr>
        <w:contextualSpacing/>
        <w:jc w:val="both"/>
      </w:pPr>
      <w:r w:rsidRPr="00FE7CBB">
        <w:rPr>
          <w:b/>
        </w:rPr>
        <w:t>Consultazione dei pagamenti attesi in scadenza</w:t>
      </w:r>
      <w:r>
        <w:t>: l’applicativo di front-end dell’ente creditore (“portale utente”) permette di eseguire il check-out dei pagamenti attesi in scadenza.</w:t>
      </w:r>
    </w:p>
    <w:p w:rsidR="008D4630" w:rsidRDefault="008D4630" w:rsidP="0092234D">
      <w:pPr>
        <w:pStyle w:val="Paragrafoelenco"/>
        <w:numPr>
          <w:ilvl w:val="0"/>
          <w:numId w:val="22"/>
        </w:numPr>
        <w:contextualSpacing/>
        <w:jc w:val="both"/>
      </w:pPr>
      <w:r w:rsidRPr="00FE7CBB">
        <w:rPr>
          <w:b/>
        </w:rPr>
        <w:t>Ricezione della rendicontazione delle posizioni pagate</w:t>
      </w:r>
      <w:r>
        <w:t>: una volta che il processo di pagamento su pagoPA si è concluso, il gestionale dell’ente provvede a recuperare le informative relative alle posizioni pagate.</w:t>
      </w:r>
    </w:p>
    <w:p w:rsidR="007B7662" w:rsidRDefault="007B7662" w:rsidP="00715F2B">
      <w:pPr>
        <w:contextualSpacing/>
        <w:jc w:val="both"/>
      </w:pPr>
    </w:p>
    <w:p w:rsidR="008D4630" w:rsidRDefault="008D4630" w:rsidP="00EB05B7">
      <w:pPr>
        <w:pStyle w:val="Titolo3"/>
        <w:rPr>
          <w:lang w:eastAsia="en-GB"/>
        </w:rPr>
      </w:pPr>
      <w:bookmarkStart w:id="40" w:name="_Toc36116480"/>
      <w:bookmarkStart w:id="41" w:name="_Toc57619621"/>
      <w:r>
        <w:rPr>
          <w:lang w:eastAsia="en-GB"/>
        </w:rPr>
        <w:t>Prerequisiti</w:t>
      </w:r>
      <w:bookmarkEnd w:id="40"/>
      <w:bookmarkEnd w:id="41"/>
    </w:p>
    <w:p w:rsidR="008D4630" w:rsidRDefault="008D4630" w:rsidP="008D4630">
      <w:pPr>
        <w:rPr>
          <w:lang w:eastAsia="en-GB"/>
        </w:rPr>
      </w:pPr>
      <w:r>
        <w:rPr>
          <w:lang w:eastAsia="en-GB"/>
        </w:rPr>
        <w:t>L’operatività descritta richiede le seguenti procedure preliminari:</w:t>
      </w:r>
    </w:p>
    <w:p w:rsidR="008D4630" w:rsidRDefault="008D4630" w:rsidP="0092234D">
      <w:pPr>
        <w:pStyle w:val="Paragrafoelenco"/>
        <w:numPr>
          <w:ilvl w:val="0"/>
          <w:numId w:val="21"/>
        </w:numPr>
        <w:contextualSpacing/>
        <w:rPr>
          <w:lang w:eastAsia="en-GB"/>
        </w:rPr>
      </w:pPr>
      <w:r>
        <w:rPr>
          <w:lang w:eastAsia="en-GB"/>
        </w:rPr>
        <w:t xml:space="preserve">Censire l’ente creditore sull’anagrafica enti di </w:t>
      </w:r>
      <w:r>
        <w:t xml:space="preserve">PayFlowPA/GePos </w:t>
      </w:r>
      <w:r>
        <w:rPr>
          <w:lang w:eastAsia="en-GB"/>
        </w:rPr>
        <w:t xml:space="preserve">definendo il Codice ente e il Codice SIL e i dati anagrafici minimi come il codice fiscale </w:t>
      </w:r>
    </w:p>
    <w:p w:rsidR="008D4630" w:rsidRDefault="008D4630" w:rsidP="0092234D">
      <w:pPr>
        <w:pStyle w:val="Paragrafoelenco"/>
        <w:numPr>
          <w:ilvl w:val="0"/>
          <w:numId w:val="21"/>
        </w:numPr>
        <w:contextualSpacing/>
        <w:rPr>
          <w:lang w:eastAsia="en-GB"/>
        </w:rPr>
      </w:pPr>
      <w:r>
        <w:rPr>
          <w:lang w:eastAsia="en-GB"/>
        </w:rPr>
        <w:t xml:space="preserve">Censire un tributo/servizio per l’ente creditore definendo il Codice tributo </w:t>
      </w:r>
    </w:p>
    <w:p w:rsidR="008D4630" w:rsidRDefault="008D4630" w:rsidP="0092234D">
      <w:pPr>
        <w:pStyle w:val="Paragrafoelenco"/>
        <w:numPr>
          <w:ilvl w:val="0"/>
          <w:numId w:val="21"/>
        </w:numPr>
        <w:contextualSpacing/>
        <w:rPr>
          <w:lang w:eastAsia="en-GB"/>
        </w:rPr>
      </w:pPr>
      <w:r>
        <w:rPr>
          <w:lang w:eastAsia="en-GB"/>
        </w:rPr>
        <w:t>Abilitare il tributo alla generazione automatica dello IUV definendo aux digit, codice segregazione e prefisso progressivo IUV</w:t>
      </w:r>
    </w:p>
    <w:p w:rsidR="008D4630" w:rsidRPr="00CC4B35" w:rsidRDefault="008D4630" w:rsidP="008D4630">
      <w:pPr>
        <w:jc w:val="both"/>
        <w:rPr>
          <w:lang w:eastAsia="en-GB"/>
        </w:rPr>
      </w:pPr>
      <w:r w:rsidRPr="00CC4B35">
        <w:rPr>
          <w:lang w:eastAsia="en-GB"/>
        </w:rPr>
        <w:t>Nei paragrafi verranno descritti i passi necessari per mettere in opera un servizio di pagamento.</w:t>
      </w:r>
    </w:p>
    <w:p w:rsidR="008D4630" w:rsidRPr="00B254F9" w:rsidRDefault="008D4630" w:rsidP="008D4630">
      <w:pPr>
        <w:rPr>
          <w:lang w:eastAsia="en-GB"/>
        </w:rPr>
      </w:pPr>
    </w:p>
    <w:p w:rsidR="008D4630" w:rsidRDefault="008D4630" w:rsidP="00EB05B7">
      <w:pPr>
        <w:pStyle w:val="Titolo3"/>
        <w:rPr>
          <w:lang w:eastAsia="en-GB"/>
        </w:rPr>
      </w:pPr>
      <w:bookmarkStart w:id="42" w:name="_Toc36116481"/>
      <w:bookmarkStart w:id="43" w:name="_Toc57619622"/>
      <w:r>
        <w:rPr>
          <w:lang w:eastAsia="en-GB"/>
        </w:rPr>
        <w:lastRenderedPageBreak/>
        <w:t>Comunicazione posizione debitoria</w:t>
      </w:r>
      <w:bookmarkEnd w:id="42"/>
      <w:bookmarkEnd w:id="43"/>
    </w:p>
    <w:p w:rsidR="008D4630" w:rsidRDefault="008D4630" w:rsidP="008D4630">
      <w:pPr>
        <w:jc w:val="both"/>
        <w:rPr>
          <w:lang w:eastAsia="en-GB"/>
        </w:rPr>
      </w:pPr>
      <w:r>
        <w:rPr>
          <w:lang w:eastAsia="en-GB"/>
        </w:rPr>
        <w:t>In tale fase l’ente creditore comunica alla piattaforma le posizioni da rendere disponibili al pagamento su pagoPA.</w:t>
      </w:r>
    </w:p>
    <w:p w:rsidR="007D5FC4" w:rsidRDefault="007D5FC4" w:rsidP="008D4630">
      <w:pPr>
        <w:jc w:val="both"/>
        <w:rPr>
          <w:lang w:eastAsia="en-GB"/>
        </w:rPr>
      </w:pPr>
      <w:r>
        <w:rPr>
          <w:lang w:eastAsia="en-GB"/>
        </w:rPr>
        <w:t>Il caricamento può avvenire in due modalità:</w:t>
      </w:r>
    </w:p>
    <w:p w:rsidR="008D4630" w:rsidRPr="00766177" w:rsidRDefault="008D4630" w:rsidP="0092234D">
      <w:pPr>
        <w:pStyle w:val="Paragrafoelenco"/>
        <w:numPr>
          <w:ilvl w:val="0"/>
          <w:numId w:val="25"/>
        </w:numPr>
        <w:rPr>
          <w:b/>
          <w:lang w:eastAsia="en-GB"/>
        </w:rPr>
      </w:pPr>
      <w:bookmarkStart w:id="44" w:name="_Toc36116482"/>
      <w:r w:rsidRPr="00766177">
        <w:rPr>
          <w:b/>
          <w:lang w:eastAsia="en-GB"/>
        </w:rPr>
        <w:t>Caricamento posizione singola</w:t>
      </w:r>
      <w:bookmarkEnd w:id="44"/>
    </w:p>
    <w:p w:rsidR="008D4630" w:rsidRDefault="008D4630" w:rsidP="007D5FC4">
      <w:pPr>
        <w:ind w:left="709"/>
        <w:rPr>
          <w:lang w:eastAsia="en-GB"/>
        </w:rPr>
      </w:pPr>
      <w:r>
        <w:rPr>
          <w:lang w:eastAsia="en-GB"/>
        </w:rPr>
        <w:t xml:space="preserve">In questo primo step l’ente creditore esegue il caricamento singolo di una posizione pagabile usando </w:t>
      </w:r>
      <w:r>
        <w:t xml:space="preserve">PayFlowPA/GePos </w:t>
      </w:r>
      <w:r>
        <w:rPr>
          <w:lang w:eastAsia="en-GB"/>
        </w:rPr>
        <w:t>per generare uno IUV AgID compliant.</w:t>
      </w:r>
      <w:r w:rsidR="00BD7A0B">
        <w:rPr>
          <w:lang w:eastAsia="en-GB"/>
        </w:rPr>
        <w:t xml:space="preserve"> </w:t>
      </w:r>
      <w:r>
        <w:rPr>
          <w:lang w:eastAsia="en-GB"/>
        </w:rPr>
        <w:t xml:space="preserve">Lo IUV generato da </w:t>
      </w:r>
      <w:r>
        <w:t xml:space="preserve">PayFlowPA/GePos </w:t>
      </w:r>
      <w:r>
        <w:rPr>
          <w:lang w:eastAsia="en-GB"/>
        </w:rPr>
        <w:t xml:space="preserve">sarà poi utilizzato dal gestionale per valorizzare l’id pagamento della posizione caricata. </w:t>
      </w:r>
    </w:p>
    <w:p w:rsidR="007D5FC4" w:rsidRDefault="007D5FC4" w:rsidP="007D5FC4">
      <w:pPr>
        <w:ind w:left="709"/>
        <w:rPr>
          <w:lang w:eastAsia="en-GB"/>
        </w:rPr>
      </w:pPr>
      <w:r>
        <w:rPr>
          <w:lang w:eastAsia="en-GB"/>
        </w:rPr>
        <w:t>Le funzionalità prevedono:</w:t>
      </w:r>
    </w:p>
    <w:p w:rsidR="008D4630" w:rsidRDefault="008D4630" w:rsidP="0092234D">
      <w:pPr>
        <w:pStyle w:val="Paragrafoelenco"/>
        <w:numPr>
          <w:ilvl w:val="0"/>
          <w:numId w:val="24"/>
        </w:numPr>
        <w:ind w:left="1429"/>
        <w:rPr>
          <w:lang w:eastAsia="en-GB"/>
        </w:rPr>
      </w:pPr>
      <w:r>
        <w:rPr>
          <w:lang w:eastAsia="en-GB"/>
        </w:rPr>
        <w:t>Generazione IUV singolo</w:t>
      </w:r>
    </w:p>
    <w:p w:rsidR="008D4630" w:rsidRDefault="008D4630" w:rsidP="0092234D">
      <w:pPr>
        <w:pStyle w:val="Paragrafoelenco"/>
        <w:numPr>
          <w:ilvl w:val="0"/>
          <w:numId w:val="24"/>
        </w:numPr>
        <w:ind w:left="1429"/>
        <w:rPr>
          <w:lang w:eastAsia="en-GB"/>
        </w:rPr>
      </w:pPr>
      <w:r>
        <w:rPr>
          <w:lang w:eastAsia="en-GB"/>
        </w:rPr>
        <w:t>Inserimento posizione singola</w:t>
      </w:r>
    </w:p>
    <w:p w:rsidR="008D4630" w:rsidRPr="00766177" w:rsidRDefault="008D4630" w:rsidP="0092234D">
      <w:pPr>
        <w:pStyle w:val="Paragrafoelenco"/>
        <w:numPr>
          <w:ilvl w:val="0"/>
          <w:numId w:val="25"/>
        </w:numPr>
        <w:rPr>
          <w:b/>
          <w:lang w:eastAsia="en-GB"/>
        </w:rPr>
      </w:pPr>
      <w:bookmarkStart w:id="45" w:name="_Toc36116483"/>
      <w:r w:rsidRPr="00766177">
        <w:rPr>
          <w:b/>
          <w:lang w:eastAsia="en-GB"/>
        </w:rPr>
        <w:t>Caricamento massivo posizioni pagabili per l’ente creditore</w:t>
      </w:r>
      <w:bookmarkEnd w:id="45"/>
    </w:p>
    <w:p w:rsidR="008D4630" w:rsidRDefault="008D4630" w:rsidP="007D5FC4">
      <w:pPr>
        <w:ind w:left="709"/>
        <w:jc w:val="both"/>
        <w:rPr>
          <w:lang w:eastAsia="en-GB"/>
        </w:rPr>
      </w:pPr>
      <w:r>
        <w:rPr>
          <w:lang w:eastAsia="en-GB"/>
        </w:rPr>
        <w:t xml:space="preserve">In questo step l’ente creditore effettua il caricamento massivo di più posizioni pagabili usando </w:t>
      </w:r>
      <w:r>
        <w:t xml:space="preserve">PayFlowPA/GePos </w:t>
      </w:r>
      <w:r>
        <w:rPr>
          <w:lang w:eastAsia="en-GB"/>
        </w:rPr>
        <w:t>per ge</w:t>
      </w:r>
      <w:r w:rsidR="00766177">
        <w:rPr>
          <w:lang w:eastAsia="en-GB"/>
        </w:rPr>
        <w:t xml:space="preserve">nerare un lotto di IUV </w:t>
      </w:r>
      <w:r>
        <w:rPr>
          <w:lang w:eastAsia="en-GB"/>
        </w:rPr>
        <w:t>compliant</w:t>
      </w:r>
      <w:r w:rsidR="00766177">
        <w:rPr>
          <w:lang w:eastAsia="en-GB"/>
        </w:rPr>
        <w:t xml:space="preserve"> con le vigenti regole tecniche</w:t>
      </w:r>
      <w:r>
        <w:rPr>
          <w:lang w:eastAsia="en-GB"/>
        </w:rPr>
        <w:t>.</w:t>
      </w:r>
      <w:r w:rsidR="00BD7A0B">
        <w:rPr>
          <w:lang w:eastAsia="en-GB"/>
        </w:rPr>
        <w:t xml:space="preserve"> </w:t>
      </w:r>
      <w:r>
        <w:rPr>
          <w:lang w:eastAsia="en-GB"/>
        </w:rPr>
        <w:t>Come per il caricamento singolo viene prima richiesta la generazione di un lotto di codici IUV, i quali verranno impiegati poi nella valorizzazione degli identificativi di pagamento delle posizioni pre</w:t>
      </w:r>
      <w:r w:rsidR="007D5FC4">
        <w:rPr>
          <w:lang w:eastAsia="en-GB"/>
        </w:rPr>
        <w:t>senti nel flusso CSV caricato.</w:t>
      </w:r>
    </w:p>
    <w:p w:rsidR="007D5FC4" w:rsidRDefault="007D5FC4" w:rsidP="007D5FC4">
      <w:pPr>
        <w:ind w:left="709"/>
        <w:rPr>
          <w:lang w:eastAsia="en-GB"/>
        </w:rPr>
      </w:pPr>
      <w:r>
        <w:rPr>
          <w:lang w:eastAsia="en-GB"/>
        </w:rPr>
        <w:t>Le funzionalità prevedono:</w:t>
      </w:r>
    </w:p>
    <w:p w:rsidR="008D4630" w:rsidRDefault="008D4630" w:rsidP="0092234D">
      <w:pPr>
        <w:pStyle w:val="Paragrafoelenco"/>
        <w:numPr>
          <w:ilvl w:val="0"/>
          <w:numId w:val="24"/>
        </w:numPr>
        <w:ind w:left="1429"/>
        <w:rPr>
          <w:lang w:eastAsia="en-GB"/>
        </w:rPr>
      </w:pPr>
      <w:r>
        <w:rPr>
          <w:lang w:eastAsia="en-GB"/>
        </w:rPr>
        <w:t>Generazione lotto IUV</w:t>
      </w:r>
    </w:p>
    <w:p w:rsidR="008D4630" w:rsidRDefault="008D4630" w:rsidP="0092234D">
      <w:pPr>
        <w:pStyle w:val="Paragrafoelenco"/>
        <w:numPr>
          <w:ilvl w:val="0"/>
          <w:numId w:val="24"/>
        </w:numPr>
        <w:ind w:left="1429"/>
        <w:rPr>
          <w:lang w:eastAsia="en-GB"/>
        </w:rPr>
      </w:pPr>
      <w:r>
        <w:rPr>
          <w:lang w:eastAsia="en-GB"/>
        </w:rPr>
        <w:t>Caricamento massivo di posizioni pagabili</w:t>
      </w:r>
    </w:p>
    <w:p w:rsidR="008D4630" w:rsidRDefault="008D4630" w:rsidP="008D4630">
      <w:pPr>
        <w:rPr>
          <w:lang w:eastAsia="en-GB"/>
        </w:rPr>
      </w:pPr>
    </w:p>
    <w:p w:rsidR="008D4630" w:rsidRDefault="008D4630" w:rsidP="00EB05B7">
      <w:pPr>
        <w:pStyle w:val="Titolo3"/>
        <w:rPr>
          <w:lang w:eastAsia="en-GB"/>
        </w:rPr>
      </w:pPr>
      <w:bookmarkStart w:id="46" w:name="_Toc36116484"/>
      <w:bookmarkStart w:id="47" w:name="_Toc57619623"/>
      <w:r>
        <w:rPr>
          <w:lang w:eastAsia="en-GB"/>
        </w:rPr>
        <w:t>Consultazione posizioni debitorie</w:t>
      </w:r>
      <w:bookmarkEnd w:id="46"/>
      <w:bookmarkEnd w:id="47"/>
    </w:p>
    <w:p w:rsidR="008D4630" w:rsidRDefault="008D4630" w:rsidP="008D4630">
      <w:pPr>
        <w:jc w:val="both"/>
        <w:rPr>
          <w:lang w:eastAsia="en-GB"/>
        </w:rPr>
      </w:pPr>
      <w:r>
        <w:rPr>
          <w:lang w:eastAsia="en-GB"/>
        </w:rPr>
        <w:t>In questa fase l’ente creditore rende visibili alla propria utenza l’elenco dei pagamenti attesi a loro carico tramite un’applicazione di front-end.</w:t>
      </w:r>
    </w:p>
    <w:p w:rsidR="008D4630" w:rsidRDefault="008D4630" w:rsidP="008D4630">
      <w:pPr>
        <w:rPr>
          <w:lang w:eastAsia="en-GB"/>
        </w:rPr>
      </w:pPr>
    </w:p>
    <w:p w:rsidR="008D4630" w:rsidRDefault="008D4630" w:rsidP="00EB05B7">
      <w:pPr>
        <w:pStyle w:val="Titolo3"/>
        <w:rPr>
          <w:lang w:eastAsia="en-GB"/>
        </w:rPr>
      </w:pPr>
      <w:bookmarkStart w:id="48" w:name="_Toc36116486"/>
      <w:bookmarkStart w:id="49" w:name="_Toc57619624"/>
      <w:r>
        <w:rPr>
          <w:lang w:eastAsia="en-GB"/>
        </w:rPr>
        <w:t>Informative di pagamento</w:t>
      </w:r>
      <w:bookmarkEnd w:id="48"/>
      <w:bookmarkEnd w:id="49"/>
    </w:p>
    <w:p w:rsidR="008D4630" w:rsidRDefault="008D4630" w:rsidP="008D4630">
      <w:pPr>
        <w:jc w:val="both"/>
        <w:rPr>
          <w:lang w:eastAsia="en-GB"/>
        </w:rPr>
      </w:pPr>
      <w:r>
        <w:rPr>
          <w:lang w:eastAsia="en-GB"/>
        </w:rPr>
        <w:t xml:space="preserve">In seguito alla conclusione del processo di pagamento su pagoPA e alla ricezione delle notifiche della riconciliazione dei pagamenti, il gestionale dell’ente creditore aggiorna le informazioni relative ai pagamenti delle posizioni debitorie caricate in precedenza. </w:t>
      </w:r>
    </w:p>
    <w:p w:rsidR="008D4630" w:rsidRDefault="008D4630" w:rsidP="008D4630">
      <w:pPr>
        <w:jc w:val="both"/>
        <w:rPr>
          <w:lang w:eastAsia="en-GB"/>
        </w:rPr>
      </w:pPr>
      <w:r>
        <w:rPr>
          <w:lang w:eastAsia="en-GB"/>
        </w:rPr>
        <w:t>Tale processo avviene in due fasi:</w:t>
      </w:r>
    </w:p>
    <w:p w:rsidR="008D4630" w:rsidRDefault="008D4630" w:rsidP="0092234D">
      <w:pPr>
        <w:pStyle w:val="Paragrafoelenco"/>
        <w:numPr>
          <w:ilvl w:val="0"/>
          <w:numId w:val="23"/>
        </w:numPr>
        <w:contextualSpacing/>
        <w:jc w:val="both"/>
        <w:rPr>
          <w:lang w:eastAsia="en-GB"/>
        </w:rPr>
      </w:pPr>
      <w:r>
        <w:rPr>
          <w:lang w:eastAsia="en-GB"/>
        </w:rPr>
        <w:lastRenderedPageBreak/>
        <w:t>L’ente scarica la lista delle informative generate dall’applicazione e non ancora acquisiti dal gestionale (alias SIL Ente)</w:t>
      </w:r>
    </w:p>
    <w:p w:rsidR="008D4630" w:rsidRDefault="008D4630" w:rsidP="0092234D">
      <w:pPr>
        <w:pStyle w:val="Paragrafoelenco"/>
        <w:numPr>
          <w:ilvl w:val="0"/>
          <w:numId w:val="23"/>
        </w:numPr>
        <w:contextualSpacing/>
        <w:jc w:val="both"/>
        <w:rPr>
          <w:lang w:eastAsia="en-GB"/>
        </w:rPr>
      </w:pPr>
      <w:r>
        <w:rPr>
          <w:lang w:eastAsia="en-GB"/>
        </w:rPr>
        <w:t xml:space="preserve">Per ciascuna informativa presente nella lista i gestionali dell’ente eseguono lo scarico del flusso </w:t>
      </w:r>
    </w:p>
    <w:p w:rsidR="008D4630" w:rsidRDefault="008D4630" w:rsidP="008D4630">
      <w:pPr>
        <w:jc w:val="both"/>
        <w:rPr>
          <w:lang w:eastAsia="en-GB"/>
        </w:rPr>
      </w:pPr>
      <w:r>
        <w:rPr>
          <w:lang w:eastAsia="en-GB"/>
        </w:rPr>
        <w:t>Le informative comunicate possono essere dei seguenti tipi:</w:t>
      </w:r>
    </w:p>
    <w:p w:rsidR="008D4630" w:rsidRDefault="008D4630" w:rsidP="0092234D">
      <w:pPr>
        <w:pStyle w:val="Paragrafoelenco"/>
        <w:numPr>
          <w:ilvl w:val="0"/>
          <w:numId w:val="21"/>
        </w:numPr>
        <w:contextualSpacing/>
        <w:jc w:val="both"/>
        <w:rPr>
          <w:lang w:eastAsia="en-GB"/>
        </w:rPr>
      </w:pPr>
      <w:r w:rsidRPr="00B01D11">
        <w:rPr>
          <w:b/>
          <w:lang w:eastAsia="en-GB"/>
        </w:rPr>
        <w:t>ESEGUITO</w:t>
      </w:r>
      <w:r>
        <w:rPr>
          <w:lang w:eastAsia="en-GB"/>
        </w:rPr>
        <w:t xml:space="preserve">: l’informativa contiene tutti i pagamenti eseguiti su pagoPA  </w:t>
      </w:r>
    </w:p>
    <w:p w:rsidR="008D4630" w:rsidRDefault="008D4630" w:rsidP="0092234D">
      <w:pPr>
        <w:pStyle w:val="Paragrafoelenco"/>
        <w:numPr>
          <w:ilvl w:val="0"/>
          <w:numId w:val="21"/>
        </w:numPr>
        <w:contextualSpacing/>
        <w:jc w:val="both"/>
        <w:rPr>
          <w:lang w:eastAsia="en-GB"/>
        </w:rPr>
      </w:pPr>
      <w:r w:rsidRPr="00B01D11">
        <w:rPr>
          <w:b/>
          <w:lang w:eastAsia="en-GB"/>
        </w:rPr>
        <w:t>REGOLATO</w:t>
      </w:r>
      <w:r>
        <w:rPr>
          <w:lang w:eastAsia="en-GB"/>
        </w:rPr>
        <w:t>: l’informativa contiene i pagamenti sui quali è stato notificato il regolamento contabile in attesa del riaccredito</w:t>
      </w:r>
    </w:p>
    <w:p w:rsidR="008D4630" w:rsidRDefault="008D4630" w:rsidP="0092234D">
      <w:pPr>
        <w:pStyle w:val="Paragrafoelenco"/>
        <w:numPr>
          <w:ilvl w:val="0"/>
          <w:numId w:val="21"/>
        </w:numPr>
        <w:contextualSpacing/>
        <w:jc w:val="both"/>
        <w:rPr>
          <w:lang w:eastAsia="en-GB"/>
        </w:rPr>
      </w:pPr>
      <w:r w:rsidRPr="00B01D11">
        <w:rPr>
          <w:b/>
          <w:lang w:eastAsia="en-GB"/>
        </w:rPr>
        <w:t>INCASSO</w:t>
      </w:r>
      <w:r>
        <w:rPr>
          <w:lang w:eastAsia="en-GB"/>
        </w:rPr>
        <w:t xml:space="preserve">: l’informativa contiene l’insieme dei pagamenti sui quali è stato notificato il riaccredito all’ente creditore dal componente </w:t>
      </w:r>
      <w:r>
        <w:t>PayFlowPA/</w:t>
      </w:r>
      <w:r>
        <w:rPr>
          <w:lang w:eastAsia="en-GB"/>
        </w:rPr>
        <w:t>MyPivot</w:t>
      </w:r>
    </w:p>
    <w:p w:rsidR="007D5FC4" w:rsidRDefault="00961D91" w:rsidP="007D5FC4">
      <w:pPr>
        <w:jc w:val="both"/>
        <w:rPr>
          <w:lang w:eastAsia="en-GB"/>
        </w:rPr>
      </w:pPr>
      <w:r>
        <w:rPr>
          <w:lang w:eastAsia="en-GB"/>
        </w:rPr>
        <w:t>Le funzionalità prevedono</w:t>
      </w:r>
      <w:r w:rsidR="007D5FC4">
        <w:rPr>
          <w:lang w:eastAsia="en-GB"/>
        </w:rPr>
        <w:t>:</w:t>
      </w:r>
    </w:p>
    <w:p w:rsidR="008D4630" w:rsidRDefault="008D4630" w:rsidP="0092234D">
      <w:pPr>
        <w:pStyle w:val="Paragrafoelenco"/>
        <w:numPr>
          <w:ilvl w:val="0"/>
          <w:numId w:val="24"/>
        </w:numPr>
        <w:ind w:left="1429"/>
        <w:rPr>
          <w:lang w:eastAsia="en-GB"/>
        </w:rPr>
      </w:pPr>
      <w:bookmarkStart w:id="50" w:name="_Toc36116487"/>
      <w:r>
        <w:rPr>
          <w:lang w:eastAsia="en-GB"/>
        </w:rPr>
        <w:t>Lista informative generate</w:t>
      </w:r>
      <w:bookmarkEnd w:id="50"/>
    </w:p>
    <w:p w:rsidR="00BD7A0B" w:rsidRDefault="008D4630" w:rsidP="0092234D">
      <w:pPr>
        <w:pStyle w:val="Paragrafoelenco"/>
        <w:numPr>
          <w:ilvl w:val="0"/>
          <w:numId w:val="24"/>
        </w:numPr>
        <w:ind w:left="1429"/>
        <w:rPr>
          <w:lang w:eastAsia="en-GB"/>
        </w:rPr>
      </w:pPr>
      <w:bookmarkStart w:id="51" w:name="_Toc36116488"/>
      <w:r>
        <w:rPr>
          <w:lang w:eastAsia="en-GB"/>
        </w:rPr>
        <w:t>Scarico informativa di pagamento</w:t>
      </w:r>
      <w:bookmarkEnd w:id="51"/>
    </w:p>
    <w:p w:rsidR="007D5FC4" w:rsidRDefault="007D5FC4" w:rsidP="007D5FC4">
      <w:pPr>
        <w:jc w:val="both"/>
        <w:rPr>
          <w:lang w:eastAsia="en-GB"/>
        </w:rPr>
      </w:pPr>
      <w:r w:rsidRPr="00766177">
        <w:rPr>
          <w:lang w:eastAsia="en-GB"/>
        </w:rPr>
        <w:t xml:space="preserve">Il dettaglio dell’interfaccia del servizio di PayFlowPA da attivare per eseguire la specifica attività di integrazione necessaria è indicato </w:t>
      </w:r>
      <w:r w:rsidR="00AD78C9" w:rsidRPr="00766177">
        <w:rPr>
          <w:lang w:eastAsia="en-GB"/>
        </w:rPr>
        <w:t>nel documento</w:t>
      </w:r>
      <w:r w:rsidR="00AD78C9">
        <w:rPr>
          <w:lang w:eastAsia="en-GB"/>
        </w:rPr>
        <w:t xml:space="preserve"> Dispiegamento SIL incluso nella </w:t>
      </w:r>
      <w:r w:rsidR="00AD78C9" w:rsidRPr="00766177">
        <w:rPr>
          <w:i/>
          <w:lang w:eastAsia="en-GB"/>
        </w:rPr>
        <w:t>Kit di riuso</w:t>
      </w:r>
      <w:r w:rsidR="00766177" w:rsidRPr="00766177">
        <w:rPr>
          <w:i/>
          <w:lang w:eastAsia="en-GB"/>
        </w:rPr>
        <w:t xml:space="preserve"> – Documentazione tecnica</w:t>
      </w:r>
      <w:r w:rsidR="00AD78C9">
        <w:rPr>
          <w:lang w:eastAsia="en-GB"/>
        </w:rPr>
        <w:t>.</w:t>
      </w:r>
    </w:p>
    <w:p w:rsidR="00766177" w:rsidRPr="00CC4B35" w:rsidRDefault="00766177" w:rsidP="007D5FC4">
      <w:pPr>
        <w:jc w:val="both"/>
        <w:rPr>
          <w:lang w:eastAsia="en-GB"/>
        </w:rPr>
      </w:pPr>
    </w:p>
    <w:p w:rsidR="001705AA" w:rsidRDefault="001705AA" w:rsidP="006C7CAF">
      <w:pPr>
        <w:pStyle w:val="Titolo2"/>
      </w:pPr>
      <w:bookmarkStart w:id="52" w:name="_Toc57619625"/>
      <w:r>
        <w:t>Stime</w:t>
      </w:r>
      <w:r w:rsidR="002965B8">
        <w:t xml:space="preserve"> </w:t>
      </w:r>
      <w:r>
        <w:t>adozione</w:t>
      </w:r>
      <w:bookmarkEnd w:id="52"/>
      <w:r>
        <w:tab/>
      </w:r>
    </w:p>
    <w:p w:rsidR="00F242E5" w:rsidRDefault="00F242E5" w:rsidP="00F242E5">
      <w:pPr>
        <w:pStyle w:val="Normale1"/>
      </w:pPr>
      <w:r>
        <w:t>Nella tabella di seguito è riportata la durata delle quattro fa</w:t>
      </w:r>
      <w:r w:rsidR="00AD78C9">
        <w:t>si per il riuso di PayFlowPa. Le fasi centrali (“Predisposizione dell’infrastruttura” e “Messa in esercizio”) possono essere svolte in parallelo</w:t>
      </w:r>
      <w:r>
        <w:t xml:space="preserve">, </w:t>
      </w:r>
      <w:r w:rsidR="00AD78C9">
        <w:t>prima dell’ultima fase.</w:t>
      </w:r>
    </w:p>
    <w:tbl>
      <w:tblPr>
        <w:tblW w:w="9972" w:type="dxa"/>
        <w:jc w:val="center"/>
        <w:tblCellMar>
          <w:left w:w="30" w:type="dxa"/>
          <w:right w:w="30" w:type="dxa"/>
        </w:tblCellMar>
        <w:tblLook w:val="00A0" w:firstRow="1" w:lastRow="0" w:firstColumn="1" w:lastColumn="0" w:noHBand="0" w:noVBand="0"/>
      </w:tblPr>
      <w:tblGrid>
        <w:gridCol w:w="1649"/>
        <w:gridCol w:w="7564"/>
        <w:gridCol w:w="759"/>
      </w:tblGrid>
      <w:tr w:rsidR="00F242E5" w:rsidTr="00F242E5">
        <w:trPr>
          <w:trHeight w:val="255"/>
          <w:jc w:val="center"/>
        </w:trPr>
        <w:tc>
          <w:tcPr>
            <w:tcW w:w="1649" w:type="dxa"/>
            <w:shd w:val="clear" w:color="auto" w:fill="2A6099"/>
          </w:tcPr>
          <w:p w:rsidR="00F242E5" w:rsidRDefault="00F242E5" w:rsidP="00F242E5">
            <w:pPr>
              <w:jc w:val="center"/>
              <w:rPr>
                <w:b/>
                <w:bCs/>
                <w:color w:val="FFFFFF"/>
              </w:rPr>
            </w:pPr>
            <w:r>
              <w:rPr>
                <w:b/>
                <w:bCs/>
                <w:color w:val="FFFFFF"/>
              </w:rPr>
              <w:t>n. fase</w:t>
            </w:r>
          </w:p>
        </w:tc>
        <w:tc>
          <w:tcPr>
            <w:tcW w:w="7564" w:type="dxa"/>
            <w:shd w:val="clear" w:color="auto" w:fill="2A6099"/>
          </w:tcPr>
          <w:p w:rsidR="00F242E5" w:rsidRDefault="00F242E5" w:rsidP="00F242E5">
            <w:pPr>
              <w:jc w:val="center"/>
              <w:rPr>
                <w:b/>
                <w:bCs/>
                <w:color w:val="FFFFFF"/>
              </w:rPr>
            </w:pPr>
            <w:r>
              <w:rPr>
                <w:b/>
                <w:bCs/>
                <w:color w:val="FFFFFF"/>
              </w:rPr>
              <w:t xml:space="preserve">Descrizione </w:t>
            </w:r>
          </w:p>
        </w:tc>
        <w:tc>
          <w:tcPr>
            <w:tcW w:w="759" w:type="dxa"/>
            <w:shd w:val="clear" w:color="auto" w:fill="2A6099"/>
          </w:tcPr>
          <w:p w:rsidR="00F242E5" w:rsidRDefault="00F242E5" w:rsidP="00F242E5">
            <w:pPr>
              <w:jc w:val="center"/>
              <w:rPr>
                <w:b/>
                <w:bCs/>
                <w:color w:val="FFFFFF"/>
              </w:rPr>
            </w:pPr>
            <w:r>
              <w:rPr>
                <w:b/>
                <w:bCs/>
                <w:color w:val="FFFFFF"/>
              </w:rPr>
              <w:t>Durata</w:t>
            </w:r>
          </w:p>
        </w:tc>
      </w:tr>
      <w:tr w:rsidR="00F242E5" w:rsidTr="00F242E5">
        <w:trPr>
          <w:trHeight w:val="1096"/>
          <w:jc w:val="center"/>
        </w:trPr>
        <w:tc>
          <w:tcPr>
            <w:tcW w:w="1649" w:type="dxa"/>
            <w:tcMar>
              <w:left w:w="28" w:type="dxa"/>
              <w:right w:w="28" w:type="dxa"/>
            </w:tcMar>
          </w:tcPr>
          <w:p w:rsidR="00F242E5" w:rsidRDefault="00F242E5" w:rsidP="00F242E5">
            <w:pPr>
              <w:jc w:val="center"/>
              <w:rPr>
                <w:color w:val="3465A4"/>
              </w:rPr>
            </w:pPr>
            <w:r>
              <w:rPr>
                <w:color w:val="3465A4"/>
              </w:rPr>
              <w:t>1</w:t>
            </w:r>
          </w:p>
        </w:tc>
        <w:tc>
          <w:tcPr>
            <w:tcW w:w="7564" w:type="dxa"/>
            <w:tcMar>
              <w:left w:w="28" w:type="dxa"/>
              <w:right w:w="28" w:type="dxa"/>
            </w:tcMar>
          </w:tcPr>
          <w:p w:rsidR="00F242E5" w:rsidRDefault="00F242E5" w:rsidP="00766177">
            <w:pPr>
              <w:jc w:val="both"/>
              <w:rPr>
                <w:color w:val="3465A4"/>
              </w:rPr>
            </w:pPr>
            <w:r>
              <w:rPr>
                <w:color w:val="3465A4"/>
                <w:sz w:val="20"/>
                <w:szCs w:val="20"/>
              </w:rPr>
              <w:t>Condivisione con l’Ente riusante del materiale amministrativo finalizzato alla presa a riuso di PayFlowPA (es delibera per la presa a riuso di PayFlowPA, sottoscrizione della convenzione di adesione al modello SPAC, etc.) e successiva approvazione del materiale da parte dell’Ente riusante.</w:t>
            </w:r>
          </w:p>
        </w:tc>
        <w:tc>
          <w:tcPr>
            <w:tcW w:w="759" w:type="dxa"/>
            <w:tcMar>
              <w:left w:w="28" w:type="dxa"/>
              <w:right w:w="28" w:type="dxa"/>
            </w:tcMar>
          </w:tcPr>
          <w:p w:rsidR="00F242E5" w:rsidRDefault="00F242E5" w:rsidP="00F242E5">
            <w:pPr>
              <w:jc w:val="center"/>
              <w:rPr>
                <w:sz w:val="20"/>
                <w:szCs w:val="20"/>
              </w:rPr>
            </w:pPr>
            <w:r>
              <w:rPr>
                <w:color w:val="3465A4"/>
                <w:sz w:val="20"/>
                <w:szCs w:val="20"/>
              </w:rPr>
              <w:t>30 giorni</w:t>
            </w:r>
          </w:p>
        </w:tc>
      </w:tr>
      <w:tr w:rsidR="00F242E5" w:rsidTr="00F242E5">
        <w:trPr>
          <w:trHeight w:val="765"/>
          <w:jc w:val="center"/>
        </w:trPr>
        <w:tc>
          <w:tcPr>
            <w:tcW w:w="1649" w:type="dxa"/>
            <w:shd w:val="clear" w:color="auto" w:fill="DEE6EF"/>
            <w:tcMar>
              <w:left w:w="28" w:type="dxa"/>
              <w:right w:w="28" w:type="dxa"/>
            </w:tcMar>
          </w:tcPr>
          <w:p w:rsidR="00F242E5" w:rsidRDefault="00F242E5" w:rsidP="00F242E5">
            <w:pPr>
              <w:jc w:val="center"/>
              <w:rPr>
                <w:sz w:val="20"/>
                <w:szCs w:val="20"/>
              </w:rPr>
            </w:pPr>
            <w:r>
              <w:rPr>
                <w:color w:val="3465A4"/>
              </w:rPr>
              <w:t>2</w:t>
            </w:r>
          </w:p>
        </w:tc>
        <w:tc>
          <w:tcPr>
            <w:tcW w:w="7564" w:type="dxa"/>
            <w:shd w:val="clear" w:color="auto" w:fill="DEE6EF"/>
            <w:tcMar>
              <w:left w:w="28" w:type="dxa"/>
              <w:right w:w="28" w:type="dxa"/>
            </w:tcMar>
          </w:tcPr>
          <w:p w:rsidR="00F242E5" w:rsidRDefault="00F242E5" w:rsidP="00766177">
            <w:pPr>
              <w:jc w:val="both"/>
              <w:rPr>
                <w:sz w:val="20"/>
                <w:szCs w:val="20"/>
              </w:rPr>
            </w:pPr>
            <w:r>
              <w:rPr>
                <w:color w:val="3465A4"/>
                <w:sz w:val="20"/>
                <w:szCs w:val="20"/>
              </w:rPr>
              <w:t xml:space="preserve">Predisposizione dell’infrastruttura e degli ambienti necessari ed installazione della soluzione PayFlowPA con la fornitura delle necessarie attività di supporto e assistenza, approvata ed autorizzata dagli organi di governance </w:t>
            </w:r>
          </w:p>
        </w:tc>
        <w:tc>
          <w:tcPr>
            <w:tcW w:w="759" w:type="dxa"/>
            <w:shd w:val="clear" w:color="auto" w:fill="DEE6EF"/>
            <w:tcMar>
              <w:left w:w="28" w:type="dxa"/>
              <w:right w:w="28" w:type="dxa"/>
            </w:tcMar>
          </w:tcPr>
          <w:p w:rsidR="00F242E5" w:rsidRDefault="00F242E5" w:rsidP="00F242E5">
            <w:pPr>
              <w:jc w:val="center"/>
              <w:rPr>
                <w:sz w:val="20"/>
                <w:szCs w:val="20"/>
              </w:rPr>
            </w:pPr>
            <w:r>
              <w:rPr>
                <w:color w:val="3465A4"/>
                <w:sz w:val="20"/>
                <w:szCs w:val="20"/>
              </w:rPr>
              <w:t>120 giorni</w:t>
            </w:r>
          </w:p>
        </w:tc>
      </w:tr>
      <w:tr w:rsidR="00F242E5" w:rsidTr="00F242E5">
        <w:trPr>
          <w:trHeight w:val="480"/>
          <w:jc w:val="center"/>
        </w:trPr>
        <w:tc>
          <w:tcPr>
            <w:tcW w:w="1649" w:type="dxa"/>
            <w:shd w:val="clear" w:color="auto" w:fill="DEE6EF"/>
            <w:tcMar>
              <w:left w:w="28" w:type="dxa"/>
              <w:right w:w="28" w:type="dxa"/>
            </w:tcMar>
          </w:tcPr>
          <w:p w:rsidR="00F242E5" w:rsidRDefault="00F242E5" w:rsidP="00F242E5">
            <w:pPr>
              <w:jc w:val="center"/>
              <w:rPr>
                <w:sz w:val="20"/>
                <w:szCs w:val="20"/>
              </w:rPr>
            </w:pPr>
            <w:r>
              <w:rPr>
                <w:color w:val="3465A4"/>
              </w:rPr>
              <w:t>3</w:t>
            </w:r>
          </w:p>
        </w:tc>
        <w:tc>
          <w:tcPr>
            <w:tcW w:w="7564" w:type="dxa"/>
            <w:shd w:val="clear" w:color="auto" w:fill="DEE6EF"/>
            <w:tcMar>
              <w:left w:w="28" w:type="dxa"/>
              <w:right w:w="28" w:type="dxa"/>
            </w:tcMar>
          </w:tcPr>
          <w:p w:rsidR="00F242E5" w:rsidRDefault="00F242E5" w:rsidP="00766177">
            <w:pPr>
              <w:jc w:val="both"/>
              <w:rPr>
                <w:sz w:val="20"/>
                <w:szCs w:val="20"/>
              </w:rPr>
            </w:pPr>
            <w:r>
              <w:rPr>
                <w:color w:val="3465A4"/>
                <w:sz w:val="20"/>
                <w:szCs w:val="20"/>
              </w:rPr>
              <w:t xml:space="preserve">Messa in esercizio e test di verifica del corretto trasferimento della buona pratica con la fornitura delle necessarie attività di supporto e assistenza, approvata ed autorizzata dagli organi di governance del progetto. </w:t>
            </w:r>
          </w:p>
        </w:tc>
        <w:tc>
          <w:tcPr>
            <w:tcW w:w="759" w:type="dxa"/>
            <w:shd w:val="clear" w:color="auto" w:fill="DEE6EF"/>
            <w:tcMar>
              <w:left w:w="28" w:type="dxa"/>
              <w:right w:w="28" w:type="dxa"/>
            </w:tcMar>
          </w:tcPr>
          <w:p w:rsidR="00F242E5" w:rsidRDefault="00F242E5" w:rsidP="00F242E5">
            <w:pPr>
              <w:jc w:val="center"/>
              <w:rPr>
                <w:sz w:val="20"/>
                <w:szCs w:val="20"/>
              </w:rPr>
            </w:pPr>
            <w:r>
              <w:rPr>
                <w:color w:val="3465A4"/>
                <w:sz w:val="20"/>
                <w:szCs w:val="20"/>
              </w:rPr>
              <w:t>30 giorni</w:t>
            </w:r>
          </w:p>
        </w:tc>
      </w:tr>
      <w:tr w:rsidR="00F242E5" w:rsidTr="00F242E5">
        <w:trPr>
          <w:trHeight w:val="907"/>
          <w:jc w:val="center"/>
        </w:trPr>
        <w:tc>
          <w:tcPr>
            <w:tcW w:w="1649" w:type="dxa"/>
            <w:tcMar>
              <w:left w:w="28" w:type="dxa"/>
              <w:right w:w="28" w:type="dxa"/>
            </w:tcMar>
          </w:tcPr>
          <w:p w:rsidR="00F242E5" w:rsidRDefault="00F242E5" w:rsidP="00F242E5">
            <w:pPr>
              <w:jc w:val="center"/>
              <w:rPr>
                <w:sz w:val="20"/>
                <w:szCs w:val="20"/>
              </w:rPr>
            </w:pPr>
            <w:r>
              <w:rPr>
                <w:color w:val="3465A4"/>
              </w:rPr>
              <w:t>4</w:t>
            </w:r>
          </w:p>
        </w:tc>
        <w:tc>
          <w:tcPr>
            <w:tcW w:w="7564" w:type="dxa"/>
            <w:tcMar>
              <w:left w:w="28" w:type="dxa"/>
              <w:right w:w="28" w:type="dxa"/>
            </w:tcMar>
          </w:tcPr>
          <w:p w:rsidR="00F242E5" w:rsidRDefault="00F242E5" w:rsidP="00766177">
            <w:pPr>
              <w:jc w:val="both"/>
              <w:rPr>
                <w:sz w:val="20"/>
                <w:szCs w:val="20"/>
              </w:rPr>
            </w:pPr>
            <w:r>
              <w:rPr>
                <w:color w:val="3465A4"/>
                <w:sz w:val="20"/>
                <w:szCs w:val="20"/>
              </w:rPr>
              <w:t xml:space="preserve">Erogazione di interventi formativi al personale degli Enti riusanti (formazione ai formatori) sia da remoto (es webinar) sia tramite seminari in presenza </w:t>
            </w:r>
          </w:p>
        </w:tc>
        <w:tc>
          <w:tcPr>
            <w:tcW w:w="759" w:type="dxa"/>
            <w:tcMar>
              <w:left w:w="28" w:type="dxa"/>
              <w:right w:w="28" w:type="dxa"/>
            </w:tcMar>
          </w:tcPr>
          <w:p w:rsidR="00F242E5" w:rsidRDefault="00F242E5" w:rsidP="00F242E5">
            <w:pPr>
              <w:jc w:val="center"/>
              <w:rPr>
                <w:sz w:val="20"/>
                <w:szCs w:val="20"/>
              </w:rPr>
            </w:pPr>
            <w:r>
              <w:rPr>
                <w:color w:val="3465A4"/>
                <w:sz w:val="20"/>
                <w:szCs w:val="20"/>
              </w:rPr>
              <w:t>60 giorni</w:t>
            </w:r>
          </w:p>
        </w:tc>
      </w:tr>
    </w:tbl>
    <w:p w:rsidR="00F242E5" w:rsidRDefault="00F242E5" w:rsidP="00F242E5"/>
    <w:p w:rsidR="00551958" w:rsidRDefault="00551958" w:rsidP="00551958">
      <w:pPr>
        <w:jc w:val="both"/>
        <w:rPr>
          <w:smallCaps/>
          <w:color w:val="2E75B5"/>
          <w:sz w:val="32"/>
          <w:szCs w:val="32"/>
        </w:rPr>
      </w:pPr>
      <w:r>
        <w:rPr>
          <w:smallCaps/>
          <w:color w:val="2E75B5"/>
          <w:sz w:val="32"/>
          <w:szCs w:val="32"/>
        </w:rPr>
        <w:t>Tempi di installazione / configurazione modulo posizioni debitorie (GePos)</w:t>
      </w:r>
    </w:p>
    <w:tbl>
      <w:tblPr>
        <w:tblW w:w="9750" w:type="dxa"/>
        <w:tblCellMar>
          <w:left w:w="115" w:type="dxa"/>
          <w:right w:w="115" w:type="dxa"/>
        </w:tblCellMar>
        <w:tblLook w:val="0000" w:firstRow="0" w:lastRow="0" w:firstColumn="0" w:lastColumn="0" w:noHBand="0" w:noVBand="0"/>
      </w:tblPr>
      <w:tblGrid>
        <w:gridCol w:w="2492"/>
        <w:gridCol w:w="4769"/>
        <w:gridCol w:w="1306"/>
        <w:gridCol w:w="1183"/>
      </w:tblGrid>
      <w:tr w:rsidR="00551958" w:rsidTr="00551958">
        <w:trPr>
          <w:trHeight w:val="110"/>
        </w:trPr>
        <w:tc>
          <w:tcPr>
            <w:tcW w:w="2491" w:type="dxa"/>
            <w:tcBorders>
              <w:top w:val="single" w:sz="4" w:space="0" w:color="FFFFFF"/>
              <w:left w:val="single" w:sz="4" w:space="0" w:color="FFFFFF"/>
              <w:bottom w:val="single" w:sz="4" w:space="0" w:color="FFFFFF"/>
              <w:right w:val="single" w:sz="4" w:space="0" w:color="FFFFFF"/>
            </w:tcBorders>
            <w:shd w:val="clear" w:color="auto" w:fill="FFFFFF"/>
          </w:tcPr>
          <w:p w:rsidR="00551958" w:rsidRDefault="00551958" w:rsidP="00551958">
            <w:pPr>
              <w:pStyle w:val="NormaleWeb"/>
              <w:spacing w:before="280" w:beforeAutospacing="0" w:after="120" w:afterAutospacing="0" w:line="110" w:lineRule="atLeast"/>
              <w:jc w:val="right"/>
              <w:rPr>
                <w:rFonts w:ascii="Calibri" w:hAnsi="Calibri"/>
                <w:b/>
                <w:bCs/>
                <w:color w:val="FFFFFF"/>
                <w:sz w:val="20"/>
                <w:szCs w:val="20"/>
              </w:rPr>
            </w:pPr>
          </w:p>
        </w:tc>
        <w:tc>
          <w:tcPr>
            <w:tcW w:w="4769" w:type="dxa"/>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rPr>
                <w:rFonts w:ascii="Calibri" w:hAnsi="Calibri"/>
                <w:b/>
                <w:bCs/>
                <w:color w:val="0070C0"/>
                <w:sz w:val="20"/>
                <w:szCs w:val="20"/>
              </w:rPr>
            </w:pPr>
          </w:p>
        </w:tc>
        <w:tc>
          <w:tcPr>
            <w:tcW w:w="1306"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Tempi installazione</w:t>
            </w:r>
          </w:p>
        </w:tc>
        <w:tc>
          <w:tcPr>
            <w:tcW w:w="118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Tempi configuraz.</w:t>
            </w:r>
          </w:p>
        </w:tc>
      </w:tr>
      <w:tr w:rsidR="00551958" w:rsidTr="00551958">
        <w:trPr>
          <w:trHeight w:val="110"/>
        </w:trPr>
        <w:tc>
          <w:tcPr>
            <w:tcW w:w="2491" w:type="dxa"/>
            <w:tcBorders>
              <w:top w:val="single" w:sz="4" w:space="0" w:color="FFFFFF"/>
              <w:left w:val="single" w:sz="4" w:space="0" w:color="FFFFFF"/>
              <w:bottom w:val="single" w:sz="4" w:space="0" w:color="FFFFFF"/>
              <w:right w:val="single" w:sz="4" w:space="0" w:color="FFFFFF"/>
            </w:tcBorders>
            <w:shd w:val="clear" w:color="auto" w:fill="2E75B5"/>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Sistema Operativo: </w:t>
            </w:r>
          </w:p>
        </w:tc>
        <w:tc>
          <w:tcPr>
            <w:tcW w:w="4769"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0070C0"/>
                <w:sz w:val="20"/>
                <w:szCs w:val="20"/>
              </w:rPr>
              <w:t>Linux Centos 7.7 </w:t>
            </w:r>
          </w:p>
        </w:tc>
        <w:tc>
          <w:tcPr>
            <w:tcW w:w="1306"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60 min</w:t>
            </w:r>
          </w:p>
        </w:tc>
        <w:tc>
          <w:tcPr>
            <w:tcW w:w="118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w:t>
            </w:r>
          </w:p>
        </w:tc>
      </w:tr>
      <w:tr w:rsidR="00551958" w:rsidTr="00551958">
        <w:trPr>
          <w:trHeight w:val="110"/>
        </w:trPr>
        <w:tc>
          <w:tcPr>
            <w:tcW w:w="2491" w:type="dxa"/>
            <w:tcBorders>
              <w:top w:val="single" w:sz="4" w:space="0" w:color="FFFFFF"/>
              <w:left w:val="single" w:sz="4" w:space="0" w:color="FFFFFF"/>
              <w:bottom w:val="single" w:sz="4" w:space="0" w:color="FFFFFF"/>
              <w:right w:val="single" w:sz="4" w:space="0" w:color="FFFFFF"/>
            </w:tcBorders>
            <w:shd w:val="clear" w:color="auto" w:fill="2E75B5"/>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Java Runtime Environment: </w:t>
            </w:r>
          </w:p>
        </w:tc>
        <w:tc>
          <w:tcPr>
            <w:tcW w:w="4769"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0070C0"/>
                <w:sz w:val="20"/>
                <w:szCs w:val="20"/>
              </w:rPr>
              <w:t>Java 1.6.x </w:t>
            </w:r>
          </w:p>
        </w:tc>
        <w:tc>
          <w:tcPr>
            <w:tcW w:w="1306"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c>
          <w:tcPr>
            <w:tcW w:w="118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r>
      <w:tr w:rsidR="00551958" w:rsidTr="00551958">
        <w:trPr>
          <w:trHeight w:val="110"/>
        </w:trPr>
        <w:tc>
          <w:tcPr>
            <w:tcW w:w="2491" w:type="dxa"/>
            <w:tcBorders>
              <w:top w:val="single" w:sz="4" w:space="0" w:color="FFFFFF"/>
              <w:left w:val="single" w:sz="4" w:space="0" w:color="FFFFFF"/>
              <w:bottom w:val="single" w:sz="4" w:space="0" w:color="FFFFFF"/>
              <w:right w:val="single" w:sz="4" w:space="0" w:color="FFFFFF"/>
            </w:tcBorders>
            <w:shd w:val="clear" w:color="auto" w:fill="2E75B5"/>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Database: </w:t>
            </w:r>
          </w:p>
        </w:tc>
        <w:tc>
          <w:tcPr>
            <w:tcW w:w="4769"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0070C0"/>
                <w:sz w:val="20"/>
                <w:szCs w:val="20"/>
              </w:rPr>
              <w:t>MySQL Enterprise Edition 5.7 </w:t>
            </w:r>
          </w:p>
        </w:tc>
        <w:tc>
          <w:tcPr>
            <w:tcW w:w="1306"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c>
          <w:tcPr>
            <w:tcW w:w="118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60 min</w:t>
            </w:r>
          </w:p>
        </w:tc>
      </w:tr>
      <w:tr w:rsidR="00551958" w:rsidTr="00551958">
        <w:trPr>
          <w:trHeight w:val="80"/>
        </w:trPr>
        <w:tc>
          <w:tcPr>
            <w:tcW w:w="2491" w:type="dxa"/>
            <w:tcBorders>
              <w:top w:val="single" w:sz="4" w:space="0" w:color="FFFFFF"/>
              <w:left w:val="single" w:sz="4" w:space="0" w:color="FFFFFF"/>
              <w:bottom w:val="single" w:sz="4" w:space="0" w:color="FFFFFF"/>
              <w:right w:val="single" w:sz="4" w:space="0" w:color="FFFFFF"/>
            </w:tcBorders>
            <w:shd w:val="clear" w:color="auto" w:fill="2E75B5"/>
          </w:tcPr>
          <w:p w:rsidR="00551958" w:rsidRDefault="00551958" w:rsidP="00551958">
            <w:pPr>
              <w:pStyle w:val="NormaleWeb"/>
              <w:spacing w:before="280" w:beforeAutospacing="0" w:after="120" w:afterAutospacing="0" w:line="80" w:lineRule="atLeast"/>
              <w:jc w:val="right"/>
            </w:pPr>
            <w:r>
              <w:rPr>
                <w:rFonts w:ascii="Calibri" w:hAnsi="Calibri"/>
                <w:b/>
                <w:bCs/>
                <w:color w:val="FFFFFF"/>
                <w:sz w:val="20"/>
                <w:szCs w:val="20"/>
              </w:rPr>
              <w:t>Application Server: </w:t>
            </w:r>
          </w:p>
        </w:tc>
        <w:tc>
          <w:tcPr>
            <w:tcW w:w="4769"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80" w:lineRule="atLeast"/>
              <w:jc w:val="both"/>
            </w:pPr>
            <w:r>
              <w:rPr>
                <w:rFonts w:ascii="Calibri" w:hAnsi="Calibri"/>
                <w:b/>
                <w:bCs/>
                <w:color w:val="0070C0"/>
                <w:sz w:val="20"/>
                <w:szCs w:val="20"/>
              </w:rPr>
              <w:t>JBoss EAP 6.3 </w:t>
            </w:r>
          </w:p>
        </w:tc>
        <w:tc>
          <w:tcPr>
            <w:tcW w:w="1306"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80" w:lineRule="atLeast"/>
              <w:jc w:val="center"/>
              <w:rPr>
                <w:rFonts w:ascii="Calibri" w:hAnsi="Calibri"/>
                <w:b/>
                <w:bCs/>
                <w:color w:val="0070C0"/>
                <w:sz w:val="20"/>
                <w:szCs w:val="20"/>
              </w:rPr>
            </w:pPr>
            <w:r>
              <w:rPr>
                <w:rFonts w:ascii="Calibri" w:hAnsi="Calibri"/>
                <w:b/>
                <w:bCs/>
                <w:color w:val="0070C0"/>
                <w:sz w:val="20"/>
                <w:szCs w:val="20"/>
              </w:rPr>
              <w:t>20 min</w:t>
            </w:r>
          </w:p>
        </w:tc>
        <w:tc>
          <w:tcPr>
            <w:tcW w:w="1183" w:type="dxa"/>
            <w:tcBorders>
              <w:top w:val="single" w:sz="4" w:space="0" w:color="FFFFFF"/>
              <w:left w:val="single" w:sz="4" w:space="0" w:color="FFFFFF"/>
              <w:bottom w:val="single" w:sz="4" w:space="0" w:color="FFFFFF"/>
              <w:right w:val="single" w:sz="4" w:space="0" w:color="FFFFFF"/>
            </w:tcBorders>
            <w:shd w:val="clear" w:color="auto" w:fill="B4C6E7"/>
            <w:tcMar>
              <w:top w:w="15" w:type="dxa"/>
              <w:left w:w="15" w:type="dxa"/>
              <w:bottom w:w="15" w:type="dxa"/>
              <w:right w:w="15" w:type="dxa"/>
            </w:tcMar>
          </w:tcPr>
          <w:p w:rsidR="00551958" w:rsidRDefault="00551958" w:rsidP="00551958">
            <w:pPr>
              <w:pStyle w:val="NormaleWeb"/>
              <w:spacing w:before="280" w:beforeAutospacing="0" w:after="120" w:afterAutospacing="0" w:line="80" w:lineRule="atLeast"/>
              <w:jc w:val="center"/>
              <w:rPr>
                <w:rFonts w:ascii="Calibri" w:hAnsi="Calibri"/>
                <w:b/>
                <w:bCs/>
                <w:color w:val="0070C0"/>
                <w:sz w:val="20"/>
                <w:szCs w:val="20"/>
              </w:rPr>
            </w:pPr>
            <w:r>
              <w:rPr>
                <w:rFonts w:ascii="Calibri" w:hAnsi="Calibri"/>
                <w:b/>
                <w:bCs/>
                <w:color w:val="0070C0"/>
                <w:sz w:val="20"/>
                <w:szCs w:val="20"/>
              </w:rPr>
              <w:t>30 min</w:t>
            </w:r>
          </w:p>
        </w:tc>
      </w:tr>
    </w:tbl>
    <w:p w:rsidR="00551958" w:rsidRDefault="00551958" w:rsidP="00551958">
      <w:pPr>
        <w:pStyle w:val="NormaleWeb"/>
        <w:spacing w:before="280" w:after="280"/>
      </w:pPr>
      <w:r>
        <w:rPr>
          <w:rFonts w:ascii="Calibri" w:hAnsi="Calibri"/>
          <w:color w:val="000000"/>
          <w:sz w:val="22"/>
          <w:szCs w:val="22"/>
        </w:rPr>
        <w:t>Non sono presenti dipendenze da specifici prodotti e/o librerie.</w:t>
      </w:r>
    </w:p>
    <w:p w:rsidR="007E5C5F" w:rsidRDefault="007E5C5F" w:rsidP="00551958">
      <w:pPr>
        <w:jc w:val="both"/>
        <w:rPr>
          <w:smallCaps/>
          <w:color w:val="2E75B5"/>
          <w:sz w:val="32"/>
          <w:szCs w:val="32"/>
        </w:rPr>
      </w:pPr>
    </w:p>
    <w:p w:rsidR="00551958" w:rsidRPr="00766177" w:rsidRDefault="00551958" w:rsidP="00766177">
      <w:pPr>
        <w:jc w:val="both"/>
        <w:rPr>
          <w:smallCaps/>
          <w:color w:val="2E75B5"/>
          <w:sz w:val="32"/>
          <w:szCs w:val="32"/>
        </w:rPr>
      </w:pPr>
      <w:r>
        <w:rPr>
          <w:smallCaps/>
          <w:color w:val="2E75B5"/>
          <w:sz w:val="32"/>
          <w:szCs w:val="32"/>
        </w:rPr>
        <w:t>Tempi di installazione / configurazione modulo riconciliazione (MyPivot)</w:t>
      </w:r>
    </w:p>
    <w:tbl>
      <w:tblPr>
        <w:tblW w:w="9810" w:type="dxa"/>
        <w:tblCellMar>
          <w:left w:w="115" w:type="dxa"/>
          <w:right w:w="115" w:type="dxa"/>
        </w:tblCellMar>
        <w:tblLook w:val="0000" w:firstRow="0" w:lastRow="0" w:firstColumn="0" w:lastColumn="0" w:noHBand="0" w:noVBand="0"/>
      </w:tblPr>
      <w:tblGrid>
        <w:gridCol w:w="2565"/>
        <w:gridCol w:w="4757"/>
        <w:gridCol w:w="1357"/>
        <w:gridCol w:w="1131"/>
      </w:tblGrid>
      <w:tr w:rsidR="00551958" w:rsidTr="00551958">
        <w:trPr>
          <w:trHeight w:val="675"/>
        </w:trPr>
        <w:tc>
          <w:tcPr>
            <w:tcW w:w="2564" w:type="dxa"/>
            <w:tcBorders>
              <w:top w:val="single" w:sz="4" w:space="0" w:color="FFFFFF"/>
              <w:left w:val="single" w:sz="4" w:space="0" w:color="FFFFFF"/>
              <w:bottom w:val="single" w:sz="4" w:space="0" w:color="FFFFFF"/>
              <w:right w:val="single" w:sz="4" w:space="0" w:color="FFFFFF"/>
            </w:tcBorders>
            <w:shd w:val="clear" w:color="auto" w:fill="FFFFFF"/>
          </w:tcPr>
          <w:p w:rsidR="00551958" w:rsidRDefault="00551958" w:rsidP="00551958">
            <w:pPr>
              <w:pStyle w:val="NormaleWeb"/>
              <w:spacing w:before="280" w:beforeAutospacing="0" w:after="120" w:afterAutospacing="0" w:line="110" w:lineRule="atLeast"/>
              <w:jc w:val="right"/>
              <w:rPr>
                <w:rFonts w:ascii="Calibri" w:hAnsi="Calibri"/>
                <w:b/>
                <w:bCs/>
                <w:color w:val="FFFFFF"/>
                <w:sz w:val="20"/>
                <w:szCs w:val="20"/>
              </w:rPr>
            </w:pPr>
          </w:p>
        </w:tc>
        <w:tc>
          <w:tcPr>
            <w:tcW w:w="4757" w:type="dxa"/>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rPr>
                <w:rFonts w:ascii="Calibri" w:hAnsi="Calibri"/>
                <w:b/>
                <w:bCs/>
                <w:color w:val="2F5496"/>
                <w:sz w:val="20"/>
                <w:szCs w:val="20"/>
              </w:rPr>
            </w:pP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Tempi</w:t>
            </w:r>
            <w:r>
              <w:rPr>
                <w:rFonts w:ascii="Calibri" w:hAnsi="Calibri"/>
                <w:b/>
                <w:bCs/>
                <w:color w:val="0070C0"/>
                <w:sz w:val="20"/>
                <w:szCs w:val="20"/>
              </w:rPr>
              <w:br/>
              <w:t>installazione</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Tempi</w:t>
            </w:r>
            <w:r>
              <w:rPr>
                <w:rFonts w:ascii="Calibri" w:hAnsi="Calibri"/>
                <w:b/>
                <w:bCs/>
                <w:color w:val="0070C0"/>
                <w:sz w:val="20"/>
                <w:szCs w:val="20"/>
              </w:rPr>
              <w:br/>
              <w:t>configuraz.</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Sistema Operativo: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Linux Centos 7.7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60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Java Runtime Environment: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Java 1.8.x (necessaria per esecuzione dell’applicazione)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Java Runtime Environment: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Java 1.7.x (necessaria per l’esecuzione dei Job ETL)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20 min</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Database: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PostgreSql 9.5.x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60 min</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Application Server: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Apache Tomcat 7.0.99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80" w:lineRule="atLeast"/>
              <w:jc w:val="center"/>
              <w:rPr>
                <w:rFonts w:ascii="Calibri" w:hAnsi="Calibri"/>
                <w:b/>
                <w:bCs/>
                <w:color w:val="0070C0"/>
                <w:sz w:val="20"/>
                <w:szCs w:val="20"/>
              </w:rPr>
            </w:pPr>
            <w:r>
              <w:rPr>
                <w:rFonts w:ascii="Calibri" w:hAnsi="Calibri"/>
                <w:b/>
                <w:bCs/>
                <w:color w:val="0070C0"/>
                <w:sz w:val="20"/>
                <w:szCs w:val="20"/>
              </w:rPr>
              <w:t>20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80" w:lineRule="atLeast"/>
              <w:jc w:val="center"/>
              <w:rPr>
                <w:rFonts w:ascii="Calibri" w:hAnsi="Calibri"/>
                <w:b/>
                <w:bCs/>
                <w:color w:val="0070C0"/>
                <w:sz w:val="20"/>
                <w:szCs w:val="20"/>
              </w:rPr>
            </w:pPr>
            <w:r>
              <w:rPr>
                <w:rFonts w:ascii="Calibri" w:hAnsi="Calibri"/>
                <w:b/>
                <w:bCs/>
                <w:color w:val="0070C0"/>
                <w:sz w:val="20"/>
                <w:szCs w:val="20"/>
              </w:rPr>
              <w:t>20 min</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pPr>
            <w:r>
              <w:rPr>
                <w:rFonts w:ascii="Calibri" w:hAnsi="Calibri"/>
                <w:b/>
                <w:bCs/>
                <w:color w:val="FFFFFF"/>
                <w:sz w:val="20"/>
                <w:szCs w:val="20"/>
              </w:rPr>
              <w:t>Mail Server: </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pPr>
            <w:r>
              <w:rPr>
                <w:rFonts w:ascii="Calibri" w:hAnsi="Calibri"/>
                <w:b/>
                <w:bCs/>
                <w:color w:val="2F5496"/>
                <w:sz w:val="20"/>
                <w:szCs w:val="20"/>
              </w:rPr>
              <w:t>Postifix </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r>
      <w:tr w:rsidR="00551958" w:rsidTr="00551958">
        <w:trPr>
          <w:trHeight w:val="110"/>
        </w:trPr>
        <w:tc>
          <w:tcPr>
            <w:tcW w:w="2564" w:type="dxa"/>
            <w:tcBorders>
              <w:top w:val="single" w:sz="4" w:space="0" w:color="FFFFFF"/>
              <w:left w:val="single" w:sz="4" w:space="0" w:color="FFFFFF"/>
              <w:bottom w:val="single" w:sz="4" w:space="0" w:color="FFFFFF"/>
              <w:right w:val="single" w:sz="4" w:space="0" w:color="FFFFFF"/>
            </w:tcBorders>
            <w:shd w:val="clear" w:color="auto" w:fill="2F5496"/>
          </w:tcPr>
          <w:p w:rsidR="00551958" w:rsidRDefault="00551958" w:rsidP="00551958">
            <w:pPr>
              <w:pStyle w:val="NormaleWeb"/>
              <w:spacing w:before="280" w:beforeAutospacing="0" w:after="120" w:afterAutospacing="0" w:line="110" w:lineRule="atLeast"/>
              <w:jc w:val="right"/>
              <w:rPr>
                <w:rFonts w:ascii="Calibri" w:hAnsi="Calibri"/>
                <w:b/>
                <w:bCs/>
                <w:color w:val="FFFFFF"/>
                <w:sz w:val="20"/>
                <w:szCs w:val="20"/>
              </w:rPr>
            </w:pPr>
            <w:r>
              <w:rPr>
                <w:rFonts w:ascii="Calibri" w:hAnsi="Calibri"/>
                <w:b/>
                <w:bCs/>
                <w:color w:val="FFFFFF"/>
                <w:sz w:val="20"/>
                <w:szCs w:val="20"/>
              </w:rPr>
              <w:lastRenderedPageBreak/>
              <w:t>Moduli aggiuntivi:</w:t>
            </w:r>
          </w:p>
        </w:tc>
        <w:tc>
          <w:tcPr>
            <w:tcW w:w="47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both"/>
              <w:rPr>
                <w:rFonts w:ascii="Calibri" w:hAnsi="Calibri"/>
                <w:b/>
                <w:bCs/>
                <w:color w:val="2F5496"/>
                <w:sz w:val="20"/>
                <w:szCs w:val="20"/>
              </w:rPr>
            </w:pPr>
            <w:r>
              <w:rPr>
                <w:rFonts w:ascii="Calibri" w:hAnsi="Calibri"/>
                <w:b/>
                <w:bCs/>
                <w:color w:val="2F5496"/>
                <w:sz w:val="20"/>
                <w:szCs w:val="20"/>
              </w:rPr>
              <w:t>Modulo MyBox 4.0.9 web app per la gestione del file system</w:t>
            </w:r>
          </w:p>
        </w:tc>
        <w:tc>
          <w:tcPr>
            <w:tcW w:w="1357"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c>
          <w:tcPr>
            <w:tcW w:w="1131" w:type="dxa"/>
            <w:tcBorders>
              <w:top w:val="single" w:sz="4" w:space="0" w:color="FFFFFF"/>
              <w:left w:val="single" w:sz="4" w:space="0" w:color="FFFFFF"/>
              <w:bottom w:val="single" w:sz="4" w:space="0" w:color="FFFFFF"/>
              <w:right w:val="single" w:sz="4" w:space="0" w:color="FFFFFF"/>
            </w:tcBorders>
            <w:shd w:val="clear" w:color="auto" w:fill="8EAADB"/>
            <w:tcMar>
              <w:top w:w="15" w:type="dxa"/>
              <w:left w:w="15" w:type="dxa"/>
              <w:bottom w:w="15" w:type="dxa"/>
              <w:right w:w="15" w:type="dxa"/>
            </w:tcMar>
          </w:tcPr>
          <w:p w:rsidR="00551958" w:rsidRDefault="00551958" w:rsidP="00551958">
            <w:pPr>
              <w:pStyle w:val="NormaleWeb"/>
              <w:spacing w:before="280" w:beforeAutospacing="0" w:after="120" w:afterAutospacing="0" w:line="110" w:lineRule="atLeast"/>
              <w:jc w:val="center"/>
              <w:rPr>
                <w:rFonts w:ascii="Calibri" w:hAnsi="Calibri"/>
                <w:b/>
                <w:bCs/>
                <w:color w:val="0070C0"/>
                <w:sz w:val="20"/>
                <w:szCs w:val="20"/>
              </w:rPr>
            </w:pPr>
            <w:r>
              <w:rPr>
                <w:rFonts w:ascii="Calibri" w:hAnsi="Calibri"/>
                <w:b/>
                <w:bCs/>
                <w:color w:val="0070C0"/>
                <w:sz w:val="20"/>
                <w:szCs w:val="20"/>
              </w:rPr>
              <w:t>30 min</w:t>
            </w:r>
          </w:p>
        </w:tc>
      </w:tr>
    </w:tbl>
    <w:p w:rsidR="00551958" w:rsidRDefault="00551958" w:rsidP="00551958"/>
    <w:p w:rsidR="00551958" w:rsidRDefault="00766177" w:rsidP="00551958">
      <w:pPr>
        <w:pStyle w:val="NormaleWeb"/>
        <w:spacing w:before="280" w:beforeAutospacing="0" w:after="0" w:afterAutospacing="0"/>
        <w:jc w:val="both"/>
        <w:rPr>
          <w:rFonts w:ascii="Calibri" w:hAnsi="Calibri"/>
          <w:b/>
          <w:bCs/>
          <w:i/>
          <w:color w:val="4472C4"/>
          <w:sz w:val="22"/>
          <w:szCs w:val="22"/>
        </w:rPr>
      </w:pPr>
      <w:r>
        <w:rPr>
          <w:rFonts w:ascii="Calibri" w:hAnsi="Calibri"/>
          <w:b/>
          <w:bCs/>
          <w:i/>
          <w:color w:val="4472C4"/>
          <w:sz w:val="22"/>
          <w:szCs w:val="22"/>
        </w:rPr>
        <w:t xml:space="preserve">N.B – </w:t>
      </w:r>
      <w:r w:rsidR="00551958">
        <w:rPr>
          <w:rFonts w:ascii="Calibri" w:hAnsi="Calibri"/>
          <w:b/>
          <w:bCs/>
          <w:i/>
          <w:color w:val="4472C4"/>
          <w:sz w:val="22"/>
          <w:szCs w:val="22"/>
        </w:rPr>
        <w:t>Nei tempi di configurazione sono compresi i tempi per creazione di utenti, cartelle, basi di dati ed altro necessario al funzionamento. Sono esclusi i tempi di installazione e configurazione delle macchine virtuali o fisiche.</w:t>
      </w:r>
    </w:p>
    <w:p w:rsidR="00766177" w:rsidRDefault="00766177" w:rsidP="00551958">
      <w:pPr>
        <w:pStyle w:val="NormaleWeb"/>
        <w:spacing w:before="280" w:beforeAutospacing="0" w:after="0" w:afterAutospacing="0"/>
        <w:jc w:val="both"/>
        <w:rPr>
          <w:rFonts w:ascii="Calibri" w:hAnsi="Calibri"/>
          <w:b/>
          <w:bCs/>
          <w:i/>
          <w:color w:val="4472C4"/>
          <w:sz w:val="22"/>
          <w:szCs w:val="22"/>
        </w:rPr>
      </w:pPr>
    </w:p>
    <w:p w:rsidR="00551958" w:rsidRDefault="00551958" w:rsidP="00766177">
      <w:pPr>
        <w:jc w:val="both"/>
      </w:pPr>
      <w:r>
        <w:t xml:space="preserve">A supporto della PA che decide di utilizzare la verticalizzazione di PayFlowPa </w:t>
      </w:r>
      <w:r w:rsidR="00766177">
        <w:t>si riepilogano di seguito</w:t>
      </w:r>
      <w:r>
        <w:t>, per microarea, i costi da sostenere da parte delle amministrazioni interessate al riuso. E’ infatti possibile che possano presentarsi ulteriori costi relativi all’utilizzo della nuova tecnologia a causa di possibili conflitti con i sistemi di pagamento in uso della PA riusante.  Lo schema di seguito può essere di indirizzo per la creazione di un budget aggiuntivo, ulteriore a quello del deploy del sistema, per la transizione al nuovo sistema di gestione dei pagamenti.</w:t>
      </w:r>
    </w:p>
    <w:p w:rsidR="00AD78C9" w:rsidRDefault="00551958" w:rsidP="00766177">
      <w:pPr>
        <w:pStyle w:val="NormaleWeb"/>
        <w:spacing w:before="280" w:beforeAutospacing="0" w:after="0" w:afterAutospacing="0"/>
        <w:jc w:val="center"/>
        <w:rPr>
          <w:rFonts w:ascii="Calibri" w:hAnsi="Calibri"/>
          <w:b/>
          <w:bCs/>
          <w:i/>
          <w:color w:val="4472C4"/>
          <w:sz w:val="22"/>
          <w:szCs w:val="22"/>
        </w:rPr>
      </w:pPr>
      <w:r>
        <w:rPr>
          <w:noProof/>
        </w:rPr>
        <w:drawing>
          <wp:inline distT="0" distB="0" distL="0" distR="0">
            <wp:extent cx="4371975" cy="2277417"/>
            <wp:effectExtent l="1905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2277417"/>
                    </a:xfrm>
                    <a:prstGeom prst="rect">
                      <a:avLst/>
                    </a:prstGeom>
                    <a:noFill/>
                    <a:ln>
                      <a:noFill/>
                    </a:ln>
                  </pic:spPr>
                </pic:pic>
              </a:graphicData>
            </a:graphic>
          </wp:inline>
        </w:drawing>
      </w:r>
    </w:p>
    <w:p w:rsidR="00551958" w:rsidRPr="008C4211" w:rsidRDefault="00551958" w:rsidP="00551958">
      <w:pPr>
        <w:pStyle w:val="Paragrafoelenco"/>
        <w:ind w:left="-180"/>
        <w:jc w:val="both"/>
        <w:rPr>
          <w:b/>
          <w:bCs/>
          <w:color w:val="4472C4"/>
          <w:sz w:val="28"/>
          <w:szCs w:val="28"/>
        </w:rPr>
      </w:pPr>
      <w:r w:rsidRPr="008C4211">
        <w:rPr>
          <w:b/>
          <w:bCs/>
          <w:color w:val="4472C4"/>
          <w:sz w:val="28"/>
          <w:szCs w:val="28"/>
        </w:rPr>
        <w:t>Costi di adozione</w:t>
      </w:r>
    </w:p>
    <w:p w:rsidR="00551958" w:rsidRDefault="00551958" w:rsidP="00551958">
      <w:pPr>
        <w:pStyle w:val="Default"/>
        <w:jc w:val="both"/>
        <w:rPr>
          <w:rFonts w:ascii="Calibri" w:hAnsi="Calibri" w:cs="Calibri"/>
          <w:b/>
          <w:bCs/>
          <w:color w:val="auto"/>
          <w:sz w:val="22"/>
          <w:szCs w:val="22"/>
        </w:rPr>
      </w:pPr>
      <w:r w:rsidRPr="00EB588B">
        <w:rPr>
          <w:rFonts w:ascii="Calibri" w:hAnsi="Calibri" w:cs="Calibri"/>
          <w:color w:val="auto"/>
          <w:sz w:val="22"/>
          <w:szCs w:val="22"/>
        </w:rPr>
        <w:t>In merito al ‘</w:t>
      </w:r>
      <w:r w:rsidRPr="00EB588B">
        <w:rPr>
          <w:rFonts w:ascii="Calibri" w:hAnsi="Calibri" w:cs="Calibri"/>
          <w:b/>
          <w:bCs/>
          <w:color w:val="auto"/>
          <w:sz w:val="22"/>
          <w:szCs w:val="22"/>
        </w:rPr>
        <w:t xml:space="preserve">trasferimento </w:t>
      </w:r>
      <w:r w:rsidRPr="008C4211">
        <w:rPr>
          <w:rFonts w:ascii="Calibri" w:hAnsi="Calibri" w:cs="Calibri"/>
          <w:color w:val="auto"/>
          <w:sz w:val="22"/>
          <w:szCs w:val="22"/>
        </w:rPr>
        <w:t>ed</w:t>
      </w:r>
      <w:r w:rsidRPr="00EB588B">
        <w:rPr>
          <w:rFonts w:ascii="Calibri" w:hAnsi="Calibri" w:cs="Calibri"/>
          <w:b/>
          <w:bCs/>
          <w:color w:val="auto"/>
          <w:sz w:val="22"/>
          <w:szCs w:val="22"/>
        </w:rPr>
        <w:t xml:space="preserve"> adozione della buona pratica</w:t>
      </w:r>
      <w:r w:rsidRPr="00EB588B">
        <w:rPr>
          <w:rFonts w:ascii="Calibri" w:hAnsi="Calibri" w:cs="Calibri"/>
          <w:color w:val="auto"/>
          <w:sz w:val="22"/>
          <w:szCs w:val="22"/>
        </w:rPr>
        <w:t xml:space="preserve"> è possibile identificare </w:t>
      </w:r>
      <w:r>
        <w:rPr>
          <w:rFonts w:ascii="Calibri" w:hAnsi="Calibri" w:cs="Calibri"/>
          <w:color w:val="auto"/>
          <w:sz w:val="22"/>
          <w:szCs w:val="22"/>
        </w:rPr>
        <w:t xml:space="preserve">nel </w:t>
      </w:r>
      <w:r w:rsidRPr="00EB588B">
        <w:rPr>
          <w:rFonts w:ascii="Calibri" w:hAnsi="Calibri" w:cs="Calibri"/>
          <w:b/>
          <w:bCs/>
          <w:color w:val="auto"/>
          <w:sz w:val="22"/>
          <w:szCs w:val="22"/>
        </w:rPr>
        <w:t>piano di adozione della buona pratica</w:t>
      </w:r>
      <w:r>
        <w:rPr>
          <w:rFonts w:ascii="Calibri" w:hAnsi="Calibri" w:cs="Calibri"/>
          <w:b/>
          <w:bCs/>
          <w:color w:val="auto"/>
          <w:sz w:val="22"/>
          <w:szCs w:val="22"/>
        </w:rPr>
        <w:t xml:space="preserve"> </w:t>
      </w:r>
      <w:r>
        <w:rPr>
          <w:rFonts w:ascii="Calibri" w:hAnsi="Calibri" w:cs="Calibri"/>
          <w:color w:val="auto"/>
          <w:sz w:val="22"/>
          <w:szCs w:val="22"/>
        </w:rPr>
        <w:t>due</w:t>
      </w:r>
      <w:r w:rsidRPr="00EB588B">
        <w:rPr>
          <w:rFonts w:ascii="Calibri" w:hAnsi="Calibri" w:cs="Calibri"/>
          <w:color w:val="auto"/>
          <w:sz w:val="22"/>
          <w:szCs w:val="22"/>
        </w:rPr>
        <w:t xml:space="preserve"> </w:t>
      </w:r>
      <w:r>
        <w:rPr>
          <w:rFonts w:ascii="Calibri" w:hAnsi="Calibri" w:cs="Calibri"/>
          <w:color w:val="auto"/>
          <w:sz w:val="22"/>
          <w:szCs w:val="22"/>
        </w:rPr>
        <w:t>figure professionali</w:t>
      </w:r>
      <w:r w:rsidRPr="00EB588B">
        <w:rPr>
          <w:rFonts w:ascii="Calibri" w:hAnsi="Calibri" w:cs="Calibri"/>
          <w:color w:val="auto"/>
          <w:sz w:val="22"/>
          <w:szCs w:val="22"/>
        </w:rPr>
        <w:t xml:space="preserve"> </w:t>
      </w:r>
      <w:r>
        <w:rPr>
          <w:rFonts w:ascii="Calibri" w:hAnsi="Calibri" w:cs="Calibri"/>
          <w:color w:val="auto"/>
          <w:sz w:val="22"/>
          <w:szCs w:val="22"/>
        </w:rPr>
        <w:t>che supportino l’introduzione del sistema:</w:t>
      </w:r>
    </w:p>
    <w:p w:rsidR="00551958" w:rsidRDefault="00551958" w:rsidP="00551958">
      <w:pPr>
        <w:pStyle w:val="Default"/>
        <w:rPr>
          <w:rFonts w:ascii="Calibri" w:hAnsi="Calibri" w:cs="Calibri"/>
          <w:b/>
          <w:bCs/>
          <w:color w:val="auto"/>
          <w:sz w:val="22"/>
          <w:szCs w:val="22"/>
        </w:rPr>
      </w:pPr>
    </w:p>
    <w:p w:rsidR="00551958" w:rsidRPr="00F10703" w:rsidRDefault="00551958" w:rsidP="0092234D">
      <w:pPr>
        <w:pStyle w:val="Default"/>
        <w:numPr>
          <w:ilvl w:val="0"/>
          <w:numId w:val="20"/>
        </w:numPr>
        <w:autoSpaceDE/>
        <w:autoSpaceDN/>
        <w:adjustRightInd/>
        <w:rPr>
          <w:rFonts w:ascii="Calibri" w:hAnsi="Calibri" w:cs="Calibri"/>
          <w:color w:val="auto"/>
          <w:sz w:val="22"/>
          <w:szCs w:val="22"/>
        </w:rPr>
      </w:pPr>
      <w:r w:rsidRPr="00F10703">
        <w:rPr>
          <w:rFonts w:ascii="Calibri" w:hAnsi="Calibri" w:cs="Calibri"/>
          <w:color w:val="auto"/>
          <w:sz w:val="22"/>
          <w:szCs w:val="22"/>
        </w:rPr>
        <w:t xml:space="preserve">un responsabile organizzativo interno, </w:t>
      </w:r>
      <w:r>
        <w:rPr>
          <w:rFonts w:ascii="Calibri" w:hAnsi="Calibri" w:cs="Calibri"/>
          <w:color w:val="auto"/>
          <w:sz w:val="22"/>
          <w:szCs w:val="22"/>
        </w:rPr>
        <w:t>e</w:t>
      </w:r>
      <w:r w:rsidRPr="00F10703">
        <w:rPr>
          <w:rFonts w:ascii="Calibri" w:hAnsi="Calibri" w:cs="Calibri"/>
          <w:color w:val="auto"/>
          <w:sz w:val="22"/>
          <w:szCs w:val="22"/>
        </w:rPr>
        <w:t>sperto tecnico dipendente della pubblica amministrazione</w:t>
      </w:r>
    </w:p>
    <w:p w:rsidR="00551958" w:rsidRDefault="00551958" w:rsidP="0092234D">
      <w:pPr>
        <w:pStyle w:val="Default"/>
        <w:numPr>
          <w:ilvl w:val="0"/>
          <w:numId w:val="20"/>
        </w:numPr>
        <w:autoSpaceDE/>
        <w:autoSpaceDN/>
        <w:adjustRightInd/>
        <w:rPr>
          <w:rFonts w:ascii="Calibri" w:hAnsi="Calibri" w:cs="Calibri"/>
          <w:color w:val="auto"/>
          <w:sz w:val="22"/>
          <w:szCs w:val="22"/>
        </w:rPr>
      </w:pPr>
      <w:r>
        <w:rPr>
          <w:rFonts w:ascii="Calibri" w:hAnsi="Calibri" w:cs="Calibri"/>
          <w:color w:val="auto"/>
          <w:sz w:val="22"/>
          <w:szCs w:val="22"/>
        </w:rPr>
        <w:t>u</w:t>
      </w:r>
      <w:r w:rsidRPr="00F10703">
        <w:rPr>
          <w:rFonts w:ascii="Calibri" w:hAnsi="Calibri" w:cs="Calibri"/>
          <w:color w:val="auto"/>
          <w:sz w:val="22"/>
          <w:szCs w:val="22"/>
        </w:rPr>
        <w:t>n esperto esterno che supporti alla transizion</w:t>
      </w:r>
      <w:r>
        <w:rPr>
          <w:rFonts w:ascii="Calibri" w:hAnsi="Calibri" w:cs="Calibri"/>
          <w:color w:val="auto"/>
          <w:sz w:val="22"/>
          <w:szCs w:val="22"/>
        </w:rPr>
        <w:t xml:space="preserve">e all’utilizzo </w:t>
      </w:r>
      <w:r w:rsidRPr="00346F56">
        <w:rPr>
          <w:rFonts w:ascii="Calibri" w:hAnsi="Calibri" w:cs="Calibri"/>
          <w:color w:val="auto"/>
          <w:sz w:val="22"/>
          <w:szCs w:val="22"/>
        </w:rPr>
        <w:t>del nuovo sistema</w:t>
      </w:r>
    </w:p>
    <w:p w:rsidR="00551958" w:rsidRDefault="00551958" w:rsidP="00551958">
      <w:pPr>
        <w:pStyle w:val="Default"/>
        <w:jc w:val="both"/>
        <w:rPr>
          <w:rFonts w:ascii="Calibri" w:hAnsi="Calibri" w:cs="Calibri"/>
          <w:color w:val="auto"/>
          <w:sz w:val="22"/>
          <w:szCs w:val="22"/>
        </w:rPr>
      </w:pPr>
    </w:p>
    <w:p w:rsidR="00551958" w:rsidRDefault="00551958" w:rsidP="00551958">
      <w:pPr>
        <w:pStyle w:val="Default"/>
        <w:jc w:val="both"/>
        <w:rPr>
          <w:rFonts w:ascii="Calibri" w:hAnsi="Calibri" w:cs="Calibri"/>
          <w:color w:val="auto"/>
          <w:sz w:val="22"/>
          <w:szCs w:val="22"/>
        </w:rPr>
      </w:pPr>
      <w:r>
        <w:rPr>
          <w:rFonts w:ascii="Calibri" w:hAnsi="Calibri" w:cs="Calibri"/>
          <w:color w:val="auto"/>
          <w:sz w:val="22"/>
          <w:szCs w:val="22"/>
        </w:rPr>
        <w:t>Nelle f</w:t>
      </w:r>
      <w:r w:rsidRPr="00EB588B">
        <w:rPr>
          <w:rFonts w:ascii="Calibri" w:hAnsi="Calibri" w:cs="Calibri"/>
          <w:color w:val="auto"/>
          <w:sz w:val="22"/>
          <w:szCs w:val="22"/>
        </w:rPr>
        <w:t>asi e attività del processo di</w:t>
      </w:r>
      <w:r>
        <w:rPr>
          <w:rFonts w:ascii="Calibri" w:hAnsi="Calibri" w:cs="Calibri"/>
          <w:color w:val="auto"/>
          <w:sz w:val="22"/>
          <w:szCs w:val="22"/>
        </w:rPr>
        <w:t xml:space="preserve"> trasferimento della pratica</w:t>
      </w:r>
      <w:r w:rsidRPr="00EB588B">
        <w:rPr>
          <w:rFonts w:ascii="Calibri" w:hAnsi="Calibri" w:cs="Calibri"/>
          <w:color w:val="auto"/>
          <w:sz w:val="22"/>
          <w:szCs w:val="22"/>
        </w:rPr>
        <w:t xml:space="preserve"> </w:t>
      </w:r>
      <w:r>
        <w:rPr>
          <w:rFonts w:ascii="Calibri" w:hAnsi="Calibri" w:cs="Calibri"/>
          <w:color w:val="auto"/>
          <w:sz w:val="22"/>
          <w:szCs w:val="22"/>
        </w:rPr>
        <w:t>possiamo iden</w:t>
      </w:r>
      <w:r w:rsidR="00B51469">
        <w:rPr>
          <w:rFonts w:ascii="Calibri" w:hAnsi="Calibri" w:cs="Calibri"/>
          <w:color w:val="auto"/>
          <w:sz w:val="22"/>
          <w:szCs w:val="22"/>
        </w:rPr>
        <w:t xml:space="preserve">tificare, per un trasferimento </w:t>
      </w:r>
      <w:r>
        <w:rPr>
          <w:rFonts w:ascii="Calibri" w:hAnsi="Calibri" w:cs="Calibri"/>
          <w:color w:val="auto"/>
          <w:sz w:val="22"/>
          <w:szCs w:val="22"/>
        </w:rPr>
        <w:t>definito ‘standard’, che non identifica quindi le criticità legate all’interoperabilità con altre soluzioni in uso delle amministrazioni, le seguenti indicazioni riferite alle dimensioni di attuazione della pratica nei tempi e costi di realizzazione, così assunte:</w:t>
      </w:r>
    </w:p>
    <w:p w:rsidR="00551958" w:rsidRDefault="00551958" w:rsidP="00551958">
      <w:pPr>
        <w:pStyle w:val="Default"/>
        <w:jc w:val="both"/>
        <w:rPr>
          <w:rFonts w:ascii="Calibri" w:hAnsi="Calibri" w:cs="Calibri"/>
          <w:color w:val="auto"/>
          <w:sz w:val="22"/>
          <w:szCs w:val="22"/>
        </w:rPr>
      </w:pPr>
    </w:p>
    <w:p w:rsidR="00551958" w:rsidRDefault="00551958" w:rsidP="00551958">
      <w:pPr>
        <w:pStyle w:val="Default"/>
        <w:rPr>
          <w:rFonts w:ascii="Calibri" w:hAnsi="Calibri" w:cs="Calibri"/>
          <w:color w:val="auto"/>
          <w:sz w:val="22"/>
          <w:szCs w:val="22"/>
        </w:rPr>
      </w:pPr>
    </w:p>
    <w:tbl>
      <w:tblPr>
        <w:tblW w:w="9540" w:type="dxa"/>
        <w:jc w:val="center"/>
        <w:tblCellMar>
          <w:left w:w="70" w:type="dxa"/>
          <w:right w:w="70" w:type="dxa"/>
        </w:tblCellMar>
        <w:tblLook w:val="00A0" w:firstRow="1" w:lastRow="0" w:firstColumn="1" w:lastColumn="0" w:noHBand="0" w:noVBand="0"/>
      </w:tblPr>
      <w:tblGrid>
        <w:gridCol w:w="2140"/>
        <w:gridCol w:w="820"/>
        <w:gridCol w:w="4060"/>
        <w:gridCol w:w="2520"/>
      </w:tblGrid>
      <w:tr w:rsidR="00551958" w:rsidRPr="0049558F" w:rsidTr="00551958">
        <w:trPr>
          <w:trHeight w:val="645"/>
          <w:jc w:val="center"/>
        </w:trPr>
        <w:tc>
          <w:tcPr>
            <w:tcW w:w="2140" w:type="dxa"/>
            <w:tcBorders>
              <w:top w:val="nil"/>
              <w:left w:val="nil"/>
              <w:bottom w:val="nil"/>
              <w:right w:val="nil"/>
            </w:tcBorders>
            <w:shd w:val="clear" w:color="4F81BD" w:fill="4F81BD"/>
          </w:tcPr>
          <w:p w:rsidR="00551958" w:rsidRPr="0049558F" w:rsidRDefault="00551958" w:rsidP="00551958">
            <w:pPr>
              <w:jc w:val="center"/>
              <w:rPr>
                <w:b/>
                <w:bCs/>
                <w:color w:val="FFFFFF"/>
                <w:sz w:val="20"/>
                <w:szCs w:val="20"/>
              </w:rPr>
            </w:pPr>
            <w:r w:rsidRPr="0049558F">
              <w:rPr>
                <w:b/>
                <w:bCs/>
                <w:color w:val="FFFFFF"/>
                <w:sz w:val="20"/>
                <w:szCs w:val="20"/>
              </w:rPr>
              <w:lastRenderedPageBreak/>
              <w:t>Fase di attuazione</w:t>
            </w:r>
          </w:p>
        </w:tc>
        <w:tc>
          <w:tcPr>
            <w:tcW w:w="820" w:type="dxa"/>
            <w:tcBorders>
              <w:top w:val="nil"/>
              <w:left w:val="nil"/>
              <w:bottom w:val="nil"/>
              <w:right w:val="nil"/>
            </w:tcBorders>
            <w:shd w:val="clear" w:color="4F81BD" w:fill="4F81BD"/>
          </w:tcPr>
          <w:p w:rsidR="00551958" w:rsidRPr="0049558F" w:rsidRDefault="00551958" w:rsidP="00551958">
            <w:pPr>
              <w:jc w:val="center"/>
              <w:rPr>
                <w:b/>
                <w:bCs/>
                <w:color w:val="FFFFFF"/>
                <w:sz w:val="20"/>
                <w:szCs w:val="20"/>
              </w:rPr>
            </w:pPr>
            <w:r w:rsidRPr="0049558F">
              <w:rPr>
                <w:b/>
                <w:bCs/>
                <w:color w:val="FFFFFF"/>
                <w:sz w:val="20"/>
                <w:szCs w:val="20"/>
              </w:rPr>
              <w:t>Tempi</w:t>
            </w:r>
          </w:p>
        </w:tc>
        <w:tc>
          <w:tcPr>
            <w:tcW w:w="4060" w:type="dxa"/>
            <w:tcBorders>
              <w:top w:val="nil"/>
              <w:left w:val="nil"/>
              <w:bottom w:val="nil"/>
              <w:right w:val="nil"/>
            </w:tcBorders>
            <w:shd w:val="clear" w:color="4F81BD" w:fill="4F81BD"/>
          </w:tcPr>
          <w:p w:rsidR="00551958" w:rsidRPr="0049558F" w:rsidRDefault="00551958" w:rsidP="00551958">
            <w:pPr>
              <w:jc w:val="center"/>
              <w:rPr>
                <w:b/>
                <w:bCs/>
                <w:color w:val="FFFFFF"/>
                <w:sz w:val="20"/>
                <w:szCs w:val="20"/>
              </w:rPr>
            </w:pPr>
            <w:r w:rsidRPr="0049558F">
              <w:rPr>
                <w:b/>
                <w:bCs/>
                <w:color w:val="FFFFFF"/>
                <w:sz w:val="20"/>
                <w:szCs w:val="20"/>
              </w:rPr>
              <w:t>Descrizione Costo</w:t>
            </w:r>
          </w:p>
        </w:tc>
        <w:tc>
          <w:tcPr>
            <w:tcW w:w="2520" w:type="dxa"/>
            <w:tcBorders>
              <w:top w:val="nil"/>
              <w:left w:val="nil"/>
              <w:bottom w:val="nil"/>
              <w:right w:val="nil"/>
            </w:tcBorders>
            <w:shd w:val="clear" w:color="4F81BD" w:fill="4F81BD"/>
          </w:tcPr>
          <w:p w:rsidR="00551958" w:rsidRPr="0049558F" w:rsidRDefault="00551958" w:rsidP="00551958">
            <w:pPr>
              <w:jc w:val="center"/>
              <w:rPr>
                <w:b/>
                <w:bCs/>
                <w:color w:val="FFFFFF"/>
                <w:sz w:val="20"/>
                <w:szCs w:val="20"/>
              </w:rPr>
            </w:pPr>
            <w:r>
              <w:rPr>
                <w:b/>
                <w:bCs/>
                <w:color w:val="FFFFFF"/>
                <w:sz w:val="20"/>
                <w:szCs w:val="20"/>
              </w:rPr>
              <w:t>Costo della soluzione base</w:t>
            </w:r>
          </w:p>
        </w:tc>
      </w:tr>
      <w:tr w:rsidR="00551958" w:rsidRPr="0049558F" w:rsidTr="00551958">
        <w:trPr>
          <w:trHeight w:val="1785"/>
          <w:jc w:val="center"/>
        </w:trPr>
        <w:tc>
          <w:tcPr>
            <w:tcW w:w="2140" w:type="dxa"/>
            <w:tcBorders>
              <w:top w:val="nil"/>
              <w:left w:val="nil"/>
              <w:bottom w:val="nil"/>
              <w:right w:val="nil"/>
            </w:tcBorders>
            <w:shd w:val="clear" w:color="DBE5F1" w:fill="DBE5F1"/>
          </w:tcPr>
          <w:p w:rsidR="00551958" w:rsidRPr="0049558F" w:rsidRDefault="00551958" w:rsidP="00551958">
            <w:pPr>
              <w:jc w:val="center"/>
              <w:rPr>
                <w:color w:val="254061"/>
                <w:sz w:val="20"/>
                <w:szCs w:val="20"/>
              </w:rPr>
            </w:pPr>
            <w:r w:rsidRPr="0049558F">
              <w:rPr>
                <w:color w:val="254061"/>
                <w:sz w:val="20"/>
                <w:szCs w:val="20"/>
              </w:rPr>
              <w:t>Trasferimento del kit</w:t>
            </w:r>
            <w:r w:rsidRPr="0049558F">
              <w:rPr>
                <w:color w:val="254061"/>
                <w:sz w:val="20"/>
                <w:szCs w:val="20"/>
              </w:rPr>
              <w:br/>
              <w:t>di riuso agli enti</w:t>
            </w:r>
            <w:r w:rsidRPr="0049558F">
              <w:rPr>
                <w:color w:val="254061"/>
                <w:sz w:val="20"/>
                <w:szCs w:val="20"/>
              </w:rPr>
              <w:br/>
              <w:t>riusanti</w:t>
            </w:r>
          </w:p>
        </w:tc>
        <w:tc>
          <w:tcPr>
            <w:tcW w:w="820" w:type="dxa"/>
            <w:tcBorders>
              <w:top w:val="nil"/>
              <w:left w:val="nil"/>
              <w:bottom w:val="nil"/>
              <w:right w:val="nil"/>
            </w:tcBorders>
            <w:shd w:val="clear" w:color="DBE5F1" w:fill="DBE5F1"/>
          </w:tcPr>
          <w:p w:rsidR="00551958" w:rsidRPr="00766177" w:rsidRDefault="00551958" w:rsidP="00551958">
            <w:pPr>
              <w:jc w:val="center"/>
              <w:rPr>
                <w:color w:val="000000" w:themeColor="text1"/>
                <w:sz w:val="20"/>
                <w:szCs w:val="20"/>
              </w:rPr>
            </w:pPr>
            <w:r w:rsidRPr="00766177">
              <w:rPr>
                <w:color w:val="000000" w:themeColor="text1"/>
                <w:sz w:val="20"/>
                <w:szCs w:val="20"/>
              </w:rPr>
              <w:t>mesi</w:t>
            </w:r>
          </w:p>
        </w:tc>
        <w:tc>
          <w:tcPr>
            <w:tcW w:w="4060" w:type="dxa"/>
            <w:tcBorders>
              <w:top w:val="nil"/>
              <w:left w:val="nil"/>
              <w:bottom w:val="nil"/>
              <w:right w:val="nil"/>
            </w:tcBorders>
            <w:shd w:val="clear" w:color="DBE5F1" w:fill="DBE5F1"/>
          </w:tcPr>
          <w:p w:rsidR="00551958" w:rsidRPr="00766177" w:rsidRDefault="00551958" w:rsidP="00551958">
            <w:pPr>
              <w:rPr>
                <w:color w:val="000000" w:themeColor="text1"/>
                <w:sz w:val="20"/>
                <w:szCs w:val="20"/>
              </w:rPr>
            </w:pPr>
            <w:r w:rsidRPr="00766177">
              <w:rPr>
                <w:color w:val="000000" w:themeColor="text1"/>
                <w:sz w:val="20"/>
                <w:szCs w:val="20"/>
              </w:rPr>
              <w:t>2 Esperti tecnici dipendenti della pubblica amministrazione costo lordo per 40 giorni lavorativi: 16.000€ circa</w:t>
            </w:r>
            <w:r w:rsidRPr="00766177">
              <w:rPr>
                <w:color w:val="000000" w:themeColor="text1"/>
                <w:sz w:val="20"/>
                <w:szCs w:val="20"/>
              </w:rPr>
              <w:br/>
              <w:t xml:space="preserve">e/o 1 Professionista esterno per 40 giorni lavorativi: 16.000 e </w:t>
            </w:r>
            <w:r w:rsidRPr="00766177">
              <w:rPr>
                <w:color w:val="000000" w:themeColor="text1"/>
                <w:sz w:val="20"/>
                <w:szCs w:val="20"/>
              </w:rPr>
              <w:br/>
              <w:t>1 società informatica per 4 mesi: 40.000</w:t>
            </w:r>
          </w:p>
        </w:tc>
        <w:tc>
          <w:tcPr>
            <w:tcW w:w="2520" w:type="dxa"/>
            <w:tcBorders>
              <w:top w:val="nil"/>
              <w:left w:val="nil"/>
              <w:bottom w:val="nil"/>
              <w:right w:val="nil"/>
            </w:tcBorders>
            <w:shd w:val="clear" w:color="DBE5F1" w:fill="DBE5F1"/>
          </w:tcPr>
          <w:p w:rsidR="00551958" w:rsidRPr="00766177" w:rsidRDefault="00551958" w:rsidP="00551958">
            <w:pPr>
              <w:jc w:val="right"/>
              <w:rPr>
                <w:color w:val="000000" w:themeColor="text1"/>
                <w:sz w:val="20"/>
                <w:szCs w:val="20"/>
              </w:rPr>
            </w:pPr>
            <w:r w:rsidRPr="00766177">
              <w:rPr>
                <w:color w:val="000000" w:themeColor="text1"/>
                <w:sz w:val="20"/>
                <w:szCs w:val="20"/>
              </w:rPr>
              <w:t>72.000</w:t>
            </w:r>
          </w:p>
        </w:tc>
      </w:tr>
    </w:tbl>
    <w:p w:rsidR="00BD7A0B" w:rsidRDefault="00BD7A0B" w:rsidP="00551958">
      <w:pPr>
        <w:autoSpaceDE w:val="0"/>
        <w:autoSpaceDN w:val="0"/>
        <w:adjustRightInd w:val="0"/>
      </w:pPr>
    </w:p>
    <w:tbl>
      <w:tblPr>
        <w:tblW w:w="0" w:type="auto"/>
        <w:tblInd w:w="-106" w:type="dxa"/>
        <w:tblLook w:val="0000" w:firstRow="0" w:lastRow="0" w:firstColumn="0" w:lastColumn="0" w:noHBand="0" w:noVBand="0"/>
      </w:tblPr>
      <w:tblGrid>
        <w:gridCol w:w="1413"/>
        <w:gridCol w:w="8724"/>
      </w:tblGrid>
      <w:tr w:rsidR="006D396B" w:rsidRPr="00A42DA0" w:rsidTr="00551958">
        <w:trPr>
          <w:trHeight w:val="1124"/>
        </w:trPr>
        <w:tc>
          <w:tcPr>
            <w:tcW w:w="1413" w:type="dxa"/>
          </w:tcPr>
          <w:p w:rsidR="006D396B" w:rsidRPr="00A42DA0" w:rsidRDefault="006D396B" w:rsidP="00551958">
            <w:pPr>
              <w:spacing w:after="0" w:line="240" w:lineRule="auto"/>
              <w:jc w:val="both"/>
            </w:pPr>
            <w:bookmarkStart w:id="53" w:name="_Toc36116375"/>
            <w:r>
              <w:rPr>
                <w:noProof/>
                <w:lang w:eastAsia="it-IT"/>
              </w:rPr>
              <w:drawing>
                <wp:anchor distT="0" distB="0" distL="360045" distR="114300" simplePos="0" relativeHeight="251661312"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rsidR="006D396B" w:rsidRPr="00A42DA0" w:rsidRDefault="006D396B" w:rsidP="006C7CAF">
            <w:pPr>
              <w:pStyle w:val="Titolo1"/>
            </w:pPr>
            <w:bookmarkStart w:id="54" w:name="_Toc57619626"/>
            <w:r>
              <w:t>IMPLEMENTAZIONI LATO INTERMEDIARIO</w:t>
            </w:r>
            <w:bookmarkEnd w:id="54"/>
          </w:p>
        </w:tc>
      </w:tr>
    </w:tbl>
    <w:p w:rsidR="001705AA" w:rsidRDefault="001705AA" w:rsidP="00082900">
      <w:pPr>
        <w:jc w:val="both"/>
      </w:pPr>
      <w:bookmarkStart w:id="55" w:name="_Hlk36057477"/>
      <w:bookmarkEnd w:id="53"/>
      <w:r>
        <w:t>L’intermediario</w:t>
      </w:r>
      <w:r w:rsidR="002965B8">
        <w:t xml:space="preserve"> </w:t>
      </w:r>
      <w:r>
        <w:t>all’interno</w:t>
      </w:r>
      <w:r w:rsidR="002965B8">
        <w:t xml:space="preserve"> </w:t>
      </w:r>
      <w:r>
        <w:t>della</w:t>
      </w:r>
      <w:r w:rsidR="002965B8">
        <w:t xml:space="preserve"> </w:t>
      </w:r>
      <w:r>
        <w:t>piattaforma</w:t>
      </w:r>
      <w:r w:rsidR="002965B8">
        <w:t xml:space="preserve"> </w:t>
      </w:r>
      <w:r>
        <w:t>dei</w:t>
      </w:r>
      <w:r w:rsidR="002965B8">
        <w:t xml:space="preserve"> </w:t>
      </w:r>
      <w:r>
        <w:t>pagamenti</w:t>
      </w:r>
      <w:r w:rsidR="002965B8">
        <w:t xml:space="preserve"> </w:t>
      </w:r>
      <w:r>
        <w:t>PagoPA</w:t>
      </w:r>
      <w:r w:rsidR="002965B8">
        <w:t xml:space="preserve"> </w:t>
      </w:r>
      <w:r>
        <w:t>è</w:t>
      </w:r>
      <w:r w:rsidR="002965B8">
        <w:t xml:space="preserve"> </w:t>
      </w:r>
      <w:r>
        <w:t>il</w:t>
      </w:r>
      <w:r w:rsidR="002965B8">
        <w:t xml:space="preserve"> </w:t>
      </w:r>
      <w:r>
        <w:t>soggetto</w:t>
      </w:r>
      <w:r w:rsidR="002965B8">
        <w:t xml:space="preserve"> </w:t>
      </w:r>
      <w:r>
        <w:t>preposto</w:t>
      </w:r>
      <w:r w:rsidR="002965B8">
        <w:t xml:space="preserve"> </w:t>
      </w:r>
      <w:r>
        <w:t>alle</w:t>
      </w:r>
      <w:r w:rsidR="002965B8">
        <w:t xml:space="preserve"> </w:t>
      </w:r>
      <w:r>
        <w:t>seguenti</w:t>
      </w:r>
      <w:r w:rsidR="002965B8">
        <w:t xml:space="preserve"> </w:t>
      </w:r>
      <w:r>
        <w:t>funzioni</w:t>
      </w:r>
      <w:r w:rsidR="002965B8">
        <w:t xml:space="preserve"> </w:t>
      </w:r>
    </w:p>
    <w:p w:rsidR="001705AA" w:rsidRDefault="001705AA" w:rsidP="00D51615">
      <w:pPr>
        <w:pStyle w:val="Paragrafoelenco"/>
        <w:numPr>
          <w:ilvl w:val="0"/>
          <w:numId w:val="9"/>
        </w:numPr>
        <w:jc w:val="both"/>
      </w:pPr>
      <w:r>
        <w:t>interfacciamento</w:t>
      </w:r>
      <w:r w:rsidR="002965B8">
        <w:t xml:space="preserve"> </w:t>
      </w:r>
      <w:r>
        <w:t>dell’ente</w:t>
      </w:r>
      <w:r w:rsidR="002965B8">
        <w:t xml:space="preserve"> </w:t>
      </w:r>
      <w:r>
        <w:t>creditore</w:t>
      </w:r>
      <w:r w:rsidR="002965B8">
        <w:t xml:space="preserve"> </w:t>
      </w:r>
      <w:r>
        <w:t>(soggetto</w:t>
      </w:r>
      <w:r w:rsidR="002965B8">
        <w:t xml:space="preserve"> </w:t>
      </w:r>
      <w:r>
        <w:t>intermediato)</w:t>
      </w:r>
      <w:r w:rsidR="002965B8">
        <w:t xml:space="preserve"> </w:t>
      </w:r>
      <w:r>
        <w:t>con</w:t>
      </w:r>
      <w:r w:rsidR="002965B8">
        <w:t xml:space="preserve"> </w:t>
      </w:r>
      <w:r>
        <w:t>la</w:t>
      </w:r>
      <w:r w:rsidR="002965B8">
        <w:t xml:space="preserve"> </w:t>
      </w:r>
      <w:r>
        <w:t>piattaforma</w:t>
      </w:r>
      <w:r w:rsidR="002965B8">
        <w:t xml:space="preserve"> </w:t>
      </w:r>
      <w:r>
        <w:t>PAGOPA</w:t>
      </w:r>
      <w:r w:rsidR="002965B8">
        <w:t xml:space="preserve"> </w:t>
      </w:r>
      <w:r>
        <w:t>e</w:t>
      </w:r>
      <w:r w:rsidR="002965B8">
        <w:t xml:space="preserve"> </w:t>
      </w:r>
      <w:r>
        <w:t>i</w:t>
      </w:r>
      <w:r w:rsidR="002965B8">
        <w:t xml:space="preserve"> </w:t>
      </w:r>
      <w:r>
        <w:t>sistemi</w:t>
      </w:r>
      <w:r w:rsidR="002965B8">
        <w:t xml:space="preserve"> </w:t>
      </w:r>
      <w:r>
        <w:t>di</w:t>
      </w:r>
      <w:r w:rsidR="002965B8">
        <w:t xml:space="preserve"> </w:t>
      </w:r>
      <w:r>
        <w:t>pagamento</w:t>
      </w:r>
      <w:r w:rsidR="002965B8">
        <w:t xml:space="preserve"> </w:t>
      </w:r>
      <w:r>
        <w:t>in</w:t>
      </w:r>
      <w:r w:rsidR="002965B8">
        <w:t xml:space="preserve"> </w:t>
      </w:r>
      <w:r>
        <w:t>generale</w:t>
      </w:r>
    </w:p>
    <w:p w:rsidR="001705AA" w:rsidRDefault="001705AA" w:rsidP="00D51615">
      <w:pPr>
        <w:pStyle w:val="Paragrafoelenco"/>
        <w:numPr>
          <w:ilvl w:val="0"/>
          <w:numId w:val="9"/>
        </w:numPr>
        <w:jc w:val="both"/>
      </w:pPr>
      <w:r>
        <w:t>gestione</w:t>
      </w:r>
      <w:r w:rsidR="002965B8">
        <w:t xml:space="preserve"> </w:t>
      </w:r>
      <w:r>
        <w:t>della</w:t>
      </w:r>
      <w:r w:rsidR="002965B8">
        <w:t xml:space="preserve"> </w:t>
      </w:r>
      <w:r>
        <w:t>riconciliazione</w:t>
      </w:r>
      <w:r w:rsidR="002965B8">
        <w:t xml:space="preserve"> </w:t>
      </w:r>
      <w:r>
        <w:t>contabile</w:t>
      </w:r>
      <w:r w:rsidR="002965B8">
        <w:t xml:space="preserve"> </w:t>
      </w:r>
      <w:r>
        <w:t>dei</w:t>
      </w:r>
      <w:r w:rsidR="002965B8">
        <w:t xml:space="preserve"> </w:t>
      </w:r>
      <w:r>
        <w:t>pagamenti</w:t>
      </w:r>
      <w:r w:rsidR="002965B8">
        <w:t xml:space="preserve"> </w:t>
      </w:r>
      <w:r>
        <w:t>per</w:t>
      </w:r>
      <w:r w:rsidR="002965B8">
        <w:t xml:space="preserve"> </w:t>
      </w:r>
      <w:r>
        <w:t>i</w:t>
      </w:r>
      <w:r w:rsidR="002965B8">
        <w:t xml:space="preserve"> </w:t>
      </w:r>
      <w:r>
        <w:t>soggetti</w:t>
      </w:r>
      <w:r w:rsidR="002965B8">
        <w:t xml:space="preserve"> </w:t>
      </w:r>
      <w:r>
        <w:t>intermediati</w:t>
      </w:r>
    </w:p>
    <w:bookmarkEnd w:id="55"/>
    <w:p w:rsidR="001705AA" w:rsidRDefault="001705AA" w:rsidP="00082900">
      <w:pPr>
        <w:jc w:val="both"/>
      </w:pPr>
    </w:p>
    <w:p w:rsidR="001705AA" w:rsidRDefault="001705AA" w:rsidP="00082900">
      <w:pPr>
        <w:jc w:val="both"/>
      </w:pPr>
      <w:bookmarkStart w:id="56" w:name="_Hlk36057679"/>
      <w:r>
        <w:t>L’intermediario,</w:t>
      </w:r>
      <w:r w:rsidR="002965B8">
        <w:t xml:space="preserve"> </w:t>
      </w:r>
      <w:r>
        <w:t>nell’interazione</w:t>
      </w:r>
      <w:r w:rsidR="002965B8">
        <w:t xml:space="preserve"> </w:t>
      </w:r>
      <w:r>
        <w:t>con</w:t>
      </w:r>
      <w:r w:rsidR="002965B8">
        <w:t xml:space="preserve"> </w:t>
      </w:r>
      <w:r>
        <w:t>il</w:t>
      </w:r>
      <w:r w:rsidR="002965B8">
        <w:t xml:space="preserve"> </w:t>
      </w:r>
      <w:r>
        <w:t>Kit</w:t>
      </w:r>
      <w:r w:rsidR="002965B8">
        <w:t xml:space="preserve"> </w:t>
      </w:r>
      <w:r>
        <w:t>PayFlowPA,</w:t>
      </w:r>
      <w:r w:rsidR="002965B8">
        <w:t xml:space="preserve"> </w:t>
      </w:r>
      <w:r>
        <w:t>presidia</w:t>
      </w:r>
      <w:r w:rsidR="002965B8">
        <w:t xml:space="preserve"> </w:t>
      </w:r>
      <w:r>
        <w:t>le</w:t>
      </w:r>
      <w:r w:rsidR="002965B8">
        <w:t xml:space="preserve"> </w:t>
      </w:r>
      <w:r>
        <w:t>seguenti</w:t>
      </w:r>
      <w:r w:rsidR="002965B8">
        <w:t xml:space="preserve"> </w:t>
      </w:r>
      <w:r>
        <w:t>funzioni:</w:t>
      </w:r>
    </w:p>
    <w:bookmarkEnd w:id="56"/>
    <w:p w:rsidR="001705AA" w:rsidRDefault="001705AA" w:rsidP="00D51615">
      <w:pPr>
        <w:pStyle w:val="Paragrafoelenco"/>
        <w:numPr>
          <w:ilvl w:val="0"/>
          <w:numId w:val="9"/>
        </w:numPr>
        <w:jc w:val="both"/>
      </w:pPr>
      <w:r>
        <w:t>lato</w:t>
      </w:r>
      <w:r w:rsidR="002965B8">
        <w:t xml:space="preserve"> </w:t>
      </w:r>
      <w:r>
        <w:t>Servizi</w:t>
      </w:r>
      <w:r w:rsidR="002965B8">
        <w:t xml:space="preserve"> </w:t>
      </w:r>
      <w:r>
        <w:t>di</w:t>
      </w:r>
      <w:r w:rsidR="002965B8">
        <w:t xml:space="preserve"> </w:t>
      </w:r>
      <w:r>
        <w:t>Riconciliazione:</w:t>
      </w:r>
    </w:p>
    <w:p w:rsidR="001705AA" w:rsidRDefault="001705AA" w:rsidP="00D51615">
      <w:pPr>
        <w:pStyle w:val="Paragrafoelenco"/>
        <w:numPr>
          <w:ilvl w:val="1"/>
          <w:numId w:val="9"/>
        </w:numPr>
        <w:jc w:val="both"/>
      </w:pPr>
      <w:r>
        <w:t>Importazione</w:t>
      </w:r>
      <w:r w:rsidR="002965B8">
        <w:t xml:space="preserve"> </w:t>
      </w:r>
      <w:r>
        <w:t>massivo</w:t>
      </w:r>
      <w:r w:rsidR="002965B8">
        <w:t xml:space="preserve"> </w:t>
      </w:r>
      <w:r>
        <w:t>di</w:t>
      </w:r>
      <w:r w:rsidR="002965B8">
        <w:t xml:space="preserve"> </w:t>
      </w:r>
      <w:r>
        <w:t>RT</w:t>
      </w:r>
      <w:r w:rsidR="002965B8">
        <w:t xml:space="preserve"> </w:t>
      </w:r>
      <w:r>
        <w:t>/</w:t>
      </w:r>
      <w:r w:rsidR="002965B8">
        <w:t xml:space="preserve"> </w:t>
      </w:r>
      <w:r>
        <w:t>Rendicontazioni</w:t>
      </w:r>
      <w:r w:rsidR="002965B8">
        <w:t xml:space="preserve"> </w:t>
      </w:r>
      <w:r>
        <w:t>Pago</w:t>
      </w:r>
      <w:r w:rsidR="002965B8">
        <w:t xml:space="preserve"> </w:t>
      </w:r>
      <w:r>
        <w:t>PA</w:t>
      </w:r>
      <w:r w:rsidR="002965B8">
        <w:t xml:space="preserve"> </w:t>
      </w:r>
      <w:r>
        <w:t>/</w:t>
      </w:r>
      <w:r w:rsidR="002965B8">
        <w:t xml:space="preserve"> </w:t>
      </w:r>
      <w:r>
        <w:t>Giornali</w:t>
      </w:r>
      <w:r w:rsidR="002965B8">
        <w:t xml:space="preserve"> </w:t>
      </w:r>
      <w:r>
        <w:t>di</w:t>
      </w:r>
      <w:r w:rsidR="002965B8">
        <w:t xml:space="preserve"> </w:t>
      </w:r>
      <w:r>
        <w:t>Cassa</w:t>
      </w:r>
    </w:p>
    <w:p w:rsidR="001705AA" w:rsidRDefault="001705AA" w:rsidP="00D51615">
      <w:pPr>
        <w:pStyle w:val="Paragrafoelenco"/>
        <w:numPr>
          <w:ilvl w:val="1"/>
          <w:numId w:val="9"/>
        </w:numPr>
        <w:jc w:val="both"/>
      </w:pPr>
      <w:r>
        <w:t>Riconciliazione</w:t>
      </w:r>
      <w:r w:rsidR="002965B8">
        <w:t xml:space="preserve"> </w:t>
      </w:r>
      <w:r>
        <w:t>dei</w:t>
      </w:r>
      <w:r w:rsidR="002965B8">
        <w:t xml:space="preserve"> </w:t>
      </w:r>
      <w:r>
        <w:t>Pagamenti</w:t>
      </w:r>
    </w:p>
    <w:p w:rsidR="001705AA" w:rsidRDefault="001705AA" w:rsidP="00D51615">
      <w:pPr>
        <w:pStyle w:val="Paragrafoelenco"/>
        <w:numPr>
          <w:ilvl w:val="1"/>
          <w:numId w:val="9"/>
        </w:numPr>
        <w:jc w:val="both"/>
      </w:pPr>
      <w:r>
        <w:t>Esportazione</w:t>
      </w:r>
      <w:r w:rsidR="002965B8">
        <w:t xml:space="preserve"> </w:t>
      </w:r>
      <w:r>
        <w:t>dei</w:t>
      </w:r>
      <w:r w:rsidR="002965B8">
        <w:t xml:space="preserve"> </w:t>
      </w:r>
      <w:r>
        <w:t>dati</w:t>
      </w:r>
      <w:r w:rsidR="002965B8">
        <w:t xml:space="preserve"> </w:t>
      </w:r>
      <w:r>
        <w:t>di</w:t>
      </w:r>
      <w:r w:rsidR="002965B8">
        <w:t xml:space="preserve"> </w:t>
      </w:r>
      <w:r>
        <w:t>riconciliazione</w:t>
      </w:r>
    </w:p>
    <w:p w:rsidR="001705AA" w:rsidRDefault="001705AA" w:rsidP="00D51615">
      <w:pPr>
        <w:pStyle w:val="Paragrafoelenco"/>
        <w:numPr>
          <w:ilvl w:val="1"/>
          <w:numId w:val="9"/>
        </w:numPr>
        <w:jc w:val="both"/>
      </w:pPr>
      <w:r>
        <w:t>Gestione</w:t>
      </w:r>
      <w:r w:rsidR="002965B8">
        <w:t xml:space="preserve"> </w:t>
      </w:r>
      <w:r>
        <w:t>degli</w:t>
      </w:r>
      <w:r w:rsidR="002965B8">
        <w:t xml:space="preserve"> </w:t>
      </w:r>
      <w:r>
        <w:t>accertamenti</w:t>
      </w:r>
      <w:r w:rsidR="002965B8">
        <w:t xml:space="preserve"> </w:t>
      </w:r>
      <w:r>
        <w:t>e</w:t>
      </w:r>
      <w:r w:rsidR="002965B8">
        <w:t xml:space="preserve"> </w:t>
      </w:r>
      <w:r>
        <w:t>dei</w:t>
      </w:r>
      <w:r w:rsidR="002965B8">
        <w:t xml:space="preserve"> </w:t>
      </w:r>
      <w:r>
        <w:t>capitoli</w:t>
      </w:r>
    </w:p>
    <w:p w:rsidR="001705AA" w:rsidRDefault="001705AA" w:rsidP="00D51615">
      <w:pPr>
        <w:pStyle w:val="Paragrafoelenco"/>
        <w:numPr>
          <w:ilvl w:val="1"/>
          <w:numId w:val="9"/>
        </w:numPr>
        <w:jc w:val="both"/>
      </w:pPr>
      <w:r>
        <w:t>Suddivisione</w:t>
      </w:r>
      <w:r w:rsidR="002965B8">
        <w:t xml:space="preserve"> </w:t>
      </w:r>
      <w:r>
        <w:t>in</w:t>
      </w:r>
      <w:r w:rsidR="002965B8">
        <w:t xml:space="preserve"> </w:t>
      </w:r>
      <w:r>
        <w:t>Capitoli</w:t>
      </w:r>
      <w:r w:rsidR="002965B8">
        <w:t xml:space="preserve"> </w:t>
      </w:r>
      <w:r>
        <w:t>degli</w:t>
      </w:r>
      <w:r w:rsidR="002965B8">
        <w:t xml:space="preserve"> </w:t>
      </w:r>
      <w:r>
        <w:t>incassi</w:t>
      </w:r>
    </w:p>
    <w:p w:rsidR="001705AA" w:rsidRDefault="001705AA" w:rsidP="00D51615">
      <w:pPr>
        <w:pStyle w:val="Paragrafoelenco"/>
        <w:numPr>
          <w:ilvl w:val="1"/>
          <w:numId w:val="9"/>
        </w:numPr>
        <w:jc w:val="both"/>
      </w:pPr>
      <w:r>
        <w:t>Consultazione</w:t>
      </w:r>
      <w:r w:rsidR="002965B8">
        <w:t xml:space="preserve"> </w:t>
      </w:r>
      <w:r>
        <w:t>delle</w:t>
      </w:r>
      <w:r w:rsidR="002965B8">
        <w:t xml:space="preserve"> </w:t>
      </w:r>
      <w:r>
        <w:t>statistiche</w:t>
      </w:r>
    </w:p>
    <w:p w:rsidR="001705AA" w:rsidRDefault="001705AA" w:rsidP="00D51615">
      <w:pPr>
        <w:pStyle w:val="Paragrafoelenco"/>
        <w:numPr>
          <w:ilvl w:val="0"/>
          <w:numId w:val="9"/>
        </w:numPr>
        <w:jc w:val="both"/>
      </w:pPr>
      <w:r>
        <w:t>lato</w:t>
      </w:r>
      <w:r w:rsidR="002965B8">
        <w:t xml:space="preserve"> </w:t>
      </w:r>
      <w:r>
        <w:t>Gestione</w:t>
      </w:r>
      <w:r w:rsidR="002965B8">
        <w:t xml:space="preserve"> </w:t>
      </w:r>
      <w:r>
        <w:t>delle</w:t>
      </w:r>
      <w:r w:rsidR="002965B8">
        <w:t xml:space="preserve"> </w:t>
      </w:r>
      <w:r>
        <w:t>Posizioni</w:t>
      </w:r>
      <w:r w:rsidR="002965B8">
        <w:t xml:space="preserve"> </w:t>
      </w:r>
      <w:r>
        <w:t>Debitorie:</w:t>
      </w:r>
    </w:p>
    <w:p w:rsidR="001705AA" w:rsidRDefault="001705AA" w:rsidP="00D51615">
      <w:pPr>
        <w:pStyle w:val="Paragrafoelenco"/>
        <w:numPr>
          <w:ilvl w:val="1"/>
          <w:numId w:val="9"/>
        </w:numPr>
        <w:jc w:val="both"/>
      </w:pPr>
      <w:r>
        <w:t>verifica</w:t>
      </w:r>
      <w:r w:rsidR="002965B8">
        <w:t xml:space="preserve"> </w:t>
      </w:r>
      <w:r>
        <w:t>pagamenti</w:t>
      </w:r>
      <w:r w:rsidR="002965B8">
        <w:t xml:space="preserve"> </w:t>
      </w:r>
      <w:r>
        <w:t>attesi</w:t>
      </w:r>
    </w:p>
    <w:p w:rsidR="001705AA" w:rsidRDefault="001705AA" w:rsidP="00D51615">
      <w:pPr>
        <w:pStyle w:val="Paragrafoelenco"/>
        <w:numPr>
          <w:ilvl w:val="1"/>
          <w:numId w:val="9"/>
        </w:numPr>
        <w:jc w:val="both"/>
      </w:pPr>
      <w:r>
        <w:t>autorizzazione</w:t>
      </w:r>
      <w:r w:rsidR="002965B8">
        <w:t xml:space="preserve"> </w:t>
      </w:r>
      <w:r>
        <w:t>pagamenti</w:t>
      </w:r>
      <w:r w:rsidR="002965B8">
        <w:t xml:space="preserve"> </w:t>
      </w:r>
      <w:r>
        <w:t>attesi</w:t>
      </w:r>
    </w:p>
    <w:p w:rsidR="001705AA" w:rsidRDefault="001705AA" w:rsidP="00D51615">
      <w:pPr>
        <w:pStyle w:val="Paragrafoelenco"/>
        <w:numPr>
          <w:ilvl w:val="1"/>
          <w:numId w:val="9"/>
        </w:numPr>
        <w:jc w:val="both"/>
      </w:pPr>
      <w:r>
        <w:lastRenderedPageBreak/>
        <w:t>disattivazione</w:t>
      </w:r>
      <w:r w:rsidR="002965B8">
        <w:t xml:space="preserve"> </w:t>
      </w:r>
      <w:r>
        <w:t>pagamenti</w:t>
      </w:r>
      <w:r w:rsidR="002965B8">
        <w:t xml:space="preserve"> </w:t>
      </w:r>
      <w:r>
        <w:t>attesi</w:t>
      </w:r>
    </w:p>
    <w:p w:rsidR="001705AA" w:rsidRPr="00185828" w:rsidRDefault="001705AA" w:rsidP="00D51615">
      <w:pPr>
        <w:pStyle w:val="Paragrafoelenco"/>
        <w:numPr>
          <w:ilvl w:val="1"/>
          <w:numId w:val="9"/>
        </w:numPr>
        <w:jc w:val="both"/>
      </w:pPr>
      <w:r w:rsidRPr="00185828">
        <w:t>Notifica</w:t>
      </w:r>
      <w:r w:rsidR="002965B8">
        <w:t xml:space="preserve"> </w:t>
      </w:r>
      <w:r w:rsidRPr="00185828">
        <w:t>dell’esecuzione</w:t>
      </w:r>
      <w:r w:rsidR="002965B8">
        <w:t xml:space="preserve"> </w:t>
      </w:r>
      <w:r w:rsidRPr="00185828">
        <w:t>di</w:t>
      </w:r>
      <w:r w:rsidR="002965B8">
        <w:t xml:space="preserve"> </w:t>
      </w:r>
      <w:r w:rsidRPr="00185828">
        <w:t>un</w:t>
      </w:r>
      <w:r w:rsidR="002965B8">
        <w:t xml:space="preserve"> </w:t>
      </w:r>
      <w:r w:rsidRPr="00185828">
        <w:t>pagamento</w:t>
      </w:r>
    </w:p>
    <w:p w:rsidR="001705AA" w:rsidRPr="00E13E5B" w:rsidRDefault="001705AA" w:rsidP="00082900"/>
    <w:p w:rsidR="001705AA" w:rsidRDefault="001705AA" w:rsidP="00082900">
      <w:pPr>
        <w:jc w:val="both"/>
      </w:pPr>
      <w:bookmarkStart w:id="57" w:name="_Hlk36057742"/>
      <w:r>
        <w:t>Di</w:t>
      </w:r>
      <w:r w:rsidR="002965B8">
        <w:t xml:space="preserve"> </w:t>
      </w:r>
      <w:r>
        <w:t>seguito</w:t>
      </w:r>
      <w:r w:rsidR="002965B8">
        <w:t xml:space="preserve"> </w:t>
      </w:r>
      <w:r>
        <w:t>vengono</w:t>
      </w:r>
      <w:r w:rsidR="002965B8">
        <w:t xml:space="preserve"> </w:t>
      </w:r>
      <w:r>
        <w:t>richiamate</w:t>
      </w:r>
      <w:r w:rsidR="002965B8">
        <w:t xml:space="preserve"> </w:t>
      </w:r>
      <w:r>
        <w:t>le</w:t>
      </w:r>
      <w:r w:rsidR="002965B8">
        <w:t xml:space="preserve"> </w:t>
      </w:r>
      <w:r>
        <w:t>interfacce</w:t>
      </w:r>
      <w:r w:rsidR="002965B8">
        <w:t xml:space="preserve"> </w:t>
      </w:r>
      <w:r>
        <w:t>tecnologiche</w:t>
      </w:r>
      <w:r w:rsidR="002965B8">
        <w:t xml:space="preserve"> </w:t>
      </w:r>
      <w:r>
        <w:t>necessarie</w:t>
      </w:r>
      <w:r w:rsidR="002965B8">
        <w:t xml:space="preserve"> </w:t>
      </w:r>
      <w:r>
        <w:t>all’Ente</w:t>
      </w:r>
      <w:r w:rsidR="002965B8">
        <w:t xml:space="preserve"> </w:t>
      </w:r>
      <w:r>
        <w:t>Intermediario</w:t>
      </w:r>
      <w:r w:rsidR="002965B8">
        <w:t xml:space="preserve"> </w:t>
      </w:r>
      <w:r>
        <w:t>per</w:t>
      </w:r>
      <w:r w:rsidR="002965B8">
        <w:t xml:space="preserve"> </w:t>
      </w:r>
      <w:r>
        <w:t>implementare</w:t>
      </w:r>
      <w:r w:rsidR="002965B8">
        <w:t xml:space="preserve"> </w:t>
      </w:r>
      <w:r>
        <w:t>il</w:t>
      </w:r>
      <w:r w:rsidR="002965B8">
        <w:t xml:space="preserve"> </w:t>
      </w:r>
      <w:r>
        <w:t>kit</w:t>
      </w:r>
      <w:r w:rsidR="002965B8">
        <w:t xml:space="preserve"> </w:t>
      </w:r>
      <w:r>
        <w:t>PayFlowPA.</w:t>
      </w:r>
      <w:r w:rsidR="002965B8">
        <w:t xml:space="preserve"> </w:t>
      </w:r>
    </w:p>
    <w:bookmarkEnd w:id="57"/>
    <w:p w:rsidR="001705AA" w:rsidRPr="00B03976" w:rsidRDefault="001705AA" w:rsidP="00082900">
      <w:pPr>
        <w:jc w:val="both"/>
      </w:pPr>
      <w:r w:rsidRPr="00B03976">
        <w:t>Ciascuna</w:t>
      </w:r>
      <w:r w:rsidR="002965B8">
        <w:t xml:space="preserve"> </w:t>
      </w:r>
      <w:r w:rsidRPr="00B03976">
        <w:t>interfaccia</w:t>
      </w:r>
      <w:r w:rsidR="002965B8">
        <w:t xml:space="preserve"> </w:t>
      </w:r>
      <w:r w:rsidRPr="00B03976">
        <w:t>è</w:t>
      </w:r>
      <w:r w:rsidR="002965B8">
        <w:t xml:space="preserve"> </w:t>
      </w:r>
      <w:r w:rsidRPr="00B03976">
        <w:t>descritta</w:t>
      </w:r>
      <w:r w:rsidR="002965B8">
        <w:t xml:space="preserve"> </w:t>
      </w:r>
      <w:r w:rsidRPr="00B03976">
        <w:t>mediante</w:t>
      </w:r>
      <w:r w:rsidR="002965B8">
        <w:t xml:space="preserve"> </w:t>
      </w:r>
      <w:r w:rsidRPr="00B03976">
        <w:t>le</w:t>
      </w:r>
      <w:r w:rsidR="002965B8">
        <w:t xml:space="preserve"> </w:t>
      </w:r>
      <w:r w:rsidRPr="00B03976">
        <w:t>seguenti</w:t>
      </w:r>
      <w:r w:rsidR="002965B8">
        <w:t xml:space="preserve"> </w:t>
      </w:r>
      <w:r w:rsidRPr="00B03976">
        <w:t>informazioni:</w:t>
      </w:r>
    </w:p>
    <w:p w:rsidR="001705AA" w:rsidRPr="00B03976" w:rsidRDefault="001705AA" w:rsidP="00D51615">
      <w:pPr>
        <w:pStyle w:val="Paragrafoelenco"/>
        <w:numPr>
          <w:ilvl w:val="0"/>
          <w:numId w:val="8"/>
        </w:numPr>
        <w:jc w:val="both"/>
      </w:pPr>
      <w:r w:rsidRPr="00B03976">
        <w:rPr>
          <w:b/>
          <w:bCs/>
        </w:rPr>
        <w:t>Descrizione</w:t>
      </w:r>
      <w:r w:rsidR="002965B8">
        <w:rPr>
          <w:b/>
          <w:bCs/>
        </w:rPr>
        <w:t xml:space="preserve"> </w:t>
      </w:r>
      <w:r w:rsidRPr="00B03976">
        <w:rPr>
          <w:b/>
          <w:bCs/>
        </w:rPr>
        <w:t>Servizio:</w:t>
      </w:r>
      <w:r w:rsidR="002965B8">
        <w:rPr>
          <w:b/>
          <w:bCs/>
        </w:rPr>
        <w:t xml:space="preserve"> </w:t>
      </w:r>
      <w:r w:rsidRPr="00B03976">
        <w:t>descrive</w:t>
      </w:r>
      <w:r w:rsidR="002965B8">
        <w:t xml:space="preserve"> </w:t>
      </w:r>
      <w:r w:rsidRPr="00B03976">
        <w:t>la</w:t>
      </w:r>
      <w:r w:rsidR="002965B8">
        <w:t xml:space="preserve"> </w:t>
      </w:r>
      <w:r w:rsidRPr="00B03976">
        <w:t>funzionalità</w:t>
      </w:r>
      <w:r w:rsidR="002965B8">
        <w:t xml:space="preserve"> </w:t>
      </w:r>
      <w:r w:rsidRPr="00B03976">
        <w:t>del</w:t>
      </w:r>
      <w:r w:rsidR="002965B8">
        <w:t xml:space="preserve"> </w:t>
      </w:r>
      <w:r w:rsidRPr="00B03976">
        <w:t>servizio</w:t>
      </w:r>
      <w:r>
        <w:t>;</w:t>
      </w:r>
    </w:p>
    <w:p w:rsidR="001705AA" w:rsidRPr="00B03976" w:rsidRDefault="001705AA" w:rsidP="00D51615">
      <w:pPr>
        <w:pStyle w:val="Paragrafoelenco"/>
        <w:numPr>
          <w:ilvl w:val="0"/>
          <w:numId w:val="8"/>
        </w:numPr>
        <w:jc w:val="both"/>
      </w:pPr>
      <w:r w:rsidRPr="00B03976">
        <w:rPr>
          <w:b/>
          <w:bCs/>
        </w:rPr>
        <w:t>Servizio</w:t>
      </w:r>
      <w:r w:rsidRPr="00B03976">
        <w:t>:</w:t>
      </w:r>
      <w:r w:rsidR="002965B8">
        <w:t xml:space="preserve"> </w:t>
      </w:r>
      <w:r w:rsidRPr="00B03976">
        <w:t>identifica</w:t>
      </w:r>
      <w:r w:rsidR="002965B8">
        <w:t xml:space="preserve"> </w:t>
      </w:r>
      <w:r w:rsidRPr="00B03976">
        <w:t>il</w:t>
      </w:r>
      <w:r w:rsidR="002965B8">
        <w:t xml:space="preserve"> </w:t>
      </w:r>
      <w:r w:rsidRPr="00B03976">
        <w:t>nome</w:t>
      </w:r>
      <w:r w:rsidR="002965B8">
        <w:t xml:space="preserve"> </w:t>
      </w:r>
      <w:r w:rsidRPr="00B03976">
        <w:t>del</w:t>
      </w:r>
      <w:r w:rsidR="002965B8">
        <w:t xml:space="preserve"> </w:t>
      </w:r>
      <w:r w:rsidRPr="00B03976">
        <w:t>servizio;</w:t>
      </w:r>
    </w:p>
    <w:p w:rsidR="001705AA" w:rsidRPr="00B03976" w:rsidRDefault="001705AA" w:rsidP="00D51615">
      <w:pPr>
        <w:pStyle w:val="Paragrafoelenco"/>
        <w:numPr>
          <w:ilvl w:val="0"/>
          <w:numId w:val="8"/>
        </w:numPr>
        <w:jc w:val="both"/>
      </w:pPr>
      <w:r w:rsidRPr="00B03976">
        <w:rPr>
          <w:b/>
          <w:bCs/>
        </w:rPr>
        <w:t>Tipo</w:t>
      </w:r>
      <w:r w:rsidR="002965B8">
        <w:rPr>
          <w:b/>
          <w:bCs/>
        </w:rPr>
        <w:t xml:space="preserve"> </w:t>
      </w:r>
      <w:r w:rsidRPr="00B03976">
        <w:rPr>
          <w:b/>
          <w:bCs/>
        </w:rPr>
        <w:t>Servizio</w:t>
      </w:r>
      <w:r w:rsidRPr="00B03976">
        <w:t>:</w:t>
      </w:r>
      <w:r w:rsidR="002965B8">
        <w:t xml:space="preserve"> </w:t>
      </w:r>
      <w:r w:rsidRPr="00B03976">
        <w:t>indica</w:t>
      </w:r>
      <w:r w:rsidR="002965B8">
        <w:t xml:space="preserve"> </w:t>
      </w:r>
      <w:r w:rsidRPr="00B03976">
        <w:t>l’implementazione</w:t>
      </w:r>
      <w:r w:rsidR="002965B8">
        <w:t xml:space="preserve"> </w:t>
      </w:r>
      <w:r w:rsidRPr="00B03976">
        <w:t>tecnologica</w:t>
      </w:r>
      <w:r w:rsidR="002965B8">
        <w:t xml:space="preserve"> </w:t>
      </w:r>
      <w:r w:rsidRPr="00B03976">
        <w:t>del</w:t>
      </w:r>
      <w:r w:rsidR="002965B8">
        <w:t xml:space="preserve"> </w:t>
      </w:r>
      <w:r w:rsidRPr="00B03976">
        <w:t>servizio;</w:t>
      </w:r>
    </w:p>
    <w:p w:rsidR="001705AA" w:rsidRPr="00B03976" w:rsidRDefault="001705AA" w:rsidP="00D51615">
      <w:pPr>
        <w:pStyle w:val="Paragrafoelenco"/>
        <w:numPr>
          <w:ilvl w:val="0"/>
          <w:numId w:val="8"/>
        </w:numPr>
        <w:jc w:val="both"/>
      </w:pPr>
      <w:r w:rsidRPr="00B03976">
        <w:rPr>
          <w:b/>
          <w:bCs/>
        </w:rPr>
        <w:t>End</w:t>
      </w:r>
      <w:r w:rsidR="002965B8">
        <w:rPr>
          <w:b/>
          <w:bCs/>
        </w:rPr>
        <w:t xml:space="preserve"> </w:t>
      </w:r>
      <w:r w:rsidRPr="00B03976">
        <w:rPr>
          <w:b/>
          <w:bCs/>
        </w:rPr>
        <w:t>Point</w:t>
      </w:r>
      <w:r w:rsidRPr="00B03976">
        <w:t>:</w:t>
      </w:r>
      <w:r w:rsidR="002965B8">
        <w:t xml:space="preserve"> </w:t>
      </w:r>
      <w:r w:rsidRPr="00B03976">
        <w:t>riporta</w:t>
      </w:r>
      <w:r w:rsidR="002965B8">
        <w:t xml:space="preserve"> </w:t>
      </w:r>
      <w:r w:rsidRPr="00B03976">
        <w:t>l’URL</w:t>
      </w:r>
      <w:r w:rsidR="002965B8">
        <w:t xml:space="preserve"> </w:t>
      </w:r>
      <w:r w:rsidRPr="00B03976">
        <w:t>di</w:t>
      </w:r>
      <w:r w:rsidR="002965B8">
        <w:t xml:space="preserve"> </w:t>
      </w:r>
      <w:r w:rsidRPr="00B03976">
        <w:t>chiamata</w:t>
      </w:r>
      <w:r w:rsidR="002965B8">
        <w:t xml:space="preserve"> </w:t>
      </w:r>
      <w:r w:rsidRPr="00B03976">
        <w:t>del</w:t>
      </w:r>
      <w:r w:rsidR="002965B8">
        <w:t xml:space="preserve"> </w:t>
      </w:r>
      <w:r w:rsidRPr="00B03976">
        <w:t>servizio;</w:t>
      </w:r>
    </w:p>
    <w:p w:rsidR="001705AA" w:rsidRPr="00B03976" w:rsidRDefault="001705AA" w:rsidP="00D51615">
      <w:pPr>
        <w:pStyle w:val="Paragrafoelenco"/>
        <w:numPr>
          <w:ilvl w:val="0"/>
          <w:numId w:val="8"/>
        </w:numPr>
        <w:jc w:val="both"/>
      </w:pPr>
      <w:r w:rsidRPr="00B03976">
        <w:rPr>
          <w:b/>
          <w:bCs/>
        </w:rPr>
        <w:t>Authentication</w:t>
      </w:r>
      <w:r w:rsidRPr="00B03976">
        <w:t>:</w:t>
      </w:r>
      <w:r w:rsidR="002965B8">
        <w:t xml:space="preserve"> </w:t>
      </w:r>
      <w:r w:rsidRPr="00B03976">
        <w:t>specifica</w:t>
      </w:r>
      <w:r w:rsidR="002965B8">
        <w:t xml:space="preserve"> </w:t>
      </w:r>
      <w:r w:rsidRPr="00B03976">
        <w:t>le</w:t>
      </w:r>
      <w:r w:rsidR="002965B8">
        <w:t xml:space="preserve"> </w:t>
      </w:r>
      <w:r w:rsidRPr="00B03976">
        <w:t>modalità</w:t>
      </w:r>
      <w:r w:rsidR="002965B8">
        <w:t xml:space="preserve"> </w:t>
      </w:r>
      <w:r w:rsidRPr="00B03976">
        <w:t>di</w:t>
      </w:r>
      <w:r w:rsidR="002965B8">
        <w:t xml:space="preserve"> </w:t>
      </w:r>
      <w:r w:rsidRPr="00B03976">
        <w:t>autenticazione</w:t>
      </w:r>
      <w:r w:rsidR="002965B8">
        <w:t xml:space="preserve"> </w:t>
      </w:r>
      <w:r w:rsidRPr="00B03976">
        <w:t>richieste</w:t>
      </w:r>
      <w:r w:rsidR="002965B8">
        <w:t xml:space="preserve"> </w:t>
      </w:r>
      <w:r w:rsidRPr="00B03976">
        <w:t>per</w:t>
      </w:r>
      <w:r w:rsidR="002965B8">
        <w:t xml:space="preserve"> </w:t>
      </w:r>
      <w:r w:rsidRPr="00B03976">
        <w:t>la</w:t>
      </w:r>
      <w:r w:rsidR="002965B8">
        <w:t xml:space="preserve"> </w:t>
      </w:r>
      <w:r w:rsidRPr="00B03976">
        <w:t>fruizione</w:t>
      </w:r>
      <w:r w:rsidR="002965B8">
        <w:t xml:space="preserve"> </w:t>
      </w:r>
      <w:r w:rsidRPr="00B03976">
        <w:t>del</w:t>
      </w:r>
      <w:r w:rsidR="002965B8">
        <w:t xml:space="preserve"> </w:t>
      </w:r>
      <w:r w:rsidRPr="00B03976">
        <w:t>servizio;</w:t>
      </w:r>
    </w:p>
    <w:p w:rsidR="001705AA" w:rsidRPr="00B03976" w:rsidRDefault="001705AA" w:rsidP="00D51615">
      <w:pPr>
        <w:pStyle w:val="Paragrafoelenco"/>
        <w:numPr>
          <w:ilvl w:val="0"/>
          <w:numId w:val="8"/>
        </w:numPr>
        <w:jc w:val="both"/>
      </w:pPr>
      <w:r w:rsidRPr="00B03976">
        <w:rPr>
          <w:b/>
          <w:bCs/>
        </w:rPr>
        <w:t>Method</w:t>
      </w:r>
      <w:r w:rsidRPr="00B03976">
        <w:t>:</w:t>
      </w:r>
      <w:r w:rsidR="002965B8">
        <w:t xml:space="preserve"> </w:t>
      </w:r>
      <w:r w:rsidRPr="00B03976">
        <w:t>indica</w:t>
      </w:r>
      <w:r w:rsidR="002965B8">
        <w:t xml:space="preserve"> </w:t>
      </w:r>
      <w:r w:rsidRPr="00B03976">
        <w:t>la</w:t>
      </w:r>
      <w:r w:rsidR="002965B8">
        <w:t xml:space="preserve"> </w:t>
      </w:r>
      <w:r w:rsidRPr="00B03976">
        <w:t>tipologia</w:t>
      </w:r>
      <w:r w:rsidR="002965B8">
        <w:t xml:space="preserve"> </w:t>
      </w:r>
      <w:r w:rsidRPr="00B03976">
        <w:t>di</w:t>
      </w:r>
      <w:r w:rsidR="002965B8">
        <w:t xml:space="preserve"> </w:t>
      </w:r>
      <w:r w:rsidRPr="00B03976">
        <w:t>accesso</w:t>
      </w:r>
      <w:r w:rsidR="002965B8">
        <w:t xml:space="preserve"> </w:t>
      </w:r>
      <w:r w:rsidRPr="00B03976">
        <w:t>al</w:t>
      </w:r>
      <w:r w:rsidR="002965B8">
        <w:t xml:space="preserve"> </w:t>
      </w:r>
      <w:r w:rsidRPr="00B03976">
        <w:t>dato:</w:t>
      </w:r>
    </w:p>
    <w:p w:rsidR="001705AA" w:rsidRPr="00B03976" w:rsidRDefault="001705AA" w:rsidP="00D51615">
      <w:pPr>
        <w:pStyle w:val="Paragrafoelenco"/>
        <w:numPr>
          <w:ilvl w:val="1"/>
          <w:numId w:val="8"/>
        </w:numPr>
        <w:jc w:val="both"/>
      </w:pPr>
      <w:r w:rsidRPr="00B03976">
        <w:t>GET:</w:t>
      </w:r>
      <w:r w:rsidR="002965B8">
        <w:t xml:space="preserve"> </w:t>
      </w:r>
      <w:r w:rsidRPr="00B03976">
        <w:t>servizio</w:t>
      </w:r>
      <w:r w:rsidR="002965B8">
        <w:t xml:space="preserve"> </w:t>
      </w:r>
      <w:r w:rsidRPr="00B03976">
        <w:t>in</w:t>
      </w:r>
      <w:r w:rsidR="002965B8">
        <w:t xml:space="preserve"> </w:t>
      </w:r>
      <w:r w:rsidRPr="00B03976">
        <w:t>lettura</w:t>
      </w:r>
      <w:r w:rsidR="002965B8">
        <w:t xml:space="preserve"> </w:t>
      </w:r>
      <w:r w:rsidRPr="00B03976">
        <w:t>dati;</w:t>
      </w:r>
    </w:p>
    <w:p w:rsidR="001705AA" w:rsidRPr="00B03976" w:rsidRDefault="001705AA" w:rsidP="00D51615">
      <w:pPr>
        <w:pStyle w:val="Paragrafoelenco"/>
        <w:numPr>
          <w:ilvl w:val="1"/>
          <w:numId w:val="8"/>
        </w:numPr>
        <w:jc w:val="both"/>
      </w:pPr>
      <w:r w:rsidRPr="00B03976">
        <w:t>POST:</w:t>
      </w:r>
      <w:r w:rsidR="002965B8">
        <w:t xml:space="preserve"> </w:t>
      </w:r>
      <w:r w:rsidRPr="00B03976">
        <w:t>servizio</w:t>
      </w:r>
      <w:r w:rsidR="002965B8">
        <w:t xml:space="preserve"> </w:t>
      </w:r>
      <w:r w:rsidRPr="00B03976">
        <w:t>in</w:t>
      </w:r>
      <w:r w:rsidR="002965B8">
        <w:t xml:space="preserve"> </w:t>
      </w:r>
      <w:r w:rsidRPr="00B03976">
        <w:t>scrittura</w:t>
      </w:r>
      <w:r w:rsidR="002965B8">
        <w:t xml:space="preserve"> </w:t>
      </w:r>
      <w:r w:rsidRPr="00B03976">
        <w:t>dati;</w:t>
      </w:r>
    </w:p>
    <w:p w:rsidR="001705AA" w:rsidRPr="00B03976" w:rsidRDefault="001705AA" w:rsidP="00D51615">
      <w:pPr>
        <w:pStyle w:val="Paragrafoelenco"/>
        <w:numPr>
          <w:ilvl w:val="1"/>
          <w:numId w:val="8"/>
        </w:numPr>
        <w:jc w:val="both"/>
      </w:pPr>
      <w:r w:rsidRPr="00B03976">
        <w:t>PATCH:</w:t>
      </w:r>
      <w:r w:rsidR="002965B8">
        <w:t xml:space="preserve"> </w:t>
      </w:r>
      <w:r w:rsidRPr="00B03976">
        <w:t>servizio</w:t>
      </w:r>
      <w:r w:rsidR="002965B8">
        <w:t xml:space="preserve"> </w:t>
      </w:r>
      <w:r w:rsidRPr="00B03976">
        <w:t>in</w:t>
      </w:r>
      <w:r w:rsidR="002965B8">
        <w:t xml:space="preserve"> </w:t>
      </w:r>
      <w:r w:rsidRPr="00B03976">
        <w:t>aggiornamento</w:t>
      </w:r>
      <w:r w:rsidR="002965B8">
        <w:t xml:space="preserve"> </w:t>
      </w:r>
      <w:r w:rsidRPr="00B03976">
        <w:t>dati;</w:t>
      </w:r>
    </w:p>
    <w:p w:rsidR="001705AA" w:rsidRDefault="001705AA" w:rsidP="00D51615">
      <w:pPr>
        <w:pStyle w:val="Paragrafoelenco"/>
        <w:numPr>
          <w:ilvl w:val="1"/>
          <w:numId w:val="8"/>
        </w:numPr>
        <w:jc w:val="both"/>
      </w:pPr>
      <w:r w:rsidRPr="00B03976">
        <w:t>DELETE:</w:t>
      </w:r>
      <w:r w:rsidR="002965B8">
        <w:t xml:space="preserve"> </w:t>
      </w:r>
      <w:r w:rsidRPr="00B03976">
        <w:t>servizio</w:t>
      </w:r>
      <w:r w:rsidR="002965B8">
        <w:t xml:space="preserve"> </w:t>
      </w:r>
      <w:r w:rsidRPr="00B03976">
        <w:t>in</w:t>
      </w:r>
      <w:r w:rsidR="002965B8">
        <w:t xml:space="preserve"> </w:t>
      </w:r>
      <w:r w:rsidRPr="00B03976">
        <w:t>cancellazione</w:t>
      </w:r>
      <w:r w:rsidR="002965B8">
        <w:t xml:space="preserve"> </w:t>
      </w:r>
      <w:r w:rsidRPr="00B03976">
        <w:t>dati;</w:t>
      </w:r>
    </w:p>
    <w:p w:rsidR="001705AA" w:rsidRPr="00B03976" w:rsidRDefault="001705AA" w:rsidP="00D51615">
      <w:pPr>
        <w:pStyle w:val="Paragrafoelenco"/>
        <w:numPr>
          <w:ilvl w:val="0"/>
          <w:numId w:val="8"/>
        </w:numPr>
        <w:jc w:val="both"/>
      </w:pPr>
      <w:r w:rsidRPr="00B03976">
        <w:rPr>
          <w:b/>
          <w:bCs/>
        </w:rPr>
        <w:t>Consumes</w:t>
      </w:r>
      <w:r w:rsidRPr="00B03976">
        <w:t>:</w:t>
      </w:r>
      <w:r w:rsidR="002965B8">
        <w:t xml:space="preserve"> </w:t>
      </w:r>
      <w:r w:rsidRPr="00B03976">
        <w:t>indica</w:t>
      </w:r>
      <w:r w:rsidR="002965B8">
        <w:t xml:space="preserve"> </w:t>
      </w:r>
      <w:r w:rsidRPr="00B03976">
        <w:t>la</w:t>
      </w:r>
      <w:r w:rsidR="002965B8">
        <w:t xml:space="preserve"> </w:t>
      </w:r>
      <w:r w:rsidRPr="00B03976">
        <w:t>tipologia</w:t>
      </w:r>
      <w:r w:rsidR="002965B8">
        <w:t xml:space="preserve"> </w:t>
      </w:r>
      <w:r w:rsidRPr="00B03976">
        <w:t>di</w:t>
      </w:r>
      <w:r w:rsidR="002965B8">
        <w:t xml:space="preserve"> </w:t>
      </w:r>
      <w:r w:rsidRPr="00B03976">
        <w:t>dato</w:t>
      </w:r>
      <w:r w:rsidR="002965B8">
        <w:t xml:space="preserve"> </w:t>
      </w:r>
      <w:r w:rsidRPr="00B03976">
        <w:t>in</w:t>
      </w:r>
      <w:r w:rsidR="002965B8">
        <w:t xml:space="preserve"> </w:t>
      </w:r>
      <w:r w:rsidRPr="00B03976">
        <w:t>ingresso;</w:t>
      </w:r>
    </w:p>
    <w:p w:rsidR="001705AA" w:rsidRPr="00B03976" w:rsidRDefault="001705AA" w:rsidP="00D51615">
      <w:pPr>
        <w:pStyle w:val="Paragrafoelenco"/>
        <w:numPr>
          <w:ilvl w:val="0"/>
          <w:numId w:val="8"/>
        </w:numPr>
        <w:jc w:val="both"/>
      </w:pPr>
      <w:r w:rsidRPr="00B03976">
        <w:rPr>
          <w:b/>
          <w:bCs/>
        </w:rPr>
        <w:t>Produces</w:t>
      </w:r>
      <w:r w:rsidRPr="00B03976">
        <w:t>:</w:t>
      </w:r>
      <w:r w:rsidR="002965B8">
        <w:t xml:space="preserve"> </w:t>
      </w:r>
      <w:r w:rsidRPr="00B03976">
        <w:t>indica</w:t>
      </w:r>
      <w:r w:rsidR="002965B8">
        <w:t xml:space="preserve"> </w:t>
      </w:r>
      <w:r w:rsidRPr="00B03976">
        <w:t>la</w:t>
      </w:r>
      <w:r w:rsidR="002965B8">
        <w:t xml:space="preserve"> </w:t>
      </w:r>
      <w:r w:rsidRPr="00B03976">
        <w:t>tipologia</w:t>
      </w:r>
      <w:r w:rsidR="002965B8">
        <w:t xml:space="preserve"> </w:t>
      </w:r>
      <w:r w:rsidRPr="00B03976">
        <w:t>di</w:t>
      </w:r>
      <w:r w:rsidR="002965B8">
        <w:t xml:space="preserve"> </w:t>
      </w:r>
      <w:r w:rsidRPr="00B03976">
        <w:t>dato</w:t>
      </w:r>
      <w:r w:rsidR="002965B8">
        <w:t xml:space="preserve"> </w:t>
      </w:r>
      <w:r w:rsidRPr="00B03976">
        <w:t>in</w:t>
      </w:r>
      <w:r w:rsidR="002965B8">
        <w:t xml:space="preserve"> </w:t>
      </w:r>
      <w:r w:rsidRPr="00B03976">
        <w:t>uscita;</w:t>
      </w:r>
    </w:p>
    <w:p w:rsidR="001705AA" w:rsidRDefault="001705AA" w:rsidP="00082900">
      <w:pPr>
        <w:pStyle w:val="xmsolistparagraph"/>
        <w:ind w:left="0"/>
      </w:pPr>
    </w:p>
    <w:p w:rsidR="00500416" w:rsidRDefault="00500416" w:rsidP="00082900">
      <w:pPr>
        <w:pStyle w:val="xmsolistparagraph"/>
        <w:ind w:left="0"/>
      </w:pPr>
      <w:r>
        <w:t xml:space="preserve">Il dettaglio delle interfacce è riportato </w:t>
      </w:r>
      <w:r w:rsidR="00AD78C9">
        <w:t>nel documento “Specifiche interfacce”, incluso nella documentazione del kit di riuso.</w:t>
      </w:r>
    </w:p>
    <w:p w:rsidR="00500416" w:rsidRDefault="00500416" w:rsidP="00082900">
      <w:pPr>
        <w:pStyle w:val="xmsolistparagraph"/>
        <w:ind w:left="0"/>
      </w:pPr>
    </w:p>
    <w:p w:rsidR="001705AA" w:rsidRDefault="001705AA" w:rsidP="006C7CAF">
      <w:pPr>
        <w:pStyle w:val="Titolo2"/>
      </w:pPr>
      <w:bookmarkStart w:id="58" w:name="_Toc36116376"/>
      <w:bookmarkStart w:id="59" w:name="_Toc57619627"/>
      <w:r>
        <w:t>Interfacce</w:t>
      </w:r>
      <w:r w:rsidR="002965B8">
        <w:t xml:space="preserve"> </w:t>
      </w:r>
      <w:r>
        <w:t>del</w:t>
      </w:r>
      <w:r w:rsidR="002965B8">
        <w:t xml:space="preserve"> </w:t>
      </w:r>
      <w:r>
        <w:t>Modulo</w:t>
      </w:r>
      <w:r w:rsidR="002965B8">
        <w:t xml:space="preserve"> </w:t>
      </w:r>
      <w:r>
        <w:t>Riconciliazione</w:t>
      </w:r>
      <w:r w:rsidR="002965B8">
        <w:t xml:space="preserve"> </w:t>
      </w:r>
      <w:r>
        <w:t>(MyPivot)</w:t>
      </w:r>
      <w:bookmarkEnd w:id="58"/>
      <w:bookmarkEnd w:id="59"/>
    </w:p>
    <w:p w:rsidR="001705AA" w:rsidRDefault="001705AA" w:rsidP="00082900">
      <w:pPr>
        <w:pStyle w:val="xmsolistparagraph"/>
        <w:ind w:left="0"/>
      </w:pPr>
    </w:p>
    <w:p w:rsidR="001705AA" w:rsidRDefault="001705AA" w:rsidP="00082900">
      <w:pPr>
        <w:pStyle w:val="xmsolistparagraph"/>
        <w:ind w:left="0"/>
        <w:jc w:val="both"/>
      </w:pPr>
      <w:r>
        <w:t>In</w:t>
      </w:r>
      <w:r w:rsidR="002965B8">
        <w:t xml:space="preserve"> </w:t>
      </w:r>
      <w:r>
        <w:t>questo</w:t>
      </w:r>
      <w:r w:rsidR="002965B8">
        <w:t xml:space="preserve"> </w:t>
      </w:r>
      <w:r>
        <w:t>paragrafo</w:t>
      </w:r>
      <w:r w:rsidR="002965B8">
        <w:t xml:space="preserve"> </w:t>
      </w:r>
      <w:r>
        <w:t>sono</w:t>
      </w:r>
      <w:r w:rsidR="002965B8">
        <w:t xml:space="preserve"> </w:t>
      </w:r>
      <w:r>
        <w:t>elencate</w:t>
      </w:r>
      <w:r w:rsidR="002965B8">
        <w:t xml:space="preserve"> </w:t>
      </w:r>
      <w:r>
        <w:t>le</w:t>
      </w:r>
      <w:r w:rsidR="002965B8">
        <w:t xml:space="preserve"> </w:t>
      </w:r>
      <w:r>
        <w:t>interfacce</w:t>
      </w:r>
      <w:r w:rsidR="002965B8">
        <w:t xml:space="preserve"> </w:t>
      </w:r>
      <w:r>
        <w:t>del</w:t>
      </w:r>
      <w:r w:rsidR="002965B8">
        <w:t xml:space="preserve"> </w:t>
      </w:r>
      <w:r>
        <w:t>“Modulo</w:t>
      </w:r>
      <w:r w:rsidR="002965B8">
        <w:t xml:space="preserve"> </w:t>
      </w:r>
      <w:r>
        <w:t>Riconciliazione”</w:t>
      </w:r>
      <w:r w:rsidR="002965B8">
        <w:t xml:space="preserve"> </w:t>
      </w:r>
      <w:r>
        <w:t>disponibili</w:t>
      </w:r>
      <w:r w:rsidR="002965B8">
        <w:t xml:space="preserve"> </w:t>
      </w:r>
      <w:r>
        <w:t>per</w:t>
      </w:r>
      <w:r w:rsidR="002965B8">
        <w:t xml:space="preserve"> </w:t>
      </w:r>
      <w:r>
        <w:t>l’ente</w:t>
      </w:r>
      <w:r w:rsidR="002965B8">
        <w:t xml:space="preserve"> </w:t>
      </w:r>
      <w:r>
        <w:t>intermediario.</w:t>
      </w:r>
      <w:r w:rsidR="002965B8">
        <w:t xml:space="preserve"> </w:t>
      </w:r>
      <w:r>
        <w:t>Le</w:t>
      </w:r>
      <w:r w:rsidR="002965B8">
        <w:t xml:space="preserve"> </w:t>
      </w:r>
      <w:r>
        <w:t>interfacce</w:t>
      </w:r>
      <w:r w:rsidR="002965B8">
        <w:t xml:space="preserve"> </w:t>
      </w:r>
      <w:r>
        <w:t>sono</w:t>
      </w:r>
      <w:r w:rsidR="002965B8">
        <w:t xml:space="preserve"> </w:t>
      </w:r>
      <w:r>
        <w:t>state</w:t>
      </w:r>
      <w:r w:rsidR="002965B8">
        <w:t xml:space="preserve"> </w:t>
      </w:r>
      <w:r>
        <w:t>raggruppate</w:t>
      </w:r>
      <w:r w:rsidR="002965B8">
        <w:t xml:space="preserve"> </w:t>
      </w:r>
      <w:r>
        <w:t>per</w:t>
      </w:r>
      <w:r w:rsidR="002965B8">
        <w:t xml:space="preserve"> </w:t>
      </w:r>
      <w:r>
        <w:t>macrofunzionalità</w:t>
      </w:r>
      <w:r w:rsidR="002965B8">
        <w:t xml:space="preserve"> </w:t>
      </w:r>
      <w:r>
        <w:t>applicativa.</w:t>
      </w:r>
    </w:p>
    <w:p w:rsidR="003A2E75" w:rsidRDefault="003A2E75" w:rsidP="00082900">
      <w:pPr>
        <w:pStyle w:val="xmsolistparagraph"/>
        <w:ind w:left="0"/>
        <w:jc w:val="both"/>
      </w:pPr>
    </w:p>
    <w:tbl>
      <w:tblPr>
        <w:tblStyle w:val="Grigliatabella"/>
        <w:tblW w:w="9741" w:type="dxa"/>
        <w:tblLook w:val="04A0" w:firstRow="1" w:lastRow="0" w:firstColumn="1" w:lastColumn="0" w:noHBand="0" w:noVBand="1"/>
      </w:tblPr>
      <w:tblGrid>
        <w:gridCol w:w="3227"/>
        <w:gridCol w:w="6514"/>
      </w:tblGrid>
      <w:tr w:rsidR="003A2E75" w:rsidRPr="003A2E75" w:rsidTr="003A2E75">
        <w:tc>
          <w:tcPr>
            <w:tcW w:w="3227" w:type="dxa"/>
          </w:tcPr>
          <w:p w:rsidR="003A2E75" w:rsidRDefault="003A2E75" w:rsidP="003A2E75">
            <w:pPr>
              <w:spacing w:after="0" w:line="240" w:lineRule="auto"/>
              <w:rPr>
                <w:rFonts w:asciiTheme="minorHAnsi" w:hAnsiTheme="minorHAnsi" w:cstheme="minorHAnsi"/>
                <w:b/>
                <w:sz w:val="22"/>
                <w:szCs w:val="22"/>
              </w:rPr>
            </w:pPr>
            <w:r w:rsidRPr="003A2E75">
              <w:rPr>
                <w:rFonts w:asciiTheme="minorHAnsi" w:hAnsiTheme="minorHAnsi" w:cstheme="minorHAnsi"/>
                <w:b/>
                <w:sz w:val="22"/>
                <w:szCs w:val="22"/>
              </w:rPr>
              <w:t>Macrofunzionalità applicativa</w:t>
            </w:r>
          </w:p>
          <w:p w:rsidR="00500416" w:rsidRPr="003A2E75" w:rsidRDefault="00500416" w:rsidP="003A2E75">
            <w:pPr>
              <w:spacing w:after="0" w:line="240" w:lineRule="auto"/>
              <w:rPr>
                <w:rFonts w:asciiTheme="minorHAnsi" w:hAnsiTheme="minorHAnsi" w:cstheme="minorHAnsi"/>
                <w:b/>
                <w:sz w:val="22"/>
                <w:szCs w:val="22"/>
              </w:rPr>
            </w:pPr>
          </w:p>
        </w:tc>
        <w:tc>
          <w:tcPr>
            <w:tcW w:w="6514" w:type="dxa"/>
          </w:tcPr>
          <w:p w:rsidR="003A2E75" w:rsidRPr="003A2E75" w:rsidRDefault="003A2E75" w:rsidP="003A2E75">
            <w:pPr>
              <w:spacing w:after="0" w:line="240" w:lineRule="auto"/>
              <w:rPr>
                <w:rFonts w:asciiTheme="minorHAnsi" w:hAnsiTheme="minorHAnsi" w:cstheme="minorHAnsi"/>
                <w:b/>
                <w:sz w:val="22"/>
                <w:szCs w:val="22"/>
              </w:rPr>
            </w:pPr>
            <w:r w:rsidRPr="003A2E75">
              <w:rPr>
                <w:rFonts w:asciiTheme="minorHAnsi" w:hAnsiTheme="minorHAnsi" w:cstheme="minorHAnsi"/>
                <w:b/>
                <w:sz w:val="22"/>
                <w:szCs w:val="22"/>
              </w:rPr>
              <w:t>Interfacce disponibili</w:t>
            </w: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Selezione Beneficiario</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Enti</w:t>
            </w:r>
          </w:p>
          <w:p w:rsidR="003A2E75" w:rsidRPr="003A2E75" w:rsidRDefault="003A2E75" w:rsidP="003A2E75">
            <w:pPr>
              <w:spacing w:after="0" w:line="240" w:lineRule="auto"/>
              <w:rPr>
                <w:rFonts w:asciiTheme="minorHAnsi" w:hAnsiTheme="minorHAnsi" w:cstheme="minorHAnsi"/>
                <w:sz w:val="22"/>
                <w:szCs w:val="22"/>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Riconciliazioni e Anomalie</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rPr>
            </w:pPr>
            <w:r w:rsidRPr="003A2E75">
              <w:rPr>
                <w:rFonts w:asciiTheme="minorHAnsi" w:hAnsiTheme="minorHAnsi" w:cstheme="minorHAnsi"/>
                <w:sz w:val="22"/>
                <w:szCs w:val="22"/>
                <w:lang w:eastAsia="it-IT"/>
              </w:rPr>
              <w:lastRenderedPageBreak/>
              <w:t>Ricerca Riconciliazioni/Anomalie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lastRenderedPageBreak/>
              <w:t>Esporta Riconciliazioni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Visualizza dettaglio Riconciliaz</w:t>
            </w:r>
            <w:r w:rsidR="006D396B">
              <w:rPr>
                <w:rFonts w:asciiTheme="minorHAnsi" w:hAnsiTheme="minorHAnsi" w:cstheme="minorHAnsi"/>
                <w:sz w:val="22"/>
                <w:szCs w:val="22"/>
                <w:lang w:eastAsia="it-IT"/>
              </w:rPr>
              <w:t>ione (‘IUF_NO_TES’,’IUV_NO_RT’)</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Visualizza dettaglio Riconciliazione (not in ‘IUF_NO_TES’,’IUV_NO_RT’)</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Classificazioni</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rPr>
                <w:rFonts w:asciiTheme="minorHAnsi" w:hAnsiTheme="minorHAnsi" w:cstheme="minorHAnsi"/>
                <w:sz w:val="22"/>
                <w:szCs w:val="22"/>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lastRenderedPageBreak/>
              <w:t>Ricevute Telematiche</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Ricevute Telematiche</w:t>
            </w:r>
          </w:p>
          <w:p w:rsidR="003A2E75" w:rsidRPr="003A2E75" w:rsidRDefault="003A2E75" w:rsidP="003A2E75">
            <w:pPr>
              <w:spacing w:after="0" w:line="240" w:lineRule="auto"/>
              <w:rPr>
                <w:rFonts w:asciiTheme="minorHAnsi" w:hAnsiTheme="minorHAnsi" w:cstheme="minorHAnsi"/>
                <w:sz w:val="22"/>
                <w:szCs w:val="22"/>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Rendicontazione Pago PA</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Rendicontazioni Pago PA</w:t>
            </w:r>
          </w:p>
          <w:p w:rsidR="003A2E75" w:rsidRPr="003A2E75" w:rsidRDefault="003A2E75" w:rsidP="003A2E75">
            <w:pPr>
              <w:spacing w:after="0" w:line="240" w:lineRule="auto"/>
              <w:rPr>
                <w:rFonts w:asciiTheme="minorHAnsi" w:hAnsiTheme="minorHAnsi" w:cstheme="minorHAnsi"/>
                <w:sz w:val="22"/>
                <w:szCs w:val="22"/>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Giornale di cassa</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6D396B" w:rsidRDefault="003A2E75" w:rsidP="006D396B">
            <w:pPr>
              <w:spacing w:after="0" w:line="240" w:lineRule="auto"/>
              <w:ind w:left="360"/>
              <w:contextualSpacing/>
              <w:rPr>
                <w:rFonts w:asciiTheme="minorHAnsi" w:hAnsiTheme="minorHAnsi" w:cstheme="minorHAnsi"/>
                <w:sz w:val="22"/>
                <w:szCs w:val="22"/>
                <w:lang w:eastAsia="it-IT"/>
              </w:rPr>
            </w:pPr>
            <w:r w:rsidRPr="006D396B">
              <w:rPr>
                <w:rFonts w:asciiTheme="minorHAnsi" w:hAnsiTheme="minorHAnsi" w:cstheme="minorHAnsi"/>
                <w:sz w:val="22"/>
                <w:szCs w:val="22"/>
                <w:lang w:eastAsia="it-IT"/>
              </w:rPr>
              <w:t>Ricerca Giornali di Cassa</w:t>
            </w:r>
          </w:p>
          <w:p w:rsidR="003A2E75" w:rsidRPr="003A2E75" w:rsidRDefault="006D396B" w:rsidP="006D396B">
            <w:pPr>
              <w:pStyle w:val="Paragrafoelenco"/>
              <w:spacing w:after="0" w:line="240" w:lineRule="auto"/>
              <w:ind w:left="360"/>
              <w:contextualSpacing/>
              <w:rPr>
                <w:rFonts w:asciiTheme="minorHAnsi" w:hAnsiTheme="minorHAnsi" w:cstheme="minorHAnsi"/>
                <w:sz w:val="22"/>
                <w:szCs w:val="22"/>
                <w:lang w:eastAsia="it-IT"/>
              </w:rPr>
            </w:pPr>
            <w:r>
              <w:rPr>
                <w:rFonts w:asciiTheme="minorHAnsi" w:hAnsiTheme="minorHAnsi" w:cstheme="minorHAnsi"/>
                <w:sz w:val="22"/>
                <w:szCs w:val="22"/>
                <w:lang w:eastAsia="it-IT"/>
              </w:rPr>
              <w:t>D</w:t>
            </w:r>
            <w:r w:rsidR="003A2E75" w:rsidRPr="003A2E75">
              <w:rPr>
                <w:rFonts w:asciiTheme="minorHAnsi" w:hAnsiTheme="minorHAnsi" w:cstheme="minorHAnsi"/>
                <w:sz w:val="22"/>
                <w:szCs w:val="22"/>
                <w:lang w:eastAsia="it-IT"/>
              </w:rPr>
              <w:t>ettaglio espanso del Giornale di cassa</w:t>
            </w:r>
          </w:p>
          <w:p w:rsidR="003A2E75" w:rsidRPr="003A2E75" w:rsidRDefault="003A2E75" w:rsidP="006D396B">
            <w:pPr>
              <w:spacing w:after="0" w:line="240" w:lineRule="auto"/>
              <w:ind w:left="360"/>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Segnalazioni</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Segnalazioni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Nuova Segnalazione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Segnalazione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Gestione Flussi</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Upload file Import RT / Rendicontazioni Pago PA / Giornali di Cassa</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Importa massivo RT / Rendicontazi</w:t>
            </w:r>
            <w:r w:rsidR="006D396B">
              <w:rPr>
                <w:rFonts w:asciiTheme="minorHAnsi" w:hAnsiTheme="minorHAnsi" w:cstheme="minorHAnsi"/>
                <w:sz w:val="22"/>
                <w:szCs w:val="22"/>
                <w:lang w:eastAsia="it-IT"/>
              </w:rPr>
              <w:t>oni Pago PA / Giornali di Cassa</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Import RT / Rendicontazioni Pago PA / Gi</w:t>
            </w:r>
            <w:r w:rsidR="006D396B">
              <w:rPr>
                <w:rFonts w:asciiTheme="minorHAnsi" w:hAnsiTheme="minorHAnsi" w:cstheme="minorHAnsi"/>
                <w:sz w:val="22"/>
                <w:szCs w:val="22"/>
                <w:lang w:eastAsia="it-IT"/>
              </w:rPr>
              <w:t>ornali di Cassa</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export</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Download file Export</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Accertamenti</w:t>
            </w:r>
          </w:p>
          <w:p w:rsidR="003A2E75" w:rsidRPr="003A2E75" w:rsidRDefault="003A2E75" w:rsidP="003A2E75">
            <w:pPr>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Nuovo Accertamento</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Accertamenti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Visualizza Accertamenti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Aggiorna Stato Accertamento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Capitoli di un Pagamenti in Accertamento</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Accertamento: Elenco Pagamenti da poter aggiungere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Accertamento: Aggiungi Pagamenti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Accertamento: Elenco Pagamenti da poter rimuovere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Accertamento: Rimuovi Pagamenti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Stati Accertamenti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Capitoli</w:t>
            </w:r>
          </w:p>
          <w:p w:rsidR="003A2E75" w:rsidRPr="003A2E75" w:rsidRDefault="003A2E75" w:rsidP="003A2E75">
            <w:pPr>
              <w:spacing w:after="0" w:line="240" w:lineRule="auto"/>
              <w:ind w:left="360"/>
              <w:rPr>
                <w:rFonts w:asciiTheme="minorHAnsi" w:hAnsiTheme="minorHAnsi" w:cstheme="minorHAnsi"/>
                <w:sz w:val="22"/>
                <w:szCs w:val="22"/>
                <w:lang w:eastAsia="it-IT"/>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Ricerca Capitoli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Nuovo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Cancellazione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Import massivo Capitoli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Uffici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Tipi Dovuto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Capitoli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Elenco Accertamenti (per Capitoli)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lastRenderedPageBreak/>
              <w:t>Statistiche</w:t>
            </w:r>
          </w:p>
          <w:p w:rsidR="003A2E75" w:rsidRPr="003A2E75" w:rsidRDefault="003A2E75" w:rsidP="003A2E75">
            <w:pPr>
              <w:pStyle w:val="Paragrafoelenco"/>
              <w:spacing w:after="0" w:line="240" w:lineRule="auto"/>
              <w:rPr>
                <w:rFonts w:asciiTheme="minorHAnsi" w:hAnsiTheme="minorHAnsi" w:cstheme="minorHAnsi"/>
                <w:sz w:val="22"/>
                <w:szCs w:val="22"/>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Totali ripartiti per Anno/Mese/Giorno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Totali ripartiti per Uffici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Totali ripartiti per Tipi di Dovuto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Totali ripartiti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Totali ripartiti per Accertamenti</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per Capitolo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Statistica per Accertamento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Dettaglio elenco delle RT</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r w:rsidR="003A2E75" w:rsidRPr="003A2E75" w:rsidTr="003A2E75">
        <w:tc>
          <w:tcPr>
            <w:tcW w:w="3227" w:type="dxa"/>
          </w:tcPr>
          <w:p w:rsidR="003A2E75" w:rsidRPr="003A2E75" w:rsidRDefault="003A2E75" w:rsidP="003A2E75">
            <w:pPr>
              <w:spacing w:after="0" w:line="240" w:lineRule="auto"/>
              <w:ind w:left="360"/>
              <w:rPr>
                <w:rFonts w:asciiTheme="minorHAnsi" w:hAnsiTheme="minorHAnsi" w:cstheme="minorHAnsi"/>
                <w:sz w:val="22"/>
                <w:szCs w:val="22"/>
                <w:lang w:eastAsia="it-IT"/>
              </w:rPr>
            </w:pPr>
            <w:r w:rsidRPr="003A2E75">
              <w:rPr>
                <w:rFonts w:asciiTheme="minorHAnsi" w:hAnsiTheme="minorHAnsi" w:cstheme="minorHAnsi"/>
                <w:sz w:val="22"/>
                <w:szCs w:val="22"/>
                <w:lang w:eastAsia="it-IT"/>
              </w:rPr>
              <w:t>Configurazione</w:t>
            </w:r>
          </w:p>
          <w:p w:rsidR="003A2E75" w:rsidRPr="003A2E75" w:rsidRDefault="003A2E75" w:rsidP="003A2E75">
            <w:pPr>
              <w:spacing w:after="0" w:line="240" w:lineRule="auto"/>
              <w:ind w:left="360"/>
              <w:rPr>
                <w:rFonts w:asciiTheme="minorHAnsi" w:hAnsiTheme="minorHAnsi" w:cstheme="minorHAnsi"/>
                <w:sz w:val="22"/>
                <w:szCs w:val="22"/>
                <w:lang w:eastAsia="it-IT"/>
              </w:rPr>
            </w:pPr>
          </w:p>
        </w:tc>
        <w:tc>
          <w:tcPr>
            <w:tcW w:w="6514" w:type="dxa"/>
          </w:tcPr>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Visualizza Ente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Aggiungi Ente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Ente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Elimina Ente</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Visualizza Tipo Dovuto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Aggiungi Tipo Dovuto</w:t>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Modifica Tipo Dovuto</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r w:rsidRPr="003A2E75">
              <w:rPr>
                <w:rFonts w:asciiTheme="minorHAnsi" w:hAnsiTheme="minorHAnsi" w:cstheme="minorHAnsi"/>
                <w:sz w:val="22"/>
                <w:szCs w:val="22"/>
                <w:lang w:eastAsia="it-IT"/>
              </w:rPr>
              <w:t>Elimina Tipo Dovuto</w:t>
            </w:r>
            <w:r w:rsidRPr="003A2E75">
              <w:rPr>
                <w:rFonts w:asciiTheme="minorHAnsi" w:hAnsiTheme="minorHAnsi" w:cstheme="minorHAnsi"/>
                <w:sz w:val="22"/>
                <w:szCs w:val="22"/>
                <w:lang w:eastAsia="it-IT"/>
              </w:rPr>
              <w:tab/>
            </w:r>
          </w:p>
          <w:p w:rsidR="003A2E75" w:rsidRPr="003A2E75" w:rsidRDefault="003A2E75" w:rsidP="003A2E75">
            <w:pPr>
              <w:spacing w:after="0" w:line="240" w:lineRule="auto"/>
              <w:ind w:left="360"/>
              <w:contextualSpacing/>
              <w:rPr>
                <w:rFonts w:asciiTheme="minorHAnsi" w:hAnsiTheme="minorHAnsi" w:cstheme="minorHAnsi"/>
                <w:sz w:val="22"/>
                <w:szCs w:val="22"/>
                <w:lang w:eastAsia="it-IT"/>
              </w:rPr>
            </w:pPr>
          </w:p>
        </w:tc>
      </w:tr>
    </w:tbl>
    <w:p w:rsidR="003A2E75" w:rsidRDefault="003A2E75" w:rsidP="00082900">
      <w:pPr>
        <w:pStyle w:val="xmsolistparagraph"/>
        <w:ind w:left="0"/>
        <w:jc w:val="both"/>
      </w:pPr>
    </w:p>
    <w:p w:rsidR="001705AA" w:rsidRPr="003E3008" w:rsidRDefault="001705AA" w:rsidP="00082900">
      <w:pPr>
        <w:jc w:val="both"/>
      </w:pPr>
    </w:p>
    <w:p w:rsidR="001705AA" w:rsidRPr="005A0E7E" w:rsidRDefault="001705AA" w:rsidP="00082900">
      <w:pPr>
        <w:pStyle w:val="Titolo3"/>
      </w:pPr>
      <w:bookmarkStart w:id="60" w:name="_Toc35536997"/>
      <w:bookmarkStart w:id="61" w:name="_Toc36116377"/>
      <w:bookmarkStart w:id="62" w:name="_Toc57619628"/>
      <w:r w:rsidRPr="005A0E7E">
        <w:t>Selezione</w:t>
      </w:r>
      <w:r w:rsidR="002965B8">
        <w:t xml:space="preserve"> </w:t>
      </w:r>
      <w:r w:rsidRPr="005A0E7E">
        <w:t>Beneficiario</w:t>
      </w:r>
      <w:bookmarkEnd w:id="60"/>
      <w:bookmarkEnd w:id="61"/>
      <w:bookmarkEnd w:id="62"/>
    </w:p>
    <w:p w:rsidR="001705AA" w:rsidRPr="007556BB" w:rsidRDefault="001705AA" w:rsidP="00082900">
      <w:pPr>
        <w:pStyle w:val="Titolo4"/>
        <w:rPr>
          <w:rStyle w:val="Enfasigrassetto"/>
        </w:rPr>
      </w:pPr>
      <w:bookmarkStart w:id="63" w:name="_Toc35536998"/>
      <w:r w:rsidRPr="007556BB">
        <w:rPr>
          <w:rStyle w:val="Enfasigrassetto"/>
        </w:rPr>
        <w:t>Elenco</w:t>
      </w:r>
      <w:r w:rsidR="002965B8">
        <w:rPr>
          <w:rStyle w:val="Enfasigrassetto"/>
        </w:rPr>
        <w:t xml:space="preserve"> </w:t>
      </w:r>
      <w:r w:rsidRPr="007556BB">
        <w:rPr>
          <w:rStyle w:val="Enfasigrassetto"/>
        </w:rPr>
        <w:t>Enti</w:t>
      </w:r>
      <w:bookmarkEnd w:id="6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9"/>
        <w:gridCol w:w="7791"/>
      </w:tblGrid>
      <w:tr w:rsidR="001705AA" w:rsidRPr="00A42DA0">
        <w:tc>
          <w:tcPr>
            <w:tcW w:w="1559"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1" w:type="dxa"/>
          </w:tcPr>
          <w:p w:rsidR="001705AA" w:rsidRPr="00A42DA0" w:rsidRDefault="001705AA" w:rsidP="00A42DA0">
            <w:pPr>
              <w:spacing w:after="0" w:line="240" w:lineRule="auto"/>
            </w:pPr>
            <w:r w:rsidRPr="00A42DA0">
              <w:t>Elenco</w:t>
            </w:r>
            <w:r w:rsidR="002965B8">
              <w:t xml:space="preserve"> </w:t>
            </w:r>
            <w:r w:rsidRPr="00A42DA0">
              <w:t>degli</w:t>
            </w:r>
            <w:r w:rsidR="002965B8">
              <w:t xml:space="preserve"> </w:t>
            </w:r>
            <w:r w:rsidRPr="00A42DA0">
              <w:t>Enti</w:t>
            </w:r>
            <w:r w:rsidR="002965B8">
              <w:t xml:space="preserve"> </w:t>
            </w:r>
            <w:r w:rsidRPr="00A42DA0">
              <w:t>Beneficiari</w:t>
            </w:r>
            <w:r w:rsidR="002965B8">
              <w:t xml:space="preserve"> </w:t>
            </w:r>
            <w:r w:rsidRPr="00A42DA0">
              <w:t>disponibili</w:t>
            </w:r>
            <w:r w:rsidR="002965B8">
              <w:t xml:space="preserve"> </w:t>
            </w:r>
            <w:r w:rsidRPr="00A42DA0">
              <w:t>nel</w:t>
            </w:r>
            <w:r w:rsidR="002965B8">
              <w:t xml:space="preserve"> </w:t>
            </w:r>
            <w:r w:rsidRPr="00A42DA0">
              <w:t>sistema.</w:t>
            </w:r>
          </w:p>
        </w:tc>
      </w:tr>
      <w:tr w:rsidR="001705AA" w:rsidRPr="00A42DA0">
        <w:tc>
          <w:tcPr>
            <w:tcW w:w="1559" w:type="dxa"/>
          </w:tcPr>
          <w:p w:rsidR="001705AA" w:rsidRPr="00A42DA0" w:rsidRDefault="001705AA" w:rsidP="00A42DA0">
            <w:pPr>
              <w:spacing w:after="0" w:line="240" w:lineRule="auto"/>
            </w:pPr>
            <w:r w:rsidRPr="00A42DA0">
              <w:t>Servizio</w:t>
            </w:r>
          </w:p>
        </w:tc>
        <w:tc>
          <w:tcPr>
            <w:tcW w:w="7791" w:type="dxa"/>
          </w:tcPr>
          <w:p w:rsidR="001705AA" w:rsidRPr="00A42DA0" w:rsidRDefault="001705AA" w:rsidP="00A42DA0">
            <w:pPr>
              <w:spacing w:after="0" w:line="240" w:lineRule="auto"/>
            </w:pPr>
            <w:r w:rsidRPr="00A42DA0">
              <w:t>elencoEnti</w:t>
            </w:r>
          </w:p>
        </w:tc>
      </w:tr>
      <w:tr w:rsidR="001705AA" w:rsidRPr="00A42DA0">
        <w:tc>
          <w:tcPr>
            <w:tcW w:w="1559" w:type="dxa"/>
          </w:tcPr>
          <w:p w:rsidR="001705AA" w:rsidRPr="00A42DA0" w:rsidRDefault="001705AA" w:rsidP="00A42DA0">
            <w:pPr>
              <w:spacing w:after="0" w:line="240" w:lineRule="auto"/>
            </w:pPr>
            <w:r w:rsidRPr="00A42DA0">
              <w:t>Tipo</w:t>
            </w:r>
            <w:r w:rsidR="002965B8">
              <w:t xml:space="preserve"> </w:t>
            </w:r>
            <w:r w:rsidRPr="00A42DA0">
              <w:t>servizio</w:t>
            </w:r>
          </w:p>
        </w:tc>
        <w:tc>
          <w:tcPr>
            <w:tcW w:w="7791" w:type="dxa"/>
          </w:tcPr>
          <w:p w:rsidR="001705AA" w:rsidRPr="00A42DA0" w:rsidRDefault="001705AA" w:rsidP="00A42DA0">
            <w:pPr>
              <w:spacing w:after="0" w:line="240" w:lineRule="auto"/>
            </w:pPr>
            <w:r w:rsidRPr="00A42DA0">
              <w:t>REST</w:t>
            </w:r>
          </w:p>
        </w:tc>
      </w:tr>
      <w:tr w:rsidR="001705AA" w:rsidRPr="00A42DA0">
        <w:tc>
          <w:tcPr>
            <w:tcW w:w="1559" w:type="dxa"/>
          </w:tcPr>
          <w:p w:rsidR="001705AA" w:rsidRPr="00A42DA0" w:rsidRDefault="001705AA" w:rsidP="00A42DA0">
            <w:pPr>
              <w:spacing w:after="0" w:line="240" w:lineRule="auto"/>
            </w:pPr>
            <w:r w:rsidRPr="00A42DA0">
              <w:t>Endpoint</w:t>
            </w:r>
          </w:p>
        </w:tc>
        <w:tc>
          <w:tcPr>
            <w:tcW w:w="7791" w:type="dxa"/>
          </w:tcPr>
          <w:p w:rsidR="001705AA" w:rsidRPr="00A42DA0" w:rsidRDefault="001705AA" w:rsidP="00A42DA0">
            <w:pPr>
              <w:spacing w:after="0" w:line="240" w:lineRule="auto"/>
            </w:pPr>
            <w:r w:rsidRPr="00A42DA0">
              <w:rPr>
                <w:rStyle w:val="Collegamentoipertestuale"/>
                <w:sz w:val="24"/>
                <w:szCs w:val="24"/>
                <w:lang w:val="it-IT"/>
              </w:rPr>
              <w:t>/api/ente</w:t>
            </w:r>
          </w:p>
        </w:tc>
      </w:tr>
      <w:tr w:rsidR="001705AA" w:rsidRPr="00A42DA0">
        <w:tc>
          <w:tcPr>
            <w:tcW w:w="1559" w:type="dxa"/>
          </w:tcPr>
          <w:p w:rsidR="001705AA" w:rsidRPr="00A42DA0" w:rsidRDefault="001705AA" w:rsidP="00A42DA0">
            <w:pPr>
              <w:spacing w:after="0" w:line="240" w:lineRule="auto"/>
            </w:pPr>
            <w:r w:rsidRPr="00A42DA0">
              <w:t>Authentication</w:t>
            </w:r>
          </w:p>
        </w:tc>
        <w:tc>
          <w:tcPr>
            <w:tcW w:w="7791"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9" w:type="dxa"/>
          </w:tcPr>
          <w:p w:rsidR="001705AA" w:rsidRPr="00A42DA0" w:rsidRDefault="001705AA" w:rsidP="00A42DA0">
            <w:pPr>
              <w:spacing w:after="0" w:line="240" w:lineRule="auto"/>
            </w:pPr>
            <w:r w:rsidRPr="00A42DA0">
              <w:t>Method</w:t>
            </w:r>
          </w:p>
        </w:tc>
        <w:tc>
          <w:tcPr>
            <w:tcW w:w="7791" w:type="dxa"/>
          </w:tcPr>
          <w:p w:rsidR="001705AA" w:rsidRPr="00A42DA0" w:rsidRDefault="001705AA" w:rsidP="00A42DA0">
            <w:pPr>
              <w:spacing w:after="0" w:line="240" w:lineRule="auto"/>
            </w:pPr>
            <w:r w:rsidRPr="00A42DA0">
              <w:t>GET</w:t>
            </w:r>
          </w:p>
        </w:tc>
      </w:tr>
      <w:tr w:rsidR="001705AA" w:rsidRPr="00A42DA0">
        <w:tc>
          <w:tcPr>
            <w:tcW w:w="1559" w:type="dxa"/>
          </w:tcPr>
          <w:p w:rsidR="001705AA" w:rsidRPr="00A42DA0" w:rsidRDefault="001705AA" w:rsidP="00A42DA0">
            <w:pPr>
              <w:spacing w:after="0" w:line="240" w:lineRule="auto"/>
            </w:pPr>
            <w:r w:rsidRPr="00A42DA0">
              <w:t>Consumes</w:t>
            </w:r>
          </w:p>
        </w:tc>
        <w:tc>
          <w:tcPr>
            <w:tcW w:w="7791" w:type="dxa"/>
          </w:tcPr>
          <w:p w:rsidR="001705AA" w:rsidRPr="00A42DA0" w:rsidRDefault="001705AA" w:rsidP="00A42DA0">
            <w:pPr>
              <w:spacing w:after="0" w:line="240" w:lineRule="auto"/>
            </w:pPr>
            <w:r w:rsidRPr="00A42DA0">
              <w:t>Parameteres</w:t>
            </w:r>
          </w:p>
        </w:tc>
      </w:tr>
      <w:tr w:rsidR="001705AA" w:rsidRPr="00A42DA0">
        <w:tc>
          <w:tcPr>
            <w:tcW w:w="1559" w:type="dxa"/>
          </w:tcPr>
          <w:p w:rsidR="001705AA" w:rsidRPr="00A42DA0" w:rsidRDefault="001705AA" w:rsidP="00A42DA0">
            <w:pPr>
              <w:spacing w:after="0" w:line="240" w:lineRule="auto"/>
            </w:pPr>
            <w:r w:rsidRPr="00A42DA0">
              <w:t>Produces</w:t>
            </w:r>
          </w:p>
        </w:tc>
        <w:tc>
          <w:tcPr>
            <w:tcW w:w="7791" w:type="dxa"/>
          </w:tcPr>
          <w:p w:rsidR="001705AA" w:rsidRPr="00A42DA0" w:rsidRDefault="001705AA" w:rsidP="00A42DA0">
            <w:pPr>
              <w:spacing w:after="0" w:line="240" w:lineRule="auto"/>
            </w:pPr>
            <w:r w:rsidRPr="00A42DA0">
              <w:t>application/json</w:t>
            </w:r>
          </w:p>
        </w:tc>
      </w:tr>
    </w:tbl>
    <w:p w:rsidR="001705AA" w:rsidRDefault="001705AA" w:rsidP="00082900"/>
    <w:p w:rsidR="001705AA" w:rsidRDefault="001705AA" w:rsidP="00082900"/>
    <w:p w:rsidR="001705AA" w:rsidRDefault="001705AA" w:rsidP="00082900">
      <w:pPr>
        <w:pStyle w:val="Titolo3"/>
      </w:pPr>
      <w:bookmarkStart w:id="64" w:name="_Toc35536999"/>
      <w:bookmarkStart w:id="65" w:name="_Toc36116378"/>
      <w:bookmarkStart w:id="66" w:name="_Toc57619629"/>
      <w:r w:rsidRPr="007556BB">
        <w:rPr>
          <w:rStyle w:val="Enfasigrassetto"/>
          <w:b w:val="0"/>
          <w:bCs w:val="0"/>
        </w:rPr>
        <w:t>Riconciliazioni</w:t>
      </w:r>
      <w:r w:rsidR="002965B8">
        <w:rPr>
          <w:rStyle w:val="Enfasigrassetto"/>
          <w:b w:val="0"/>
          <w:bCs w:val="0"/>
        </w:rPr>
        <w:t xml:space="preserve"> </w:t>
      </w:r>
      <w:r w:rsidRPr="007556BB">
        <w:rPr>
          <w:rStyle w:val="Enfasigrassetto"/>
          <w:b w:val="0"/>
          <w:bCs w:val="0"/>
        </w:rPr>
        <w:t>e</w:t>
      </w:r>
      <w:r w:rsidR="002965B8">
        <w:rPr>
          <w:rStyle w:val="Enfasigrassetto"/>
          <w:b w:val="0"/>
          <w:bCs w:val="0"/>
        </w:rPr>
        <w:t xml:space="preserve"> </w:t>
      </w:r>
      <w:r w:rsidRPr="007556BB">
        <w:rPr>
          <w:rStyle w:val="Enfasigrassetto"/>
          <w:b w:val="0"/>
          <w:bCs w:val="0"/>
        </w:rPr>
        <w:t>Anomalie</w:t>
      </w:r>
      <w:bookmarkEnd w:id="64"/>
      <w:bookmarkEnd w:id="65"/>
      <w:bookmarkEnd w:id="66"/>
    </w:p>
    <w:p w:rsidR="001705AA" w:rsidRPr="006D396B" w:rsidRDefault="001705AA" w:rsidP="00082900">
      <w:pPr>
        <w:pStyle w:val="Titolo4"/>
        <w:rPr>
          <w:rStyle w:val="Enfasigrassetto"/>
        </w:rPr>
      </w:pPr>
      <w:bookmarkStart w:id="67" w:name="_Toc35537000"/>
      <w:r>
        <w:rPr>
          <w:rStyle w:val="Enfasigrassetto"/>
        </w:rPr>
        <w:t>Ricerca</w:t>
      </w:r>
      <w:r w:rsidR="002965B8">
        <w:rPr>
          <w:rStyle w:val="Enfasigrassetto"/>
        </w:rPr>
        <w:t xml:space="preserve"> </w:t>
      </w:r>
      <w:r>
        <w:rPr>
          <w:rStyle w:val="Enfasigrassetto"/>
        </w:rPr>
        <w:t>Riconciliazioni/Anomalie</w:t>
      </w:r>
      <w:bookmarkEnd w:id="67"/>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le</w:t>
            </w:r>
            <w:r w:rsidR="002965B8">
              <w:t xml:space="preserve"> </w:t>
            </w:r>
            <w:r w:rsidRPr="00A42DA0">
              <w:t>Riconciliazioni</w:t>
            </w:r>
            <w:r w:rsidR="002965B8">
              <w:t xml:space="preserve"> </w:t>
            </w:r>
            <w:r w:rsidRPr="00A42DA0">
              <w:t>dei</w:t>
            </w:r>
            <w:r w:rsidR="002965B8">
              <w:t xml:space="preserve"> </w:t>
            </w:r>
            <w:r w:rsidRPr="00A42DA0">
              <w:t>pagamenti</w:t>
            </w:r>
            <w:r w:rsidR="002965B8">
              <w:t xml:space="preserve"> </w:t>
            </w:r>
            <w:r w:rsidRPr="00A42DA0">
              <w:t>con</w:t>
            </w:r>
            <w:r w:rsidR="002965B8">
              <w:t xml:space="preserve"> </w:t>
            </w:r>
            <w:r w:rsidRPr="00A42DA0">
              <w:t>Classificazione</w:t>
            </w:r>
            <w:r w:rsidR="002965B8">
              <w:t xml:space="preserve"> </w:t>
            </w:r>
            <w:r w:rsidRPr="00A42DA0">
              <w:t>Positiva</w:t>
            </w:r>
            <w:r w:rsidR="002965B8">
              <w:t xml:space="preserve"> </w:t>
            </w:r>
            <w:r w:rsidRPr="00A42DA0">
              <w:t>o</w:t>
            </w:r>
            <w:r w:rsidR="002965B8">
              <w:t xml:space="preserve"> </w:t>
            </w:r>
            <w:r w:rsidRPr="00A42DA0">
              <w:t>Negativa</w:t>
            </w:r>
            <w:r w:rsidR="002965B8">
              <w:t xml:space="preserve"> </w:t>
            </w:r>
            <w:r w:rsidRPr="00A42DA0">
              <w:t>(Anomalie)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getRiconciliazioni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lastRenderedPageBreak/>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/api/riconciliazioni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1705AA" w:rsidRPr="006E29CF" w:rsidRDefault="001705AA" w:rsidP="00082900">
      <w:pPr>
        <w:pStyle w:val="Titolo4"/>
        <w:rPr>
          <w:rStyle w:val="Enfasigrassetto"/>
          <w:rFonts w:cs="Times New Roman"/>
          <w:b w:val="0"/>
          <w:bCs w:val="0"/>
        </w:rPr>
      </w:pPr>
      <w:bookmarkStart w:id="68" w:name="_Toc35537001"/>
      <w:r>
        <w:rPr>
          <w:rStyle w:val="Enfasigrassetto"/>
        </w:rPr>
        <w:t>Esporta</w:t>
      </w:r>
      <w:r w:rsidR="002965B8">
        <w:rPr>
          <w:rStyle w:val="Enfasigrassetto"/>
        </w:rPr>
        <w:t xml:space="preserve"> </w:t>
      </w:r>
      <w:r>
        <w:rPr>
          <w:rStyle w:val="Enfasigrassetto"/>
        </w:rPr>
        <w:t>Riconciliazioni</w:t>
      </w:r>
      <w:bookmarkEnd w:id="6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Esegue</w:t>
            </w:r>
            <w:r w:rsidR="002965B8">
              <w:t xml:space="preserve"> </w:t>
            </w:r>
            <w:r w:rsidRPr="00A42DA0">
              <w:t>la</w:t>
            </w:r>
            <w:r w:rsidR="002965B8">
              <w:t xml:space="preserve"> </w:t>
            </w:r>
            <w:r w:rsidRPr="00A42DA0">
              <w:t>prenotazione</w:t>
            </w:r>
            <w:r w:rsidR="002965B8">
              <w:t xml:space="preserve"> </w:t>
            </w:r>
            <w:r w:rsidRPr="00A42DA0">
              <w:t>di</w:t>
            </w:r>
            <w:r w:rsidR="002965B8">
              <w:t xml:space="preserve"> </w:t>
            </w:r>
            <w:r w:rsidRPr="00A42DA0">
              <w:t>un</w:t>
            </w:r>
            <w:r w:rsidR="002965B8">
              <w:t xml:space="preserve"> </w:t>
            </w:r>
            <w:r w:rsidRPr="00A42DA0">
              <w:t>export</w:t>
            </w:r>
            <w:r w:rsidR="002965B8">
              <w:t xml:space="preserve"> </w:t>
            </w:r>
            <w:r w:rsidRPr="00A42DA0">
              <w:t>dei</w:t>
            </w:r>
            <w:r w:rsidR="002965B8">
              <w:t xml:space="preserve"> </w:t>
            </w:r>
            <w:r w:rsidRPr="00A42DA0">
              <w:t>pagamenti</w:t>
            </w:r>
            <w:r w:rsidR="002965B8">
              <w:t xml:space="preserve"> </w:t>
            </w:r>
            <w:r w:rsidRPr="00A42DA0">
              <w:t>in</w:t>
            </w:r>
            <w:r w:rsidR="002965B8">
              <w:t xml:space="preserve"> </w:t>
            </w:r>
            <w:r w:rsidRPr="00A42DA0">
              <w:t>base</w:t>
            </w:r>
            <w:r w:rsidR="002965B8">
              <w:t xml:space="preserve"> </w:t>
            </w:r>
            <w:r w:rsidRPr="00A42DA0">
              <w:t>ad</w:t>
            </w:r>
            <w:r w:rsidR="002965B8">
              <w:t xml:space="preserve"> </w:t>
            </w:r>
            <w:r w:rsidRPr="00A42DA0">
              <w:t>un</w:t>
            </w:r>
            <w:r w:rsidR="002965B8">
              <w:t xml:space="preserve"> </w:t>
            </w:r>
            <w:r w:rsidRPr="00A42DA0">
              <w:t>filtro</w:t>
            </w:r>
            <w:r w:rsidR="002965B8">
              <w:t xml:space="preserve"> </w:t>
            </w:r>
            <w:r w:rsidRPr="00A42DA0">
              <w:t>di</w:t>
            </w:r>
            <w:r w:rsidR="002965B8">
              <w:t xml:space="preserve"> </w:t>
            </w:r>
            <w:r w:rsidRPr="00A42DA0">
              <w:t>ricerca.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esportaRiconciliazioni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/api/riconciliazioni/</w:t>
            </w:r>
            <w:r w:rsidRPr="00A42DA0">
              <w:rPr>
                <w:rStyle w:val="Collegamentoipertestuale"/>
                <w:sz w:val="24"/>
                <w:szCs w:val="24"/>
              </w:rPr>
              <w:t>esportaRiconciliazioni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69" w:name="_Toc35537002"/>
      <w:r>
        <w:rPr>
          <w:rStyle w:val="Enfasigrassetto"/>
        </w:rPr>
        <w:t>Visualizza</w:t>
      </w:r>
      <w:r w:rsidR="002965B8">
        <w:rPr>
          <w:rStyle w:val="Enfasigrassetto"/>
        </w:rPr>
        <w:t xml:space="preserve"> </w:t>
      </w:r>
      <w:r>
        <w:rPr>
          <w:rStyle w:val="Enfasigrassetto"/>
        </w:rPr>
        <w:t>dettaglio</w:t>
      </w:r>
      <w:r w:rsidR="002965B8">
        <w:rPr>
          <w:rStyle w:val="Enfasigrassetto"/>
        </w:rPr>
        <w:t xml:space="preserve"> </w:t>
      </w:r>
      <w:r>
        <w:rPr>
          <w:rStyle w:val="Enfasigrassetto"/>
        </w:rPr>
        <w:t>Riconciliazione</w:t>
      </w:r>
      <w:r w:rsidR="002965B8">
        <w:rPr>
          <w:rStyle w:val="Enfasigrassetto"/>
        </w:rPr>
        <w:t xml:space="preserve"> </w:t>
      </w:r>
      <w:r>
        <w:rPr>
          <w:rStyle w:val="Enfasigrassetto"/>
        </w:rPr>
        <w:t>(‘IUF_NO_TES’,’IUV_NO_RT’)</w:t>
      </w:r>
      <w:bookmarkEnd w:id="6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il</w:t>
            </w:r>
            <w:r w:rsidR="002965B8">
              <w:t xml:space="preserve"> </w:t>
            </w:r>
            <w:r w:rsidRPr="00A42DA0">
              <w:t>dettaglio</w:t>
            </w:r>
            <w:r w:rsidR="002965B8">
              <w:t xml:space="preserve"> </w:t>
            </w:r>
            <w:r w:rsidRPr="00A42DA0">
              <w:t>di</w:t>
            </w:r>
            <w:r w:rsidR="002965B8">
              <w:t xml:space="preserve"> </w:t>
            </w:r>
            <w:r w:rsidRPr="00A42DA0">
              <w:t>una</w:t>
            </w:r>
            <w:r w:rsidR="002965B8">
              <w:t xml:space="preserve"> </w:t>
            </w:r>
            <w:r w:rsidRPr="00A42DA0">
              <w:t>Riconcilazione.</w:t>
            </w:r>
          </w:p>
          <w:p w:rsidR="001705AA" w:rsidRPr="00A42DA0" w:rsidRDefault="001705AA" w:rsidP="00A42DA0">
            <w:pPr>
              <w:spacing w:after="0" w:line="240" w:lineRule="auto"/>
            </w:pPr>
            <w:r w:rsidRPr="00A42DA0">
              <w:t>classificazioneCompletezza</w:t>
            </w:r>
            <w:r w:rsidR="002965B8">
              <w:t xml:space="preserve"> </w:t>
            </w:r>
            <w:r w:rsidRPr="00A42DA0">
              <w:t>in</w:t>
            </w:r>
            <w:r w:rsidR="002965B8">
              <w:t xml:space="preserve"> </w:t>
            </w:r>
            <w:r w:rsidRPr="00A42DA0">
              <w:t>('IUF_NO_TES'</w:t>
            </w:r>
            <w:r w:rsidR="002965B8">
              <w:t xml:space="preserve"> </w:t>
            </w:r>
            <w:r w:rsidRPr="00A42DA0">
              <w:t>,'IUV_NO_RT')</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visualizzaDettaglioRendicontazione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/api/riconciliazioni/visualizzaDettaglioRendicontazione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2A4D7D" w:rsidRDefault="001705AA" w:rsidP="00082900">
      <w:pPr>
        <w:pStyle w:val="Titolo4"/>
        <w:rPr>
          <w:rStyle w:val="Enfasigrassetto"/>
          <w:rFonts w:cs="Times New Roman"/>
          <w:b w:val="0"/>
          <w:bCs w:val="0"/>
        </w:rPr>
      </w:pPr>
      <w:bookmarkStart w:id="70" w:name="_Toc35537003"/>
      <w:r>
        <w:rPr>
          <w:rStyle w:val="Enfasigrassetto"/>
        </w:rPr>
        <w:t>Visualizza</w:t>
      </w:r>
      <w:r w:rsidR="002965B8">
        <w:rPr>
          <w:rStyle w:val="Enfasigrassetto"/>
        </w:rPr>
        <w:t xml:space="preserve"> </w:t>
      </w:r>
      <w:r>
        <w:rPr>
          <w:rStyle w:val="Enfasigrassetto"/>
        </w:rPr>
        <w:t>dettaglio</w:t>
      </w:r>
      <w:r w:rsidR="002965B8">
        <w:rPr>
          <w:rStyle w:val="Enfasigrassetto"/>
        </w:rPr>
        <w:t xml:space="preserve"> </w:t>
      </w:r>
      <w:r>
        <w:rPr>
          <w:rStyle w:val="Enfasigrassetto"/>
        </w:rPr>
        <w:t>Riconciliazione</w:t>
      </w:r>
      <w:r w:rsidR="002965B8">
        <w:rPr>
          <w:rStyle w:val="Enfasigrassetto"/>
        </w:rPr>
        <w:t xml:space="preserve"> </w:t>
      </w:r>
      <w:r>
        <w:rPr>
          <w:rStyle w:val="Enfasigrassetto"/>
        </w:rPr>
        <w:t>(not</w:t>
      </w:r>
      <w:r w:rsidR="002965B8">
        <w:rPr>
          <w:rStyle w:val="Enfasigrassetto"/>
        </w:rPr>
        <w:t xml:space="preserve"> </w:t>
      </w:r>
      <w:r>
        <w:rPr>
          <w:rStyle w:val="Enfasigrassetto"/>
        </w:rPr>
        <w:t>in</w:t>
      </w:r>
      <w:r w:rsidR="002965B8">
        <w:rPr>
          <w:rStyle w:val="Enfasigrassetto"/>
        </w:rPr>
        <w:t xml:space="preserve"> </w:t>
      </w:r>
      <w:r>
        <w:rPr>
          <w:rStyle w:val="Enfasigrassetto"/>
        </w:rPr>
        <w:t>‘IUF_NO_TES’,’IUV_NO_RT’)</w:t>
      </w:r>
      <w:bookmarkEnd w:id="7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il</w:t>
            </w:r>
            <w:r w:rsidR="002965B8">
              <w:t xml:space="preserve"> </w:t>
            </w:r>
            <w:r w:rsidRPr="00A42DA0">
              <w:t>dettaglio</w:t>
            </w:r>
            <w:r w:rsidR="002965B8">
              <w:t xml:space="preserve"> </w:t>
            </w:r>
            <w:r w:rsidRPr="00A42DA0">
              <w:t>di</w:t>
            </w:r>
            <w:r w:rsidR="002965B8">
              <w:t xml:space="preserve"> </w:t>
            </w:r>
            <w:r w:rsidRPr="00A42DA0">
              <w:t>una</w:t>
            </w:r>
            <w:r w:rsidR="002965B8">
              <w:t xml:space="preserve"> </w:t>
            </w:r>
            <w:r w:rsidRPr="00A42DA0">
              <w:t>Riconciliazione.</w:t>
            </w:r>
          </w:p>
          <w:p w:rsidR="001705AA" w:rsidRPr="00A42DA0" w:rsidRDefault="001705AA" w:rsidP="00A42DA0">
            <w:pPr>
              <w:spacing w:after="0" w:line="240" w:lineRule="auto"/>
            </w:pPr>
            <w:r w:rsidRPr="00A42DA0">
              <w:t>classificazioneCompletezzanot</w:t>
            </w:r>
            <w:r w:rsidR="002965B8">
              <w:t xml:space="preserve"> </w:t>
            </w:r>
            <w:r w:rsidRPr="00A42DA0">
              <w:t>in</w:t>
            </w:r>
            <w:r w:rsidR="002965B8">
              <w:t xml:space="preserve"> </w:t>
            </w:r>
            <w:r w:rsidRPr="00A42DA0">
              <w:t>('IUF_NO_TES'</w:t>
            </w:r>
            <w:r w:rsidR="002965B8">
              <w:t xml:space="preserve"> </w:t>
            </w:r>
            <w:r w:rsidRPr="00A42DA0">
              <w:t>,'IUV_NO_RT')</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visualizzaDettaglioRendicontazione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/api/riconciliazioni/visualizzaDettaglio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71" w:name="_Toc35537004"/>
      <w:r>
        <w:rPr>
          <w:rStyle w:val="Enfasigrassetto"/>
        </w:rPr>
        <w:lastRenderedPageBreak/>
        <w:t>Elenco</w:t>
      </w:r>
      <w:r w:rsidR="002965B8">
        <w:rPr>
          <w:rStyle w:val="Enfasigrassetto"/>
        </w:rPr>
        <w:t xml:space="preserve"> </w:t>
      </w:r>
      <w:r>
        <w:rPr>
          <w:rStyle w:val="Enfasigrassetto"/>
        </w:rPr>
        <w:t>Classificazioni</w:t>
      </w:r>
      <w:bookmarkEnd w:id="7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Classificazioni</w:t>
            </w:r>
            <w:r w:rsidR="002965B8">
              <w:t xml:space="preserve"> </w:t>
            </w:r>
            <w:r w:rsidRPr="00A42DA0">
              <w:t>di</w:t>
            </w:r>
            <w:r w:rsidR="002965B8">
              <w:t xml:space="preserve"> </w:t>
            </w:r>
            <w:r w:rsidRPr="00A42DA0">
              <w:t>completezza</w:t>
            </w:r>
            <w:r w:rsidR="002965B8">
              <w:t xml:space="preserve"> </w:t>
            </w:r>
            <w:r w:rsidRPr="00A42DA0">
              <w:t>delle</w:t>
            </w:r>
            <w:r w:rsidR="002965B8">
              <w:t xml:space="preserve"> </w:t>
            </w:r>
            <w:r w:rsidRPr="00A42DA0">
              <w:t>Riconcializioni.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getClassificazioni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/api/utility/classificazioni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E9612D" w:rsidRDefault="00F23A3F" w:rsidP="00082900"/>
    <w:p w:rsidR="001705AA" w:rsidRPr="006E29CF" w:rsidRDefault="001705AA" w:rsidP="00082900">
      <w:pPr>
        <w:pStyle w:val="Titolo3"/>
      </w:pPr>
      <w:bookmarkStart w:id="72" w:name="_Toc35537005"/>
      <w:bookmarkStart w:id="73" w:name="_Toc36116379"/>
      <w:bookmarkStart w:id="74" w:name="_Toc57619630"/>
      <w:r w:rsidRPr="007556BB">
        <w:rPr>
          <w:rStyle w:val="Enfasigrassetto"/>
          <w:b w:val="0"/>
          <w:bCs w:val="0"/>
        </w:rPr>
        <w:t>Ricevute</w:t>
      </w:r>
      <w:r w:rsidR="002965B8">
        <w:rPr>
          <w:rStyle w:val="Enfasigrassetto"/>
          <w:b w:val="0"/>
          <w:bCs w:val="0"/>
        </w:rPr>
        <w:t xml:space="preserve"> </w:t>
      </w:r>
      <w:r w:rsidRPr="007556BB">
        <w:rPr>
          <w:rStyle w:val="Enfasigrassetto"/>
          <w:b w:val="0"/>
          <w:bCs w:val="0"/>
        </w:rPr>
        <w:t>Telematiche</w:t>
      </w:r>
      <w:bookmarkEnd w:id="72"/>
      <w:bookmarkEnd w:id="73"/>
      <w:bookmarkEnd w:id="74"/>
    </w:p>
    <w:p w:rsidR="001705AA" w:rsidRPr="006E29CF" w:rsidRDefault="001705AA" w:rsidP="00082900">
      <w:pPr>
        <w:pStyle w:val="Titolo4"/>
        <w:rPr>
          <w:rStyle w:val="Enfasigrassetto"/>
          <w:rFonts w:cs="Times New Roman"/>
          <w:b w:val="0"/>
          <w:bCs w:val="0"/>
        </w:rPr>
      </w:pPr>
      <w:bookmarkStart w:id="75" w:name="_Toc35537006"/>
      <w:r>
        <w:rPr>
          <w:rStyle w:val="Enfasigrassetto"/>
        </w:rPr>
        <w:t>Ricerca</w:t>
      </w:r>
      <w:r w:rsidR="002965B8">
        <w:rPr>
          <w:rStyle w:val="Enfasigrassetto"/>
        </w:rPr>
        <w:t xml:space="preserve"> </w:t>
      </w:r>
      <w:r>
        <w:rPr>
          <w:rStyle w:val="Enfasigrassetto"/>
        </w:rPr>
        <w:t>Ricevute</w:t>
      </w:r>
      <w:r w:rsidR="002965B8">
        <w:rPr>
          <w:rStyle w:val="Enfasigrassetto"/>
        </w:rPr>
        <w:t xml:space="preserve"> </w:t>
      </w:r>
      <w:r>
        <w:rPr>
          <w:rStyle w:val="Enfasigrassetto"/>
        </w:rPr>
        <w:t>Telematiche</w:t>
      </w:r>
      <w:bookmarkEnd w:id="7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delle</w:t>
            </w:r>
            <w:r w:rsidR="002965B8">
              <w:t xml:space="preserve"> </w:t>
            </w:r>
            <w:r w:rsidRPr="00A42DA0">
              <w:t>Ricevute</w:t>
            </w:r>
            <w:r w:rsidR="002965B8">
              <w:t xml:space="preserve"> </w:t>
            </w:r>
            <w:r w:rsidRPr="00A42DA0">
              <w:t>Elettroniche.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visualizzaRicevuta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/api/flussi/visualizzaRicevuta</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6E29CF" w:rsidRDefault="00F23A3F" w:rsidP="00082900"/>
    <w:p w:rsidR="001705AA" w:rsidRPr="006E29CF" w:rsidRDefault="001705AA" w:rsidP="00082900">
      <w:pPr>
        <w:pStyle w:val="Titolo3"/>
      </w:pPr>
      <w:bookmarkStart w:id="76" w:name="_Toc35537007"/>
      <w:bookmarkStart w:id="77" w:name="_Toc36116380"/>
      <w:bookmarkStart w:id="78" w:name="_Toc57619631"/>
      <w:r w:rsidRPr="007556BB">
        <w:rPr>
          <w:rStyle w:val="Enfasigrassetto"/>
          <w:b w:val="0"/>
          <w:bCs w:val="0"/>
        </w:rPr>
        <w:t>Rendicontazione</w:t>
      </w:r>
      <w:r w:rsidR="002965B8">
        <w:rPr>
          <w:rStyle w:val="Enfasigrassetto"/>
          <w:b w:val="0"/>
          <w:bCs w:val="0"/>
        </w:rPr>
        <w:t xml:space="preserve"> </w:t>
      </w:r>
      <w:r w:rsidRPr="007556BB">
        <w:rPr>
          <w:rStyle w:val="Enfasigrassetto"/>
          <w:b w:val="0"/>
          <w:bCs w:val="0"/>
        </w:rPr>
        <w:t>Pago</w:t>
      </w:r>
      <w:r w:rsidR="002965B8">
        <w:rPr>
          <w:rStyle w:val="Enfasigrassetto"/>
          <w:b w:val="0"/>
          <w:bCs w:val="0"/>
        </w:rPr>
        <w:t xml:space="preserve"> </w:t>
      </w:r>
      <w:r w:rsidRPr="007556BB">
        <w:rPr>
          <w:rStyle w:val="Enfasigrassetto"/>
          <w:b w:val="0"/>
          <w:bCs w:val="0"/>
        </w:rPr>
        <w:t>PA</w:t>
      </w:r>
      <w:bookmarkEnd w:id="76"/>
      <w:bookmarkEnd w:id="77"/>
      <w:bookmarkEnd w:id="78"/>
    </w:p>
    <w:p w:rsidR="001705AA" w:rsidRPr="006E29CF" w:rsidRDefault="001705AA" w:rsidP="00082900">
      <w:pPr>
        <w:pStyle w:val="Titolo4"/>
        <w:rPr>
          <w:rStyle w:val="Enfasigrassetto"/>
          <w:rFonts w:cs="Times New Roman"/>
          <w:b w:val="0"/>
          <w:bCs w:val="0"/>
        </w:rPr>
      </w:pPr>
      <w:bookmarkStart w:id="79" w:name="_Toc35537008"/>
      <w:r>
        <w:rPr>
          <w:rStyle w:val="Enfasigrassetto"/>
        </w:rPr>
        <w:t>Ricerca</w:t>
      </w:r>
      <w:r w:rsidR="002965B8">
        <w:rPr>
          <w:rStyle w:val="Enfasigrassetto"/>
        </w:rPr>
        <w:t xml:space="preserve"> </w:t>
      </w:r>
      <w:r>
        <w:rPr>
          <w:rStyle w:val="Enfasigrassetto"/>
        </w:rPr>
        <w:t>Rendicontazioni</w:t>
      </w:r>
      <w:r w:rsidR="002965B8">
        <w:rPr>
          <w:rStyle w:val="Enfasigrassetto"/>
        </w:rPr>
        <w:t xml:space="preserve"> </w:t>
      </w:r>
      <w:r>
        <w:rPr>
          <w:rStyle w:val="Enfasigrassetto"/>
        </w:rPr>
        <w:t>Pago</w:t>
      </w:r>
      <w:r w:rsidR="002965B8">
        <w:rPr>
          <w:rStyle w:val="Enfasigrassetto"/>
        </w:rPr>
        <w:t xml:space="preserve"> </w:t>
      </w:r>
      <w:r>
        <w:rPr>
          <w:rStyle w:val="Enfasigrassetto"/>
        </w:rPr>
        <w:t>PA</w:t>
      </w:r>
      <w:bookmarkEnd w:id="7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delle</w:t>
            </w:r>
            <w:r w:rsidR="002965B8">
              <w:t xml:space="preserve"> </w:t>
            </w:r>
            <w:r w:rsidRPr="00A42DA0">
              <w:t>Rendicontazioni</w:t>
            </w:r>
            <w:r w:rsidR="002965B8">
              <w:t xml:space="preserve"> </w:t>
            </w:r>
            <w:r w:rsidRPr="00A42DA0">
              <w:t>Pago</w:t>
            </w:r>
            <w:r w:rsidR="002965B8">
              <w:t xml:space="preserve"> </w:t>
            </w:r>
            <w:r w:rsidRPr="00A42DA0">
              <w:t>PA.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visualizzaRendicontazione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/api/flussi/visualizzaRendicontazione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1705AA" w:rsidRPr="006E29CF" w:rsidRDefault="001705AA" w:rsidP="00082900"/>
    <w:p w:rsidR="001705AA" w:rsidRPr="007556BB" w:rsidRDefault="001705AA" w:rsidP="00EB05B7">
      <w:pPr>
        <w:pStyle w:val="Titolo3"/>
        <w:rPr>
          <w:rStyle w:val="Enfasigrassetto"/>
          <w:b w:val="0"/>
          <w:bCs w:val="0"/>
        </w:rPr>
      </w:pPr>
      <w:bookmarkStart w:id="80" w:name="_Toc35537009"/>
      <w:bookmarkStart w:id="81" w:name="_Toc36116381"/>
      <w:bookmarkStart w:id="82" w:name="_Toc57619632"/>
      <w:r w:rsidRPr="007556BB">
        <w:rPr>
          <w:rStyle w:val="Enfasigrassetto"/>
          <w:b w:val="0"/>
          <w:bCs w:val="0"/>
        </w:rPr>
        <w:lastRenderedPageBreak/>
        <w:t>Giornale</w:t>
      </w:r>
      <w:r w:rsidR="002965B8">
        <w:rPr>
          <w:rStyle w:val="Enfasigrassetto"/>
          <w:b w:val="0"/>
          <w:bCs w:val="0"/>
        </w:rPr>
        <w:t xml:space="preserve"> </w:t>
      </w:r>
      <w:r w:rsidRPr="007556BB">
        <w:rPr>
          <w:rStyle w:val="Enfasigrassetto"/>
          <w:b w:val="0"/>
          <w:bCs w:val="0"/>
        </w:rPr>
        <w:t>di</w:t>
      </w:r>
      <w:r w:rsidR="002965B8">
        <w:rPr>
          <w:rStyle w:val="Enfasigrassetto"/>
          <w:b w:val="0"/>
          <w:bCs w:val="0"/>
        </w:rPr>
        <w:t xml:space="preserve"> </w:t>
      </w:r>
      <w:r w:rsidRPr="007556BB">
        <w:rPr>
          <w:rStyle w:val="Enfasigrassetto"/>
          <w:b w:val="0"/>
          <w:bCs w:val="0"/>
        </w:rPr>
        <w:t>cassa</w:t>
      </w:r>
      <w:bookmarkEnd w:id="80"/>
      <w:bookmarkEnd w:id="81"/>
      <w:bookmarkEnd w:id="82"/>
    </w:p>
    <w:p w:rsidR="001705AA" w:rsidRPr="006E29CF" w:rsidRDefault="001705AA" w:rsidP="00082900"/>
    <w:p w:rsidR="001705AA" w:rsidRPr="006E29CF" w:rsidRDefault="001705AA" w:rsidP="00082900">
      <w:pPr>
        <w:pStyle w:val="Titolo4"/>
        <w:rPr>
          <w:rStyle w:val="Enfasigrassetto"/>
          <w:rFonts w:cs="Times New Roman"/>
          <w:b w:val="0"/>
          <w:bCs w:val="0"/>
        </w:rPr>
      </w:pPr>
      <w:bookmarkStart w:id="83" w:name="_Toc35537010"/>
      <w:r>
        <w:rPr>
          <w:rStyle w:val="Enfasigrassetto"/>
        </w:rPr>
        <w:t>Ricerca</w:t>
      </w:r>
      <w:r w:rsidR="002965B8">
        <w:rPr>
          <w:rStyle w:val="Enfasigrassetto"/>
        </w:rPr>
        <w:t xml:space="preserve"> </w:t>
      </w:r>
      <w:r>
        <w:rPr>
          <w:rStyle w:val="Enfasigrassetto"/>
        </w:rPr>
        <w:t>Giornali</w:t>
      </w:r>
      <w:r w:rsidR="002965B8">
        <w:rPr>
          <w:rStyle w:val="Enfasigrassetto"/>
        </w:rPr>
        <w:t xml:space="preserve"> </w:t>
      </w:r>
      <w:r>
        <w:rPr>
          <w:rStyle w:val="Enfasigrassetto"/>
        </w:rPr>
        <w:t>di</w:t>
      </w:r>
      <w:r w:rsidR="002965B8">
        <w:rPr>
          <w:rStyle w:val="Enfasigrassetto"/>
        </w:rPr>
        <w:t xml:space="preserve"> </w:t>
      </w:r>
      <w:r>
        <w:rPr>
          <w:rStyle w:val="Enfasigrassetto"/>
        </w:rPr>
        <w:t>Cassa</w:t>
      </w:r>
      <w:bookmarkEnd w:id="8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3"/>
        <w:gridCol w:w="7798"/>
      </w:tblGrid>
      <w:tr w:rsidR="001705AA" w:rsidRPr="00A42DA0">
        <w:tc>
          <w:tcPr>
            <w:tcW w:w="1552" w:type="dxa"/>
          </w:tcPr>
          <w:p w:rsidR="001705AA" w:rsidRPr="00A42DA0" w:rsidRDefault="001705AA" w:rsidP="00A42DA0">
            <w:pPr>
              <w:spacing w:after="0" w:line="240" w:lineRule="auto"/>
            </w:pPr>
            <w:r w:rsidRPr="00A42DA0">
              <w:t>DescriziozneServizio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dei</w:t>
            </w:r>
            <w:r w:rsidR="002965B8">
              <w:t xml:space="preserve"> </w:t>
            </w:r>
            <w:r w:rsidRPr="00A42DA0">
              <w:t>Giornali</w:t>
            </w:r>
            <w:r w:rsidR="002965B8">
              <w:t xml:space="preserve"> </w:t>
            </w:r>
            <w:r w:rsidRPr="00A42DA0">
              <w:t>di</w:t>
            </w:r>
            <w:r w:rsidR="002965B8">
              <w:t xml:space="preserve"> </w:t>
            </w:r>
            <w:r w:rsidRPr="00A42DA0">
              <w:t>Cassa.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visualizzaTesoreria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/api/flussi/visualizzaTesoreria</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6E29CF" w:rsidRDefault="001705AA" w:rsidP="00082900">
      <w:pPr>
        <w:pStyle w:val="Titolo4"/>
        <w:rPr>
          <w:rStyle w:val="Enfasigrassetto"/>
          <w:rFonts w:cs="Times New Roman"/>
          <w:b w:val="0"/>
          <w:bCs w:val="0"/>
        </w:rPr>
      </w:pPr>
      <w:bookmarkStart w:id="84" w:name="_Toc35537011"/>
      <w:r>
        <w:rPr>
          <w:rStyle w:val="Enfasigrassetto"/>
        </w:rPr>
        <w:t>Dettaglio</w:t>
      </w:r>
      <w:r w:rsidR="002965B8">
        <w:rPr>
          <w:rStyle w:val="Enfasigrassetto"/>
        </w:rPr>
        <w:t xml:space="preserve"> </w:t>
      </w:r>
      <w:r>
        <w:rPr>
          <w:rStyle w:val="Enfasigrassetto"/>
        </w:rPr>
        <w:t>espanso</w:t>
      </w:r>
      <w:r w:rsidR="002965B8">
        <w:rPr>
          <w:rStyle w:val="Enfasigrassetto"/>
        </w:rPr>
        <w:t xml:space="preserve"> </w:t>
      </w:r>
      <w:r>
        <w:rPr>
          <w:rStyle w:val="Enfasigrassetto"/>
        </w:rPr>
        <w:t>del</w:t>
      </w:r>
      <w:r w:rsidR="002965B8">
        <w:rPr>
          <w:rStyle w:val="Enfasigrassetto"/>
        </w:rPr>
        <w:t xml:space="preserve"> </w:t>
      </w:r>
      <w:r>
        <w:rPr>
          <w:rStyle w:val="Enfasigrassetto"/>
        </w:rPr>
        <w:t>Giornale</w:t>
      </w:r>
      <w:r w:rsidR="002965B8">
        <w:rPr>
          <w:rStyle w:val="Enfasigrassetto"/>
        </w:rPr>
        <w:t xml:space="preserve"> </w:t>
      </w:r>
      <w:r>
        <w:rPr>
          <w:rStyle w:val="Enfasigrassetto"/>
        </w:rPr>
        <w:t>di</w:t>
      </w:r>
      <w:r w:rsidR="002965B8">
        <w:rPr>
          <w:rStyle w:val="Enfasigrassetto"/>
        </w:rPr>
        <w:t xml:space="preserve"> </w:t>
      </w:r>
      <w:r>
        <w:rPr>
          <w:rStyle w:val="Enfasigrassetto"/>
        </w:rPr>
        <w:t>cassa</w:t>
      </w:r>
      <w:bookmarkEnd w:id="8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i</w:t>
            </w:r>
            <w:r w:rsidR="002965B8">
              <w:t xml:space="preserve"> </w:t>
            </w:r>
            <w:r w:rsidRPr="00A42DA0">
              <w:t>dati</w:t>
            </w:r>
            <w:r w:rsidR="002965B8">
              <w:t xml:space="preserve"> </w:t>
            </w:r>
            <w:r w:rsidRPr="00A42DA0">
              <w:t>del</w:t>
            </w:r>
            <w:r w:rsidR="002965B8">
              <w:t xml:space="preserve"> </w:t>
            </w:r>
            <w:r w:rsidRPr="00A42DA0">
              <w:t>dettaglio</w:t>
            </w:r>
            <w:r w:rsidR="002965B8">
              <w:t xml:space="preserve"> </w:t>
            </w:r>
            <w:r w:rsidRPr="00A42DA0">
              <w:t>di</w:t>
            </w:r>
            <w:r w:rsidR="002965B8">
              <w:t xml:space="preserve"> </w:t>
            </w:r>
            <w:r w:rsidRPr="00A42DA0">
              <w:t>un</w:t>
            </w:r>
            <w:r w:rsidR="002965B8">
              <w:t xml:space="preserve"> </w:t>
            </w:r>
            <w:r w:rsidRPr="00A42DA0">
              <w:t>Giornale</w:t>
            </w:r>
            <w:r w:rsidR="002965B8">
              <w:t xml:space="preserve"> </w:t>
            </w:r>
            <w:r w:rsidRPr="00A42DA0">
              <w:t>di</w:t>
            </w:r>
            <w:r w:rsidR="002965B8">
              <w:t xml:space="preserve"> </w:t>
            </w:r>
            <w:r w:rsidRPr="00A42DA0">
              <w:t>Cassa.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espandiTesoreria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/api/flussi/espandiTesoreria</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E9612D" w:rsidRDefault="00F23A3F" w:rsidP="00082900"/>
    <w:p w:rsidR="001705AA" w:rsidRPr="006E29CF" w:rsidRDefault="001705AA" w:rsidP="00082900">
      <w:pPr>
        <w:pStyle w:val="Titolo3"/>
      </w:pPr>
      <w:bookmarkStart w:id="85" w:name="_Toc35537012"/>
      <w:bookmarkStart w:id="86" w:name="_Toc36116382"/>
      <w:bookmarkStart w:id="87" w:name="_Toc57619633"/>
      <w:r w:rsidRPr="007556BB">
        <w:rPr>
          <w:rStyle w:val="Enfasigrassetto"/>
          <w:b w:val="0"/>
          <w:bCs w:val="0"/>
        </w:rPr>
        <w:t>Segnalazioni</w:t>
      </w:r>
      <w:bookmarkEnd w:id="85"/>
      <w:bookmarkEnd w:id="86"/>
      <w:bookmarkEnd w:id="87"/>
    </w:p>
    <w:p w:rsidR="001705AA" w:rsidRPr="006E29CF" w:rsidRDefault="001705AA" w:rsidP="00082900">
      <w:pPr>
        <w:pStyle w:val="Titolo4"/>
        <w:rPr>
          <w:rStyle w:val="Enfasigrassetto"/>
          <w:rFonts w:cs="Times New Roman"/>
          <w:b w:val="0"/>
          <w:bCs w:val="0"/>
        </w:rPr>
      </w:pPr>
      <w:bookmarkStart w:id="88" w:name="_Toc35537013"/>
      <w:r>
        <w:rPr>
          <w:rStyle w:val="Enfasigrassetto"/>
        </w:rPr>
        <w:t>Ricerca</w:t>
      </w:r>
      <w:r w:rsidR="002965B8">
        <w:rPr>
          <w:rStyle w:val="Enfasigrassetto"/>
        </w:rPr>
        <w:t xml:space="preserve"> </w:t>
      </w:r>
      <w:r>
        <w:rPr>
          <w:rStyle w:val="Enfasigrassetto"/>
        </w:rPr>
        <w:t>Segnalazioni</w:t>
      </w:r>
      <w:bookmarkEnd w:id="8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delle</w:t>
            </w:r>
            <w:r w:rsidR="002965B8">
              <w:t xml:space="preserve"> </w:t>
            </w:r>
            <w:r w:rsidRPr="00A42DA0">
              <w:t>Segnalazioni.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visualizzaStoricoSegnalazioni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Controller</w:t>
            </w:r>
          </w:p>
        </w:tc>
        <w:tc>
          <w:tcPr>
            <w:tcW w:w="7798" w:type="dxa"/>
          </w:tcPr>
          <w:p w:rsidR="001705AA" w:rsidRPr="00A42DA0" w:rsidRDefault="001705AA" w:rsidP="00A42DA0">
            <w:pPr>
              <w:spacing w:after="0" w:line="240" w:lineRule="auto"/>
              <w:rPr>
                <w:rStyle w:val="Collegamentoipertestuale"/>
                <w:sz w:val="24"/>
                <w:szCs w:val="24"/>
                <w:lang w:val="it-IT"/>
              </w:rPr>
            </w:pPr>
            <w:r w:rsidRPr="00A42DA0">
              <w:t>StoricoSegnalazioniController</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/api/segnalazioni/visualizzaStoricoSegnalazioni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89" w:name="_Toc35537014"/>
      <w:r>
        <w:rPr>
          <w:rStyle w:val="Enfasigrassetto"/>
        </w:rPr>
        <w:lastRenderedPageBreak/>
        <w:t>Nuova</w:t>
      </w:r>
      <w:r w:rsidR="002965B8">
        <w:rPr>
          <w:rStyle w:val="Enfasigrassetto"/>
        </w:rPr>
        <w:t xml:space="preserve"> </w:t>
      </w:r>
      <w:r>
        <w:rPr>
          <w:rStyle w:val="Enfasigrassetto"/>
        </w:rPr>
        <w:t>Segnalazione</w:t>
      </w:r>
      <w:bookmarkEnd w:id="8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Inserisce</w:t>
            </w:r>
            <w:r w:rsidR="002965B8">
              <w:t xml:space="preserve"> </w:t>
            </w:r>
            <w:r w:rsidRPr="00A42DA0">
              <w:t>una</w:t>
            </w:r>
            <w:r w:rsidR="002965B8">
              <w:t xml:space="preserve"> </w:t>
            </w:r>
            <w:r w:rsidRPr="00A42DA0">
              <w:t>nuova</w:t>
            </w:r>
            <w:r w:rsidR="002965B8">
              <w:t xml:space="preserve"> </w:t>
            </w:r>
            <w:r w:rsidRPr="00A42DA0">
              <w:t>Segnalazione.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aggiungiSegnalazione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/api/segnalazioni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90" w:name="_Toc35537015"/>
      <w:r>
        <w:rPr>
          <w:rStyle w:val="Enfasigrassetto"/>
        </w:rPr>
        <w:t>Modifica</w:t>
      </w:r>
      <w:r w:rsidR="002965B8">
        <w:rPr>
          <w:rStyle w:val="Enfasigrassetto"/>
        </w:rPr>
        <w:t xml:space="preserve"> </w:t>
      </w:r>
      <w:r>
        <w:rPr>
          <w:rStyle w:val="Enfasigrassetto"/>
        </w:rPr>
        <w:t>Segnalazione</w:t>
      </w:r>
      <w:bookmarkEnd w:id="9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Modifica</w:t>
            </w:r>
            <w:r w:rsidR="002965B8">
              <w:t xml:space="preserve"> </w:t>
            </w:r>
            <w:r w:rsidRPr="00A42DA0">
              <w:t>di</w:t>
            </w:r>
            <w:r w:rsidR="002965B8">
              <w:t xml:space="preserve"> </w:t>
            </w:r>
            <w:r w:rsidRPr="00A42DA0">
              <w:t>una</w:t>
            </w:r>
            <w:r w:rsidR="002965B8">
              <w:t xml:space="preserve"> </w:t>
            </w:r>
            <w:r w:rsidRPr="00A42DA0">
              <w:t>segnalazione.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modificaSegnalazione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/api/segnalazioni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PATCH</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6E29CF" w:rsidRDefault="00F23A3F" w:rsidP="00082900"/>
    <w:p w:rsidR="001705AA" w:rsidRPr="006E29CF" w:rsidRDefault="001705AA" w:rsidP="00082900">
      <w:pPr>
        <w:pStyle w:val="Titolo3"/>
      </w:pPr>
      <w:bookmarkStart w:id="91" w:name="_Toc35537016"/>
      <w:bookmarkStart w:id="92" w:name="_Toc36116383"/>
      <w:bookmarkStart w:id="93" w:name="_Toc57619634"/>
      <w:r w:rsidRPr="007556BB">
        <w:rPr>
          <w:rStyle w:val="Enfasigrassetto"/>
          <w:b w:val="0"/>
          <w:bCs w:val="0"/>
        </w:rPr>
        <w:t>Gestione</w:t>
      </w:r>
      <w:r w:rsidR="002965B8">
        <w:rPr>
          <w:rStyle w:val="Enfasigrassetto"/>
          <w:b w:val="0"/>
          <w:bCs w:val="0"/>
        </w:rPr>
        <w:t xml:space="preserve"> </w:t>
      </w:r>
      <w:r w:rsidRPr="007556BB">
        <w:rPr>
          <w:rStyle w:val="Enfasigrassetto"/>
          <w:b w:val="0"/>
          <w:bCs w:val="0"/>
        </w:rPr>
        <w:t>Flussi</w:t>
      </w:r>
      <w:bookmarkEnd w:id="91"/>
      <w:bookmarkEnd w:id="92"/>
      <w:bookmarkEnd w:id="93"/>
    </w:p>
    <w:p w:rsidR="001705AA" w:rsidRPr="00217A0C" w:rsidRDefault="001705AA" w:rsidP="00082900">
      <w:pPr>
        <w:pStyle w:val="Titolo4"/>
        <w:rPr>
          <w:rFonts w:cs="Times New Roman"/>
        </w:rPr>
      </w:pPr>
      <w:bookmarkStart w:id="94" w:name="_Toc35537017"/>
      <w:r>
        <w:rPr>
          <w:rStyle w:val="Enfasigrassetto"/>
        </w:rPr>
        <w:t>Upload</w:t>
      </w:r>
      <w:r w:rsidR="002965B8">
        <w:rPr>
          <w:rStyle w:val="Enfasigrassetto"/>
        </w:rPr>
        <w:t xml:space="preserve"> </w:t>
      </w:r>
      <w:r>
        <w:rPr>
          <w:rStyle w:val="Enfasigrassetto"/>
        </w:rPr>
        <w:t>file</w:t>
      </w:r>
      <w:r w:rsidR="002965B8">
        <w:rPr>
          <w:rStyle w:val="Enfasigrassetto"/>
        </w:rPr>
        <w:t xml:space="preserve"> </w:t>
      </w:r>
      <w:r>
        <w:rPr>
          <w:rStyle w:val="Enfasigrassetto"/>
        </w:rPr>
        <w:t>Import</w:t>
      </w:r>
      <w:r w:rsidR="002965B8">
        <w:rPr>
          <w:rStyle w:val="Enfasigrassetto"/>
        </w:rPr>
        <w:t xml:space="preserve"> </w:t>
      </w:r>
      <w:r>
        <w:rPr>
          <w:rStyle w:val="Enfasigrassetto"/>
        </w:rPr>
        <w:t>RT</w:t>
      </w:r>
      <w:r w:rsidR="002965B8">
        <w:rPr>
          <w:rStyle w:val="Enfasigrassetto"/>
        </w:rPr>
        <w:t xml:space="preserve"> </w:t>
      </w:r>
      <w:r>
        <w:rPr>
          <w:rStyle w:val="Enfasigrassetto"/>
        </w:rPr>
        <w:t>/</w:t>
      </w:r>
      <w:r w:rsidR="002965B8">
        <w:rPr>
          <w:rStyle w:val="Enfasigrassetto"/>
        </w:rPr>
        <w:t xml:space="preserve"> </w:t>
      </w:r>
      <w:r>
        <w:rPr>
          <w:rStyle w:val="Enfasigrassetto"/>
        </w:rPr>
        <w:t>Rendicontazioni</w:t>
      </w:r>
      <w:r w:rsidR="002965B8">
        <w:rPr>
          <w:rStyle w:val="Enfasigrassetto"/>
        </w:rPr>
        <w:t xml:space="preserve"> </w:t>
      </w:r>
      <w:r>
        <w:rPr>
          <w:rStyle w:val="Enfasigrassetto"/>
        </w:rPr>
        <w:t>Pago</w:t>
      </w:r>
      <w:r w:rsidR="002965B8">
        <w:rPr>
          <w:rStyle w:val="Enfasigrassetto"/>
        </w:rPr>
        <w:t xml:space="preserve"> </w:t>
      </w:r>
      <w:r>
        <w:rPr>
          <w:rStyle w:val="Enfasigrassetto"/>
        </w:rPr>
        <w:t>PA</w:t>
      </w:r>
      <w:r w:rsidR="002965B8">
        <w:rPr>
          <w:rStyle w:val="Enfasigrassetto"/>
        </w:rPr>
        <w:t xml:space="preserve"> </w:t>
      </w:r>
      <w:r>
        <w:rPr>
          <w:rStyle w:val="Enfasigrassetto"/>
        </w:rPr>
        <w:t>/</w:t>
      </w:r>
      <w:r w:rsidR="002965B8">
        <w:rPr>
          <w:rStyle w:val="Enfasigrassetto"/>
        </w:rPr>
        <w:t xml:space="preserve"> </w:t>
      </w:r>
      <w:r>
        <w:rPr>
          <w:rStyle w:val="Enfasigrassetto"/>
        </w:rPr>
        <w:t>Giornali</w:t>
      </w:r>
      <w:r w:rsidR="002965B8">
        <w:rPr>
          <w:rStyle w:val="Enfasigrassetto"/>
        </w:rPr>
        <w:t xml:space="preserve"> </w:t>
      </w:r>
      <w:r>
        <w:rPr>
          <w:rStyle w:val="Enfasigrassetto"/>
        </w:rPr>
        <w:t>di</w:t>
      </w:r>
      <w:r w:rsidR="002965B8">
        <w:rPr>
          <w:rStyle w:val="Enfasigrassetto"/>
        </w:rPr>
        <w:t xml:space="preserve"> </w:t>
      </w:r>
      <w:r>
        <w:rPr>
          <w:rStyle w:val="Enfasigrassetto"/>
        </w:rPr>
        <w:t>Cassa</w:t>
      </w:r>
      <w:bookmarkEnd w:id="9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l’upload</w:t>
            </w:r>
            <w:r w:rsidR="002965B8">
              <w:t xml:space="preserve"> </w:t>
            </w:r>
            <w:r w:rsidRPr="00A42DA0">
              <w:t>massivo</w:t>
            </w:r>
            <w:r w:rsidR="002965B8">
              <w:t xml:space="preserve"> </w:t>
            </w:r>
            <w:r w:rsidRPr="00A42DA0">
              <w:t>di</w:t>
            </w:r>
            <w:r w:rsidR="002965B8">
              <w:t xml:space="preserve"> </w:t>
            </w:r>
            <w:r w:rsidRPr="00A42DA0">
              <w:t>RT,</w:t>
            </w:r>
            <w:r w:rsidR="002965B8">
              <w:t xml:space="preserve"> </w:t>
            </w:r>
            <w:r w:rsidRPr="00A42DA0">
              <w:t>Rendicontazioni</w:t>
            </w:r>
            <w:r w:rsidR="002965B8">
              <w:t xml:space="preserve"> </w:t>
            </w:r>
            <w:r w:rsidRPr="00A42DA0">
              <w:t>Pago</w:t>
            </w:r>
            <w:r w:rsidR="002965B8">
              <w:t xml:space="preserve"> </w:t>
            </w:r>
            <w:r w:rsidRPr="00A42DA0">
              <w:t>PA</w:t>
            </w:r>
            <w:r w:rsidR="002965B8">
              <w:t xml:space="preserve"> </w:t>
            </w:r>
            <w:r w:rsidRPr="00A42DA0">
              <w:t>e</w:t>
            </w:r>
            <w:r w:rsidR="002965B8">
              <w:t xml:space="preserve"> </w:t>
            </w:r>
            <w:r w:rsidRPr="00A42DA0">
              <w:t>Giornali</w:t>
            </w:r>
            <w:r w:rsidR="002965B8">
              <w:t xml:space="preserve"> </w:t>
            </w:r>
            <w:r w:rsidRPr="00A42DA0">
              <w:t>di</w:t>
            </w:r>
            <w:r w:rsidR="002965B8">
              <w:t xml:space="preserve"> </w:t>
            </w:r>
            <w:r w:rsidRPr="00A42DA0">
              <w:t>Cassa.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uploadFile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/api/carica/</w:t>
            </w:r>
            <w:r w:rsidRPr="00A42DA0">
              <w:rPr>
                <w:rStyle w:val="Collegamentoipertestuale"/>
                <w:sz w:val="24"/>
                <w:szCs w:val="24"/>
              </w:rPr>
              <w:t>uploadFile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w:t>
            </w:r>
            <w:r w:rsidR="002965B8">
              <w:rPr>
                <w:lang w:val="en-US"/>
              </w:rPr>
              <w:t xml:space="preserve"> </w:t>
            </w:r>
            <w:r w:rsidRPr="00A42DA0">
              <w:rPr>
                <w:lang w:val="en-US"/>
              </w:rPr>
              <w:t>x-zip-compressed</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8A72F3" w:rsidRDefault="001705AA" w:rsidP="00082900">
      <w:pPr>
        <w:pStyle w:val="Titolo4"/>
        <w:rPr>
          <w:rFonts w:cs="Times New Roman"/>
        </w:rPr>
      </w:pPr>
      <w:bookmarkStart w:id="95" w:name="_Toc35537018"/>
      <w:r>
        <w:rPr>
          <w:rStyle w:val="Enfasigrassetto"/>
        </w:rPr>
        <w:t>Importa</w:t>
      </w:r>
      <w:r w:rsidR="002965B8">
        <w:rPr>
          <w:rStyle w:val="Enfasigrassetto"/>
        </w:rPr>
        <w:t xml:space="preserve"> </w:t>
      </w:r>
      <w:r>
        <w:rPr>
          <w:rStyle w:val="Enfasigrassetto"/>
        </w:rPr>
        <w:t>massivo</w:t>
      </w:r>
      <w:r w:rsidR="002965B8">
        <w:rPr>
          <w:rStyle w:val="Enfasigrassetto"/>
        </w:rPr>
        <w:t xml:space="preserve"> </w:t>
      </w:r>
      <w:r>
        <w:rPr>
          <w:rStyle w:val="Enfasigrassetto"/>
        </w:rPr>
        <w:t>RT</w:t>
      </w:r>
      <w:r w:rsidR="002965B8">
        <w:rPr>
          <w:rStyle w:val="Enfasigrassetto"/>
        </w:rPr>
        <w:t xml:space="preserve"> </w:t>
      </w:r>
      <w:r>
        <w:rPr>
          <w:rStyle w:val="Enfasigrassetto"/>
        </w:rPr>
        <w:t>/</w:t>
      </w:r>
      <w:r w:rsidR="002965B8">
        <w:rPr>
          <w:rStyle w:val="Enfasigrassetto"/>
        </w:rPr>
        <w:t xml:space="preserve"> </w:t>
      </w:r>
      <w:r>
        <w:rPr>
          <w:rStyle w:val="Enfasigrassetto"/>
        </w:rPr>
        <w:t>Rendicontazioni</w:t>
      </w:r>
      <w:r w:rsidR="002965B8">
        <w:rPr>
          <w:rStyle w:val="Enfasigrassetto"/>
        </w:rPr>
        <w:t xml:space="preserve"> </w:t>
      </w:r>
      <w:r>
        <w:rPr>
          <w:rStyle w:val="Enfasigrassetto"/>
        </w:rPr>
        <w:t>Pago</w:t>
      </w:r>
      <w:r w:rsidR="002965B8">
        <w:rPr>
          <w:rStyle w:val="Enfasigrassetto"/>
        </w:rPr>
        <w:t xml:space="preserve"> </w:t>
      </w:r>
      <w:r>
        <w:rPr>
          <w:rStyle w:val="Enfasigrassetto"/>
        </w:rPr>
        <w:t>PA</w:t>
      </w:r>
      <w:r w:rsidR="002965B8">
        <w:rPr>
          <w:rStyle w:val="Enfasigrassetto"/>
        </w:rPr>
        <w:t xml:space="preserve"> </w:t>
      </w:r>
      <w:r>
        <w:rPr>
          <w:rStyle w:val="Enfasigrassetto"/>
        </w:rPr>
        <w:t>/</w:t>
      </w:r>
      <w:r w:rsidR="002965B8">
        <w:rPr>
          <w:rStyle w:val="Enfasigrassetto"/>
        </w:rPr>
        <w:t xml:space="preserve"> </w:t>
      </w:r>
      <w:r>
        <w:rPr>
          <w:rStyle w:val="Enfasigrassetto"/>
        </w:rPr>
        <w:t>Giornali</w:t>
      </w:r>
      <w:r w:rsidR="002965B8">
        <w:rPr>
          <w:rStyle w:val="Enfasigrassetto"/>
        </w:rPr>
        <w:t xml:space="preserve"> </w:t>
      </w:r>
      <w:r>
        <w:rPr>
          <w:rStyle w:val="Enfasigrassetto"/>
        </w:rPr>
        <w:t>di</w:t>
      </w:r>
      <w:r w:rsidR="002965B8">
        <w:rPr>
          <w:rStyle w:val="Enfasigrassetto"/>
        </w:rPr>
        <w:t xml:space="preserve"> </w:t>
      </w:r>
      <w:r>
        <w:rPr>
          <w:rStyle w:val="Enfasigrassetto"/>
        </w:rPr>
        <w:t>Cassa</w:t>
      </w:r>
      <w:bookmarkEnd w:id="9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di</w:t>
            </w:r>
            <w:r w:rsidR="002965B8">
              <w:t xml:space="preserve"> </w:t>
            </w:r>
            <w:r w:rsidRPr="00A42DA0">
              <w:t>caricare</w:t>
            </w:r>
            <w:r w:rsidR="002965B8">
              <w:t xml:space="preserve"> </w:t>
            </w:r>
            <w:r w:rsidRPr="00A42DA0">
              <w:t>dati</w:t>
            </w:r>
            <w:r w:rsidR="002965B8">
              <w:t xml:space="preserve"> </w:t>
            </w:r>
            <w:r w:rsidRPr="00A42DA0">
              <w:t>correlati</w:t>
            </w:r>
            <w:r w:rsidR="002965B8">
              <w:t xml:space="preserve"> </w:t>
            </w:r>
            <w:r w:rsidRPr="00A42DA0">
              <w:t>all’upload</w:t>
            </w:r>
            <w:r w:rsidR="002965B8">
              <w:t xml:space="preserve"> </w:t>
            </w:r>
            <w:r w:rsidRPr="00A42DA0">
              <w:t>massivo</w:t>
            </w:r>
            <w:r w:rsidR="002965B8">
              <w:t xml:space="preserve"> </w:t>
            </w:r>
            <w:r w:rsidRPr="00A42DA0">
              <w:t>di</w:t>
            </w:r>
            <w:r w:rsidR="002965B8">
              <w:t xml:space="preserve"> </w:t>
            </w:r>
            <w:r w:rsidRPr="00A42DA0">
              <w:t>RT,</w:t>
            </w:r>
            <w:r w:rsidR="002965B8">
              <w:t xml:space="preserve"> </w:t>
            </w:r>
            <w:r w:rsidRPr="00A42DA0">
              <w:t>Rendicontazioni</w:t>
            </w:r>
            <w:r w:rsidR="002965B8">
              <w:t xml:space="preserve"> </w:t>
            </w:r>
            <w:r w:rsidRPr="00A42DA0">
              <w:t>Pago</w:t>
            </w:r>
            <w:r w:rsidR="002965B8">
              <w:t xml:space="preserve"> </w:t>
            </w:r>
            <w:r w:rsidRPr="00A42DA0">
              <w:t>PA</w:t>
            </w:r>
            <w:r w:rsidR="002965B8">
              <w:t xml:space="preserve"> </w:t>
            </w:r>
            <w:r w:rsidRPr="00A42DA0">
              <w:t>e</w:t>
            </w:r>
            <w:r w:rsidR="002965B8">
              <w:t xml:space="preserve"> </w:t>
            </w:r>
            <w:r w:rsidRPr="00A42DA0">
              <w:t>Giornali</w:t>
            </w:r>
            <w:r w:rsidR="002965B8">
              <w:t xml:space="preserve"> </w:t>
            </w:r>
            <w:r w:rsidRPr="00A42DA0">
              <w:t>di</w:t>
            </w:r>
            <w:r w:rsidR="002965B8">
              <w:t xml:space="preserve"> </w:t>
            </w:r>
            <w:r w:rsidRPr="00A42DA0">
              <w:t>Cassa.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getFlussiUpload</w:t>
            </w:r>
          </w:p>
        </w:tc>
      </w:tr>
      <w:tr w:rsidR="001705AA" w:rsidRPr="00A42DA0">
        <w:tc>
          <w:tcPr>
            <w:tcW w:w="1552" w:type="dxa"/>
          </w:tcPr>
          <w:p w:rsidR="001705AA" w:rsidRPr="00A42DA0" w:rsidRDefault="001705AA" w:rsidP="00A42DA0">
            <w:pPr>
              <w:spacing w:after="0" w:line="240" w:lineRule="auto"/>
            </w:pPr>
            <w:r w:rsidRPr="00A42DA0">
              <w:lastRenderedPageBreak/>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/api/carica/u</w:t>
            </w:r>
            <w:r w:rsidRPr="00A42DA0">
              <w:rPr>
                <w:rStyle w:val="Collegamentoipertestuale"/>
                <w:sz w:val="24"/>
                <w:szCs w:val="24"/>
              </w:rPr>
              <w:t>ploadFlusso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217A0C" w:rsidRDefault="001705AA" w:rsidP="00082900">
      <w:pPr>
        <w:pStyle w:val="Titolo4"/>
        <w:rPr>
          <w:rFonts w:cs="Times New Roman"/>
        </w:rPr>
      </w:pPr>
      <w:bookmarkStart w:id="96" w:name="_Toc35537019"/>
      <w:r>
        <w:rPr>
          <w:rStyle w:val="Enfasigrassetto"/>
        </w:rPr>
        <w:t>Ricerca</w:t>
      </w:r>
      <w:r w:rsidR="002965B8">
        <w:rPr>
          <w:rStyle w:val="Enfasigrassetto"/>
        </w:rPr>
        <w:t xml:space="preserve"> </w:t>
      </w:r>
      <w:r>
        <w:rPr>
          <w:rStyle w:val="Enfasigrassetto"/>
        </w:rPr>
        <w:t>Import</w:t>
      </w:r>
      <w:r w:rsidR="002965B8">
        <w:rPr>
          <w:rStyle w:val="Enfasigrassetto"/>
        </w:rPr>
        <w:t xml:space="preserve"> </w:t>
      </w:r>
      <w:r>
        <w:rPr>
          <w:rStyle w:val="Enfasigrassetto"/>
        </w:rPr>
        <w:t>RT</w:t>
      </w:r>
      <w:r w:rsidR="002965B8">
        <w:rPr>
          <w:rStyle w:val="Enfasigrassetto"/>
        </w:rPr>
        <w:t xml:space="preserve"> </w:t>
      </w:r>
      <w:r>
        <w:rPr>
          <w:rStyle w:val="Enfasigrassetto"/>
        </w:rPr>
        <w:t>/</w:t>
      </w:r>
      <w:r w:rsidR="002965B8">
        <w:rPr>
          <w:rStyle w:val="Enfasigrassetto"/>
        </w:rPr>
        <w:t xml:space="preserve"> </w:t>
      </w:r>
      <w:r>
        <w:rPr>
          <w:rStyle w:val="Enfasigrassetto"/>
        </w:rPr>
        <w:t>Rendicontazioni</w:t>
      </w:r>
      <w:r w:rsidR="002965B8">
        <w:rPr>
          <w:rStyle w:val="Enfasigrassetto"/>
        </w:rPr>
        <w:t xml:space="preserve"> </w:t>
      </w:r>
      <w:r>
        <w:rPr>
          <w:rStyle w:val="Enfasigrassetto"/>
        </w:rPr>
        <w:t>Pago</w:t>
      </w:r>
      <w:r w:rsidR="002965B8">
        <w:rPr>
          <w:rStyle w:val="Enfasigrassetto"/>
        </w:rPr>
        <w:t xml:space="preserve"> </w:t>
      </w:r>
      <w:r>
        <w:rPr>
          <w:rStyle w:val="Enfasigrassetto"/>
        </w:rPr>
        <w:t>PA</w:t>
      </w:r>
      <w:r w:rsidR="002965B8">
        <w:rPr>
          <w:rStyle w:val="Enfasigrassetto"/>
        </w:rPr>
        <w:t xml:space="preserve"> </w:t>
      </w:r>
      <w:r>
        <w:rPr>
          <w:rStyle w:val="Enfasigrassetto"/>
        </w:rPr>
        <w:t>/</w:t>
      </w:r>
      <w:r w:rsidR="002965B8">
        <w:rPr>
          <w:rStyle w:val="Enfasigrassetto"/>
        </w:rPr>
        <w:t xml:space="preserve"> </w:t>
      </w:r>
      <w:r>
        <w:rPr>
          <w:rStyle w:val="Enfasigrassetto"/>
        </w:rPr>
        <w:t>Giornali</w:t>
      </w:r>
      <w:r w:rsidR="002965B8">
        <w:rPr>
          <w:rStyle w:val="Enfasigrassetto"/>
        </w:rPr>
        <w:t xml:space="preserve"> </w:t>
      </w:r>
      <w:r>
        <w:rPr>
          <w:rStyle w:val="Enfasigrassetto"/>
        </w:rPr>
        <w:t>di</w:t>
      </w:r>
      <w:r w:rsidR="002965B8">
        <w:rPr>
          <w:rStyle w:val="Enfasigrassetto"/>
        </w:rPr>
        <w:t xml:space="preserve"> </w:t>
      </w:r>
      <w:r>
        <w:rPr>
          <w:rStyle w:val="Enfasigrassetto"/>
        </w:rPr>
        <w:t>Cassa</w:t>
      </w:r>
      <w:bookmarkEnd w:id="9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la</w:t>
            </w:r>
            <w:r w:rsidR="002965B8">
              <w:t xml:space="preserve"> </w:t>
            </w:r>
            <w:r w:rsidRPr="00A42DA0">
              <w:t>ricerca</w:t>
            </w:r>
            <w:r w:rsidR="002965B8">
              <w:t xml:space="preserve"> </w:t>
            </w:r>
            <w:r w:rsidRPr="00A42DA0">
              <w:t>dei</w:t>
            </w:r>
            <w:r w:rsidR="002965B8">
              <w:t xml:space="preserve"> </w:t>
            </w:r>
            <w:r w:rsidRPr="00A42DA0">
              <w:t>flussi</w:t>
            </w:r>
            <w:r w:rsidR="002965B8">
              <w:t xml:space="preserve"> </w:t>
            </w:r>
            <w:r w:rsidRPr="00A42DA0">
              <w:t>di</w:t>
            </w:r>
            <w:r w:rsidR="002965B8">
              <w:t xml:space="preserve"> </w:t>
            </w:r>
            <w:r w:rsidRPr="00A42DA0">
              <w:t>upload</w:t>
            </w:r>
            <w:r w:rsidR="002965B8">
              <w:t xml:space="preserve"> </w:t>
            </w:r>
            <w:r w:rsidRPr="00A42DA0">
              <w:t>massivo</w:t>
            </w:r>
            <w:r w:rsidR="002965B8">
              <w:t xml:space="preserve"> </w:t>
            </w:r>
            <w:r w:rsidRPr="00A42DA0">
              <w:t>di</w:t>
            </w:r>
            <w:r w:rsidR="002965B8">
              <w:t xml:space="preserve"> </w:t>
            </w:r>
            <w:r w:rsidRPr="00A42DA0">
              <w:t>RT,</w:t>
            </w:r>
            <w:r w:rsidR="002965B8">
              <w:t xml:space="preserve"> </w:t>
            </w:r>
            <w:r w:rsidRPr="00A42DA0">
              <w:t>Rendicontazioni</w:t>
            </w:r>
            <w:r w:rsidR="002965B8">
              <w:t xml:space="preserve"> </w:t>
            </w:r>
            <w:r w:rsidRPr="00A42DA0">
              <w:t>Pago</w:t>
            </w:r>
            <w:r w:rsidR="002965B8">
              <w:t xml:space="preserve"> </w:t>
            </w:r>
            <w:r w:rsidRPr="00A42DA0">
              <w:t>PA</w:t>
            </w:r>
            <w:r w:rsidR="002965B8">
              <w:t xml:space="preserve"> </w:t>
            </w:r>
            <w:r w:rsidRPr="00A42DA0">
              <w:t>e</w:t>
            </w:r>
            <w:r w:rsidR="002965B8">
              <w:t xml:space="preserve"> </w:t>
            </w:r>
            <w:r w:rsidRPr="00A42DA0">
              <w:t>Giornali</w:t>
            </w:r>
            <w:r w:rsidR="002965B8">
              <w:t xml:space="preserve"> </w:t>
            </w:r>
            <w:r w:rsidRPr="00A42DA0">
              <w:t>di</w:t>
            </w:r>
            <w:r w:rsidR="002965B8">
              <w:t xml:space="preserve"> </w:t>
            </w:r>
            <w:r w:rsidRPr="00A42DA0">
              <w:t>Cassa.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searchFlussiUpload</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/api/carica/</w:t>
            </w:r>
            <w:r w:rsidRPr="00A42DA0">
              <w:rPr>
                <w:rStyle w:val="Collegamentoipertestuale"/>
                <w:sz w:val="24"/>
                <w:szCs w:val="24"/>
              </w:rPr>
              <w:t>searchFlussiUpload</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8A72F3" w:rsidRDefault="001705AA" w:rsidP="00082900">
      <w:pPr>
        <w:pStyle w:val="Titolo4"/>
        <w:rPr>
          <w:rFonts w:cs="Times New Roman"/>
        </w:rPr>
      </w:pPr>
      <w:bookmarkStart w:id="97" w:name="_Toc35537020"/>
      <w:r>
        <w:rPr>
          <w:rStyle w:val="Enfasigrassetto"/>
        </w:rPr>
        <w:t>Ricerca</w:t>
      </w:r>
      <w:r w:rsidR="002965B8">
        <w:rPr>
          <w:rStyle w:val="Enfasigrassetto"/>
        </w:rPr>
        <w:t xml:space="preserve"> </w:t>
      </w:r>
      <w:r>
        <w:rPr>
          <w:rStyle w:val="Enfasigrassetto"/>
        </w:rPr>
        <w:t>export</w:t>
      </w:r>
      <w:bookmarkEnd w:id="97"/>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la</w:t>
            </w:r>
            <w:r w:rsidR="002965B8">
              <w:t xml:space="preserve"> </w:t>
            </w:r>
            <w:r w:rsidRPr="00A42DA0">
              <w:t>ricerca</w:t>
            </w:r>
            <w:r w:rsidR="002965B8">
              <w:t xml:space="preserve"> </w:t>
            </w:r>
            <w:r w:rsidRPr="00A42DA0">
              <w:t>dei</w:t>
            </w:r>
            <w:r w:rsidR="002965B8">
              <w:t xml:space="preserve"> </w:t>
            </w:r>
            <w:r w:rsidRPr="00A42DA0">
              <w:t>flussi</w:t>
            </w:r>
            <w:r w:rsidR="002965B8">
              <w:t xml:space="preserve"> </w:t>
            </w:r>
            <w:r w:rsidRPr="00A42DA0">
              <w:t>di</w:t>
            </w:r>
            <w:r w:rsidR="002965B8">
              <w:t xml:space="preserve"> </w:t>
            </w:r>
            <w:r w:rsidRPr="00A42DA0">
              <w:t>export</w:t>
            </w:r>
            <w:r w:rsidR="002965B8">
              <w:t xml:space="preserve"> </w:t>
            </w:r>
            <w:r w:rsidRPr="00A42DA0">
              <w:t>dei</w:t>
            </w:r>
            <w:r w:rsidR="002965B8">
              <w:t xml:space="preserve"> </w:t>
            </w:r>
            <w:r w:rsidRPr="00A42DA0">
              <w:t>dati</w:t>
            </w:r>
            <w:r w:rsidR="002965B8">
              <w:t xml:space="preserve"> </w:t>
            </w:r>
            <w:r w:rsidRPr="00A42DA0">
              <w:t>di</w:t>
            </w:r>
            <w:r w:rsidR="002965B8">
              <w:t xml:space="preserve"> </w:t>
            </w:r>
            <w:r w:rsidRPr="00A42DA0">
              <w:t>Riconciliazione.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searchFlussiExport</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/api/e</w:t>
            </w:r>
            <w:r w:rsidRPr="00A42DA0">
              <w:rPr>
                <w:rStyle w:val="Collegamentoipertestuale"/>
                <w:sz w:val="24"/>
                <w:szCs w:val="24"/>
              </w:rPr>
              <w:t>xport</w:t>
            </w:r>
            <w:r w:rsidRPr="00A42DA0">
              <w:rPr>
                <w:rStyle w:val="Collegamentoipertestuale"/>
                <w:sz w:val="24"/>
                <w:szCs w:val="24"/>
                <w:lang w:val="it-IT"/>
              </w:rPr>
              <w:t>/search</w:t>
            </w:r>
            <w:r w:rsidRPr="00A42DA0">
              <w:rPr>
                <w:rStyle w:val="Collegamentoipertestuale"/>
                <w:sz w:val="24"/>
                <w:szCs w:val="24"/>
              </w:rPr>
              <w:t>FlussiExport</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8A72F3" w:rsidRDefault="001705AA" w:rsidP="00082900">
      <w:pPr>
        <w:pStyle w:val="Titolo4"/>
        <w:rPr>
          <w:rFonts w:cs="Times New Roman"/>
        </w:rPr>
      </w:pPr>
      <w:bookmarkStart w:id="98" w:name="_Toc35537021"/>
      <w:r>
        <w:rPr>
          <w:rStyle w:val="Enfasigrassetto"/>
        </w:rPr>
        <w:t>Download</w:t>
      </w:r>
      <w:r w:rsidR="002965B8">
        <w:rPr>
          <w:rStyle w:val="Enfasigrassetto"/>
        </w:rPr>
        <w:t xml:space="preserve"> </w:t>
      </w:r>
      <w:r>
        <w:rPr>
          <w:rStyle w:val="Enfasigrassetto"/>
        </w:rPr>
        <w:t>file</w:t>
      </w:r>
      <w:r w:rsidR="002965B8">
        <w:rPr>
          <w:rStyle w:val="Enfasigrassetto"/>
        </w:rPr>
        <w:t xml:space="preserve"> </w:t>
      </w:r>
      <w:r>
        <w:rPr>
          <w:rStyle w:val="Enfasigrassetto"/>
        </w:rPr>
        <w:t>Export</w:t>
      </w:r>
      <w:bookmarkEnd w:id="9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il</w:t>
            </w:r>
            <w:r w:rsidR="002965B8">
              <w:t xml:space="preserve"> </w:t>
            </w:r>
            <w:r w:rsidRPr="00A42DA0">
              <w:t>download</w:t>
            </w:r>
            <w:r w:rsidR="002965B8">
              <w:t xml:space="preserve"> </w:t>
            </w:r>
            <w:r w:rsidRPr="00A42DA0">
              <w:t>di</w:t>
            </w:r>
            <w:r w:rsidR="002965B8">
              <w:t xml:space="preserve"> </w:t>
            </w:r>
            <w:r w:rsidRPr="00A42DA0">
              <w:t>flussi</w:t>
            </w:r>
            <w:r w:rsidR="002965B8">
              <w:t xml:space="preserve"> </w:t>
            </w:r>
            <w:r w:rsidRPr="00A42DA0">
              <w:t>di</w:t>
            </w:r>
            <w:r w:rsidR="002965B8">
              <w:t xml:space="preserve"> </w:t>
            </w:r>
            <w:r w:rsidRPr="00A42DA0">
              <w:t>export</w:t>
            </w:r>
            <w:r w:rsidR="002965B8">
              <w:t xml:space="preserve"> </w:t>
            </w:r>
            <w:r w:rsidRPr="00A42DA0">
              <w:t>dei</w:t>
            </w:r>
            <w:r w:rsidR="002965B8">
              <w:t xml:space="preserve"> </w:t>
            </w:r>
            <w:r w:rsidRPr="00A42DA0">
              <w:t>dati</w:t>
            </w:r>
            <w:r w:rsidR="002965B8">
              <w:t xml:space="preserve"> </w:t>
            </w:r>
            <w:r w:rsidRPr="00A42DA0">
              <w:t>di</w:t>
            </w:r>
            <w:r w:rsidR="002965B8">
              <w:t xml:space="preserve"> </w:t>
            </w:r>
            <w:r w:rsidRPr="00A42DA0">
              <w:t>Riconciliazione.</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downloadFile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/api/e</w:t>
            </w:r>
            <w:r w:rsidRPr="00A42DA0">
              <w:rPr>
                <w:rStyle w:val="Collegamentoipertestuale"/>
                <w:sz w:val="24"/>
                <w:szCs w:val="24"/>
              </w:rPr>
              <w:t>xport</w:t>
            </w:r>
            <w:r w:rsidRPr="00A42DA0">
              <w:rPr>
                <w:rStyle w:val="Collegamentoipertestuale"/>
                <w:sz w:val="24"/>
                <w:szCs w:val="24"/>
                <w:lang w:val="it-IT"/>
              </w:rPr>
              <w:t>/downloadFile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w:t>
            </w:r>
            <w:r w:rsidR="002965B8">
              <w:rPr>
                <w:lang w:val="en-US"/>
              </w:rPr>
              <w:t xml:space="preserve"> </w:t>
            </w:r>
            <w:r w:rsidRPr="00A42DA0">
              <w:rPr>
                <w:lang w:val="en-US"/>
              </w:rPr>
              <w:t>x-zip-compressed</w:t>
            </w:r>
          </w:p>
        </w:tc>
      </w:tr>
    </w:tbl>
    <w:p w:rsidR="001705AA" w:rsidRDefault="001705AA" w:rsidP="00082900">
      <w:pPr>
        <w:rPr>
          <w:lang w:val="en-US"/>
        </w:rPr>
      </w:pPr>
    </w:p>
    <w:p w:rsidR="00F23A3F" w:rsidRDefault="00F23A3F" w:rsidP="00082900">
      <w:pPr>
        <w:rPr>
          <w:lang w:val="en-US"/>
        </w:rPr>
      </w:pPr>
    </w:p>
    <w:p w:rsidR="001705AA" w:rsidRPr="006E29CF" w:rsidRDefault="001705AA" w:rsidP="00082900">
      <w:pPr>
        <w:pStyle w:val="Titolo3"/>
      </w:pPr>
      <w:bookmarkStart w:id="99" w:name="_Toc35537022"/>
      <w:bookmarkStart w:id="100" w:name="_Toc36116384"/>
      <w:bookmarkStart w:id="101" w:name="_Toc57619635"/>
      <w:r w:rsidRPr="007556BB">
        <w:rPr>
          <w:rStyle w:val="Enfasigrassetto"/>
          <w:b w:val="0"/>
          <w:bCs w:val="0"/>
        </w:rPr>
        <w:t>Accertamenti</w:t>
      </w:r>
      <w:bookmarkEnd w:id="99"/>
      <w:bookmarkEnd w:id="100"/>
      <w:bookmarkEnd w:id="101"/>
    </w:p>
    <w:p w:rsidR="001705AA" w:rsidRPr="006E29CF" w:rsidRDefault="001705AA" w:rsidP="00082900">
      <w:pPr>
        <w:pStyle w:val="Titolo4"/>
        <w:rPr>
          <w:rStyle w:val="Enfasigrassetto"/>
          <w:rFonts w:cs="Times New Roman"/>
          <w:b w:val="0"/>
          <w:bCs w:val="0"/>
        </w:rPr>
      </w:pPr>
      <w:bookmarkStart w:id="102" w:name="_Toc35537023"/>
      <w:r>
        <w:rPr>
          <w:rStyle w:val="Enfasigrassetto"/>
        </w:rPr>
        <w:t>Nuovo</w:t>
      </w:r>
      <w:r w:rsidR="002965B8">
        <w:rPr>
          <w:rStyle w:val="Enfasigrassetto"/>
        </w:rPr>
        <w:t xml:space="preserve"> </w:t>
      </w:r>
      <w:r>
        <w:rPr>
          <w:rStyle w:val="Enfasigrassetto"/>
        </w:rPr>
        <w:t>Accertamento</w:t>
      </w:r>
      <w:bookmarkEnd w:id="10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Inserisci</w:t>
            </w:r>
            <w:r w:rsidR="002965B8">
              <w:t xml:space="preserve"> </w:t>
            </w:r>
            <w:r w:rsidRPr="00A42DA0">
              <w:t>un</w:t>
            </w:r>
            <w:r w:rsidR="002965B8">
              <w:t xml:space="preserve"> </w:t>
            </w:r>
            <w:r w:rsidRPr="00A42DA0">
              <w:t>nuovo</w:t>
            </w:r>
            <w:r w:rsidR="002965B8">
              <w:t xml:space="preserve"> </w:t>
            </w:r>
            <w:r w:rsidRPr="00A42DA0">
              <w:t>Accertamento.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nuovoAccertamento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217A0C" w:rsidRDefault="001705AA" w:rsidP="00082900">
      <w:pPr>
        <w:pStyle w:val="Titolo4"/>
        <w:rPr>
          <w:rStyle w:val="Enfasigrassetto"/>
          <w:rFonts w:cs="Times New Roman"/>
          <w:b w:val="0"/>
          <w:bCs w:val="0"/>
        </w:rPr>
      </w:pPr>
      <w:bookmarkStart w:id="103" w:name="_Toc35537024"/>
      <w:r>
        <w:rPr>
          <w:rStyle w:val="Enfasigrassetto"/>
        </w:rPr>
        <w:t>Ricerca</w:t>
      </w:r>
      <w:r w:rsidR="002965B8">
        <w:rPr>
          <w:rStyle w:val="Enfasigrassetto"/>
        </w:rPr>
        <w:t xml:space="preserve"> </w:t>
      </w:r>
      <w:r>
        <w:rPr>
          <w:rStyle w:val="Enfasigrassetto"/>
        </w:rPr>
        <w:t>Accertamenti</w:t>
      </w:r>
      <w:bookmarkEnd w:id="10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Accertamenti.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ricercaAccertamenti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r w:rsidRPr="00A42DA0">
              <w:rPr>
                <w:rStyle w:val="Collegamentoipertestuale"/>
                <w:sz w:val="24"/>
                <w:szCs w:val="24"/>
              </w:rPr>
              <w:t>ricercaAccertamenti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4" w:name="_Toc35537025"/>
      <w:r>
        <w:rPr>
          <w:rStyle w:val="Enfasigrassetto"/>
        </w:rPr>
        <w:t>Visualizza</w:t>
      </w:r>
      <w:r w:rsidR="002965B8">
        <w:rPr>
          <w:rStyle w:val="Enfasigrassetto"/>
        </w:rPr>
        <w:t xml:space="preserve"> </w:t>
      </w:r>
      <w:r>
        <w:rPr>
          <w:rStyle w:val="Enfasigrassetto"/>
        </w:rPr>
        <w:t>Accertamenti</w:t>
      </w:r>
      <w:bookmarkEnd w:id="10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i</w:t>
            </w:r>
            <w:r w:rsidR="002965B8">
              <w:t xml:space="preserve"> </w:t>
            </w:r>
            <w:r w:rsidRPr="00A42DA0">
              <w:t>dati</w:t>
            </w:r>
            <w:r w:rsidR="002965B8">
              <w:t xml:space="preserve"> </w:t>
            </w:r>
            <w:r w:rsidRPr="00A42DA0">
              <w:t>di</w:t>
            </w:r>
            <w:r w:rsidR="002965B8">
              <w:t xml:space="preserve"> </w:t>
            </w:r>
            <w:r w:rsidRPr="00A42DA0">
              <w:t>dettaglio</w:t>
            </w:r>
            <w:r w:rsidR="002965B8">
              <w:t xml:space="preserve"> </w:t>
            </w:r>
            <w:r w:rsidRPr="00A42DA0">
              <w:t>di</w:t>
            </w:r>
            <w:r w:rsidR="002965B8">
              <w:t xml:space="preserve"> </w:t>
            </w:r>
            <w:r w:rsidRPr="00A42DA0">
              <w:t>un</w:t>
            </w:r>
            <w:r w:rsidR="002965B8">
              <w:t xml:space="preserve"> </w:t>
            </w:r>
            <w:r w:rsidRPr="00A42DA0">
              <w:t>Accertamento</w:t>
            </w:r>
            <w:r w:rsidR="002965B8">
              <w:t xml:space="preserve"> </w:t>
            </w:r>
            <w:r w:rsidRPr="00A42DA0">
              <w:t>e</w:t>
            </w:r>
            <w:r w:rsidR="002965B8">
              <w:t xml:space="preserve"> </w:t>
            </w:r>
            <w:r w:rsidRPr="00A42DA0">
              <w:t>permette</w:t>
            </w:r>
            <w:r w:rsidR="002965B8">
              <w:t xml:space="preserve"> </w:t>
            </w:r>
            <w:r w:rsidRPr="00A42DA0">
              <w:t>di</w:t>
            </w:r>
            <w:r w:rsidR="002965B8">
              <w:t xml:space="preserve"> </w:t>
            </w:r>
            <w:r w:rsidRPr="00A42DA0">
              <w:t>ricerca</w:t>
            </w:r>
            <w:r w:rsidR="002965B8">
              <w:t xml:space="preserve"> </w:t>
            </w:r>
            <w:r w:rsidRPr="00A42DA0">
              <w:t>tra</w:t>
            </w:r>
            <w:r w:rsidR="002965B8">
              <w:t xml:space="preserve"> </w:t>
            </w:r>
            <w:r w:rsidRPr="00A42DA0">
              <w:t>i</w:t>
            </w:r>
            <w:r w:rsidR="002965B8">
              <w:t xml:space="preserve"> </w:t>
            </w:r>
            <w:r w:rsidRPr="00A42DA0">
              <w:t>pagamenti</w:t>
            </w:r>
            <w:r w:rsidR="002965B8">
              <w:t xml:space="preserve"> </w:t>
            </w:r>
            <w:r w:rsidRPr="00A42DA0">
              <w:t>ad</w:t>
            </w:r>
            <w:r w:rsidR="002965B8">
              <w:t xml:space="preserve"> </w:t>
            </w:r>
            <w:r w:rsidRPr="00A42DA0">
              <w:t>esso</w:t>
            </w:r>
            <w:r w:rsidR="002965B8">
              <w:t xml:space="preserve"> </w:t>
            </w:r>
            <w:r w:rsidRPr="00A42DA0">
              <w:t>associati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dettaglioAccertamento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5" w:name="_Toc35537026"/>
      <w:r>
        <w:rPr>
          <w:rStyle w:val="Enfasigrassetto"/>
        </w:rPr>
        <w:t>Aggiorna</w:t>
      </w:r>
      <w:r w:rsidR="002965B8">
        <w:rPr>
          <w:rStyle w:val="Enfasigrassetto"/>
        </w:rPr>
        <w:t xml:space="preserve"> </w:t>
      </w:r>
      <w:r>
        <w:rPr>
          <w:rStyle w:val="Enfasigrassetto"/>
        </w:rPr>
        <w:t>Stato</w:t>
      </w:r>
      <w:r w:rsidR="002965B8">
        <w:rPr>
          <w:rStyle w:val="Enfasigrassetto"/>
        </w:rPr>
        <w:t xml:space="preserve"> </w:t>
      </w:r>
      <w:r>
        <w:rPr>
          <w:rStyle w:val="Enfasigrassetto"/>
        </w:rPr>
        <w:t>Accertamento</w:t>
      </w:r>
      <w:bookmarkEnd w:id="10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Aggiorna</w:t>
            </w:r>
            <w:r w:rsidR="002965B8">
              <w:t xml:space="preserve"> </w:t>
            </w:r>
            <w:r w:rsidRPr="00A42DA0">
              <w:t>lo</w:t>
            </w:r>
            <w:r w:rsidR="002965B8">
              <w:t xml:space="preserve"> </w:t>
            </w:r>
            <w:r w:rsidRPr="00A42DA0">
              <w:t>Stato</w:t>
            </w:r>
            <w:r w:rsidR="002965B8">
              <w:t xml:space="preserve"> </w:t>
            </w:r>
            <w:r w:rsidRPr="00A42DA0">
              <w:t>di</w:t>
            </w:r>
            <w:r w:rsidR="002965B8">
              <w:t xml:space="preserve"> </w:t>
            </w:r>
            <w:r w:rsidRPr="00A42DA0">
              <w:t>un</w:t>
            </w:r>
            <w:r w:rsidR="002965B8">
              <w:t xml:space="preserve"> </w:t>
            </w:r>
            <w:r w:rsidRPr="00A42DA0">
              <w:t>Accertamento.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setStato</w:t>
            </w:r>
          </w:p>
        </w:tc>
      </w:tr>
      <w:tr w:rsidR="001705AA" w:rsidRPr="00A42DA0">
        <w:tc>
          <w:tcPr>
            <w:tcW w:w="1552" w:type="dxa"/>
          </w:tcPr>
          <w:p w:rsidR="001705AA" w:rsidRPr="00A42DA0" w:rsidRDefault="001705AA" w:rsidP="00A42DA0">
            <w:pPr>
              <w:spacing w:after="0" w:line="240" w:lineRule="auto"/>
            </w:pPr>
            <w:r w:rsidRPr="00A42DA0">
              <w:lastRenderedPageBreak/>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r w:rsidRPr="00A42DA0">
              <w:rPr>
                <w:rStyle w:val="Collegamentoipertestuale"/>
                <w:sz w:val="24"/>
                <w:szCs w:val="24"/>
              </w:rPr>
              <w:t>setStato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PATCH</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6" w:name="_Toc35537027"/>
      <w:r>
        <w:rPr>
          <w:rStyle w:val="Enfasigrassetto"/>
        </w:rPr>
        <w:t>Dettaglio</w:t>
      </w:r>
      <w:r w:rsidR="002965B8">
        <w:rPr>
          <w:rStyle w:val="Enfasigrassetto"/>
        </w:rPr>
        <w:t xml:space="preserve"> </w:t>
      </w:r>
      <w:r>
        <w:rPr>
          <w:rStyle w:val="Enfasigrassetto"/>
        </w:rPr>
        <w:t>Capitoli</w:t>
      </w:r>
      <w:r w:rsidR="002965B8">
        <w:rPr>
          <w:rStyle w:val="Enfasigrassetto"/>
        </w:rPr>
        <w:t xml:space="preserve"> </w:t>
      </w:r>
      <w:r>
        <w:rPr>
          <w:rStyle w:val="Enfasigrassetto"/>
        </w:rPr>
        <w:t>di</w:t>
      </w:r>
      <w:r w:rsidR="002965B8">
        <w:rPr>
          <w:rStyle w:val="Enfasigrassetto"/>
        </w:rPr>
        <w:t xml:space="preserve"> </w:t>
      </w:r>
      <w:r>
        <w:rPr>
          <w:rStyle w:val="Enfasigrassetto"/>
        </w:rPr>
        <w:t>un</w:t>
      </w:r>
      <w:r w:rsidR="002965B8">
        <w:rPr>
          <w:rStyle w:val="Enfasigrassetto"/>
        </w:rPr>
        <w:t xml:space="preserve"> </w:t>
      </w:r>
      <w:r>
        <w:rPr>
          <w:rStyle w:val="Enfasigrassetto"/>
        </w:rPr>
        <w:t>Pagamenti</w:t>
      </w:r>
      <w:r w:rsidR="002965B8">
        <w:rPr>
          <w:rStyle w:val="Enfasigrassetto"/>
        </w:rPr>
        <w:t xml:space="preserve"> </w:t>
      </w:r>
      <w:r>
        <w:rPr>
          <w:rStyle w:val="Enfasigrassetto"/>
        </w:rPr>
        <w:t>in</w:t>
      </w:r>
      <w:r w:rsidR="002965B8">
        <w:rPr>
          <w:rStyle w:val="Enfasigrassetto"/>
        </w:rPr>
        <w:t xml:space="preserve"> </w:t>
      </w:r>
      <w:r>
        <w:rPr>
          <w:rStyle w:val="Enfasigrassetto"/>
        </w:rPr>
        <w:t>Accertamento</w:t>
      </w:r>
      <w:bookmarkEnd w:id="10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2"/>
        <w:gridCol w:w="7798"/>
      </w:tblGrid>
      <w:tr w:rsidR="001705AA" w:rsidRPr="00A42DA0">
        <w:tc>
          <w:tcPr>
            <w:tcW w:w="1552" w:type="dxa"/>
          </w:tcPr>
          <w:p w:rsidR="001705AA" w:rsidRPr="00A42DA0" w:rsidRDefault="001705AA" w:rsidP="00A42DA0">
            <w:pPr>
              <w:spacing w:after="0" w:line="240" w:lineRule="auto"/>
            </w:pPr>
            <w:r w:rsidRPr="00A42DA0">
              <w:t>Descrizione</w:t>
            </w:r>
            <w:r w:rsidR="002965B8">
              <w:t xml:space="preserve"> </w:t>
            </w:r>
            <w:r w:rsidRPr="00A42DA0">
              <w:t>Servizio</w:t>
            </w:r>
          </w:p>
        </w:tc>
        <w:tc>
          <w:tcPr>
            <w:tcW w:w="7798" w:type="dxa"/>
          </w:tcPr>
          <w:p w:rsidR="001705AA" w:rsidRPr="00A42DA0" w:rsidRDefault="001705AA" w:rsidP="00A42DA0">
            <w:pPr>
              <w:spacing w:after="0" w:line="240" w:lineRule="auto"/>
            </w:pPr>
            <w:r w:rsidRPr="00A42DA0">
              <w:t>Dettaglio</w:t>
            </w:r>
            <w:r w:rsidR="002965B8">
              <w:t xml:space="preserve"> </w:t>
            </w:r>
            <w:r w:rsidRPr="00A42DA0">
              <w:t>della</w:t>
            </w:r>
            <w:r w:rsidR="002965B8">
              <w:t xml:space="preserve"> </w:t>
            </w:r>
            <w:r w:rsidRPr="00A42DA0">
              <w:t>ripartizione</w:t>
            </w:r>
            <w:r w:rsidR="002965B8">
              <w:t xml:space="preserve"> </w:t>
            </w:r>
            <w:r w:rsidRPr="00A42DA0">
              <w:t>in</w:t>
            </w:r>
            <w:r w:rsidR="002965B8">
              <w:t xml:space="preserve"> </w:t>
            </w:r>
            <w:r w:rsidRPr="00A42DA0">
              <w:t>Capitoli</w:t>
            </w:r>
            <w:r w:rsidR="002965B8">
              <w:t xml:space="preserve"> </w:t>
            </w:r>
            <w:r w:rsidRPr="00A42DA0">
              <w:t>di</w:t>
            </w:r>
            <w:r w:rsidR="002965B8">
              <w:t xml:space="preserve"> </w:t>
            </w:r>
            <w:r w:rsidRPr="00A42DA0">
              <w:t>un</w:t>
            </w:r>
            <w:r w:rsidR="002965B8">
              <w:t xml:space="preserve"> </w:t>
            </w:r>
            <w:r w:rsidRPr="00A42DA0">
              <w:t>Pagamento</w:t>
            </w:r>
            <w:r w:rsidR="002965B8">
              <w:t xml:space="preserve"> </w:t>
            </w:r>
            <w:r w:rsidRPr="00A42DA0">
              <w:t>associato</w:t>
            </w:r>
            <w:r w:rsidR="002965B8">
              <w:t xml:space="preserve"> </w:t>
            </w:r>
            <w:r w:rsidRPr="00A42DA0">
              <w:t>ad</w:t>
            </w:r>
            <w:r w:rsidR="002965B8">
              <w:t xml:space="preserve"> </w:t>
            </w:r>
            <w:r w:rsidRPr="00A42DA0">
              <w:t>un</w:t>
            </w:r>
            <w:r w:rsidR="002965B8">
              <w:t xml:space="preserve"> </w:t>
            </w:r>
            <w:r w:rsidRPr="00A42DA0">
              <w:t>Accertamento.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capitoliRTAccertamento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/api/accertamenti/c</w:t>
            </w:r>
            <w:r w:rsidRPr="00A42DA0">
              <w:rPr>
                <w:rStyle w:val="Collegamentoipertestuale"/>
                <w:sz w:val="24"/>
                <w:szCs w:val="24"/>
              </w:rPr>
              <w:t>apitoliRTAccertamento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7" w:name="_Toc35537028"/>
      <w:r>
        <w:rPr>
          <w:rStyle w:val="Enfasigrassetto"/>
        </w:rPr>
        <w:t>Modifica</w:t>
      </w:r>
      <w:r w:rsidR="002965B8">
        <w:rPr>
          <w:rStyle w:val="Enfasigrassetto"/>
        </w:rPr>
        <w:t xml:space="preserve"> </w:t>
      </w:r>
      <w:r>
        <w:rPr>
          <w:rStyle w:val="Enfasigrassetto"/>
        </w:rPr>
        <w:t>Accertamento:</w:t>
      </w:r>
      <w:r w:rsidR="002965B8">
        <w:rPr>
          <w:rStyle w:val="Enfasigrassetto"/>
        </w:rPr>
        <w:t xml:space="preserve"> </w:t>
      </w:r>
      <w:r>
        <w:rPr>
          <w:rStyle w:val="Enfasigrassetto"/>
        </w:rPr>
        <w:t>Elenco</w:t>
      </w:r>
      <w:r w:rsidR="002965B8">
        <w:rPr>
          <w:rStyle w:val="Enfasigrassetto"/>
        </w:rPr>
        <w:t xml:space="preserve"> </w:t>
      </w:r>
      <w:r>
        <w:rPr>
          <w:rStyle w:val="Enfasigrassetto"/>
        </w:rPr>
        <w:t>Pagamenti</w:t>
      </w:r>
      <w:r w:rsidR="002965B8">
        <w:rPr>
          <w:rStyle w:val="Enfasigrassetto"/>
        </w:rPr>
        <w:t xml:space="preserve"> </w:t>
      </w:r>
      <w:r>
        <w:rPr>
          <w:rStyle w:val="Enfasigrassetto"/>
        </w:rPr>
        <w:t>da</w:t>
      </w:r>
      <w:r w:rsidR="002965B8">
        <w:rPr>
          <w:rStyle w:val="Enfasigrassetto"/>
        </w:rPr>
        <w:t xml:space="preserve"> </w:t>
      </w:r>
      <w:r>
        <w:rPr>
          <w:rStyle w:val="Enfasigrassetto"/>
        </w:rPr>
        <w:t>poter</w:t>
      </w:r>
      <w:r w:rsidR="002965B8">
        <w:rPr>
          <w:rStyle w:val="Enfasigrassetto"/>
        </w:rPr>
        <w:t xml:space="preserve"> </w:t>
      </w:r>
      <w:r>
        <w:rPr>
          <w:rStyle w:val="Enfasigrassetto"/>
        </w:rPr>
        <w:t>aggiungere</w:t>
      </w:r>
      <w:bookmarkEnd w:id="107"/>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l’elenco</w:t>
            </w:r>
            <w:r w:rsidR="002965B8">
              <w:t xml:space="preserve"> </w:t>
            </w:r>
            <w:r w:rsidRPr="00A42DA0">
              <w:t>dei</w:t>
            </w:r>
            <w:r w:rsidR="002965B8">
              <w:t xml:space="preserve"> </w:t>
            </w:r>
            <w:r w:rsidRPr="00A42DA0">
              <w:t>Pagamenti</w:t>
            </w:r>
            <w:r w:rsidR="002965B8">
              <w:t xml:space="preserve"> </w:t>
            </w:r>
            <w:r w:rsidRPr="00A42DA0">
              <w:t>che</w:t>
            </w:r>
            <w:r w:rsidR="002965B8">
              <w:t xml:space="preserve"> </w:t>
            </w:r>
            <w:r w:rsidRPr="00A42DA0">
              <w:t>è</w:t>
            </w:r>
            <w:r w:rsidR="002965B8">
              <w:t xml:space="preserve"> </w:t>
            </w:r>
            <w:r w:rsidRPr="00A42DA0">
              <w:t>possibile</w:t>
            </w:r>
            <w:r w:rsidR="002965B8">
              <w:t xml:space="preserve"> </w:t>
            </w:r>
            <w:r w:rsidRPr="00A42DA0">
              <w:t>associare</w:t>
            </w:r>
            <w:r w:rsidR="002965B8">
              <w:t xml:space="preserve"> </w:t>
            </w:r>
            <w:r w:rsidRPr="00A42DA0">
              <w:t>ad</w:t>
            </w:r>
            <w:r w:rsidR="002965B8">
              <w:t xml:space="preserve"> </w:t>
            </w:r>
            <w:r w:rsidRPr="00A42DA0">
              <w:t>un</w:t>
            </w:r>
            <w:r w:rsidR="002965B8">
              <w:t xml:space="preserve"> </w:t>
            </w:r>
            <w:r w:rsidRPr="00A42DA0">
              <w:t>Accertamento.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addPagamentiGet</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r w:rsidRPr="00A42DA0">
              <w:rPr>
                <w:rStyle w:val="Collegamentoipertestuale"/>
                <w:sz w:val="24"/>
                <w:szCs w:val="24"/>
              </w:rPr>
              <w:t>/addPagamentiGet</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8" w:name="_Toc35537029"/>
      <w:r>
        <w:rPr>
          <w:rStyle w:val="Enfasigrassetto"/>
        </w:rPr>
        <w:t>Modifica</w:t>
      </w:r>
      <w:r w:rsidR="002965B8">
        <w:rPr>
          <w:rStyle w:val="Enfasigrassetto"/>
        </w:rPr>
        <w:t xml:space="preserve"> </w:t>
      </w:r>
      <w:r>
        <w:rPr>
          <w:rStyle w:val="Enfasigrassetto"/>
        </w:rPr>
        <w:t>Accertamento:</w:t>
      </w:r>
      <w:r w:rsidR="002965B8">
        <w:rPr>
          <w:rStyle w:val="Enfasigrassetto"/>
        </w:rPr>
        <w:t xml:space="preserve"> </w:t>
      </w:r>
      <w:r>
        <w:rPr>
          <w:rStyle w:val="Enfasigrassetto"/>
        </w:rPr>
        <w:t>Aggiungi</w:t>
      </w:r>
      <w:r w:rsidR="002965B8">
        <w:rPr>
          <w:rStyle w:val="Enfasigrassetto"/>
        </w:rPr>
        <w:t xml:space="preserve"> </w:t>
      </w:r>
      <w:r>
        <w:rPr>
          <w:rStyle w:val="Enfasigrassetto"/>
        </w:rPr>
        <w:t>Pagamenti</w:t>
      </w:r>
      <w:bookmarkEnd w:id="10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Aggiunge</w:t>
            </w:r>
            <w:r w:rsidR="002965B8">
              <w:t xml:space="preserve"> </w:t>
            </w:r>
            <w:r w:rsidRPr="00A42DA0">
              <w:t>ad</w:t>
            </w:r>
            <w:r w:rsidR="002965B8">
              <w:t xml:space="preserve"> </w:t>
            </w:r>
            <w:r w:rsidRPr="00A42DA0">
              <w:t>un</w:t>
            </w:r>
            <w:r w:rsidR="002965B8">
              <w:t xml:space="preserve"> </w:t>
            </w:r>
            <w:r w:rsidRPr="00A42DA0">
              <w:t>Accertamento</w:t>
            </w:r>
            <w:r w:rsidR="002965B8">
              <w:t xml:space="preserve"> </w:t>
            </w:r>
            <w:r w:rsidRPr="00A42DA0">
              <w:t>una</w:t>
            </w:r>
            <w:r w:rsidR="002965B8">
              <w:t xml:space="preserve"> </w:t>
            </w:r>
            <w:r w:rsidRPr="00A42DA0">
              <w:t>lista</w:t>
            </w:r>
            <w:r w:rsidR="002965B8">
              <w:t xml:space="preserve"> </w:t>
            </w:r>
            <w:r w:rsidRPr="00A42DA0">
              <w:t>di</w:t>
            </w:r>
            <w:r w:rsidR="002965B8">
              <w:t xml:space="preserve"> </w:t>
            </w:r>
            <w:r w:rsidRPr="00A42DA0">
              <w:t>uno</w:t>
            </w:r>
            <w:r w:rsidR="002965B8">
              <w:t xml:space="preserve"> </w:t>
            </w:r>
            <w:r w:rsidRPr="00A42DA0">
              <w:t>o</w:t>
            </w:r>
            <w:r w:rsidR="002965B8">
              <w:t xml:space="preserve"> </w:t>
            </w:r>
            <w:r w:rsidRPr="00A42DA0">
              <w:t>più</w:t>
            </w:r>
            <w:r w:rsidR="002965B8">
              <w:t xml:space="preserve"> </w:t>
            </w:r>
            <w:r w:rsidRPr="00A42DA0">
              <w:t>Pagamenti</w:t>
            </w:r>
            <w:r w:rsidR="002965B8">
              <w:t xml:space="preserve"> </w:t>
            </w:r>
            <w:r w:rsidRPr="00A42DA0">
              <w:t>con</w:t>
            </w:r>
            <w:r w:rsidR="002965B8">
              <w:t xml:space="preserve"> </w:t>
            </w:r>
            <w:r w:rsidRPr="00A42DA0">
              <w:t>la</w:t>
            </w:r>
            <w:r w:rsidR="002965B8">
              <w:t xml:space="preserve"> </w:t>
            </w:r>
            <w:r w:rsidRPr="00A42DA0">
              <w:t>suddivisione</w:t>
            </w:r>
            <w:r w:rsidR="002965B8">
              <w:t xml:space="preserve"> </w:t>
            </w:r>
            <w:r w:rsidRPr="00A42DA0">
              <w:t>in</w:t>
            </w:r>
            <w:r w:rsidR="002965B8">
              <w:t xml:space="preserve"> </w:t>
            </w:r>
            <w:r w:rsidRPr="00A42DA0">
              <w:t>capitoli.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addPagamenti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w:t>
            </w:r>
            <w:r w:rsidRPr="00A42DA0">
              <w:rPr>
                <w:rStyle w:val="Collegamentoipertestuale"/>
                <w:sz w:val="24"/>
                <w:szCs w:val="24"/>
              </w:rPr>
              <w:t>addPagamenti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09" w:name="_Toc35537030"/>
      <w:r>
        <w:rPr>
          <w:rStyle w:val="Enfasigrassetto"/>
        </w:rPr>
        <w:lastRenderedPageBreak/>
        <w:t>Modifica</w:t>
      </w:r>
      <w:r w:rsidR="002965B8">
        <w:rPr>
          <w:rStyle w:val="Enfasigrassetto"/>
        </w:rPr>
        <w:t xml:space="preserve"> </w:t>
      </w:r>
      <w:r>
        <w:rPr>
          <w:rStyle w:val="Enfasigrassetto"/>
        </w:rPr>
        <w:t>Accertamento:</w:t>
      </w:r>
      <w:r w:rsidR="002965B8">
        <w:rPr>
          <w:rStyle w:val="Enfasigrassetto"/>
        </w:rPr>
        <w:t xml:space="preserve"> </w:t>
      </w:r>
      <w:r>
        <w:rPr>
          <w:rStyle w:val="Enfasigrassetto"/>
        </w:rPr>
        <w:t>Elenco</w:t>
      </w:r>
      <w:r w:rsidR="002965B8">
        <w:rPr>
          <w:rStyle w:val="Enfasigrassetto"/>
        </w:rPr>
        <w:t xml:space="preserve"> </w:t>
      </w:r>
      <w:r>
        <w:rPr>
          <w:rStyle w:val="Enfasigrassetto"/>
        </w:rPr>
        <w:t>Pagamenti</w:t>
      </w:r>
      <w:r w:rsidR="002965B8">
        <w:rPr>
          <w:rStyle w:val="Enfasigrassetto"/>
        </w:rPr>
        <w:t xml:space="preserve"> </w:t>
      </w:r>
      <w:r>
        <w:rPr>
          <w:rStyle w:val="Enfasigrassetto"/>
        </w:rPr>
        <w:t>da</w:t>
      </w:r>
      <w:r w:rsidR="002965B8">
        <w:rPr>
          <w:rStyle w:val="Enfasigrassetto"/>
        </w:rPr>
        <w:t xml:space="preserve"> </w:t>
      </w:r>
      <w:r>
        <w:rPr>
          <w:rStyle w:val="Enfasigrassetto"/>
        </w:rPr>
        <w:t>poter</w:t>
      </w:r>
      <w:r w:rsidR="002965B8">
        <w:rPr>
          <w:rStyle w:val="Enfasigrassetto"/>
        </w:rPr>
        <w:t xml:space="preserve"> </w:t>
      </w:r>
      <w:r>
        <w:rPr>
          <w:rStyle w:val="Enfasigrassetto"/>
        </w:rPr>
        <w:t>rimuovere</w:t>
      </w:r>
      <w:bookmarkEnd w:id="10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l’elenco</w:t>
            </w:r>
            <w:r w:rsidR="002965B8">
              <w:t xml:space="preserve"> </w:t>
            </w:r>
            <w:r w:rsidRPr="00A42DA0">
              <w:t>dei</w:t>
            </w:r>
            <w:r w:rsidR="002965B8">
              <w:t xml:space="preserve"> </w:t>
            </w:r>
            <w:r w:rsidRPr="00A42DA0">
              <w:t>Pagamenti</w:t>
            </w:r>
            <w:r w:rsidR="002965B8">
              <w:t xml:space="preserve"> </w:t>
            </w:r>
            <w:r w:rsidRPr="00A42DA0">
              <w:t>che</w:t>
            </w:r>
            <w:r w:rsidR="002965B8">
              <w:t xml:space="preserve"> </w:t>
            </w:r>
            <w:r w:rsidRPr="00A42DA0">
              <w:t>è</w:t>
            </w:r>
            <w:r w:rsidR="002965B8">
              <w:t xml:space="preserve"> </w:t>
            </w:r>
            <w:r w:rsidRPr="00A42DA0">
              <w:t>possibile</w:t>
            </w:r>
            <w:r w:rsidR="002965B8">
              <w:t xml:space="preserve"> </w:t>
            </w:r>
            <w:r w:rsidRPr="00A42DA0">
              <w:t>rimuovere</w:t>
            </w:r>
            <w:r w:rsidR="002965B8">
              <w:t xml:space="preserve"> </w:t>
            </w:r>
            <w:r w:rsidRPr="00A42DA0">
              <w:t>da</w:t>
            </w:r>
            <w:r w:rsidR="002965B8">
              <w:t xml:space="preserve"> </w:t>
            </w:r>
            <w:r w:rsidRPr="00A42DA0">
              <w:t>un</w:t>
            </w:r>
            <w:r w:rsidR="002965B8">
              <w:t xml:space="preserve"> </w:t>
            </w:r>
            <w:r w:rsidRPr="00A42DA0">
              <w:t>Accertamento.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deletePagamentiGet</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/api/accertamenti/d</w:t>
            </w:r>
            <w:r w:rsidRPr="00A42DA0">
              <w:rPr>
                <w:rStyle w:val="Collegamentoipertestuale"/>
                <w:sz w:val="24"/>
                <w:szCs w:val="24"/>
              </w:rPr>
              <w:t>eletePagamentiGet</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10" w:name="_Toc35537031"/>
      <w:r>
        <w:rPr>
          <w:rStyle w:val="Enfasigrassetto"/>
        </w:rPr>
        <w:t>Modifica</w:t>
      </w:r>
      <w:r w:rsidR="002965B8">
        <w:rPr>
          <w:rStyle w:val="Enfasigrassetto"/>
        </w:rPr>
        <w:t xml:space="preserve"> </w:t>
      </w:r>
      <w:r>
        <w:rPr>
          <w:rStyle w:val="Enfasigrassetto"/>
        </w:rPr>
        <w:t>Accertamento:</w:t>
      </w:r>
      <w:r w:rsidR="002965B8">
        <w:rPr>
          <w:rStyle w:val="Enfasigrassetto"/>
        </w:rPr>
        <w:t xml:space="preserve"> </w:t>
      </w:r>
      <w:r>
        <w:rPr>
          <w:rStyle w:val="Enfasigrassetto"/>
        </w:rPr>
        <w:t>Rimuovi</w:t>
      </w:r>
      <w:r w:rsidR="002965B8">
        <w:rPr>
          <w:rStyle w:val="Enfasigrassetto"/>
        </w:rPr>
        <w:t xml:space="preserve"> </w:t>
      </w:r>
      <w:r>
        <w:rPr>
          <w:rStyle w:val="Enfasigrassetto"/>
        </w:rPr>
        <w:t>Pagamenti</w:t>
      </w:r>
      <w:bookmarkEnd w:id="11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Rimuove</w:t>
            </w:r>
            <w:r w:rsidR="002965B8">
              <w:t xml:space="preserve"> </w:t>
            </w:r>
            <w:r w:rsidRPr="00A42DA0">
              <w:t>da</w:t>
            </w:r>
            <w:r w:rsidR="002965B8">
              <w:t xml:space="preserve"> </w:t>
            </w:r>
            <w:r w:rsidRPr="00A42DA0">
              <w:t>un</w:t>
            </w:r>
            <w:r w:rsidR="002965B8">
              <w:t xml:space="preserve"> </w:t>
            </w:r>
            <w:r w:rsidRPr="00A42DA0">
              <w:t>Accertamento</w:t>
            </w:r>
            <w:r w:rsidR="002965B8">
              <w:t xml:space="preserve"> </w:t>
            </w:r>
            <w:r w:rsidRPr="00A42DA0">
              <w:t>una</w:t>
            </w:r>
            <w:r w:rsidR="002965B8">
              <w:t xml:space="preserve"> </w:t>
            </w:r>
            <w:r w:rsidRPr="00A42DA0">
              <w:t>lista</w:t>
            </w:r>
            <w:r w:rsidR="002965B8">
              <w:t xml:space="preserve"> </w:t>
            </w:r>
            <w:r w:rsidRPr="00A42DA0">
              <w:t>di</w:t>
            </w:r>
            <w:r w:rsidR="002965B8">
              <w:t xml:space="preserve"> </w:t>
            </w:r>
            <w:r w:rsidRPr="00A42DA0">
              <w:t>uno</w:t>
            </w:r>
            <w:r w:rsidR="002965B8">
              <w:t xml:space="preserve"> </w:t>
            </w:r>
            <w:r w:rsidRPr="00A42DA0">
              <w:t>o</w:t>
            </w:r>
            <w:r w:rsidR="002965B8">
              <w:t xml:space="preserve"> </w:t>
            </w:r>
            <w:r w:rsidRPr="00A42DA0">
              <w:t>più</w:t>
            </w:r>
            <w:r w:rsidR="002965B8">
              <w:t xml:space="preserve"> </w:t>
            </w:r>
            <w:r w:rsidRPr="00A42DA0">
              <w:t>Pagamenti.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deletePagamenti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/api/accertamenti/d</w:t>
            </w:r>
            <w:r w:rsidRPr="00A42DA0">
              <w:rPr>
                <w:rStyle w:val="Collegamentoipertestuale"/>
                <w:sz w:val="24"/>
                <w:szCs w:val="24"/>
              </w:rPr>
              <w:t>eletePagamenti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111" w:name="_Toc35537032"/>
      <w:r>
        <w:rPr>
          <w:rStyle w:val="Enfasigrassetto"/>
        </w:rPr>
        <w:t>Elenco</w:t>
      </w:r>
      <w:r w:rsidR="002965B8">
        <w:rPr>
          <w:rStyle w:val="Enfasigrassetto"/>
        </w:rPr>
        <w:t xml:space="preserve"> </w:t>
      </w:r>
      <w:r>
        <w:rPr>
          <w:rStyle w:val="Enfasigrassetto"/>
        </w:rPr>
        <w:t>Stati</w:t>
      </w:r>
      <w:r w:rsidR="002965B8">
        <w:rPr>
          <w:rStyle w:val="Enfasigrassetto"/>
        </w:rPr>
        <w:t xml:space="preserve"> </w:t>
      </w:r>
      <w:r>
        <w:rPr>
          <w:rStyle w:val="Enfasigrassetto"/>
        </w:rPr>
        <w:t>Accertamenti</w:t>
      </w:r>
      <w:bookmarkEnd w:id="11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Stati</w:t>
            </w:r>
            <w:r w:rsidR="002965B8">
              <w:t xml:space="preserve"> </w:t>
            </w:r>
            <w:r w:rsidRPr="00A42DA0">
              <w:t>degli</w:t>
            </w:r>
            <w:r w:rsidR="002965B8">
              <w:t xml:space="preserve"> </w:t>
            </w:r>
            <w:r w:rsidRPr="00A42DA0">
              <w:t>Accertamenti.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getStatiAccertamento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/api/utility/s</w:t>
            </w:r>
            <w:r w:rsidRPr="00A42DA0">
              <w:rPr>
                <w:rStyle w:val="Collegamentoipertestuale"/>
                <w:sz w:val="24"/>
                <w:szCs w:val="24"/>
              </w:rPr>
              <w:t>tatiAccertamento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Default="001705AA" w:rsidP="00082900">
      <w:pPr>
        <w:rPr>
          <w:lang w:val="en-US"/>
        </w:rPr>
      </w:pPr>
    </w:p>
    <w:p w:rsidR="001705AA" w:rsidRPr="006E29CF" w:rsidRDefault="001705AA" w:rsidP="00082900">
      <w:pPr>
        <w:pStyle w:val="Titolo3"/>
      </w:pPr>
      <w:bookmarkStart w:id="112" w:name="_Toc35537033"/>
      <w:bookmarkStart w:id="113" w:name="_Toc36116385"/>
      <w:bookmarkStart w:id="114" w:name="_Toc57619636"/>
      <w:r w:rsidRPr="007556BB">
        <w:rPr>
          <w:rStyle w:val="Enfasigrassetto"/>
          <w:b w:val="0"/>
          <w:bCs w:val="0"/>
        </w:rPr>
        <w:t>Capitoli</w:t>
      </w:r>
      <w:bookmarkEnd w:id="112"/>
      <w:bookmarkEnd w:id="113"/>
      <w:bookmarkEnd w:id="114"/>
    </w:p>
    <w:p w:rsidR="001705AA" w:rsidRPr="006E29CF" w:rsidRDefault="001705AA" w:rsidP="00082900">
      <w:pPr>
        <w:pStyle w:val="Titolo4"/>
        <w:rPr>
          <w:rStyle w:val="Enfasigrassetto"/>
          <w:rFonts w:cs="Times New Roman"/>
          <w:b w:val="0"/>
          <w:bCs w:val="0"/>
        </w:rPr>
      </w:pPr>
      <w:bookmarkStart w:id="115" w:name="_Toc35537034"/>
      <w:r>
        <w:rPr>
          <w:rStyle w:val="Enfasigrassetto"/>
        </w:rPr>
        <w:t>Ricerca</w:t>
      </w:r>
      <w:r w:rsidR="002965B8">
        <w:rPr>
          <w:rStyle w:val="Enfasigrassetto"/>
        </w:rPr>
        <w:t xml:space="preserve"> </w:t>
      </w:r>
      <w:r>
        <w:rPr>
          <w:rStyle w:val="Enfasigrassetto"/>
        </w:rPr>
        <w:t>Capitoli</w:t>
      </w:r>
      <w:bookmarkEnd w:id="11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Ricerca</w:t>
            </w:r>
            <w:r w:rsidR="002965B8">
              <w:t xml:space="preserve"> </w:t>
            </w:r>
            <w:r w:rsidRPr="00A42DA0">
              <w:t>dei</w:t>
            </w:r>
            <w:r w:rsidR="002965B8">
              <w:t xml:space="preserve"> </w:t>
            </w:r>
            <w:r w:rsidRPr="00A42DA0">
              <w:t>Capitoli.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ricercaCapitoli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accertamentiAnagrafiche/ricercaCapitoli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lastRenderedPageBreak/>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16" w:name="_Toc35537035"/>
      <w:r>
        <w:rPr>
          <w:rStyle w:val="Enfasigrassetto"/>
        </w:rPr>
        <w:t>Nuovo</w:t>
      </w:r>
      <w:r w:rsidR="002965B8">
        <w:rPr>
          <w:rStyle w:val="Enfasigrassetto"/>
        </w:rPr>
        <w:t xml:space="preserve"> </w:t>
      </w:r>
      <w:r>
        <w:rPr>
          <w:rStyle w:val="Enfasigrassetto"/>
        </w:rPr>
        <w:t>Capitolo</w:t>
      </w:r>
      <w:bookmarkEnd w:id="11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Inserisce</w:t>
            </w:r>
            <w:r w:rsidR="002965B8">
              <w:t xml:space="preserve"> </w:t>
            </w:r>
            <w:r w:rsidRPr="00A42DA0">
              <w:t>un</w:t>
            </w:r>
            <w:r w:rsidR="002965B8">
              <w:t xml:space="preserve"> </w:t>
            </w:r>
            <w:r w:rsidRPr="00A42DA0">
              <w:t>nuovo</w:t>
            </w:r>
            <w:r w:rsidR="002965B8">
              <w:t xml:space="preserve"> </w:t>
            </w:r>
            <w:r w:rsidRPr="00A42DA0">
              <w:t>Capitolo.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nuovaAnagraficaCapitolo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accertamentiAnagrafiche/nuovaAnagraficaCapitolo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17" w:name="_Toc35537036"/>
      <w:r>
        <w:rPr>
          <w:rStyle w:val="Enfasigrassetto"/>
        </w:rPr>
        <w:t>Dettaglio</w:t>
      </w:r>
      <w:r w:rsidR="002965B8">
        <w:rPr>
          <w:rStyle w:val="Enfasigrassetto"/>
        </w:rPr>
        <w:t xml:space="preserve"> </w:t>
      </w:r>
      <w:r>
        <w:rPr>
          <w:rStyle w:val="Enfasigrassetto"/>
        </w:rPr>
        <w:t>Capitolo</w:t>
      </w:r>
      <w:bookmarkEnd w:id="117"/>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Restituisce</w:t>
            </w:r>
            <w:r w:rsidR="002965B8">
              <w:t xml:space="preserve"> </w:t>
            </w:r>
            <w:r w:rsidRPr="00A42DA0">
              <w:t>i</w:t>
            </w:r>
            <w:r w:rsidR="002965B8">
              <w:t xml:space="preserve"> </w:t>
            </w:r>
            <w:r w:rsidRPr="00A42DA0">
              <w:t>dati</w:t>
            </w:r>
            <w:r w:rsidR="002965B8">
              <w:t xml:space="preserve"> </w:t>
            </w:r>
            <w:r w:rsidRPr="00A42DA0">
              <w:t>di</w:t>
            </w:r>
            <w:r w:rsidR="002965B8">
              <w:t xml:space="preserve"> </w:t>
            </w:r>
            <w:r w:rsidRPr="00A42DA0">
              <w:t>dettaglio</w:t>
            </w:r>
            <w:r w:rsidR="002965B8">
              <w:t xml:space="preserve"> </w:t>
            </w:r>
            <w:r w:rsidRPr="00A42DA0">
              <w:t>di</w:t>
            </w:r>
            <w:r w:rsidR="002965B8">
              <w:t xml:space="preserve"> </w:t>
            </w:r>
            <w:r w:rsidRPr="00A42DA0">
              <w:t>un</w:t>
            </w:r>
            <w:r w:rsidR="002965B8">
              <w:t xml:space="preserve"> </w:t>
            </w:r>
            <w:r w:rsidRPr="00A42DA0">
              <w:t>Capitolo.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dettaglioAnagrafica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accertamentiAnagrafiche/dettaglioAnagraficaCapitolo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18" w:name="_Toc35537037"/>
      <w:r>
        <w:rPr>
          <w:rStyle w:val="Enfasigrassetto"/>
        </w:rPr>
        <w:t>Modifica</w:t>
      </w:r>
      <w:r w:rsidR="002965B8">
        <w:rPr>
          <w:rStyle w:val="Enfasigrassetto"/>
        </w:rPr>
        <w:t xml:space="preserve"> </w:t>
      </w:r>
      <w:r>
        <w:rPr>
          <w:rStyle w:val="Enfasigrassetto"/>
        </w:rPr>
        <w:t>Capitolo</w:t>
      </w:r>
      <w:bookmarkEnd w:id="11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Modifica</w:t>
            </w:r>
            <w:r w:rsidR="002965B8">
              <w:t xml:space="preserve"> </w:t>
            </w:r>
            <w:r w:rsidRPr="00A42DA0">
              <w:t>un</w:t>
            </w:r>
            <w:r w:rsidR="002965B8">
              <w:t xml:space="preserve"> </w:t>
            </w:r>
            <w:r w:rsidRPr="00A42DA0">
              <w:t>Capitolo.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modificaAnagrafica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accertamentiAnagrafiche/modificaAnagraficaCapitolo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PATCH</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19" w:name="_Toc35537038"/>
      <w:r>
        <w:rPr>
          <w:rStyle w:val="Enfasigrassetto"/>
        </w:rPr>
        <w:t>Cancellazione</w:t>
      </w:r>
      <w:r w:rsidR="002965B8">
        <w:rPr>
          <w:rStyle w:val="Enfasigrassetto"/>
        </w:rPr>
        <w:t xml:space="preserve"> </w:t>
      </w:r>
      <w:r>
        <w:rPr>
          <w:rStyle w:val="Enfasigrassetto"/>
        </w:rPr>
        <w:t>Capitolo</w:t>
      </w:r>
      <w:bookmarkEnd w:id="11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Elimina</w:t>
            </w:r>
            <w:r w:rsidR="002965B8">
              <w:t xml:space="preserve"> </w:t>
            </w:r>
            <w:r w:rsidRPr="00A42DA0">
              <w:t>di</w:t>
            </w:r>
            <w:r w:rsidR="002965B8">
              <w:t xml:space="preserve"> </w:t>
            </w:r>
            <w:r w:rsidRPr="00A42DA0">
              <w:t>un</w:t>
            </w:r>
            <w:r w:rsidR="002965B8">
              <w:t xml:space="preserve"> </w:t>
            </w:r>
            <w:r w:rsidRPr="00A42DA0">
              <w:t>Capitolo.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cancellaAnagrafica</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accertamentiAnagrafiche/cancellaAnagraficaCapitolo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lastRenderedPageBreak/>
              <w:t>Method</w:t>
            </w:r>
          </w:p>
        </w:tc>
        <w:tc>
          <w:tcPr>
            <w:tcW w:w="7798" w:type="dxa"/>
          </w:tcPr>
          <w:p w:rsidR="001705AA" w:rsidRPr="00A42DA0" w:rsidRDefault="001705AA" w:rsidP="00A42DA0">
            <w:pPr>
              <w:spacing w:after="0" w:line="240" w:lineRule="auto"/>
            </w:pPr>
            <w:r w:rsidRPr="00A42DA0">
              <w:t>DELETE</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20" w:name="_Toc35537039"/>
      <w:r>
        <w:rPr>
          <w:rStyle w:val="Enfasigrassetto"/>
        </w:rPr>
        <w:t>Import</w:t>
      </w:r>
      <w:r w:rsidR="002965B8">
        <w:rPr>
          <w:rStyle w:val="Enfasigrassetto"/>
        </w:rPr>
        <w:t xml:space="preserve"> </w:t>
      </w:r>
      <w:r>
        <w:rPr>
          <w:rStyle w:val="Enfasigrassetto"/>
        </w:rPr>
        <w:t>massivo</w:t>
      </w:r>
      <w:r w:rsidR="002965B8">
        <w:rPr>
          <w:rStyle w:val="Enfasigrassetto"/>
        </w:rPr>
        <w:t xml:space="preserve"> </w:t>
      </w:r>
      <w:r>
        <w:rPr>
          <w:rStyle w:val="Enfasigrassetto"/>
        </w:rPr>
        <w:t>Capitoli</w:t>
      </w:r>
      <w:bookmarkEnd w:id="12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Consente</w:t>
            </w:r>
            <w:r w:rsidR="002965B8">
              <w:t xml:space="preserve"> </w:t>
            </w:r>
            <w:r w:rsidRPr="00A42DA0">
              <w:t>l’upload</w:t>
            </w:r>
            <w:r w:rsidR="002965B8">
              <w:t xml:space="preserve"> </w:t>
            </w:r>
            <w:r w:rsidRPr="00A42DA0">
              <w:t>massivo</w:t>
            </w:r>
            <w:r w:rsidR="002965B8">
              <w:t xml:space="preserve"> </w:t>
            </w:r>
            <w:r w:rsidRPr="00A42DA0">
              <w:t>delle</w:t>
            </w:r>
            <w:r w:rsidR="002965B8">
              <w:t xml:space="preserve"> </w:t>
            </w:r>
            <w:r w:rsidRPr="00A42DA0">
              <w:t>anagrafiche</w:t>
            </w:r>
            <w:r w:rsidR="002965B8">
              <w:t xml:space="preserve"> </w:t>
            </w:r>
            <w:r w:rsidRPr="00A42DA0">
              <w:t>dei</w:t>
            </w:r>
            <w:r w:rsidR="002965B8">
              <w:t xml:space="preserve"> </w:t>
            </w:r>
            <w:r w:rsidRPr="00A42DA0">
              <w:t>Capitoli.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uploadCsvCapitoli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accertamentiAnagrafiche/uploadCSV</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rPr>
                <w:u w:val="single"/>
              </w:rPr>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w:t>
            </w:r>
            <w:r w:rsidR="002965B8">
              <w:rPr>
                <w:lang w:val="en-US"/>
              </w:rPr>
              <w:t xml:space="preserve"> </w:t>
            </w:r>
            <w:r w:rsidRPr="00A42DA0">
              <w:rPr>
                <w:lang w:val="en-US"/>
              </w:rPr>
              <w:t>x-zip-compressed</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121" w:name="_Toc35537040"/>
      <w:r>
        <w:rPr>
          <w:rStyle w:val="Enfasigrassetto"/>
        </w:rPr>
        <w:t>Elenco</w:t>
      </w:r>
      <w:r w:rsidR="002965B8">
        <w:rPr>
          <w:rStyle w:val="Enfasigrassetto"/>
        </w:rPr>
        <w:t xml:space="preserve"> </w:t>
      </w:r>
      <w:r>
        <w:rPr>
          <w:rStyle w:val="Enfasigrassetto"/>
        </w:rPr>
        <w:t>Uffici</w:t>
      </w:r>
      <w:bookmarkEnd w:id="12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degli</w:t>
            </w:r>
            <w:r w:rsidR="002965B8">
              <w:t xml:space="preserve"> </w:t>
            </w:r>
            <w:r w:rsidRPr="00A42DA0">
              <w:t>Uffici</w:t>
            </w:r>
            <w:r w:rsidR="002965B8">
              <w:t xml:space="preserve"> </w:t>
            </w:r>
            <w:r w:rsidRPr="00A42DA0">
              <w:t>presenti</w:t>
            </w:r>
            <w:r w:rsidR="002965B8">
              <w:t xml:space="preserve"> </w:t>
            </w:r>
            <w:r w:rsidRPr="00A42DA0">
              <w:t>nel</w:t>
            </w:r>
            <w:r w:rsidR="002965B8">
              <w:t xml:space="preserve"> </w:t>
            </w:r>
            <w:r w:rsidRPr="00A42DA0">
              <w:t>sistema.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sceltaUfficioCapitolo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w:t>
            </w:r>
            <w:r w:rsidRPr="00A42DA0">
              <w:rPr>
                <w:rStyle w:val="Collegamentoipertestuale"/>
                <w:sz w:val="24"/>
                <w:szCs w:val="24"/>
              </w:rPr>
              <w:t>ccertamenti</w:t>
            </w:r>
            <w:r w:rsidRPr="00A42DA0">
              <w:rPr>
                <w:rStyle w:val="Collegamentoipertestuale"/>
                <w:sz w:val="24"/>
                <w:szCs w:val="24"/>
                <w:lang w:val="it-IT"/>
              </w:rPr>
              <w:t>/sceltaUfficioCapitolo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Paramenters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122" w:name="_Toc35537041"/>
      <w:r>
        <w:rPr>
          <w:rStyle w:val="Enfasigrassetto"/>
        </w:rPr>
        <w:t>Elenco</w:t>
      </w:r>
      <w:r w:rsidR="002965B8">
        <w:rPr>
          <w:rStyle w:val="Enfasigrassetto"/>
        </w:rPr>
        <w:t xml:space="preserve"> </w:t>
      </w:r>
      <w:r>
        <w:rPr>
          <w:rStyle w:val="Enfasigrassetto"/>
        </w:rPr>
        <w:t>Tipi</w:t>
      </w:r>
      <w:r w:rsidR="002965B8">
        <w:rPr>
          <w:rStyle w:val="Enfasigrassetto"/>
        </w:rPr>
        <w:t xml:space="preserve"> </w:t>
      </w:r>
      <w:r>
        <w:rPr>
          <w:rStyle w:val="Enfasigrassetto"/>
        </w:rPr>
        <w:t>Dovuto</w:t>
      </w:r>
      <w:bookmarkEnd w:id="12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dei</w:t>
            </w:r>
            <w:r w:rsidR="002965B8">
              <w:t xml:space="preserve"> </w:t>
            </w:r>
            <w:r w:rsidRPr="00A42DA0">
              <w:t>Tipo</w:t>
            </w:r>
            <w:r w:rsidR="002965B8">
              <w:t xml:space="preserve"> </w:t>
            </w:r>
            <w:r w:rsidRPr="00A42DA0">
              <w:t>di</w:t>
            </w:r>
            <w:r w:rsidR="002965B8">
              <w:t xml:space="preserve"> </w:t>
            </w:r>
            <w:r w:rsidRPr="00A42DA0">
              <w:t>Dovuto</w:t>
            </w:r>
            <w:r w:rsidR="002965B8">
              <w:t xml:space="preserve"> </w:t>
            </w:r>
            <w:r w:rsidRPr="00A42DA0">
              <w:t>presenti</w:t>
            </w:r>
            <w:r w:rsidR="002965B8">
              <w:t xml:space="preserve"> </w:t>
            </w:r>
            <w:r w:rsidRPr="00A42DA0">
              <w:t>nel</w:t>
            </w:r>
            <w:r w:rsidR="002965B8">
              <w:t xml:space="preserve"> </w:t>
            </w:r>
            <w:r w:rsidRPr="00A42DA0">
              <w:t>sistema.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elencoEnteTipiDovuto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t>/api/enteTipoDovuto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123" w:name="_Toc35537042"/>
      <w:r>
        <w:rPr>
          <w:rStyle w:val="Enfasigrassetto"/>
        </w:rPr>
        <w:t>Elenco</w:t>
      </w:r>
      <w:r w:rsidR="002965B8">
        <w:rPr>
          <w:rStyle w:val="Enfasigrassetto"/>
        </w:rPr>
        <w:t xml:space="preserve"> </w:t>
      </w:r>
      <w:r>
        <w:rPr>
          <w:rStyle w:val="Enfasigrassetto"/>
        </w:rPr>
        <w:t>Capitoli</w:t>
      </w:r>
      <w:bookmarkEnd w:id="12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dei</w:t>
            </w:r>
            <w:r w:rsidR="002965B8">
              <w:t xml:space="preserve"> </w:t>
            </w:r>
            <w:r w:rsidRPr="00A42DA0">
              <w:t>Capitoli</w:t>
            </w:r>
            <w:r w:rsidR="002965B8">
              <w:t xml:space="preserve"> </w:t>
            </w:r>
            <w:r w:rsidRPr="00A42DA0">
              <w:t>presenti</w:t>
            </w:r>
            <w:r w:rsidR="002965B8">
              <w:t xml:space="preserve"> </w:t>
            </w:r>
            <w:r w:rsidRPr="00A42DA0">
              <w:t>nel</w:t>
            </w:r>
            <w:r w:rsidR="002965B8">
              <w:t xml:space="preserve"> </w:t>
            </w:r>
            <w:r w:rsidRPr="00A42DA0">
              <w:t>sistema.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sceltaUfficioCapitolo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w:t>
            </w:r>
            <w:r w:rsidRPr="00A42DA0">
              <w:rPr>
                <w:rStyle w:val="Collegamentoipertestuale"/>
                <w:sz w:val="24"/>
                <w:szCs w:val="24"/>
              </w:rPr>
              <w:t>ccertamenti</w:t>
            </w:r>
            <w:r w:rsidRPr="00A42DA0">
              <w:rPr>
                <w:rStyle w:val="Collegamentoipertestuale"/>
                <w:sz w:val="24"/>
                <w:szCs w:val="24"/>
                <w:lang w:val="it-IT"/>
              </w:rPr>
              <w:t>/sceltaUfficioCapitolo</w:t>
            </w:r>
          </w:p>
        </w:tc>
      </w:tr>
      <w:tr w:rsidR="001705AA" w:rsidRPr="00A42DA0">
        <w:tc>
          <w:tcPr>
            <w:tcW w:w="1552" w:type="dxa"/>
          </w:tcPr>
          <w:p w:rsidR="001705AA" w:rsidRPr="00A42DA0" w:rsidRDefault="001705AA" w:rsidP="00A42DA0">
            <w:pPr>
              <w:spacing w:after="0" w:line="240" w:lineRule="auto"/>
            </w:pPr>
            <w:r w:rsidRPr="00A42DA0">
              <w:lastRenderedPageBreak/>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Parameters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E9612D" w:rsidRDefault="001705AA" w:rsidP="00082900"/>
    <w:p w:rsidR="001705AA" w:rsidRPr="006E29CF" w:rsidRDefault="001705AA" w:rsidP="00082900">
      <w:pPr>
        <w:pStyle w:val="Titolo4"/>
        <w:rPr>
          <w:rStyle w:val="Enfasigrassetto"/>
          <w:rFonts w:cs="Times New Roman"/>
          <w:b w:val="0"/>
          <w:bCs w:val="0"/>
        </w:rPr>
      </w:pPr>
      <w:bookmarkStart w:id="124" w:name="_Toc35537043"/>
      <w:r>
        <w:rPr>
          <w:rStyle w:val="Enfasigrassetto"/>
        </w:rPr>
        <w:t>Elenco</w:t>
      </w:r>
      <w:r w:rsidR="002965B8">
        <w:rPr>
          <w:rStyle w:val="Enfasigrassetto"/>
        </w:rPr>
        <w:t xml:space="preserve"> </w:t>
      </w:r>
      <w:r>
        <w:rPr>
          <w:rStyle w:val="Enfasigrassetto"/>
        </w:rPr>
        <w:t>Accertamenti</w:t>
      </w:r>
      <w:r w:rsidR="002965B8">
        <w:rPr>
          <w:rStyle w:val="Enfasigrassetto"/>
        </w:rPr>
        <w:t xml:space="preserve"> </w:t>
      </w:r>
      <w:r>
        <w:rPr>
          <w:rStyle w:val="Enfasigrassetto"/>
        </w:rPr>
        <w:t>(per</w:t>
      </w:r>
      <w:r w:rsidR="002965B8">
        <w:rPr>
          <w:rStyle w:val="Enfasigrassetto"/>
        </w:rPr>
        <w:t xml:space="preserve"> </w:t>
      </w:r>
      <w:r>
        <w:rPr>
          <w:rStyle w:val="Enfasigrassetto"/>
        </w:rPr>
        <w:t>Capitoli)</w:t>
      </w:r>
      <w:bookmarkEnd w:id="12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degli</w:t>
            </w:r>
            <w:r w:rsidR="002965B8">
              <w:t xml:space="preserve"> </w:t>
            </w:r>
            <w:r w:rsidRPr="00A42DA0">
              <w:t>Accertamenti</w:t>
            </w:r>
            <w:r w:rsidR="002965B8">
              <w:t xml:space="preserve"> </w:t>
            </w:r>
            <w:r w:rsidRPr="00A42DA0">
              <w:t>per</w:t>
            </w:r>
            <w:r w:rsidR="002965B8">
              <w:t xml:space="preserve"> </w:t>
            </w:r>
            <w:r w:rsidRPr="00A42DA0">
              <w:t>Capitoli</w:t>
            </w:r>
            <w:r w:rsidR="002965B8">
              <w:t xml:space="preserve"> </w:t>
            </w:r>
            <w:r w:rsidRPr="00A42DA0">
              <w:t>presenti</w:t>
            </w:r>
            <w:r w:rsidR="002965B8">
              <w:t xml:space="preserve"> </w:t>
            </w:r>
            <w:r w:rsidRPr="00A42DA0">
              <w:t>nel</w:t>
            </w:r>
            <w:r w:rsidR="002965B8">
              <w:t xml:space="preserve"> </w:t>
            </w:r>
            <w:r w:rsidRPr="00A42DA0">
              <w:t>sistema.</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sceltaUfficioCapitolo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/api/a</w:t>
            </w:r>
            <w:r w:rsidRPr="00A42DA0">
              <w:rPr>
                <w:rStyle w:val="Collegamentoipertestuale"/>
                <w:sz w:val="24"/>
                <w:szCs w:val="24"/>
              </w:rPr>
              <w:t>ccertamenti</w:t>
            </w:r>
            <w:r w:rsidRPr="00A42DA0">
              <w:rPr>
                <w:rStyle w:val="Collegamentoipertestuale"/>
                <w:sz w:val="24"/>
                <w:szCs w:val="24"/>
                <w:lang w:val="it-IT"/>
              </w:rPr>
              <w:t>/sceltaUfficioCapitolo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E9612D" w:rsidRDefault="00F23A3F" w:rsidP="00082900"/>
    <w:p w:rsidR="001705AA" w:rsidRPr="006E29CF" w:rsidRDefault="001705AA" w:rsidP="00082900">
      <w:pPr>
        <w:pStyle w:val="Titolo3"/>
      </w:pPr>
      <w:bookmarkStart w:id="125" w:name="_Toc35537044"/>
      <w:bookmarkStart w:id="126" w:name="_Toc36116386"/>
      <w:bookmarkStart w:id="127" w:name="_Toc57619637"/>
      <w:r w:rsidRPr="007556BB">
        <w:rPr>
          <w:rStyle w:val="Enfasigrassetto"/>
          <w:b w:val="0"/>
          <w:bCs w:val="0"/>
        </w:rPr>
        <w:t>Statistiche</w:t>
      </w:r>
      <w:bookmarkEnd w:id="125"/>
      <w:bookmarkEnd w:id="126"/>
      <w:bookmarkEnd w:id="127"/>
    </w:p>
    <w:p w:rsidR="001705AA" w:rsidRPr="006E29CF" w:rsidRDefault="001705AA" w:rsidP="00082900">
      <w:pPr>
        <w:pStyle w:val="Titolo4"/>
        <w:rPr>
          <w:rStyle w:val="Enfasigrassetto"/>
          <w:rFonts w:cs="Times New Roman"/>
          <w:b w:val="0"/>
          <w:bCs w:val="0"/>
        </w:rPr>
      </w:pPr>
      <w:bookmarkStart w:id="128" w:name="_Toc35537045"/>
      <w:r>
        <w:rPr>
          <w:rStyle w:val="Enfasigrassetto"/>
        </w:rPr>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Totali</w:t>
      </w:r>
      <w:r w:rsidR="002965B8">
        <w:rPr>
          <w:rStyle w:val="Enfasigrassetto"/>
        </w:rPr>
        <w:t xml:space="preserve"> </w:t>
      </w:r>
      <w:r>
        <w:rPr>
          <w:rStyle w:val="Enfasigrassetto"/>
        </w:rPr>
        <w:t>ripartiti</w:t>
      </w:r>
      <w:r w:rsidR="002965B8">
        <w:rPr>
          <w:rStyle w:val="Enfasigrassetto"/>
        </w:rPr>
        <w:t xml:space="preserve"> </w:t>
      </w:r>
      <w:r>
        <w:rPr>
          <w:rStyle w:val="Enfasigrassetto"/>
        </w:rPr>
        <w:t>per</w:t>
      </w:r>
      <w:r w:rsidR="002965B8">
        <w:rPr>
          <w:rStyle w:val="Enfasigrassetto"/>
        </w:rPr>
        <w:t xml:space="preserve"> </w:t>
      </w:r>
      <w:r>
        <w:rPr>
          <w:rStyle w:val="Enfasigrassetto"/>
        </w:rPr>
        <w:t>Anno/Mese/Giorno</w:t>
      </w:r>
      <w:bookmarkEnd w:id="12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Dati</w:t>
            </w:r>
            <w:r w:rsidR="002965B8">
              <w:t xml:space="preserve"> </w:t>
            </w:r>
            <w:r w:rsidRPr="00A42DA0">
              <w:t>statistici</w:t>
            </w:r>
            <w:r w:rsidR="002965B8">
              <w:t xml:space="preserve"> </w:t>
            </w:r>
            <w:r w:rsidRPr="00A42DA0">
              <w:t>dei</w:t>
            </w:r>
            <w:r w:rsidR="002965B8">
              <w:t xml:space="preserve"> </w:t>
            </w:r>
            <w:r w:rsidRPr="00A42DA0">
              <w:t>pagamenti</w:t>
            </w:r>
            <w:r w:rsidR="002965B8">
              <w:t xml:space="preserve"> </w:t>
            </w:r>
            <w:r w:rsidRPr="00A42DA0">
              <w:t>aggregati</w:t>
            </w:r>
            <w:r w:rsidR="002965B8">
              <w:t xml:space="preserve"> </w:t>
            </w:r>
            <w:r w:rsidRPr="00A42DA0">
              <w:t>per</w:t>
            </w:r>
            <w:r w:rsidR="002965B8">
              <w:t xml:space="preserve"> </w:t>
            </w:r>
            <w:r w:rsidRPr="00A42DA0">
              <w:t>Anno/Mese/Giorno.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totaliPerAnnoMeseGiorno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/api/cruscottoIncassi/totaliPerAnnoMeseGiorno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29" w:name="_Toc35537046"/>
      <w:r>
        <w:rPr>
          <w:rStyle w:val="Enfasigrassetto"/>
        </w:rPr>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Totali</w:t>
      </w:r>
      <w:r w:rsidR="002965B8">
        <w:rPr>
          <w:rStyle w:val="Enfasigrassetto"/>
        </w:rPr>
        <w:t xml:space="preserve"> </w:t>
      </w:r>
      <w:r>
        <w:rPr>
          <w:rStyle w:val="Enfasigrassetto"/>
        </w:rPr>
        <w:t>ripartiti</w:t>
      </w:r>
      <w:r w:rsidR="002965B8">
        <w:rPr>
          <w:rStyle w:val="Enfasigrassetto"/>
        </w:rPr>
        <w:t xml:space="preserve"> </w:t>
      </w:r>
      <w:r>
        <w:rPr>
          <w:rStyle w:val="Enfasigrassetto"/>
        </w:rPr>
        <w:t>per</w:t>
      </w:r>
      <w:r w:rsidR="002965B8">
        <w:rPr>
          <w:rStyle w:val="Enfasigrassetto"/>
        </w:rPr>
        <w:t xml:space="preserve"> </w:t>
      </w:r>
      <w:r>
        <w:rPr>
          <w:rStyle w:val="Enfasigrassetto"/>
        </w:rPr>
        <w:t>Uffici</w:t>
      </w:r>
      <w:bookmarkEnd w:id="12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Dati</w:t>
            </w:r>
            <w:r w:rsidR="002965B8">
              <w:t xml:space="preserve"> </w:t>
            </w:r>
            <w:r w:rsidRPr="00A42DA0">
              <w:t>statistici</w:t>
            </w:r>
            <w:r w:rsidR="002965B8">
              <w:t xml:space="preserve"> </w:t>
            </w:r>
            <w:r w:rsidRPr="00A42DA0">
              <w:t>dei</w:t>
            </w:r>
            <w:r w:rsidR="002965B8">
              <w:t xml:space="preserve"> </w:t>
            </w:r>
            <w:r w:rsidRPr="00A42DA0">
              <w:t>pagamenti</w:t>
            </w:r>
            <w:r w:rsidR="002965B8">
              <w:t xml:space="preserve"> </w:t>
            </w:r>
            <w:r w:rsidRPr="00A42DA0">
              <w:t>ripartiti</w:t>
            </w:r>
            <w:r w:rsidR="002965B8">
              <w:t xml:space="preserve"> </w:t>
            </w:r>
            <w:r w:rsidRPr="00A42DA0">
              <w:t>in</w:t>
            </w:r>
            <w:r w:rsidR="002965B8">
              <w:t xml:space="preserve"> </w:t>
            </w:r>
            <w:r w:rsidRPr="00A42DA0">
              <w:t>base</w:t>
            </w:r>
            <w:r w:rsidR="002965B8">
              <w:t xml:space="preserve"> </w:t>
            </w:r>
            <w:r w:rsidRPr="00A42DA0">
              <w:t>ai</w:t>
            </w:r>
            <w:r w:rsidR="002965B8">
              <w:t xml:space="preserve"> </w:t>
            </w:r>
            <w:r w:rsidRPr="00A42DA0">
              <w:t>diversi</w:t>
            </w:r>
            <w:r w:rsidR="002965B8">
              <w:t xml:space="preserve"> </w:t>
            </w:r>
            <w:r w:rsidRPr="00A42DA0">
              <w:t>Uffici.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totaliRipartitiPerUffici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rPr>
                <w:rStyle w:val="Collegamentoipertestuale"/>
                <w:sz w:val="24"/>
                <w:szCs w:val="24"/>
                <w:lang w:val="it-IT"/>
              </w:rPr>
            </w:pPr>
            <w:r w:rsidRPr="00A42DA0">
              <w:rPr>
                <w:rStyle w:val="Collegamentoipertestuale"/>
                <w:sz w:val="24"/>
                <w:szCs w:val="24"/>
                <w:lang w:val="it-IT"/>
              </w:rPr>
              <w:t>/api/cruscottoIncassi/totaliRipartitiPerUffici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0" w:name="_Toc35537047"/>
      <w:r>
        <w:rPr>
          <w:rStyle w:val="Enfasigrassetto"/>
        </w:rPr>
        <w:lastRenderedPageBreak/>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Totali</w:t>
      </w:r>
      <w:r w:rsidR="002965B8">
        <w:rPr>
          <w:rStyle w:val="Enfasigrassetto"/>
        </w:rPr>
        <w:t xml:space="preserve"> </w:t>
      </w:r>
      <w:r>
        <w:rPr>
          <w:rStyle w:val="Enfasigrassetto"/>
        </w:rPr>
        <w:t>ripartiti</w:t>
      </w:r>
      <w:r w:rsidR="002965B8">
        <w:rPr>
          <w:rStyle w:val="Enfasigrassetto"/>
        </w:rPr>
        <w:t xml:space="preserve"> </w:t>
      </w:r>
      <w:r>
        <w:rPr>
          <w:rStyle w:val="Enfasigrassetto"/>
        </w:rPr>
        <w:t>per</w:t>
      </w:r>
      <w:r w:rsidR="002965B8">
        <w:rPr>
          <w:rStyle w:val="Enfasigrassetto"/>
        </w:rPr>
        <w:t xml:space="preserve"> </w:t>
      </w:r>
      <w:r>
        <w:rPr>
          <w:rStyle w:val="Enfasigrassetto"/>
        </w:rPr>
        <w:t>Tipi</w:t>
      </w:r>
      <w:r w:rsidR="002965B8">
        <w:rPr>
          <w:rStyle w:val="Enfasigrassetto"/>
        </w:rPr>
        <w:t xml:space="preserve"> </w:t>
      </w:r>
      <w:r>
        <w:rPr>
          <w:rStyle w:val="Enfasigrassetto"/>
        </w:rPr>
        <w:t>di</w:t>
      </w:r>
      <w:r w:rsidR="002965B8">
        <w:rPr>
          <w:rStyle w:val="Enfasigrassetto"/>
        </w:rPr>
        <w:t xml:space="preserve"> </w:t>
      </w:r>
      <w:r>
        <w:rPr>
          <w:rStyle w:val="Enfasigrassetto"/>
        </w:rPr>
        <w:t>Dovuto</w:t>
      </w:r>
      <w:bookmarkEnd w:id="13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Dati</w:t>
            </w:r>
            <w:r w:rsidR="002965B8">
              <w:t xml:space="preserve"> </w:t>
            </w:r>
            <w:r w:rsidRPr="00A42DA0">
              <w:t>statistici</w:t>
            </w:r>
            <w:r w:rsidR="002965B8">
              <w:t xml:space="preserve"> </w:t>
            </w:r>
            <w:r w:rsidRPr="00A42DA0">
              <w:t>dei</w:t>
            </w:r>
            <w:r w:rsidR="002965B8">
              <w:t xml:space="preserve"> </w:t>
            </w:r>
            <w:r w:rsidRPr="00A42DA0">
              <w:t>pagamenti</w:t>
            </w:r>
            <w:r w:rsidR="002965B8">
              <w:t xml:space="preserve"> </w:t>
            </w:r>
            <w:r w:rsidRPr="00A42DA0">
              <w:t>ripartiti</w:t>
            </w:r>
            <w:r w:rsidR="002965B8">
              <w:t xml:space="preserve"> </w:t>
            </w:r>
            <w:r w:rsidRPr="00A42DA0">
              <w:t>in</w:t>
            </w:r>
            <w:r w:rsidR="002965B8">
              <w:t xml:space="preserve"> </w:t>
            </w:r>
            <w:r w:rsidRPr="00A42DA0">
              <w:t>base</w:t>
            </w:r>
            <w:r w:rsidR="002965B8">
              <w:t xml:space="preserve"> </w:t>
            </w:r>
            <w:r w:rsidRPr="00A42DA0">
              <w:t>ai</w:t>
            </w:r>
            <w:r w:rsidR="002965B8">
              <w:t xml:space="preserve"> </w:t>
            </w:r>
            <w:r w:rsidRPr="00A42DA0">
              <w:t>diversi</w:t>
            </w:r>
            <w:r w:rsidR="002965B8">
              <w:t xml:space="preserve"> </w:t>
            </w:r>
            <w:r w:rsidRPr="00A42DA0">
              <w:t>Tipi</w:t>
            </w:r>
            <w:r w:rsidR="002965B8">
              <w:t xml:space="preserve"> </w:t>
            </w:r>
            <w:r w:rsidRPr="00A42DA0">
              <w:t>di</w:t>
            </w:r>
            <w:r w:rsidR="002965B8">
              <w:t xml:space="preserve"> </w:t>
            </w:r>
            <w:r w:rsidRPr="00A42DA0">
              <w:t>Dovuto.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totaliRipartitiPerDovuto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/api/cruscottoIncassi/totaliRipartitiPerDovuto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1" w:name="_Toc35537048"/>
      <w:r>
        <w:rPr>
          <w:rStyle w:val="Enfasigrassetto"/>
        </w:rPr>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Totali</w:t>
      </w:r>
      <w:r w:rsidR="002965B8">
        <w:rPr>
          <w:rStyle w:val="Enfasigrassetto"/>
        </w:rPr>
        <w:t xml:space="preserve"> </w:t>
      </w:r>
      <w:r>
        <w:rPr>
          <w:rStyle w:val="Enfasigrassetto"/>
        </w:rPr>
        <w:t>ripartiti</w:t>
      </w:r>
      <w:r w:rsidR="002965B8">
        <w:rPr>
          <w:rStyle w:val="Enfasigrassetto"/>
        </w:rPr>
        <w:t xml:space="preserve"> </w:t>
      </w:r>
      <w:r>
        <w:rPr>
          <w:rStyle w:val="Enfasigrassetto"/>
        </w:rPr>
        <w:t>Capitolo</w:t>
      </w:r>
      <w:bookmarkEnd w:id="13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Dati</w:t>
            </w:r>
            <w:r w:rsidR="002965B8">
              <w:t xml:space="preserve"> </w:t>
            </w:r>
            <w:r w:rsidRPr="00A42DA0">
              <w:t>statistici</w:t>
            </w:r>
            <w:r w:rsidR="002965B8">
              <w:t xml:space="preserve"> </w:t>
            </w:r>
            <w:r w:rsidRPr="00A42DA0">
              <w:t>dei</w:t>
            </w:r>
            <w:r w:rsidR="002965B8">
              <w:t xml:space="preserve"> </w:t>
            </w:r>
            <w:r w:rsidRPr="00A42DA0">
              <w:t>pagamenti</w:t>
            </w:r>
            <w:r w:rsidR="002965B8">
              <w:t xml:space="preserve"> </w:t>
            </w:r>
            <w:r w:rsidRPr="00A42DA0">
              <w:t>ripartiti</w:t>
            </w:r>
            <w:r w:rsidR="002965B8">
              <w:t xml:space="preserve"> </w:t>
            </w:r>
            <w:r w:rsidRPr="00A42DA0">
              <w:t>in</w:t>
            </w:r>
            <w:r w:rsidR="002965B8">
              <w:t xml:space="preserve"> </w:t>
            </w:r>
            <w:r w:rsidRPr="00A42DA0">
              <w:t>base</w:t>
            </w:r>
            <w:r w:rsidR="002965B8">
              <w:t xml:space="preserve"> </w:t>
            </w:r>
            <w:r w:rsidRPr="00A42DA0">
              <w:t>ai</w:t>
            </w:r>
            <w:r w:rsidR="002965B8">
              <w:t xml:space="preserve"> </w:t>
            </w:r>
            <w:r w:rsidRPr="00A42DA0">
              <w:t>diversi</w:t>
            </w:r>
            <w:r w:rsidR="002965B8">
              <w:t xml:space="preserve"> </w:t>
            </w:r>
            <w:r w:rsidRPr="00A42DA0">
              <w:t>Capitoli.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totaliRipartitiPerCapitolo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/api/cruscottoIncassi/totaliRipartitiPerCapitolo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2" w:name="_Toc35537049"/>
      <w:r>
        <w:rPr>
          <w:rStyle w:val="Enfasigrassetto"/>
        </w:rPr>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Totali</w:t>
      </w:r>
      <w:r w:rsidR="002965B8">
        <w:rPr>
          <w:rStyle w:val="Enfasigrassetto"/>
        </w:rPr>
        <w:t xml:space="preserve"> </w:t>
      </w:r>
      <w:r>
        <w:rPr>
          <w:rStyle w:val="Enfasigrassetto"/>
        </w:rPr>
        <w:t>ripartiti</w:t>
      </w:r>
      <w:r w:rsidR="002965B8">
        <w:rPr>
          <w:rStyle w:val="Enfasigrassetto"/>
        </w:rPr>
        <w:t xml:space="preserve"> </w:t>
      </w:r>
      <w:r>
        <w:rPr>
          <w:rStyle w:val="Enfasigrassetto"/>
        </w:rPr>
        <w:t>per</w:t>
      </w:r>
      <w:r w:rsidR="002965B8">
        <w:rPr>
          <w:rStyle w:val="Enfasigrassetto"/>
        </w:rPr>
        <w:t xml:space="preserve"> </w:t>
      </w:r>
      <w:r>
        <w:rPr>
          <w:rStyle w:val="Enfasigrassetto"/>
        </w:rPr>
        <w:t>Accertamenti</w:t>
      </w:r>
      <w:bookmarkEnd w:id="13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Dati</w:t>
            </w:r>
            <w:r w:rsidR="002965B8">
              <w:t xml:space="preserve"> </w:t>
            </w:r>
            <w:r w:rsidRPr="00A42DA0">
              <w:t>statistici</w:t>
            </w:r>
            <w:r w:rsidR="002965B8">
              <w:t xml:space="preserve"> </w:t>
            </w:r>
            <w:r w:rsidRPr="00A42DA0">
              <w:t>dei</w:t>
            </w:r>
            <w:r w:rsidR="002965B8">
              <w:t xml:space="preserve"> </w:t>
            </w:r>
            <w:r w:rsidRPr="00A42DA0">
              <w:t>pagamenti</w:t>
            </w:r>
            <w:r w:rsidR="002965B8">
              <w:t xml:space="preserve"> </w:t>
            </w:r>
            <w:r w:rsidRPr="00A42DA0">
              <w:t>ripartiti</w:t>
            </w:r>
            <w:r w:rsidR="002965B8">
              <w:t xml:space="preserve"> </w:t>
            </w:r>
            <w:r w:rsidRPr="00A42DA0">
              <w:t>in</w:t>
            </w:r>
            <w:r w:rsidR="002965B8">
              <w:t xml:space="preserve"> </w:t>
            </w:r>
            <w:r w:rsidRPr="00A42DA0">
              <w:t>base</w:t>
            </w:r>
            <w:r w:rsidR="002965B8">
              <w:t xml:space="preserve"> </w:t>
            </w:r>
            <w:r w:rsidRPr="00A42DA0">
              <w:t>ai</w:t>
            </w:r>
            <w:r w:rsidR="002965B8">
              <w:t xml:space="preserve"> </w:t>
            </w:r>
            <w:r w:rsidRPr="00A42DA0">
              <w:t>diversi</w:t>
            </w:r>
            <w:r w:rsidR="002965B8">
              <w:t xml:space="preserve"> </w:t>
            </w:r>
            <w:r w:rsidRPr="00A42DA0">
              <w:t>Accertamenti.</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totaliRipartitiPerAccertamenti</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/api/cruscottoIncassi/totaliRipartitiPerAccertamenti</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3" w:name="_Toc35537050"/>
      <w:r>
        <w:rPr>
          <w:rStyle w:val="Enfasigrassetto"/>
        </w:rPr>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per</w:t>
      </w:r>
      <w:r w:rsidR="002965B8">
        <w:rPr>
          <w:rStyle w:val="Enfasigrassetto"/>
        </w:rPr>
        <w:t xml:space="preserve"> </w:t>
      </w:r>
      <w:r>
        <w:rPr>
          <w:rStyle w:val="Enfasigrassetto"/>
        </w:rPr>
        <w:t>Capitolo</w:t>
      </w:r>
      <w:bookmarkEnd w:id="13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Dettaglio</w:t>
            </w:r>
            <w:r w:rsidR="002965B8">
              <w:t xml:space="preserve"> </w:t>
            </w:r>
            <w:r w:rsidRPr="00A42DA0">
              <w:t>dei</w:t>
            </w:r>
            <w:r w:rsidR="002965B8">
              <w:t xml:space="preserve"> </w:t>
            </w:r>
            <w:r w:rsidRPr="00A42DA0">
              <w:t>singoli</w:t>
            </w:r>
            <w:r w:rsidR="002965B8">
              <w:t xml:space="preserve"> </w:t>
            </w:r>
            <w:r w:rsidRPr="00A42DA0">
              <w:t>pagamenti</w:t>
            </w:r>
            <w:r w:rsidR="002965B8">
              <w:t xml:space="preserve"> </w:t>
            </w:r>
            <w:r w:rsidRPr="00A42DA0">
              <w:t>del</w:t>
            </w:r>
            <w:r w:rsidR="002965B8">
              <w:t xml:space="preserve"> </w:t>
            </w:r>
            <w:r w:rsidRPr="00A42DA0">
              <w:t>Capitolo</w:t>
            </w:r>
            <w:r w:rsidR="002965B8">
              <w:t xml:space="preserve"> </w:t>
            </w:r>
            <w:r w:rsidRPr="00A42DA0">
              <w:t>di</w:t>
            </w:r>
            <w:r w:rsidR="002965B8">
              <w:t xml:space="preserve"> </w:t>
            </w:r>
            <w:r w:rsidRPr="00A42DA0">
              <w:t>raggruppamento</w:t>
            </w:r>
            <w:r w:rsidR="002965B8">
              <w:t xml:space="preserve"> </w:t>
            </w:r>
            <w:r w:rsidRPr="00A42DA0">
              <w:t>selezionato.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getDettaglioCapitolo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/api/cruscottoIncassi/g</w:t>
            </w:r>
            <w:r w:rsidRPr="00A42DA0">
              <w:rPr>
                <w:rStyle w:val="Collegamentoipertestuale"/>
                <w:sz w:val="24"/>
                <w:szCs w:val="24"/>
              </w:rPr>
              <w:t>etDettaglioCapitolo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4" w:name="_Toc35537051"/>
      <w:r>
        <w:rPr>
          <w:rStyle w:val="Enfasigrassetto"/>
        </w:rPr>
        <w:lastRenderedPageBreak/>
        <w:t>Dettaglio</w:t>
      </w:r>
      <w:r w:rsidR="002965B8">
        <w:rPr>
          <w:rStyle w:val="Enfasigrassetto"/>
        </w:rPr>
        <w:t xml:space="preserve"> </w:t>
      </w:r>
      <w:r>
        <w:rPr>
          <w:rStyle w:val="Enfasigrassetto"/>
        </w:rPr>
        <w:t>Statistica</w:t>
      </w:r>
      <w:r w:rsidR="002965B8">
        <w:rPr>
          <w:rStyle w:val="Enfasigrassetto"/>
        </w:rPr>
        <w:t xml:space="preserve"> </w:t>
      </w:r>
      <w:r>
        <w:rPr>
          <w:rStyle w:val="Enfasigrassetto"/>
        </w:rPr>
        <w:t>per</w:t>
      </w:r>
      <w:r w:rsidR="002965B8">
        <w:rPr>
          <w:rStyle w:val="Enfasigrassetto"/>
        </w:rPr>
        <w:t xml:space="preserve"> </w:t>
      </w:r>
      <w:r>
        <w:rPr>
          <w:rStyle w:val="Enfasigrassetto"/>
        </w:rPr>
        <w:t>Accertamento</w:t>
      </w:r>
      <w:bookmarkEnd w:id="13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Dettaglio</w:t>
            </w:r>
            <w:r w:rsidR="002965B8">
              <w:t xml:space="preserve"> </w:t>
            </w:r>
            <w:r w:rsidRPr="00A42DA0">
              <w:t>dei</w:t>
            </w:r>
            <w:r w:rsidR="002965B8">
              <w:t xml:space="preserve"> </w:t>
            </w:r>
            <w:r w:rsidRPr="00A42DA0">
              <w:t>singoli</w:t>
            </w:r>
            <w:r w:rsidR="002965B8">
              <w:t xml:space="preserve"> </w:t>
            </w:r>
            <w:r w:rsidRPr="00A42DA0">
              <w:t>pagamenti</w:t>
            </w:r>
            <w:r w:rsidR="002965B8">
              <w:t xml:space="preserve"> </w:t>
            </w:r>
            <w:r w:rsidRPr="00A42DA0">
              <w:t>dell’Accertamento</w:t>
            </w:r>
            <w:r w:rsidR="002965B8">
              <w:t xml:space="preserve"> </w:t>
            </w:r>
            <w:r w:rsidRPr="00A42DA0">
              <w:t>di</w:t>
            </w:r>
            <w:r w:rsidR="002965B8">
              <w:t xml:space="preserve"> </w:t>
            </w:r>
            <w:r w:rsidRPr="00A42DA0">
              <w:t>raggruppamento</w:t>
            </w:r>
            <w:r w:rsidR="002965B8">
              <w:t xml:space="preserve"> </w:t>
            </w:r>
            <w:r w:rsidRPr="00A42DA0">
              <w:t>selezionato.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getDettaglioAccertamento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/api/cruscottoIncassi/g</w:t>
            </w:r>
            <w:r w:rsidRPr="00A42DA0">
              <w:rPr>
                <w:rStyle w:val="Collegamentoipertestuale"/>
                <w:sz w:val="24"/>
                <w:szCs w:val="24"/>
              </w:rPr>
              <w:t>etDettaglioAccertamento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35" w:name="_Toc35537052"/>
      <w:r>
        <w:rPr>
          <w:rStyle w:val="Enfasigrassetto"/>
        </w:rPr>
        <w:t>Dettaglio</w:t>
      </w:r>
      <w:r w:rsidR="002965B8">
        <w:rPr>
          <w:rStyle w:val="Enfasigrassetto"/>
        </w:rPr>
        <w:t xml:space="preserve"> </w:t>
      </w:r>
      <w:r>
        <w:rPr>
          <w:rStyle w:val="Enfasigrassetto"/>
        </w:rPr>
        <w:t>elenco</w:t>
      </w:r>
      <w:r w:rsidR="002965B8">
        <w:rPr>
          <w:rStyle w:val="Enfasigrassetto"/>
        </w:rPr>
        <w:t xml:space="preserve"> </w:t>
      </w:r>
      <w:r>
        <w:rPr>
          <w:rStyle w:val="Enfasigrassetto"/>
        </w:rPr>
        <w:t>delle</w:t>
      </w:r>
      <w:r w:rsidR="002965B8">
        <w:rPr>
          <w:rStyle w:val="Enfasigrassetto"/>
        </w:rPr>
        <w:t xml:space="preserve"> </w:t>
      </w:r>
      <w:r>
        <w:rPr>
          <w:rStyle w:val="Enfasigrassetto"/>
        </w:rPr>
        <w:t>RT</w:t>
      </w:r>
      <w:bookmarkEnd w:id="13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Elenco</w:t>
            </w:r>
            <w:r w:rsidR="002965B8">
              <w:t xml:space="preserve"> </w:t>
            </w:r>
            <w:r w:rsidRPr="00A42DA0">
              <w:t>delle</w:t>
            </w:r>
            <w:r w:rsidR="002965B8">
              <w:t xml:space="preserve"> </w:t>
            </w:r>
            <w:r w:rsidRPr="00A42DA0">
              <w:t>RT</w:t>
            </w:r>
            <w:r w:rsidR="002965B8">
              <w:t xml:space="preserve"> </w:t>
            </w:r>
            <w:r w:rsidRPr="00A42DA0">
              <w:t>del</w:t>
            </w:r>
            <w:r w:rsidR="002965B8">
              <w:t xml:space="preserve"> </w:t>
            </w:r>
            <w:r w:rsidRPr="00A42DA0">
              <w:t>raggruppamento</w:t>
            </w:r>
            <w:r w:rsidR="002965B8">
              <w:t xml:space="preserve"> </w:t>
            </w:r>
            <w:r w:rsidRPr="00A42DA0">
              <w:t>selezionato.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visualizzaDettaglioCruscotto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/api/cruscottoIncassi/visualizzaDettaglioCruscotto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F23A3F" w:rsidRPr="00E9612D" w:rsidRDefault="00F23A3F" w:rsidP="00082900"/>
    <w:p w:rsidR="001705AA" w:rsidRDefault="001705AA" w:rsidP="00082900">
      <w:pPr>
        <w:pStyle w:val="Titolo3"/>
      </w:pPr>
      <w:bookmarkStart w:id="136" w:name="_Toc35537053"/>
      <w:bookmarkStart w:id="137" w:name="_Toc36116387"/>
      <w:bookmarkStart w:id="138" w:name="_Toc57619638"/>
      <w:r w:rsidRPr="007556BB">
        <w:rPr>
          <w:rStyle w:val="Enfasigrassetto"/>
          <w:b w:val="0"/>
          <w:bCs w:val="0"/>
        </w:rPr>
        <w:t>Configurazione</w:t>
      </w:r>
      <w:bookmarkEnd w:id="136"/>
      <w:bookmarkEnd w:id="137"/>
      <w:bookmarkEnd w:id="138"/>
    </w:p>
    <w:p w:rsidR="001705AA" w:rsidRPr="006E29CF" w:rsidRDefault="001705AA" w:rsidP="00082900">
      <w:pPr>
        <w:pStyle w:val="Titolo4"/>
        <w:rPr>
          <w:rStyle w:val="Enfasigrassetto"/>
          <w:rFonts w:cs="Times New Roman"/>
          <w:b w:val="0"/>
          <w:bCs w:val="0"/>
        </w:rPr>
      </w:pPr>
      <w:bookmarkStart w:id="139" w:name="_Toc35537054"/>
      <w:r>
        <w:rPr>
          <w:rStyle w:val="Enfasigrassetto"/>
        </w:rPr>
        <w:t>Visualizza</w:t>
      </w:r>
      <w:r w:rsidR="002965B8">
        <w:rPr>
          <w:rStyle w:val="Enfasigrassetto"/>
        </w:rPr>
        <w:t xml:space="preserve"> </w:t>
      </w:r>
      <w:r>
        <w:rPr>
          <w:rStyle w:val="Enfasigrassetto"/>
        </w:rPr>
        <w:t>Ente</w:t>
      </w:r>
      <w:bookmarkEnd w:id="13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Visualizza</w:t>
            </w:r>
            <w:r w:rsidR="002965B8">
              <w:t xml:space="preserve"> </w:t>
            </w:r>
            <w:r w:rsidRPr="00A42DA0">
              <w:t>il</w:t>
            </w:r>
            <w:r w:rsidR="002965B8">
              <w:t xml:space="preserve"> </w:t>
            </w:r>
            <w:r w:rsidRPr="00A42DA0">
              <w:t>dettaglio</w:t>
            </w:r>
            <w:r w:rsidR="002965B8">
              <w:t xml:space="preserve"> </w:t>
            </w:r>
            <w:r w:rsidRPr="00A42DA0">
              <w:t>di</w:t>
            </w:r>
            <w:r w:rsidR="002965B8">
              <w:t xml:space="preserve"> </w:t>
            </w:r>
            <w:r w:rsidRPr="00A42DA0">
              <w:t>un</w:t>
            </w:r>
            <w:r w:rsidR="002965B8">
              <w:t xml:space="preserve"> </w:t>
            </w:r>
            <w:r w:rsidRPr="00A42DA0">
              <w:t>Ente</w:t>
            </w:r>
            <w:r w:rsidR="002965B8">
              <w:t xml:space="preserve"> </w:t>
            </w:r>
            <w:r w:rsidRPr="00A42DA0">
              <w:t>beneficiario.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getEnte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rPr>
              <w:t>/api/enti/{codIpa}</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40" w:name="_Toc35537055"/>
      <w:r>
        <w:rPr>
          <w:rStyle w:val="Enfasigrassetto"/>
        </w:rPr>
        <w:t>Aggiungi</w:t>
      </w:r>
      <w:r w:rsidR="002965B8">
        <w:rPr>
          <w:rStyle w:val="Enfasigrassetto"/>
        </w:rPr>
        <w:t xml:space="preserve"> </w:t>
      </w:r>
      <w:r>
        <w:rPr>
          <w:rStyle w:val="Enfasigrassetto"/>
        </w:rPr>
        <w:t>Ente</w:t>
      </w:r>
      <w:bookmarkEnd w:id="14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Inserisce</w:t>
            </w:r>
            <w:r w:rsidR="002965B8">
              <w:t xml:space="preserve"> </w:t>
            </w:r>
            <w:r w:rsidRPr="00A42DA0">
              <w:t>un</w:t>
            </w:r>
            <w:r w:rsidR="002965B8">
              <w:t xml:space="preserve"> </w:t>
            </w:r>
            <w:r w:rsidRPr="00A42DA0">
              <w:t>nuovo</w:t>
            </w:r>
            <w:r w:rsidR="002965B8">
              <w:t xml:space="preserve"> </w:t>
            </w:r>
            <w:r w:rsidRPr="00A42DA0">
              <w:t>Ente</w:t>
            </w:r>
            <w:r w:rsidR="002965B8">
              <w:t xml:space="preserve"> </w:t>
            </w:r>
            <w:r w:rsidRPr="00A42DA0">
              <w:t>beneficiario.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createEnte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ente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lastRenderedPageBreak/>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41" w:name="_Toc35537056"/>
      <w:r>
        <w:rPr>
          <w:rStyle w:val="Enfasigrassetto"/>
        </w:rPr>
        <w:t>Modifica</w:t>
      </w:r>
      <w:r w:rsidR="002965B8">
        <w:rPr>
          <w:rStyle w:val="Enfasigrassetto"/>
        </w:rPr>
        <w:t xml:space="preserve"> </w:t>
      </w:r>
      <w:r>
        <w:rPr>
          <w:rStyle w:val="Enfasigrassetto"/>
        </w:rPr>
        <w:t>Ente</w:t>
      </w:r>
      <w:bookmarkEnd w:id="14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Modifica</w:t>
            </w:r>
            <w:r w:rsidR="002965B8">
              <w:t xml:space="preserve"> </w:t>
            </w:r>
            <w:r w:rsidRPr="00A42DA0">
              <w:t>di</w:t>
            </w:r>
            <w:r w:rsidR="002965B8">
              <w:t xml:space="preserve"> </w:t>
            </w:r>
            <w:r w:rsidRPr="00A42DA0">
              <w:t>un</w:t>
            </w:r>
            <w:r w:rsidR="002965B8">
              <w:t xml:space="preserve"> </w:t>
            </w:r>
            <w:r w:rsidRPr="00A42DA0">
              <w:t>Ente</w:t>
            </w:r>
            <w:r w:rsidR="002965B8">
              <w:t xml:space="preserve"> </w:t>
            </w:r>
            <w:r w:rsidRPr="00A42DA0">
              <w:t>beneficiario.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modificaEnte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ente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PATCH</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42" w:name="_Toc35537057"/>
      <w:r>
        <w:rPr>
          <w:rStyle w:val="Enfasigrassetto"/>
        </w:rPr>
        <w:t>Elimina</w:t>
      </w:r>
      <w:r w:rsidR="002965B8">
        <w:rPr>
          <w:rStyle w:val="Enfasigrassetto"/>
        </w:rPr>
        <w:t xml:space="preserve"> </w:t>
      </w:r>
      <w:r>
        <w:rPr>
          <w:rStyle w:val="Enfasigrassetto"/>
        </w:rPr>
        <w:t>Ente</w:t>
      </w:r>
      <w:bookmarkEnd w:id="14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Elimina</w:t>
            </w:r>
            <w:r w:rsidR="002965B8">
              <w:t xml:space="preserve"> </w:t>
            </w:r>
            <w:r w:rsidRPr="00A42DA0">
              <w:t>un</w:t>
            </w:r>
            <w:r w:rsidR="002965B8">
              <w:t xml:space="preserve"> </w:t>
            </w:r>
            <w:r w:rsidRPr="00A42DA0">
              <w:t>Ente</w:t>
            </w:r>
            <w:r w:rsidR="002965B8">
              <w:t xml:space="preserve"> </w:t>
            </w:r>
            <w:r w:rsidRPr="00A42DA0">
              <w:t>beneficiario.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modificaEnte</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w:t>
            </w:r>
            <w:r w:rsidRPr="00A42DA0">
              <w:rPr>
                <w:rStyle w:val="Collegamentoipertestuale"/>
                <w:sz w:val="24"/>
                <w:szCs w:val="24"/>
              </w:rPr>
              <w:t>ente</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DELETE</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 w:rsidR="001705AA" w:rsidRPr="006E29CF" w:rsidRDefault="001705AA" w:rsidP="00082900">
      <w:pPr>
        <w:pStyle w:val="Titolo4"/>
        <w:rPr>
          <w:rStyle w:val="Enfasigrassetto"/>
          <w:rFonts w:cs="Times New Roman"/>
          <w:b w:val="0"/>
          <w:bCs w:val="0"/>
        </w:rPr>
      </w:pPr>
      <w:bookmarkStart w:id="143" w:name="_Toc35537058"/>
      <w:r>
        <w:rPr>
          <w:rStyle w:val="Enfasigrassetto"/>
        </w:rPr>
        <w:t>Visualizza</w:t>
      </w:r>
      <w:r w:rsidR="002965B8">
        <w:rPr>
          <w:rStyle w:val="Enfasigrassetto"/>
        </w:rPr>
        <w:t xml:space="preserve"> </w:t>
      </w:r>
      <w:r>
        <w:rPr>
          <w:rStyle w:val="Enfasigrassetto"/>
        </w:rPr>
        <w:t>Tipo</w:t>
      </w:r>
      <w:r w:rsidR="002965B8">
        <w:rPr>
          <w:rStyle w:val="Enfasigrassetto"/>
        </w:rPr>
        <w:t xml:space="preserve"> </w:t>
      </w:r>
      <w:r>
        <w:rPr>
          <w:rStyle w:val="Enfasigrassetto"/>
        </w:rPr>
        <w:t>Dovuto</w:t>
      </w:r>
      <w:bookmarkEnd w:id="14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Visualizza</w:t>
            </w:r>
            <w:r w:rsidR="002965B8">
              <w:t xml:space="preserve"> </w:t>
            </w:r>
            <w:r w:rsidRPr="00A42DA0">
              <w:t>il</w:t>
            </w:r>
            <w:r w:rsidR="002965B8">
              <w:t xml:space="preserve"> </w:t>
            </w:r>
            <w:r w:rsidRPr="00A42DA0">
              <w:t>dettaglio</w:t>
            </w:r>
            <w:r w:rsidR="002965B8">
              <w:t xml:space="preserve"> </w:t>
            </w:r>
            <w:r w:rsidRPr="00A42DA0">
              <w:t>di</w:t>
            </w:r>
            <w:r w:rsidR="002965B8">
              <w:t xml:space="preserve"> </w:t>
            </w:r>
            <w:r w:rsidRPr="00A42DA0">
              <w:t>un</w:t>
            </w:r>
            <w:r w:rsidR="002965B8">
              <w:t xml:space="preserve"> </w:t>
            </w:r>
            <w:r w:rsidRPr="00A42DA0">
              <w:t>Tipo</w:t>
            </w:r>
            <w:r w:rsidR="002965B8">
              <w:t xml:space="preserve"> </w:t>
            </w:r>
            <w:r w:rsidRPr="00A42DA0">
              <w:t>di</w:t>
            </w:r>
            <w:r w:rsidR="002965B8">
              <w:t xml:space="preserve"> </w:t>
            </w:r>
            <w:r w:rsidRPr="00A42DA0">
              <w:t>Dovuto.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getEnteTipoDovuto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rPr>
              <w:t>/api/enteTipoDovuto/{idEnteTipoDovuto}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GET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6E29CF" w:rsidRDefault="001705AA" w:rsidP="00082900">
      <w:pPr>
        <w:pStyle w:val="Titolo4"/>
        <w:rPr>
          <w:rStyle w:val="Enfasigrassetto"/>
          <w:rFonts w:cs="Times New Roman"/>
          <w:b w:val="0"/>
          <w:bCs w:val="0"/>
        </w:rPr>
      </w:pPr>
      <w:bookmarkStart w:id="144" w:name="_Toc35537059"/>
      <w:r>
        <w:rPr>
          <w:rStyle w:val="Enfasigrassetto"/>
        </w:rPr>
        <w:t>Aggiungi</w:t>
      </w:r>
      <w:r w:rsidR="002965B8">
        <w:rPr>
          <w:rStyle w:val="Enfasigrassetto"/>
        </w:rPr>
        <w:t xml:space="preserve"> </w:t>
      </w:r>
      <w:r>
        <w:rPr>
          <w:rStyle w:val="Enfasigrassetto"/>
        </w:rPr>
        <w:t>Tipo</w:t>
      </w:r>
      <w:r w:rsidR="002965B8">
        <w:rPr>
          <w:rStyle w:val="Enfasigrassetto"/>
        </w:rPr>
        <w:t xml:space="preserve"> </w:t>
      </w:r>
      <w:r>
        <w:rPr>
          <w:rStyle w:val="Enfasigrassetto"/>
        </w:rPr>
        <w:t>Dovuto</w:t>
      </w:r>
      <w:bookmarkEnd w:id="144"/>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Inserisce</w:t>
            </w:r>
            <w:r w:rsidR="002965B8">
              <w:t xml:space="preserve"> </w:t>
            </w:r>
            <w:r w:rsidRPr="00A42DA0">
              <w:t>un</w:t>
            </w:r>
            <w:r w:rsidR="002965B8">
              <w:t xml:space="preserve"> </w:t>
            </w:r>
            <w:r w:rsidRPr="00A42DA0">
              <w:t>nuovo</w:t>
            </w:r>
            <w:r w:rsidR="002965B8">
              <w:t xml:space="preserve"> </w:t>
            </w:r>
            <w:r w:rsidRPr="00A42DA0">
              <w:t>Tipo</w:t>
            </w:r>
            <w:r w:rsidR="002965B8">
              <w:t xml:space="preserve"> </w:t>
            </w:r>
            <w:r w:rsidRPr="00A42DA0">
              <w:t>Dovuto.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createTipoDovuto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/api/enteTipoDovuto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lastRenderedPageBreak/>
              <w:t>Method</w:t>
            </w:r>
          </w:p>
        </w:tc>
        <w:tc>
          <w:tcPr>
            <w:tcW w:w="7798" w:type="dxa"/>
          </w:tcPr>
          <w:p w:rsidR="001705AA" w:rsidRPr="00A42DA0" w:rsidRDefault="001705AA" w:rsidP="00A42DA0">
            <w:pPr>
              <w:spacing w:after="0" w:line="240" w:lineRule="auto"/>
            </w:pPr>
            <w:r w:rsidRPr="00A42DA0">
              <w:t>POST</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45" w:name="_Toc35537060"/>
      <w:r>
        <w:rPr>
          <w:rStyle w:val="Enfasigrassetto"/>
        </w:rPr>
        <w:t>Modifica</w:t>
      </w:r>
      <w:r w:rsidR="002965B8">
        <w:rPr>
          <w:rStyle w:val="Enfasigrassetto"/>
        </w:rPr>
        <w:t xml:space="preserve"> </w:t>
      </w:r>
      <w:r>
        <w:rPr>
          <w:rStyle w:val="Enfasigrassetto"/>
        </w:rPr>
        <w:t>Tipo</w:t>
      </w:r>
      <w:r w:rsidR="002965B8">
        <w:rPr>
          <w:rStyle w:val="Enfasigrassetto"/>
        </w:rPr>
        <w:t xml:space="preserve"> </w:t>
      </w:r>
      <w:r>
        <w:rPr>
          <w:rStyle w:val="Enfasigrassetto"/>
        </w:rPr>
        <w:t>Dovuto</w:t>
      </w:r>
      <w:bookmarkEnd w:id="14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Modifica</w:t>
            </w:r>
            <w:r w:rsidR="002965B8">
              <w:t xml:space="preserve"> </w:t>
            </w:r>
            <w:r w:rsidRPr="00A42DA0">
              <w:t>di</w:t>
            </w:r>
            <w:r w:rsidR="002965B8">
              <w:t xml:space="preserve"> </w:t>
            </w:r>
            <w:r w:rsidRPr="00A42DA0">
              <w:t>un</w:t>
            </w:r>
            <w:r w:rsidR="002965B8">
              <w:t xml:space="preserve"> </w:t>
            </w:r>
            <w:r w:rsidRPr="00A42DA0">
              <w:t>Tipo</w:t>
            </w:r>
            <w:r w:rsidR="002965B8">
              <w:t xml:space="preserve"> </w:t>
            </w:r>
            <w:r w:rsidRPr="00A42DA0">
              <w:t>Dovuto.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updateTipoDovuto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/api/enteT</w:t>
            </w:r>
            <w:r w:rsidRPr="00A42DA0">
              <w:rPr>
                <w:rStyle w:val="Collegamentoipertestuale"/>
                <w:sz w:val="24"/>
                <w:szCs w:val="24"/>
              </w:rPr>
              <w:t>ipoDovuto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PATCH</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application/json</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1705AA" w:rsidRPr="006E29CF" w:rsidRDefault="001705AA" w:rsidP="00082900"/>
    <w:p w:rsidR="001705AA" w:rsidRPr="006E29CF" w:rsidRDefault="001705AA" w:rsidP="00082900">
      <w:pPr>
        <w:pStyle w:val="Titolo4"/>
        <w:rPr>
          <w:rStyle w:val="Enfasigrassetto"/>
          <w:rFonts w:cs="Times New Roman"/>
          <w:b w:val="0"/>
          <w:bCs w:val="0"/>
        </w:rPr>
      </w:pPr>
      <w:bookmarkStart w:id="146" w:name="_Toc35537061"/>
      <w:r>
        <w:rPr>
          <w:rStyle w:val="Enfasigrassetto"/>
        </w:rPr>
        <w:t>Elimina</w:t>
      </w:r>
      <w:r w:rsidR="002965B8">
        <w:rPr>
          <w:rStyle w:val="Enfasigrassetto"/>
        </w:rPr>
        <w:t xml:space="preserve"> </w:t>
      </w:r>
      <w:r>
        <w:rPr>
          <w:rStyle w:val="Enfasigrassetto"/>
        </w:rPr>
        <w:t>Tipo</w:t>
      </w:r>
      <w:r w:rsidR="002965B8">
        <w:rPr>
          <w:rStyle w:val="Enfasigrassetto"/>
        </w:rPr>
        <w:t xml:space="preserve"> </w:t>
      </w:r>
      <w:r>
        <w:rPr>
          <w:rStyle w:val="Enfasigrassetto"/>
        </w:rPr>
        <w:t>Dovuto</w:t>
      </w:r>
      <w:bookmarkEnd w:id="14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0"/>
        <w:gridCol w:w="7798"/>
      </w:tblGrid>
      <w:tr w:rsidR="001705AA" w:rsidRPr="00A42DA0">
        <w:tc>
          <w:tcPr>
            <w:tcW w:w="1552" w:type="dxa"/>
          </w:tcPr>
          <w:p w:rsidR="001705AA" w:rsidRPr="00A42DA0" w:rsidRDefault="001705AA" w:rsidP="00A42DA0">
            <w:pPr>
              <w:spacing w:after="0" w:line="240" w:lineRule="auto"/>
            </w:pPr>
            <w:r w:rsidRPr="00A42DA0">
              <w:t>DecrizioneServizio</w:t>
            </w:r>
          </w:p>
        </w:tc>
        <w:tc>
          <w:tcPr>
            <w:tcW w:w="7798" w:type="dxa"/>
          </w:tcPr>
          <w:p w:rsidR="001705AA" w:rsidRPr="00A42DA0" w:rsidRDefault="001705AA" w:rsidP="00A42DA0">
            <w:pPr>
              <w:spacing w:after="0" w:line="240" w:lineRule="auto"/>
            </w:pPr>
            <w:r w:rsidRPr="00A42DA0">
              <w:t>Elimina</w:t>
            </w:r>
            <w:r w:rsidR="002965B8">
              <w:t xml:space="preserve"> </w:t>
            </w:r>
            <w:r w:rsidRPr="00A42DA0">
              <w:t>un</w:t>
            </w:r>
            <w:r w:rsidR="002965B8">
              <w:t xml:space="preserve"> </w:t>
            </w:r>
            <w:r w:rsidRPr="00A42DA0">
              <w:t>Tipo</w:t>
            </w:r>
            <w:r w:rsidR="002965B8">
              <w:t xml:space="preserve"> </w:t>
            </w:r>
            <w:r w:rsidRPr="00A42DA0">
              <w:t>Dovuto.</w:t>
            </w:r>
          </w:p>
        </w:tc>
      </w:tr>
      <w:tr w:rsidR="001705AA" w:rsidRPr="00A42DA0">
        <w:tc>
          <w:tcPr>
            <w:tcW w:w="1552" w:type="dxa"/>
          </w:tcPr>
          <w:p w:rsidR="001705AA" w:rsidRPr="00A42DA0" w:rsidRDefault="001705AA" w:rsidP="00A42DA0">
            <w:pPr>
              <w:spacing w:after="0" w:line="240" w:lineRule="auto"/>
            </w:pPr>
            <w:r w:rsidRPr="00A42DA0">
              <w:t>Servizio</w:t>
            </w:r>
          </w:p>
        </w:tc>
        <w:tc>
          <w:tcPr>
            <w:tcW w:w="7798" w:type="dxa"/>
          </w:tcPr>
          <w:p w:rsidR="001705AA" w:rsidRPr="00A42DA0" w:rsidRDefault="001705AA" w:rsidP="00A42DA0">
            <w:pPr>
              <w:spacing w:after="0" w:line="240" w:lineRule="auto"/>
            </w:pPr>
            <w:r w:rsidRPr="00A42DA0">
              <w:t>deleteTipoDovuto</w:t>
            </w:r>
          </w:p>
        </w:tc>
      </w:tr>
      <w:tr w:rsidR="001705AA" w:rsidRPr="00A42DA0">
        <w:tc>
          <w:tcPr>
            <w:tcW w:w="1552" w:type="dxa"/>
          </w:tcPr>
          <w:p w:rsidR="001705AA" w:rsidRPr="00A42DA0" w:rsidRDefault="001705AA" w:rsidP="00A42DA0">
            <w:pPr>
              <w:spacing w:after="0" w:line="240" w:lineRule="auto"/>
            </w:pPr>
            <w:r w:rsidRPr="00A42DA0">
              <w:t>Tipo</w:t>
            </w:r>
            <w:r w:rsidR="002965B8">
              <w:t xml:space="preserve"> </w:t>
            </w:r>
            <w:r w:rsidRPr="00A42DA0">
              <w:t>servizio</w:t>
            </w:r>
          </w:p>
        </w:tc>
        <w:tc>
          <w:tcPr>
            <w:tcW w:w="7798" w:type="dxa"/>
          </w:tcPr>
          <w:p w:rsidR="001705AA" w:rsidRPr="00A42DA0" w:rsidRDefault="001705AA" w:rsidP="00A42DA0">
            <w:pPr>
              <w:spacing w:after="0" w:line="240" w:lineRule="auto"/>
            </w:pPr>
            <w:r w:rsidRPr="00A42DA0">
              <w:t>REST</w:t>
            </w:r>
          </w:p>
        </w:tc>
      </w:tr>
      <w:tr w:rsidR="001705AA" w:rsidRPr="00A42DA0">
        <w:tc>
          <w:tcPr>
            <w:tcW w:w="1552" w:type="dxa"/>
          </w:tcPr>
          <w:p w:rsidR="001705AA" w:rsidRPr="00A42DA0" w:rsidRDefault="001705AA" w:rsidP="00A42DA0">
            <w:pPr>
              <w:spacing w:after="0" w:line="240" w:lineRule="auto"/>
            </w:pPr>
            <w:r w:rsidRPr="00A42DA0">
              <w:t>Endpoint</w:t>
            </w:r>
          </w:p>
        </w:tc>
        <w:tc>
          <w:tcPr>
            <w:tcW w:w="7798" w:type="dxa"/>
          </w:tcPr>
          <w:p w:rsidR="001705AA" w:rsidRPr="00A42DA0" w:rsidRDefault="001705AA" w:rsidP="00A42DA0">
            <w:pPr>
              <w:spacing w:after="0" w:line="240" w:lineRule="auto"/>
            </w:pPr>
            <w:r w:rsidRPr="00A42DA0">
              <w:rPr>
                <w:rStyle w:val="Collegamentoipertestuale"/>
                <w:sz w:val="24"/>
                <w:szCs w:val="24"/>
                <w:lang w:val="it-IT"/>
              </w:rPr>
              <w:t>/api/enteTipoDovuto/{idEnteTipoDovuto}</w:t>
            </w:r>
          </w:p>
        </w:tc>
      </w:tr>
      <w:tr w:rsidR="001705AA" w:rsidRPr="00A42DA0">
        <w:tc>
          <w:tcPr>
            <w:tcW w:w="1552" w:type="dxa"/>
          </w:tcPr>
          <w:p w:rsidR="001705AA" w:rsidRPr="00A42DA0" w:rsidRDefault="001705AA" w:rsidP="00A42DA0">
            <w:pPr>
              <w:spacing w:after="0" w:line="240" w:lineRule="auto"/>
            </w:pPr>
            <w:r w:rsidRPr="00A42DA0">
              <w:t>Authentication</w:t>
            </w:r>
          </w:p>
        </w:tc>
        <w:tc>
          <w:tcPr>
            <w:tcW w:w="7798"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2" w:type="dxa"/>
          </w:tcPr>
          <w:p w:rsidR="001705AA" w:rsidRPr="00A42DA0" w:rsidRDefault="001705AA" w:rsidP="00A42DA0">
            <w:pPr>
              <w:spacing w:after="0" w:line="240" w:lineRule="auto"/>
            </w:pPr>
            <w:r w:rsidRPr="00A42DA0">
              <w:t>Method</w:t>
            </w:r>
          </w:p>
        </w:tc>
        <w:tc>
          <w:tcPr>
            <w:tcW w:w="7798" w:type="dxa"/>
          </w:tcPr>
          <w:p w:rsidR="001705AA" w:rsidRPr="00A42DA0" w:rsidRDefault="001705AA" w:rsidP="00A42DA0">
            <w:pPr>
              <w:spacing w:after="0" w:line="240" w:lineRule="auto"/>
            </w:pPr>
            <w:r w:rsidRPr="00A42DA0">
              <w:t>DELETE</w:t>
            </w:r>
          </w:p>
        </w:tc>
      </w:tr>
      <w:tr w:rsidR="001705AA" w:rsidRPr="00A42DA0">
        <w:tc>
          <w:tcPr>
            <w:tcW w:w="1552" w:type="dxa"/>
          </w:tcPr>
          <w:p w:rsidR="001705AA" w:rsidRPr="00A42DA0" w:rsidRDefault="001705AA" w:rsidP="00A42DA0">
            <w:pPr>
              <w:spacing w:after="0" w:line="240" w:lineRule="auto"/>
            </w:pPr>
            <w:r w:rsidRPr="00A42DA0">
              <w:t>Consumes</w:t>
            </w:r>
          </w:p>
        </w:tc>
        <w:tc>
          <w:tcPr>
            <w:tcW w:w="7798" w:type="dxa"/>
          </w:tcPr>
          <w:p w:rsidR="001705AA" w:rsidRPr="00A42DA0" w:rsidRDefault="001705AA" w:rsidP="00A42DA0">
            <w:pPr>
              <w:spacing w:after="0" w:line="240" w:lineRule="auto"/>
            </w:pPr>
            <w:r w:rsidRPr="00A42DA0">
              <w:t>Paramters</w:t>
            </w:r>
          </w:p>
        </w:tc>
      </w:tr>
      <w:tr w:rsidR="001705AA" w:rsidRPr="00A42DA0">
        <w:tc>
          <w:tcPr>
            <w:tcW w:w="1552" w:type="dxa"/>
          </w:tcPr>
          <w:p w:rsidR="001705AA" w:rsidRPr="00A42DA0" w:rsidRDefault="001705AA" w:rsidP="00A42DA0">
            <w:pPr>
              <w:spacing w:after="0" w:line="240" w:lineRule="auto"/>
            </w:pPr>
            <w:r w:rsidRPr="00A42DA0">
              <w:t>Produces</w:t>
            </w:r>
          </w:p>
        </w:tc>
        <w:tc>
          <w:tcPr>
            <w:tcW w:w="7798" w:type="dxa"/>
          </w:tcPr>
          <w:p w:rsidR="001705AA" w:rsidRPr="00A42DA0" w:rsidRDefault="001705AA" w:rsidP="00A42DA0">
            <w:pPr>
              <w:spacing w:after="0" w:line="240" w:lineRule="auto"/>
            </w:pPr>
            <w:r w:rsidRPr="00A42DA0">
              <w:t>application/json</w:t>
            </w:r>
          </w:p>
        </w:tc>
      </w:tr>
    </w:tbl>
    <w:p w:rsidR="003A2E75" w:rsidRDefault="003A2E75" w:rsidP="00082900">
      <w:pPr>
        <w:pStyle w:val="xmsolistparagraph"/>
        <w:ind w:left="0"/>
      </w:pPr>
    </w:p>
    <w:p w:rsidR="003A2E75" w:rsidRDefault="003A2E75">
      <w:pPr>
        <w:spacing w:after="0" w:line="240" w:lineRule="auto"/>
        <w:rPr>
          <w:lang w:eastAsia="it-IT"/>
        </w:rPr>
      </w:pPr>
      <w:r>
        <w:br w:type="page"/>
      </w:r>
    </w:p>
    <w:p w:rsidR="001705AA" w:rsidRDefault="001705AA" w:rsidP="006C7CAF">
      <w:pPr>
        <w:pStyle w:val="Titolo2"/>
      </w:pPr>
      <w:bookmarkStart w:id="147" w:name="_Hlk57116384"/>
      <w:bookmarkStart w:id="148" w:name="_Toc36116388"/>
      <w:bookmarkStart w:id="149" w:name="_Toc57619639"/>
      <w:r>
        <w:lastRenderedPageBreak/>
        <w:t>Interfacce</w:t>
      </w:r>
      <w:r w:rsidR="002965B8">
        <w:t xml:space="preserve"> </w:t>
      </w:r>
      <w:r>
        <w:t>del</w:t>
      </w:r>
      <w:r w:rsidR="002965B8">
        <w:t xml:space="preserve"> </w:t>
      </w:r>
      <w:r>
        <w:t>Modulo</w:t>
      </w:r>
      <w:r w:rsidR="002965B8">
        <w:t xml:space="preserve"> </w:t>
      </w:r>
      <w:r>
        <w:t>Posizione</w:t>
      </w:r>
      <w:r w:rsidR="002965B8">
        <w:t xml:space="preserve"> </w:t>
      </w:r>
      <w:r>
        <w:t>Debitoria</w:t>
      </w:r>
      <w:r w:rsidR="002965B8">
        <w:t xml:space="preserve"> </w:t>
      </w:r>
      <w:r>
        <w:t>(GePos</w:t>
      </w:r>
      <w:bookmarkEnd w:id="147"/>
      <w:r>
        <w:t>)</w:t>
      </w:r>
      <w:bookmarkEnd w:id="148"/>
      <w:bookmarkEnd w:id="149"/>
    </w:p>
    <w:p w:rsidR="001705AA" w:rsidRDefault="001705AA" w:rsidP="00082900">
      <w:pPr>
        <w:pStyle w:val="xmsolistparagraph"/>
        <w:ind w:left="0"/>
      </w:pPr>
      <w:r>
        <w:t>In</w:t>
      </w:r>
      <w:r w:rsidR="002965B8">
        <w:t xml:space="preserve"> </w:t>
      </w:r>
      <w:r>
        <w:t>questo</w:t>
      </w:r>
      <w:r w:rsidR="002965B8">
        <w:t xml:space="preserve"> </w:t>
      </w:r>
      <w:r>
        <w:t>paragrafo</w:t>
      </w:r>
      <w:r w:rsidR="002965B8">
        <w:t xml:space="preserve"> </w:t>
      </w:r>
      <w:r>
        <w:t>sono</w:t>
      </w:r>
      <w:r w:rsidR="002965B8">
        <w:t xml:space="preserve"> </w:t>
      </w:r>
      <w:r>
        <w:t>elencate</w:t>
      </w:r>
      <w:r w:rsidR="002965B8">
        <w:t xml:space="preserve"> </w:t>
      </w:r>
      <w:r>
        <w:t>le</w:t>
      </w:r>
      <w:r w:rsidR="002965B8">
        <w:t xml:space="preserve"> </w:t>
      </w:r>
      <w:r>
        <w:t>interfacce</w:t>
      </w:r>
      <w:r w:rsidR="002965B8">
        <w:t xml:space="preserve"> </w:t>
      </w:r>
      <w:r>
        <w:t>del</w:t>
      </w:r>
      <w:r w:rsidR="002965B8">
        <w:t xml:space="preserve"> </w:t>
      </w:r>
      <w:r>
        <w:t>“Modulo</w:t>
      </w:r>
      <w:r w:rsidR="002965B8">
        <w:t xml:space="preserve"> </w:t>
      </w:r>
      <w:r>
        <w:t>Posizione</w:t>
      </w:r>
      <w:r w:rsidR="002965B8">
        <w:t xml:space="preserve"> </w:t>
      </w:r>
      <w:r>
        <w:t>Debitoria”</w:t>
      </w:r>
      <w:r w:rsidR="002965B8">
        <w:t xml:space="preserve"> </w:t>
      </w:r>
      <w:r>
        <w:t>disponibili</w:t>
      </w:r>
      <w:r w:rsidR="002965B8">
        <w:t xml:space="preserve"> </w:t>
      </w:r>
      <w:r>
        <w:t>per</w:t>
      </w:r>
      <w:r w:rsidR="002965B8">
        <w:t xml:space="preserve"> </w:t>
      </w:r>
      <w:r>
        <w:t>l’ente</w:t>
      </w:r>
      <w:r w:rsidR="002965B8">
        <w:t xml:space="preserve"> </w:t>
      </w:r>
      <w:r>
        <w:t>intermediario.</w:t>
      </w:r>
    </w:p>
    <w:p w:rsidR="003A2E75" w:rsidRDefault="003A2E75" w:rsidP="00082900">
      <w:pPr>
        <w:pStyle w:val="xmsolistparagraph"/>
        <w:ind w:left="0"/>
      </w:pPr>
    </w:p>
    <w:tbl>
      <w:tblPr>
        <w:tblStyle w:val="Grigliatabella"/>
        <w:tblW w:w="9741" w:type="dxa"/>
        <w:tblLook w:val="04A0" w:firstRow="1" w:lastRow="0" w:firstColumn="1" w:lastColumn="0" w:noHBand="0" w:noVBand="1"/>
      </w:tblPr>
      <w:tblGrid>
        <w:gridCol w:w="3085"/>
        <w:gridCol w:w="6656"/>
      </w:tblGrid>
      <w:tr w:rsidR="003A2E75" w:rsidRPr="00AC7DD4" w:rsidTr="003A2E75">
        <w:tc>
          <w:tcPr>
            <w:tcW w:w="3085" w:type="dxa"/>
          </w:tcPr>
          <w:p w:rsidR="003A2E75" w:rsidRPr="003A2E75" w:rsidRDefault="003A2E75" w:rsidP="003A2E75">
            <w:pPr>
              <w:spacing w:after="0" w:line="240" w:lineRule="auto"/>
              <w:rPr>
                <w:rFonts w:asciiTheme="minorHAnsi" w:hAnsiTheme="minorHAnsi" w:cstheme="minorHAnsi"/>
                <w:b/>
                <w:sz w:val="22"/>
                <w:szCs w:val="22"/>
              </w:rPr>
            </w:pPr>
            <w:r w:rsidRPr="003A2E75">
              <w:rPr>
                <w:rFonts w:asciiTheme="minorHAnsi" w:hAnsiTheme="minorHAnsi" w:cstheme="minorHAnsi"/>
                <w:b/>
                <w:sz w:val="22"/>
                <w:szCs w:val="22"/>
              </w:rPr>
              <w:t>Macrofunzionalità applicativa</w:t>
            </w:r>
          </w:p>
        </w:tc>
        <w:tc>
          <w:tcPr>
            <w:tcW w:w="6656" w:type="dxa"/>
          </w:tcPr>
          <w:p w:rsidR="003A2E75" w:rsidRDefault="003A2E75" w:rsidP="003A2E75">
            <w:pPr>
              <w:spacing w:after="0" w:line="240" w:lineRule="auto"/>
              <w:rPr>
                <w:rFonts w:asciiTheme="minorHAnsi" w:hAnsiTheme="minorHAnsi" w:cstheme="minorHAnsi"/>
                <w:b/>
                <w:sz w:val="22"/>
                <w:szCs w:val="22"/>
              </w:rPr>
            </w:pPr>
            <w:r w:rsidRPr="003A2E75">
              <w:rPr>
                <w:rFonts w:asciiTheme="minorHAnsi" w:hAnsiTheme="minorHAnsi" w:cstheme="minorHAnsi"/>
                <w:b/>
                <w:sz w:val="22"/>
                <w:szCs w:val="22"/>
              </w:rPr>
              <w:t>Interfacce disponibili</w:t>
            </w:r>
          </w:p>
          <w:p w:rsidR="003A2E75" w:rsidRPr="003A2E75" w:rsidRDefault="003A2E75" w:rsidP="003A2E75">
            <w:pPr>
              <w:spacing w:after="0" w:line="240" w:lineRule="auto"/>
              <w:rPr>
                <w:rFonts w:asciiTheme="minorHAnsi" w:hAnsiTheme="minorHAnsi" w:cstheme="minorHAnsi"/>
                <w:b/>
                <w:sz w:val="22"/>
                <w:szCs w:val="22"/>
              </w:rPr>
            </w:pPr>
          </w:p>
        </w:tc>
      </w:tr>
      <w:tr w:rsidR="003A2E75" w:rsidRPr="00AC7DD4" w:rsidTr="00EA360A">
        <w:tc>
          <w:tcPr>
            <w:tcW w:w="3085" w:type="dxa"/>
            <w:shd w:val="clear" w:color="auto" w:fill="auto"/>
          </w:tcPr>
          <w:p w:rsidR="003A2E75" w:rsidRPr="00EA360A" w:rsidRDefault="003A2E75" w:rsidP="003A2E75">
            <w:pPr>
              <w:rPr>
                <w:rFonts w:asciiTheme="minorHAnsi" w:hAnsiTheme="minorHAnsi" w:cstheme="minorHAnsi"/>
                <w:sz w:val="22"/>
                <w:szCs w:val="22"/>
              </w:rPr>
            </w:pPr>
            <w:r w:rsidRPr="00EA360A">
              <w:rPr>
                <w:rFonts w:asciiTheme="minorHAnsi" w:hAnsiTheme="minorHAnsi" w:cstheme="minorHAnsi"/>
                <w:sz w:val="22"/>
                <w:szCs w:val="22"/>
              </w:rPr>
              <w:t>Comunicazione della Posizione Debitoria</w:t>
            </w:r>
          </w:p>
          <w:p w:rsidR="003A2E75" w:rsidRPr="00EA360A" w:rsidRDefault="003A2E75" w:rsidP="003A2E75">
            <w:pPr>
              <w:spacing w:after="0" w:line="240" w:lineRule="auto"/>
              <w:rPr>
                <w:rFonts w:asciiTheme="minorHAnsi" w:hAnsiTheme="minorHAnsi" w:cstheme="minorHAnsi"/>
                <w:sz w:val="22"/>
                <w:szCs w:val="22"/>
              </w:rPr>
            </w:pPr>
          </w:p>
        </w:tc>
        <w:tc>
          <w:tcPr>
            <w:tcW w:w="6656" w:type="dxa"/>
            <w:shd w:val="clear" w:color="auto" w:fill="auto"/>
          </w:tcPr>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Inserimento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Aggiornamento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Sostituzione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Cancellazione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Comunicazione Massiva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Stato della Comunicazione Massiva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Esito della Comunicazione Massiva Pendenze</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Generazione IUV</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Generazione Lotto IUV</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p>
        </w:tc>
      </w:tr>
      <w:tr w:rsidR="003A2E75" w:rsidRPr="00AC7DD4" w:rsidTr="00EA360A">
        <w:tc>
          <w:tcPr>
            <w:tcW w:w="3085" w:type="dxa"/>
            <w:shd w:val="clear" w:color="auto" w:fill="auto"/>
          </w:tcPr>
          <w:p w:rsidR="003A2E75" w:rsidRPr="00EA360A" w:rsidRDefault="003A2E75" w:rsidP="003A2E75">
            <w:pPr>
              <w:rPr>
                <w:rFonts w:asciiTheme="minorHAnsi" w:hAnsiTheme="minorHAnsi" w:cstheme="minorHAnsi"/>
                <w:sz w:val="22"/>
                <w:szCs w:val="22"/>
              </w:rPr>
            </w:pPr>
            <w:r w:rsidRPr="00EA360A">
              <w:rPr>
                <w:rFonts w:asciiTheme="minorHAnsi" w:hAnsiTheme="minorHAnsi" w:cstheme="minorHAnsi"/>
                <w:sz w:val="22"/>
                <w:szCs w:val="22"/>
              </w:rPr>
              <w:t>Informative della Posizione Debitoria</w:t>
            </w:r>
          </w:p>
          <w:p w:rsidR="003A2E75" w:rsidRPr="00EA360A" w:rsidRDefault="003A2E75" w:rsidP="003A2E75">
            <w:pPr>
              <w:rPr>
                <w:rFonts w:asciiTheme="minorHAnsi" w:hAnsiTheme="minorHAnsi" w:cstheme="minorHAnsi"/>
                <w:sz w:val="22"/>
                <w:szCs w:val="22"/>
              </w:rPr>
            </w:pPr>
          </w:p>
        </w:tc>
        <w:tc>
          <w:tcPr>
            <w:tcW w:w="6656" w:type="dxa"/>
            <w:shd w:val="clear" w:color="auto" w:fill="auto"/>
          </w:tcPr>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Estratto Conto Debitorio</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Verifica Pagamento IUV</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Elenco Informative di Pagamento</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Ricezione Informativa di Pagamento</w:t>
            </w:r>
          </w:p>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p>
        </w:tc>
      </w:tr>
      <w:tr w:rsidR="003A2E75" w:rsidRPr="00AC7DD4" w:rsidTr="00EA360A">
        <w:tc>
          <w:tcPr>
            <w:tcW w:w="3085" w:type="dxa"/>
            <w:shd w:val="clear" w:color="auto" w:fill="auto"/>
          </w:tcPr>
          <w:p w:rsidR="003A2E75" w:rsidRPr="00EA360A" w:rsidRDefault="003A2E75" w:rsidP="003A2E75">
            <w:pPr>
              <w:rPr>
                <w:rFonts w:asciiTheme="minorHAnsi" w:hAnsiTheme="minorHAnsi" w:cstheme="minorHAnsi"/>
                <w:sz w:val="22"/>
                <w:szCs w:val="22"/>
              </w:rPr>
            </w:pPr>
            <w:r w:rsidRPr="00EA360A">
              <w:rPr>
                <w:rFonts w:asciiTheme="minorHAnsi" w:hAnsiTheme="minorHAnsi" w:cstheme="minorHAnsi"/>
                <w:sz w:val="22"/>
                <w:szCs w:val="22"/>
              </w:rPr>
              <w:t>Ciclo di vita della Posizione Debitoria</w:t>
            </w:r>
          </w:p>
          <w:p w:rsidR="003A2E75" w:rsidRPr="00EA360A" w:rsidRDefault="003A2E75" w:rsidP="003A2E75">
            <w:pPr>
              <w:rPr>
                <w:rFonts w:asciiTheme="minorHAnsi" w:hAnsiTheme="minorHAnsi" w:cstheme="minorHAnsi"/>
                <w:sz w:val="22"/>
                <w:szCs w:val="22"/>
              </w:rPr>
            </w:pPr>
          </w:p>
        </w:tc>
        <w:tc>
          <w:tcPr>
            <w:tcW w:w="6656" w:type="dxa"/>
            <w:shd w:val="clear" w:color="auto" w:fill="auto"/>
          </w:tcPr>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r w:rsidRPr="00EA360A">
              <w:rPr>
                <w:rFonts w:asciiTheme="minorHAnsi" w:hAnsiTheme="minorHAnsi" w:cstheme="minorHAnsi"/>
                <w:sz w:val="22"/>
                <w:szCs w:val="22"/>
                <w:lang w:eastAsia="it-IT"/>
              </w:rPr>
              <w:t>Verifica di un Pagamento in Attesa</w:t>
            </w:r>
          </w:p>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r w:rsidRPr="00EA360A">
              <w:rPr>
                <w:rFonts w:asciiTheme="minorHAnsi" w:hAnsiTheme="minorHAnsi" w:cstheme="minorHAnsi"/>
                <w:sz w:val="22"/>
                <w:szCs w:val="22"/>
                <w:lang w:eastAsia="it-IT"/>
              </w:rPr>
              <w:t>Attivazione di un Pagamento in Attesa</w:t>
            </w:r>
          </w:p>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r w:rsidRPr="00EA360A">
              <w:rPr>
                <w:rFonts w:asciiTheme="minorHAnsi" w:hAnsiTheme="minorHAnsi" w:cstheme="minorHAnsi"/>
                <w:sz w:val="22"/>
                <w:szCs w:val="22"/>
                <w:lang w:eastAsia="it-IT"/>
              </w:rPr>
              <w:t>Disattivazione di un Pagamento in Attesa</w:t>
            </w:r>
          </w:p>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r w:rsidRPr="00EA360A">
              <w:rPr>
                <w:rFonts w:asciiTheme="minorHAnsi" w:hAnsiTheme="minorHAnsi" w:cstheme="minorHAnsi"/>
                <w:sz w:val="22"/>
                <w:szCs w:val="22"/>
                <w:lang w:eastAsia="it-IT"/>
              </w:rPr>
              <w:t>Notifica dell’esecuzione di un Pagamento</w:t>
            </w:r>
          </w:p>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r w:rsidRPr="00EA360A">
              <w:rPr>
                <w:rFonts w:asciiTheme="minorHAnsi" w:hAnsiTheme="minorHAnsi" w:cstheme="minorHAnsi"/>
                <w:sz w:val="22"/>
                <w:szCs w:val="22"/>
                <w:lang w:eastAsia="it-IT"/>
              </w:rPr>
              <w:t>Notifica di riconciliazione di un Pagamento</w:t>
            </w:r>
          </w:p>
          <w:p w:rsidR="003A2E75" w:rsidRPr="00EA360A" w:rsidRDefault="003A2E75" w:rsidP="006D396B">
            <w:pPr>
              <w:spacing w:after="0" w:line="240" w:lineRule="auto"/>
              <w:ind w:left="360"/>
              <w:contextualSpacing/>
              <w:rPr>
                <w:rFonts w:asciiTheme="minorHAnsi" w:hAnsiTheme="minorHAnsi" w:cstheme="minorHAnsi"/>
                <w:sz w:val="22"/>
                <w:szCs w:val="22"/>
                <w:lang w:eastAsia="it-IT"/>
              </w:rPr>
            </w:pPr>
          </w:p>
        </w:tc>
      </w:tr>
      <w:tr w:rsidR="003A2E75" w:rsidRPr="00AC7DD4" w:rsidTr="003A2E75">
        <w:tc>
          <w:tcPr>
            <w:tcW w:w="3085" w:type="dxa"/>
          </w:tcPr>
          <w:p w:rsidR="003A2E75" w:rsidRPr="003A2E75" w:rsidRDefault="003A2E75" w:rsidP="003A2E75">
            <w:pPr>
              <w:rPr>
                <w:rFonts w:asciiTheme="minorHAnsi" w:hAnsiTheme="minorHAnsi" w:cstheme="minorHAnsi"/>
                <w:sz w:val="22"/>
                <w:szCs w:val="22"/>
              </w:rPr>
            </w:pPr>
            <w:r w:rsidRPr="003A2E75">
              <w:rPr>
                <w:rFonts w:asciiTheme="minorHAnsi" w:hAnsiTheme="minorHAnsi" w:cstheme="minorHAnsi"/>
                <w:sz w:val="22"/>
                <w:szCs w:val="22"/>
              </w:rPr>
              <w:t>Configurazione</w:t>
            </w:r>
          </w:p>
          <w:p w:rsidR="003A2E75" w:rsidRPr="003A2E75" w:rsidRDefault="003A2E75" w:rsidP="003A2E75">
            <w:pPr>
              <w:rPr>
                <w:rFonts w:asciiTheme="minorHAnsi" w:hAnsiTheme="minorHAnsi" w:cstheme="minorHAnsi"/>
                <w:sz w:val="22"/>
                <w:szCs w:val="22"/>
              </w:rPr>
            </w:pPr>
          </w:p>
        </w:tc>
        <w:tc>
          <w:tcPr>
            <w:tcW w:w="6656" w:type="dxa"/>
          </w:tcPr>
          <w:p w:rsidR="003A2E75" w:rsidRPr="00F23A3F" w:rsidRDefault="003A2E75" w:rsidP="006D396B">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Configurazione Ente</w:t>
            </w:r>
          </w:p>
          <w:p w:rsidR="003A2E75" w:rsidRPr="003A2E75" w:rsidRDefault="003A2E75" w:rsidP="004A0D1A">
            <w:pPr>
              <w:spacing w:after="0" w:line="240" w:lineRule="auto"/>
              <w:ind w:left="360"/>
              <w:contextualSpacing/>
              <w:rPr>
                <w:rFonts w:asciiTheme="minorHAnsi" w:hAnsiTheme="minorHAnsi" w:cstheme="minorHAnsi"/>
                <w:sz w:val="22"/>
                <w:szCs w:val="22"/>
                <w:lang w:eastAsia="it-IT"/>
              </w:rPr>
            </w:pPr>
            <w:r w:rsidRPr="00F23A3F">
              <w:rPr>
                <w:rFonts w:asciiTheme="minorHAnsi" w:hAnsiTheme="minorHAnsi" w:cstheme="minorHAnsi"/>
                <w:sz w:val="22"/>
                <w:szCs w:val="22"/>
                <w:lang w:eastAsia="it-IT"/>
              </w:rPr>
              <w:t>Configurazione Tipologie Debito</w:t>
            </w:r>
          </w:p>
        </w:tc>
      </w:tr>
    </w:tbl>
    <w:p w:rsidR="003A2E75" w:rsidRDefault="003A2E75" w:rsidP="00082900">
      <w:pPr>
        <w:pStyle w:val="xmsolistparagraph"/>
        <w:ind w:left="0"/>
      </w:pPr>
    </w:p>
    <w:p w:rsidR="006D396B" w:rsidRDefault="00EB05B7" w:rsidP="00F23A3F">
      <w:pPr>
        <w:spacing w:after="0" w:line="240" w:lineRule="auto"/>
        <w:rPr>
          <w:lang w:eastAsia="it-IT"/>
        </w:rPr>
      </w:pPr>
      <w:r>
        <w:br w:type="page"/>
      </w:r>
    </w:p>
    <w:p w:rsidR="00EB05B7" w:rsidRPr="00F23A3F" w:rsidRDefault="00EB05B7" w:rsidP="00EB05B7">
      <w:pPr>
        <w:pStyle w:val="Titolo3"/>
        <w:rPr>
          <w:rStyle w:val="Enfasigrassetto"/>
          <w:b w:val="0"/>
          <w:bCs w:val="0"/>
        </w:rPr>
      </w:pPr>
      <w:bookmarkStart w:id="150" w:name="_Toc57619640"/>
      <w:bookmarkStart w:id="151" w:name="_Toc35938681"/>
      <w:bookmarkStart w:id="152" w:name="_Toc36116389"/>
      <w:r w:rsidRPr="00F23A3F">
        <w:rPr>
          <w:rStyle w:val="Enfasigrassetto"/>
          <w:b w:val="0"/>
          <w:bCs w:val="0"/>
        </w:rPr>
        <w:lastRenderedPageBreak/>
        <w:t>Comunicazione della posizione debitoria</w:t>
      </w:r>
      <w:bookmarkEnd w:id="150"/>
    </w:p>
    <w:p w:rsidR="00EB05B7" w:rsidRPr="00F23A3F" w:rsidRDefault="00EB05B7" w:rsidP="00EB05B7">
      <w:pPr>
        <w:pStyle w:val="Titolo4"/>
        <w:rPr>
          <w:rStyle w:val="Enfasigrassetto"/>
        </w:rPr>
      </w:pPr>
      <w:bookmarkStart w:id="153" w:name="_Toc27473260"/>
      <w:bookmarkStart w:id="154" w:name="_Toc27488982"/>
      <w:bookmarkStart w:id="155" w:name="_Toc32587185"/>
      <w:bookmarkStart w:id="156" w:name="_Toc35537064"/>
      <w:bookmarkStart w:id="157" w:name="_Toc56810165"/>
      <w:r w:rsidRPr="00F23A3F">
        <w:rPr>
          <w:rStyle w:val="Enfasigrassetto"/>
        </w:rPr>
        <w:t>Inserimento Pendenze</w:t>
      </w:r>
      <w:bookmarkEnd w:id="153"/>
      <w:bookmarkEnd w:id="154"/>
      <w:bookmarkEnd w:id="155"/>
      <w:bookmarkEnd w:id="156"/>
      <w:bookmarkEnd w:id="157"/>
    </w:p>
    <w:tbl>
      <w:tblPr>
        <w:tblStyle w:val="Grigliatabella"/>
        <w:tblW w:w="0" w:type="auto"/>
        <w:tblLook w:val="04A0" w:firstRow="1" w:lastRow="0" w:firstColumn="1" w:lastColumn="0" w:noHBand="0" w:noVBand="1"/>
      </w:tblPr>
      <w:tblGrid>
        <w:gridCol w:w="1559"/>
        <w:gridCol w:w="7791"/>
      </w:tblGrid>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Descrizione</w:t>
            </w:r>
          </w:p>
        </w:tc>
        <w:tc>
          <w:tcPr>
            <w:tcW w:w="7791" w:type="dxa"/>
          </w:tcPr>
          <w:p w:rsidR="00EB05B7" w:rsidRPr="00F23A3F" w:rsidRDefault="00EB05B7" w:rsidP="00EB05B7">
            <w:pPr>
              <w:spacing w:after="0" w:line="240" w:lineRule="auto"/>
              <w:rPr>
                <w:sz w:val="22"/>
                <w:szCs w:val="22"/>
              </w:rPr>
            </w:pPr>
            <w:r w:rsidRPr="00F23A3F">
              <w:rPr>
                <w:sz w:val="22"/>
                <w:szCs w:val="22"/>
              </w:rPr>
              <w:t>Questo servizio conse</w:t>
            </w:r>
            <w:r w:rsidR="00D619EC" w:rsidRPr="00F23A3F">
              <w:rPr>
                <w:sz w:val="22"/>
                <w:szCs w:val="22"/>
              </w:rPr>
              <w:t>nte di inserire le posizioni deb</w:t>
            </w:r>
            <w:r w:rsidRPr="00F23A3F">
              <w:rPr>
                <w:sz w:val="22"/>
                <w:szCs w:val="22"/>
              </w:rPr>
              <w:t>itorie sull’APA di GEPOS</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Servizio</w:t>
            </w:r>
          </w:p>
        </w:tc>
        <w:tc>
          <w:tcPr>
            <w:tcW w:w="7791" w:type="dxa"/>
          </w:tcPr>
          <w:p w:rsidR="00EB05B7" w:rsidRPr="00F23A3F" w:rsidRDefault="00EB05B7" w:rsidP="00EB05B7">
            <w:pPr>
              <w:spacing w:after="0" w:line="240" w:lineRule="auto"/>
              <w:rPr>
                <w:sz w:val="22"/>
                <w:szCs w:val="22"/>
              </w:rPr>
            </w:pPr>
            <w:r w:rsidRPr="00F23A3F">
              <w:rPr>
                <w:sz w:val="22"/>
                <w:szCs w:val="22"/>
              </w:rPr>
              <w:t>ComunicazionePosizioniDebitorieOTFService</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Operation</w:t>
            </w:r>
          </w:p>
        </w:tc>
        <w:tc>
          <w:tcPr>
            <w:tcW w:w="7791" w:type="dxa"/>
          </w:tcPr>
          <w:p w:rsidR="00EB05B7" w:rsidRPr="00F23A3F" w:rsidRDefault="00EB05B7" w:rsidP="00EB05B7">
            <w:pPr>
              <w:spacing w:after="0" w:line="240" w:lineRule="auto"/>
              <w:rPr>
                <w:sz w:val="22"/>
                <w:szCs w:val="22"/>
              </w:rPr>
            </w:pPr>
            <w:r w:rsidRPr="00F23A3F">
              <w:rPr>
                <w:sz w:val="22"/>
                <w:szCs w:val="22"/>
              </w:rPr>
              <w:t>IdpAllineamentoPendenzeEnteOTF</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Tipo servizio</w:t>
            </w:r>
          </w:p>
        </w:tc>
        <w:tc>
          <w:tcPr>
            <w:tcW w:w="7791" w:type="dxa"/>
          </w:tcPr>
          <w:p w:rsidR="00EB05B7" w:rsidRPr="00F23A3F" w:rsidRDefault="00EB05B7" w:rsidP="00EB05B7">
            <w:pPr>
              <w:spacing w:after="0" w:line="240" w:lineRule="auto"/>
              <w:rPr>
                <w:sz w:val="22"/>
                <w:szCs w:val="22"/>
              </w:rPr>
            </w:pPr>
            <w:r w:rsidRPr="00F23A3F">
              <w:rPr>
                <w:sz w:val="22"/>
                <w:szCs w:val="22"/>
              </w:rPr>
              <w:t>SOAP</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Endpoint</w:t>
            </w:r>
          </w:p>
        </w:tc>
        <w:tc>
          <w:tcPr>
            <w:tcW w:w="7791" w:type="dxa"/>
          </w:tcPr>
          <w:p w:rsidR="00EB05B7" w:rsidRPr="00F23A3F" w:rsidRDefault="00EB05B7" w:rsidP="00EB05B7">
            <w:pPr>
              <w:spacing w:after="0" w:line="240" w:lineRule="auto"/>
              <w:rPr>
                <w:rStyle w:val="Collegamentoipertestuale"/>
                <w:lang w:val="it-IT"/>
              </w:rPr>
            </w:pPr>
            <w:r w:rsidRPr="00F23A3F">
              <w:rPr>
                <w:rStyle w:val="Collegamentoipertestuale"/>
                <w:lang w:val="it-IT"/>
              </w:rPr>
              <w:t>/IdpWebServices/ComunicazionePosizioniDebitorieOTF</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Authentication</w:t>
            </w:r>
          </w:p>
        </w:tc>
        <w:tc>
          <w:tcPr>
            <w:tcW w:w="7791" w:type="dxa"/>
          </w:tcPr>
          <w:p w:rsidR="00EB05B7" w:rsidRPr="00F23A3F" w:rsidRDefault="00EB05B7" w:rsidP="00EB05B7">
            <w:pPr>
              <w:spacing w:after="0" w:line="240" w:lineRule="auto"/>
              <w:rPr>
                <w:sz w:val="22"/>
                <w:szCs w:val="22"/>
              </w:rPr>
            </w:pPr>
            <w:r w:rsidRPr="00F23A3F">
              <w:rPr>
                <w:sz w:val="22"/>
                <w:szCs w:val="22"/>
              </w:rPr>
              <w:t>Not Required</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Method</w:t>
            </w:r>
          </w:p>
        </w:tc>
        <w:tc>
          <w:tcPr>
            <w:tcW w:w="7791" w:type="dxa"/>
          </w:tcPr>
          <w:p w:rsidR="00EB05B7" w:rsidRPr="00F23A3F" w:rsidRDefault="00EB05B7" w:rsidP="00EB05B7">
            <w:pPr>
              <w:spacing w:after="0" w:line="240" w:lineRule="auto"/>
              <w:rPr>
                <w:sz w:val="22"/>
                <w:szCs w:val="22"/>
              </w:rPr>
            </w:pPr>
            <w:r w:rsidRPr="00F23A3F">
              <w:rPr>
                <w:sz w:val="22"/>
                <w:szCs w:val="22"/>
              </w:rPr>
              <w:t>POST</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Consumes</w:t>
            </w:r>
          </w:p>
        </w:tc>
        <w:tc>
          <w:tcPr>
            <w:tcW w:w="7791" w:type="dxa"/>
          </w:tcPr>
          <w:p w:rsidR="00EB05B7" w:rsidRPr="00F23A3F" w:rsidRDefault="00EB05B7" w:rsidP="00EB05B7">
            <w:pPr>
              <w:spacing w:after="0" w:line="240" w:lineRule="auto"/>
              <w:rPr>
                <w:sz w:val="22"/>
                <w:szCs w:val="22"/>
              </w:rPr>
            </w:pPr>
            <w:r w:rsidRPr="00F23A3F">
              <w:rPr>
                <w:sz w:val="22"/>
                <w:szCs w:val="22"/>
              </w:rPr>
              <w:t>application/xml</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Produces</w:t>
            </w:r>
          </w:p>
        </w:tc>
        <w:tc>
          <w:tcPr>
            <w:tcW w:w="7791" w:type="dxa"/>
          </w:tcPr>
          <w:p w:rsidR="00EB05B7" w:rsidRPr="00F23A3F" w:rsidRDefault="00EB05B7" w:rsidP="00EB05B7">
            <w:pPr>
              <w:spacing w:after="0" w:line="240" w:lineRule="auto"/>
              <w:rPr>
                <w:sz w:val="22"/>
                <w:szCs w:val="22"/>
              </w:rPr>
            </w:pPr>
            <w:r w:rsidRPr="00F23A3F">
              <w:rPr>
                <w:sz w:val="22"/>
                <w:szCs w:val="22"/>
              </w:rPr>
              <w:t>application/xml</w:t>
            </w:r>
          </w:p>
        </w:tc>
      </w:tr>
    </w:tbl>
    <w:p w:rsidR="00EB05B7" w:rsidRPr="00F23A3F" w:rsidRDefault="00EB05B7" w:rsidP="00EB05B7"/>
    <w:p w:rsidR="00EB05B7" w:rsidRPr="00F23A3F" w:rsidRDefault="00EB05B7" w:rsidP="00EB05B7">
      <w:pPr>
        <w:pStyle w:val="Titolo4"/>
        <w:rPr>
          <w:rStyle w:val="Enfasigrassetto"/>
        </w:rPr>
      </w:pPr>
      <w:bookmarkStart w:id="158" w:name="_Toc27473261"/>
      <w:bookmarkStart w:id="159" w:name="_Toc27488983"/>
      <w:bookmarkStart w:id="160" w:name="_Toc32587186"/>
      <w:bookmarkStart w:id="161" w:name="_Toc35537065"/>
      <w:bookmarkStart w:id="162" w:name="_Toc56810166"/>
      <w:r w:rsidRPr="00F23A3F">
        <w:rPr>
          <w:rStyle w:val="Enfasigrassetto"/>
        </w:rPr>
        <w:t>Aggiornamento Pendenze</w:t>
      </w:r>
      <w:bookmarkEnd w:id="158"/>
      <w:bookmarkEnd w:id="159"/>
      <w:bookmarkEnd w:id="160"/>
      <w:bookmarkEnd w:id="161"/>
      <w:bookmarkEnd w:id="162"/>
    </w:p>
    <w:tbl>
      <w:tblPr>
        <w:tblStyle w:val="Grigliatabella"/>
        <w:tblW w:w="0" w:type="auto"/>
        <w:tblLook w:val="04A0" w:firstRow="1" w:lastRow="0" w:firstColumn="1" w:lastColumn="0" w:noHBand="0" w:noVBand="1"/>
      </w:tblPr>
      <w:tblGrid>
        <w:gridCol w:w="1559"/>
        <w:gridCol w:w="7791"/>
      </w:tblGrid>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Descrizione</w:t>
            </w:r>
          </w:p>
        </w:tc>
        <w:tc>
          <w:tcPr>
            <w:tcW w:w="7791" w:type="dxa"/>
          </w:tcPr>
          <w:p w:rsidR="00EB05B7" w:rsidRPr="00F23A3F" w:rsidRDefault="00EB05B7" w:rsidP="00EB05B7">
            <w:pPr>
              <w:spacing w:after="0" w:line="240" w:lineRule="auto"/>
              <w:rPr>
                <w:sz w:val="22"/>
                <w:szCs w:val="22"/>
              </w:rPr>
            </w:pPr>
            <w:r w:rsidRPr="00F23A3F">
              <w:rPr>
                <w:sz w:val="22"/>
                <w:szCs w:val="22"/>
              </w:rPr>
              <w:t>Questo servizio consent</w:t>
            </w:r>
            <w:r w:rsidR="00D619EC" w:rsidRPr="00F23A3F">
              <w:rPr>
                <w:sz w:val="22"/>
                <w:szCs w:val="22"/>
              </w:rPr>
              <w:t>e di aggiornare le posizioni deb</w:t>
            </w:r>
            <w:r w:rsidRPr="00F23A3F">
              <w:rPr>
                <w:sz w:val="22"/>
                <w:szCs w:val="22"/>
              </w:rPr>
              <w:t>itorie presenti sull’APA di GEPOS</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Servizio</w:t>
            </w:r>
          </w:p>
        </w:tc>
        <w:tc>
          <w:tcPr>
            <w:tcW w:w="7791" w:type="dxa"/>
          </w:tcPr>
          <w:p w:rsidR="00EB05B7" w:rsidRPr="00F23A3F" w:rsidRDefault="00EB05B7" w:rsidP="00EB05B7">
            <w:pPr>
              <w:spacing w:after="0" w:line="240" w:lineRule="auto"/>
              <w:rPr>
                <w:sz w:val="22"/>
                <w:szCs w:val="22"/>
              </w:rPr>
            </w:pPr>
            <w:r w:rsidRPr="00F23A3F">
              <w:rPr>
                <w:sz w:val="22"/>
                <w:szCs w:val="22"/>
              </w:rPr>
              <w:t>ComunicazionePosizioniDebitorieOTFService</w:t>
            </w:r>
          </w:p>
        </w:tc>
      </w:tr>
      <w:tr w:rsidR="00EB05B7" w:rsidRPr="00F23A3F" w:rsidTr="00EA360A">
        <w:tc>
          <w:tcPr>
            <w:tcW w:w="1559" w:type="dxa"/>
            <w:shd w:val="clear" w:color="auto" w:fill="auto"/>
          </w:tcPr>
          <w:p w:rsidR="00EB05B7" w:rsidRPr="00F23A3F" w:rsidRDefault="00EB05B7" w:rsidP="00EB05B7">
            <w:pPr>
              <w:spacing w:after="0" w:line="240" w:lineRule="auto"/>
              <w:rPr>
                <w:sz w:val="22"/>
                <w:szCs w:val="22"/>
              </w:rPr>
            </w:pPr>
            <w:r w:rsidRPr="00F23A3F">
              <w:rPr>
                <w:sz w:val="22"/>
                <w:szCs w:val="22"/>
              </w:rPr>
              <w:t>Operation</w:t>
            </w:r>
          </w:p>
        </w:tc>
        <w:tc>
          <w:tcPr>
            <w:tcW w:w="7791" w:type="dxa"/>
          </w:tcPr>
          <w:p w:rsidR="00EB05B7" w:rsidRPr="00F23A3F" w:rsidRDefault="00EB05B7" w:rsidP="00EB05B7">
            <w:pPr>
              <w:spacing w:after="0" w:line="240" w:lineRule="auto"/>
              <w:rPr>
                <w:sz w:val="22"/>
                <w:szCs w:val="22"/>
              </w:rPr>
            </w:pPr>
            <w:r w:rsidRPr="00F23A3F">
              <w:rPr>
                <w:sz w:val="22"/>
                <w:szCs w:val="22"/>
              </w:rPr>
              <w:t>IdpAllineamentoPendenzeEnteOTF</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Tipo servizio</w:t>
            </w:r>
          </w:p>
        </w:tc>
        <w:tc>
          <w:tcPr>
            <w:tcW w:w="7791" w:type="dxa"/>
          </w:tcPr>
          <w:p w:rsidR="00EB05B7" w:rsidRPr="00F23A3F" w:rsidRDefault="00EB05B7" w:rsidP="00EB05B7">
            <w:pPr>
              <w:spacing w:after="0" w:line="240" w:lineRule="auto"/>
              <w:rPr>
                <w:sz w:val="22"/>
                <w:szCs w:val="22"/>
              </w:rPr>
            </w:pPr>
            <w:r w:rsidRPr="00F23A3F">
              <w:rPr>
                <w:sz w:val="22"/>
                <w:szCs w:val="22"/>
              </w:rPr>
              <w:t>SOAP</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Endpoint</w:t>
            </w:r>
          </w:p>
        </w:tc>
        <w:tc>
          <w:tcPr>
            <w:tcW w:w="7791" w:type="dxa"/>
          </w:tcPr>
          <w:p w:rsidR="00EB05B7" w:rsidRPr="00F23A3F" w:rsidRDefault="00EB05B7" w:rsidP="00EB05B7">
            <w:pPr>
              <w:spacing w:after="0" w:line="240" w:lineRule="auto"/>
              <w:rPr>
                <w:rStyle w:val="Collegamentoipertestuale"/>
                <w:lang w:val="it-IT"/>
              </w:rPr>
            </w:pPr>
            <w:r w:rsidRPr="00F23A3F">
              <w:rPr>
                <w:rStyle w:val="Collegamentoipertestuale"/>
                <w:lang w:val="it-IT"/>
              </w:rPr>
              <w:t>/IdpWebServices/ComunicazionePosizioniDebitorieOTF</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Authentication</w:t>
            </w:r>
          </w:p>
        </w:tc>
        <w:tc>
          <w:tcPr>
            <w:tcW w:w="7791" w:type="dxa"/>
          </w:tcPr>
          <w:p w:rsidR="00EB05B7" w:rsidRPr="00F23A3F" w:rsidRDefault="00EB05B7" w:rsidP="00EB05B7">
            <w:pPr>
              <w:spacing w:after="0" w:line="240" w:lineRule="auto"/>
              <w:rPr>
                <w:sz w:val="22"/>
                <w:szCs w:val="22"/>
              </w:rPr>
            </w:pPr>
            <w:r w:rsidRPr="00F23A3F">
              <w:rPr>
                <w:sz w:val="22"/>
                <w:szCs w:val="22"/>
              </w:rPr>
              <w:t>Not Required</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Method</w:t>
            </w:r>
          </w:p>
        </w:tc>
        <w:tc>
          <w:tcPr>
            <w:tcW w:w="7791" w:type="dxa"/>
          </w:tcPr>
          <w:p w:rsidR="00EB05B7" w:rsidRPr="00F23A3F" w:rsidRDefault="00EB05B7" w:rsidP="00EB05B7">
            <w:pPr>
              <w:spacing w:after="0" w:line="240" w:lineRule="auto"/>
              <w:rPr>
                <w:sz w:val="22"/>
                <w:szCs w:val="22"/>
              </w:rPr>
            </w:pPr>
            <w:r w:rsidRPr="00F23A3F">
              <w:rPr>
                <w:sz w:val="22"/>
                <w:szCs w:val="22"/>
              </w:rPr>
              <w:t>POST</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Consumes</w:t>
            </w:r>
          </w:p>
        </w:tc>
        <w:tc>
          <w:tcPr>
            <w:tcW w:w="7791" w:type="dxa"/>
          </w:tcPr>
          <w:p w:rsidR="00EB05B7" w:rsidRPr="00F23A3F" w:rsidRDefault="00EB05B7" w:rsidP="00EB05B7">
            <w:pPr>
              <w:spacing w:after="0" w:line="240" w:lineRule="auto"/>
              <w:rPr>
                <w:sz w:val="22"/>
                <w:szCs w:val="22"/>
              </w:rPr>
            </w:pPr>
            <w:r w:rsidRPr="00F23A3F">
              <w:rPr>
                <w:sz w:val="22"/>
                <w:szCs w:val="22"/>
              </w:rPr>
              <w:t>application/xml</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Produces</w:t>
            </w:r>
          </w:p>
        </w:tc>
        <w:tc>
          <w:tcPr>
            <w:tcW w:w="7791" w:type="dxa"/>
          </w:tcPr>
          <w:p w:rsidR="00EB05B7" w:rsidRPr="00F23A3F" w:rsidRDefault="00EB05B7" w:rsidP="00EB05B7">
            <w:pPr>
              <w:spacing w:after="0" w:line="240" w:lineRule="auto"/>
              <w:rPr>
                <w:sz w:val="22"/>
                <w:szCs w:val="22"/>
              </w:rPr>
            </w:pPr>
            <w:r w:rsidRPr="00F23A3F">
              <w:rPr>
                <w:sz w:val="22"/>
                <w:szCs w:val="22"/>
              </w:rPr>
              <w:t>application/xml</w:t>
            </w:r>
          </w:p>
        </w:tc>
      </w:tr>
    </w:tbl>
    <w:p w:rsidR="00EB05B7" w:rsidRPr="00F23A3F" w:rsidRDefault="00EB05B7" w:rsidP="00EB05B7"/>
    <w:p w:rsidR="00EB05B7" w:rsidRPr="00F23A3F" w:rsidRDefault="00EB05B7" w:rsidP="00EB05B7">
      <w:pPr>
        <w:pStyle w:val="Titolo4"/>
        <w:rPr>
          <w:rStyle w:val="Enfasigrassetto"/>
        </w:rPr>
      </w:pPr>
      <w:bookmarkStart w:id="163" w:name="_Toc32587189"/>
      <w:bookmarkStart w:id="164" w:name="_Toc35537068"/>
      <w:bookmarkStart w:id="165" w:name="_Toc56810169"/>
      <w:r w:rsidRPr="00F23A3F">
        <w:rPr>
          <w:rStyle w:val="Enfasigrassetto"/>
        </w:rPr>
        <w:t>Comunicazione Massiva Pendenze</w:t>
      </w:r>
      <w:bookmarkEnd w:id="163"/>
      <w:bookmarkEnd w:id="164"/>
      <w:bookmarkEnd w:id="165"/>
      <w:r w:rsidRPr="00F23A3F">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Descrizione</w:t>
            </w:r>
          </w:p>
        </w:tc>
        <w:tc>
          <w:tcPr>
            <w:tcW w:w="7791" w:type="dxa"/>
          </w:tcPr>
          <w:p w:rsidR="00EB05B7" w:rsidRPr="00F23A3F" w:rsidRDefault="00EB05B7" w:rsidP="00EB05B7">
            <w:pPr>
              <w:spacing w:after="0" w:line="240" w:lineRule="auto"/>
              <w:rPr>
                <w:sz w:val="22"/>
                <w:szCs w:val="22"/>
              </w:rPr>
            </w:pPr>
            <w:r w:rsidRPr="00F23A3F">
              <w:rPr>
                <w:sz w:val="22"/>
                <w:szCs w:val="22"/>
              </w:rPr>
              <w:t xml:space="preserve">Questo servizio consente di inserire, sostituire e cancellare (logicamente) </w:t>
            </w:r>
            <w:r w:rsidR="00D619EC" w:rsidRPr="00F23A3F">
              <w:rPr>
                <w:sz w:val="22"/>
                <w:szCs w:val="22"/>
              </w:rPr>
              <w:t>in modo massivo le posizioni deb</w:t>
            </w:r>
            <w:r w:rsidRPr="00F23A3F">
              <w:rPr>
                <w:sz w:val="22"/>
                <w:szCs w:val="22"/>
              </w:rPr>
              <w:t>itorie presenti sull’APA di GEPOS. Le posizioni sono comunicate mediante un file in formato aperto (CSV). L’operazione viene svolta da GEPOS in mod</w:t>
            </w:r>
            <w:r w:rsidR="00D619EC" w:rsidRPr="00F23A3F">
              <w:rPr>
                <w:sz w:val="22"/>
                <w:szCs w:val="22"/>
              </w:rPr>
              <w:t>a</w:t>
            </w:r>
            <w:r w:rsidRPr="00F23A3F">
              <w:rPr>
                <w:sz w:val="22"/>
                <w:szCs w:val="22"/>
              </w:rPr>
              <w:t>lità asincrona.</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Servizio</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send</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Operation</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NA</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Tipo servizio</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REST</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Endpoint</w:t>
            </w:r>
          </w:p>
        </w:tc>
        <w:tc>
          <w:tcPr>
            <w:tcW w:w="7791" w:type="dxa"/>
            <w:shd w:val="clear" w:color="auto" w:fill="FFFFFF" w:themeFill="background1"/>
          </w:tcPr>
          <w:p w:rsidR="00EB05B7" w:rsidRPr="00F23A3F" w:rsidRDefault="00EB05B7" w:rsidP="00EB05B7">
            <w:pPr>
              <w:spacing w:after="0" w:line="240" w:lineRule="auto"/>
              <w:rPr>
                <w:rStyle w:val="Collegamentoipertestuale"/>
                <w:lang w:val="it-IT"/>
              </w:rPr>
            </w:pPr>
            <w:r w:rsidRPr="00F23A3F">
              <w:rPr>
                <w:rStyle w:val="Collegamentoipertestuale"/>
                <w:lang w:val="it-IT"/>
              </w:rPr>
              <w:t>/IdpBillerServices/rest/allineamento_pendenze/</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Authentication</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Not Required</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Method</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POST</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Consumes</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multipart/form-data</w:t>
            </w:r>
          </w:p>
        </w:tc>
      </w:tr>
      <w:tr w:rsidR="00EB05B7" w:rsidRPr="00F23A3F" w:rsidTr="00EA360A">
        <w:tc>
          <w:tcPr>
            <w:tcW w:w="1559" w:type="dxa"/>
          </w:tcPr>
          <w:p w:rsidR="00EB05B7" w:rsidRPr="00F23A3F" w:rsidRDefault="00EB05B7" w:rsidP="00EB05B7">
            <w:pPr>
              <w:spacing w:after="0" w:line="240" w:lineRule="auto"/>
              <w:rPr>
                <w:sz w:val="22"/>
                <w:szCs w:val="22"/>
              </w:rPr>
            </w:pPr>
            <w:r w:rsidRPr="00F23A3F">
              <w:rPr>
                <w:sz w:val="22"/>
                <w:szCs w:val="22"/>
              </w:rPr>
              <w:t>Produces</w:t>
            </w:r>
          </w:p>
        </w:tc>
        <w:tc>
          <w:tcPr>
            <w:tcW w:w="7791" w:type="dxa"/>
            <w:shd w:val="clear" w:color="auto" w:fill="FFFFFF" w:themeFill="background1"/>
          </w:tcPr>
          <w:p w:rsidR="00EB05B7" w:rsidRPr="00F23A3F" w:rsidRDefault="00EB05B7" w:rsidP="00EB05B7">
            <w:pPr>
              <w:spacing w:after="0" w:line="240" w:lineRule="auto"/>
              <w:rPr>
                <w:sz w:val="22"/>
                <w:szCs w:val="22"/>
              </w:rPr>
            </w:pPr>
            <w:r w:rsidRPr="00F23A3F">
              <w:rPr>
                <w:sz w:val="22"/>
                <w:szCs w:val="22"/>
              </w:rPr>
              <w:t>application/json, text/plain</w:t>
            </w:r>
          </w:p>
        </w:tc>
      </w:tr>
    </w:tbl>
    <w:p w:rsidR="00EB05B7" w:rsidRPr="00F23A3F" w:rsidRDefault="00EB05B7" w:rsidP="00EB05B7"/>
    <w:p w:rsidR="00EE606C" w:rsidRPr="00F23A3F" w:rsidRDefault="00EE606C" w:rsidP="00EE606C">
      <w:pPr>
        <w:pStyle w:val="Titolo4"/>
        <w:rPr>
          <w:rStyle w:val="Enfasigrassetto"/>
        </w:rPr>
      </w:pPr>
      <w:bookmarkStart w:id="166" w:name="_Toc32587190"/>
      <w:bookmarkStart w:id="167" w:name="_Toc35537069"/>
      <w:bookmarkStart w:id="168" w:name="_Toc56810170"/>
      <w:r w:rsidRPr="00F23A3F">
        <w:rPr>
          <w:rStyle w:val="Enfasigrassetto"/>
        </w:rPr>
        <w:t>Stato della Comunicazione Massiva Pendenze</w:t>
      </w:r>
      <w:bookmarkEnd w:id="166"/>
      <w:bookmarkEnd w:id="167"/>
      <w:bookmarkEnd w:id="168"/>
      <w:r w:rsidRPr="00F23A3F">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 xml:space="preserve">Questo servizio consente di richiedere lo stato dell’elaborazione della </w:t>
            </w:r>
            <w:r w:rsidRPr="00F23A3F">
              <w:rPr>
                <w:sz w:val="22"/>
                <w:szCs w:val="22"/>
              </w:rPr>
              <w:lastRenderedPageBreak/>
              <w:t>comunicazione massiva pendenze.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lastRenderedPageBreak/>
              <w:t>Servizio</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getStato</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NA</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REST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shd w:val="clear" w:color="auto" w:fill="FFFFFF" w:themeFill="background1"/>
          </w:tcPr>
          <w:p w:rsidR="00EE606C" w:rsidRPr="00F23A3F" w:rsidRDefault="00EE606C" w:rsidP="00EE606C">
            <w:pPr>
              <w:spacing w:after="0" w:line="240" w:lineRule="auto"/>
              <w:rPr>
                <w:rStyle w:val="Collegamentoipertestuale"/>
                <w:lang w:val="it-IT"/>
              </w:rPr>
            </w:pPr>
            <w:r w:rsidRPr="00F23A3F">
              <w:rPr>
                <w:rStyle w:val="Collegamentoipertestuale"/>
                <w:lang w:val="it-IT"/>
              </w:rPr>
              <w:t>/IdpBillerServices/rest/allineamento_pendenze/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GET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application/json</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application/json, text/plain</w:t>
            </w:r>
          </w:p>
        </w:tc>
      </w:tr>
    </w:tbl>
    <w:p w:rsidR="00EE606C" w:rsidRPr="00F23A3F" w:rsidRDefault="00EE606C" w:rsidP="00EB05B7"/>
    <w:p w:rsidR="00EE606C" w:rsidRPr="00F23A3F" w:rsidRDefault="00EE606C" w:rsidP="00EE606C">
      <w:pPr>
        <w:pStyle w:val="Titolo4"/>
        <w:rPr>
          <w:rStyle w:val="Enfasigrassetto"/>
        </w:rPr>
      </w:pPr>
      <w:bookmarkStart w:id="169" w:name="_Toc32587191"/>
      <w:bookmarkStart w:id="170" w:name="_Toc35537070"/>
      <w:bookmarkStart w:id="171" w:name="_Toc56810171"/>
      <w:r w:rsidRPr="00F23A3F">
        <w:rPr>
          <w:rStyle w:val="Enfasigrassetto"/>
        </w:rPr>
        <w:t>Esito della Comunicazione Massiva Pendenze</w:t>
      </w:r>
      <w:bookmarkEnd w:id="169"/>
      <w:bookmarkEnd w:id="170"/>
      <w:bookmarkEnd w:id="171"/>
      <w:r w:rsidRPr="00F23A3F">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l’esito dell’elaborazione della comunicazione massiva pendenze.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getEsito</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NA</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REST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shd w:val="clear" w:color="auto" w:fill="FFFFFF" w:themeFill="background1"/>
          </w:tcPr>
          <w:p w:rsidR="00EE606C" w:rsidRPr="00F23A3F" w:rsidRDefault="00EE606C" w:rsidP="00EE606C">
            <w:pPr>
              <w:spacing w:after="0" w:line="240" w:lineRule="auto"/>
              <w:rPr>
                <w:rStyle w:val="Collegamentoipertestuale"/>
                <w:lang w:val="it-IT"/>
              </w:rPr>
            </w:pPr>
            <w:r w:rsidRPr="00F23A3F">
              <w:rPr>
                <w:rStyle w:val="Collegamentoipertestuale"/>
                <w:lang w:val="it-IT"/>
              </w:rPr>
              <w:t>/IdpBillerServices/rest/allineamento_pendenze/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GET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application/json</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text/plain</w:t>
            </w:r>
          </w:p>
        </w:tc>
      </w:tr>
    </w:tbl>
    <w:p w:rsidR="00EE606C" w:rsidRPr="00F23A3F" w:rsidRDefault="00EE606C" w:rsidP="00EB05B7"/>
    <w:p w:rsidR="00EE606C" w:rsidRPr="00F23A3F" w:rsidRDefault="00EE606C" w:rsidP="00EE606C">
      <w:pPr>
        <w:pStyle w:val="Titolo4"/>
        <w:rPr>
          <w:rStyle w:val="Enfasigrassetto"/>
        </w:rPr>
      </w:pPr>
      <w:bookmarkStart w:id="172" w:name="_Toc27473267"/>
      <w:bookmarkStart w:id="173" w:name="_Toc27488989"/>
      <w:bookmarkStart w:id="174" w:name="_Toc32587192"/>
      <w:bookmarkStart w:id="175" w:name="_Toc35537071"/>
      <w:bookmarkStart w:id="176" w:name="_Toc56810172"/>
      <w:r w:rsidRPr="00F23A3F">
        <w:rPr>
          <w:rStyle w:val="Enfasigrassetto"/>
        </w:rPr>
        <w:t>Generazione IUV</w:t>
      </w:r>
      <w:bookmarkEnd w:id="172"/>
      <w:bookmarkEnd w:id="173"/>
      <w:bookmarkEnd w:id="174"/>
      <w:bookmarkEnd w:id="175"/>
      <w:bookmarkEnd w:id="176"/>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la generazione di uno IUV secondo le Specifiche Attuative del Nodo dei Pagamenti.</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tcPr>
          <w:p w:rsidR="00EE606C" w:rsidRPr="00F23A3F" w:rsidRDefault="00EE606C" w:rsidP="00EE606C">
            <w:pPr>
              <w:spacing w:after="0" w:line="240" w:lineRule="auto"/>
              <w:rPr>
                <w:sz w:val="22"/>
                <w:szCs w:val="22"/>
              </w:rPr>
            </w:pPr>
            <w:r w:rsidRPr="00F23A3F">
              <w:rPr>
                <w:sz w:val="22"/>
                <w:szCs w:val="22"/>
              </w:rPr>
              <w:t>GenerazioneIUVService</w:t>
            </w:r>
          </w:p>
        </w:tc>
      </w:tr>
      <w:tr w:rsidR="00EE606C" w:rsidRPr="00F23A3F" w:rsidTr="00EA360A">
        <w:trPr>
          <w:trHeight w:val="54"/>
        </w:trPr>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tcPr>
          <w:p w:rsidR="00EE606C" w:rsidRPr="00F23A3F" w:rsidRDefault="00EE606C" w:rsidP="00EE606C">
            <w:pPr>
              <w:spacing w:after="0" w:line="240" w:lineRule="auto"/>
              <w:rPr>
                <w:sz w:val="22"/>
                <w:szCs w:val="22"/>
              </w:rPr>
            </w:pPr>
            <w:r w:rsidRPr="00F23A3F">
              <w:rPr>
                <w:sz w:val="22"/>
                <w:szCs w:val="22"/>
              </w:rPr>
              <w:t>GeneraIUV</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tcPr>
          <w:p w:rsidR="00EE606C" w:rsidRPr="00F23A3F" w:rsidRDefault="00EE606C" w:rsidP="00EE606C">
            <w:pPr>
              <w:spacing w:after="0" w:line="240" w:lineRule="auto"/>
              <w:rPr>
                <w:sz w:val="22"/>
                <w:szCs w:val="22"/>
              </w:rPr>
            </w:pPr>
            <w:r w:rsidRPr="00F23A3F">
              <w:rPr>
                <w:sz w:val="22"/>
                <w:szCs w:val="22"/>
              </w:rPr>
              <w:t>SOAP</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tcPr>
          <w:p w:rsidR="00EE606C" w:rsidRPr="00F23A3F" w:rsidRDefault="00EE606C" w:rsidP="00EE606C">
            <w:pPr>
              <w:spacing w:after="0" w:line="240" w:lineRule="auto"/>
              <w:rPr>
                <w:rStyle w:val="Collegamentoipertestuale"/>
                <w:lang w:val="it-IT"/>
              </w:rPr>
            </w:pPr>
            <w:r w:rsidRPr="00F23A3F">
              <w:rPr>
                <w:rStyle w:val="Collegamentoipertestuale"/>
                <w:lang w:val="it-IT"/>
              </w:rPr>
              <w:t>/IdpBillerNdpServices/GenerazioneIUVService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tcPr>
          <w:p w:rsidR="00EE606C" w:rsidRPr="00F23A3F" w:rsidRDefault="00EE606C" w:rsidP="00EE606C">
            <w:pPr>
              <w:spacing w:after="0" w:line="240" w:lineRule="auto"/>
              <w:rPr>
                <w:sz w:val="22"/>
                <w:szCs w:val="22"/>
              </w:rPr>
            </w:pPr>
            <w:r w:rsidRPr="00F23A3F">
              <w:rPr>
                <w:sz w:val="22"/>
                <w:szCs w:val="22"/>
              </w:rPr>
              <w:t>POST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bl>
    <w:p w:rsidR="00EE606C" w:rsidRPr="00F23A3F" w:rsidRDefault="00EE606C" w:rsidP="00EB05B7"/>
    <w:p w:rsidR="00EE606C" w:rsidRPr="00F23A3F" w:rsidRDefault="00EE606C" w:rsidP="00EE606C">
      <w:pPr>
        <w:pStyle w:val="Titolo4"/>
        <w:rPr>
          <w:rStyle w:val="Enfasigrassetto"/>
        </w:rPr>
      </w:pPr>
      <w:bookmarkStart w:id="177" w:name="_Toc27473268"/>
      <w:bookmarkStart w:id="178" w:name="_Toc27488990"/>
      <w:bookmarkStart w:id="179" w:name="_Toc32587193"/>
      <w:bookmarkStart w:id="180" w:name="_Toc35537072"/>
      <w:bookmarkStart w:id="181" w:name="_Toc56810173"/>
      <w:r w:rsidRPr="00F23A3F">
        <w:rPr>
          <w:rStyle w:val="Enfasigrassetto"/>
        </w:rPr>
        <w:t>Generazione Lotto IUV</w:t>
      </w:r>
      <w:bookmarkEnd w:id="177"/>
      <w:bookmarkEnd w:id="178"/>
      <w:bookmarkEnd w:id="179"/>
      <w:bookmarkEnd w:id="180"/>
      <w:bookmarkEnd w:id="181"/>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la generazione di un lotto di IUV secondo le Specifiche Attuative del Nodo dei Pagamenti.</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tcPr>
          <w:p w:rsidR="00EE606C" w:rsidRPr="00F23A3F" w:rsidRDefault="00EE606C" w:rsidP="00EE606C">
            <w:pPr>
              <w:spacing w:after="0" w:line="240" w:lineRule="auto"/>
              <w:rPr>
                <w:sz w:val="22"/>
                <w:szCs w:val="22"/>
              </w:rPr>
            </w:pPr>
            <w:r w:rsidRPr="00F23A3F">
              <w:rPr>
                <w:sz w:val="22"/>
                <w:szCs w:val="22"/>
              </w:rPr>
              <w:t>GenerazioneIUVService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tcPr>
          <w:p w:rsidR="00EE606C" w:rsidRPr="00F23A3F" w:rsidRDefault="00EE606C" w:rsidP="00EE606C">
            <w:pPr>
              <w:spacing w:after="0" w:line="240" w:lineRule="auto"/>
              <w:rPr>
                <w:sz w:val="22"/>
                <w:szCs w:val="22"/>
              </w:rPr>
            </w:pPr>
            <w:r w:rsidRPr="00F23A3F">
              <w:rPr>
                <w:sz w:val="22"/>
                <w:szCs w:val="22"/>
              </w:rPr>
              <w:t>GeneraLottoIUV</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tcPr>
          <w:p w:rsidR="00EE606C" w:rsidRPr="00F23A3F" w:rsidRDefault="00EE606C" w:rsidP="00EE606C">
            <w:pPr>
              <w:spacing w:after="0" w:line="240" w:lineRule="auto"/>
              <w:rPr>
                <w:sz w:val="22"/>
                <w:szCs w:val="22"/>
              </w:rPr>
            </w:pPr>
            <w:r w:rsidRPr="00F23A3F">
              <w:rPr>
                <w:sz w:val="22"/>
                <w:szCs w:val="22"/>
              </w:rPr>
              <w:t>SOAP</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tcPr>
          <w:p w:rsidR="00EE606C" w:rsidRPr="00F23A3F" w:rsidRDefault="00EE606C" w:rsidP="00EE606C">
            <w:pPr>
              <w:spacing w:after="0" w:line="240" w:lineRule="auto"/>
              <w:rPr>
                <w:rStyle w:val="Collegamentoipertestuale"/>
                <w:lang w:val="it-IT"/>
              </w:rPr>
            </w:pPr>
            <w:r w:rsidRPr="00F23A3F">
              <w:rPr>
                <w:rStyle w:val="Collegamentoipertestuale"/>
                <w:lang w:val="it-IT"/>
              </w:rPr>
              <w:t>/IdpBillerNdpServices/GenerazioneLottoIUVService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lastRenderedPageBreak/>
              <w:t>Authentication</w:t>
            </w:r>
          </w:p>
        </w:tc>
        <w:tc>
          <w:tcPr>
            <w:tcW w:w="7791" w:type="dxa"/>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tcPr>
          <w:p w:rsidR="00EE606C" w:rsidRPr="00F23A3F" w:rsidRDefault="00EE606C" w:rsidP="00EE606C">
            <w:pPr>
              <w:spacing w:after="0" w:line="240" w:lineRule="auto"/>
              <w:rPr>
                <w:sz w:val="22"/>
                <w:szCs w:val="22"/>
              </w:rPr>
            </w:pPr>
            <w:r w:rsidRPr="00F23A3F">
              <w:rPr>
                <w:sz w:val="22"/>
                <w:szCs w:val="22"/>
              </w:rPr>
              <w:t>POST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bl>
    <w:p w:rsidR="00EE606C" w:rsidRPr="00F23A3F" w:rsidRDefault="00EE606C" w:rsidP="00EB05B7"/>
    <w:p w:rsidR="00EB05B7" w:rsidRPr="00F23A3F" w:rsidRDefault="00EB05B7" w:rsidP="00EB05B7">
      <w:pPr>
        <w:pStyle w:val="Titolo3"/>
        <w:rPr>
          <w:rStyle w:val="Enfasigrassetto"/>
          <w:b w:val="0"/>
        </w:rPr>
      </w:pPr>
      <w:bookmarkStart w:id="182" w:name="_Toc57619641"/>
      <w:r w:rsidRPr="00F23A3F">
        <w:rPr>
          <w:rStyle w:val="Enfasigrassetto"/>
          <w:b w:val="0"/>
        </w:rPr>
        <w:t>Informative della posizione debitoria</w:t>
      </w:r>
      <w:bookmarkEnd w:id="182"/>
    </w:p>
    <w:p w:rsidR="00EE606C" w:rsidRPr="00F23A3F" w:rsidRDefault="00EE606C" w:rsidP="00EE606C">
      <w:pPr>
        <w:pStyle w:val="Titolo4"/>
        <w:rPr>
          <w:rStyle w:val="Enfasigrassetto"/>
        </w:rPr>
      </w:pPr>
      <w:r w:rsidRPr="00F23A3F">
        <w:rPr>
          <w:rStyle w:val="Enfasigrassetto"/>
        </w:rPr>
        <w:t>Estratto conto debitorio</w:t>
      </w:r>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le posizioni debitorie in scadenza (da pagare) di un soggetto debitore.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tcPr>
          <w:p w:rsidR="00EE606C" w:rsidRPr="00F23A3F" w:rsidRDefault="00EE606C" w:rsidP="00EE606C">
            <w:pPr>
              <w:spacing w:after="0" w:line="240" w:lineRule="auto"/>
              <w:rPr>
                <w:sz w:val="22"/>
                <w:szCs w:val="22"/>
              </w:rPr>
            </w:pPr>
            <w:r w:rsidRPr="00F23A3F">
              <w:rPr>
                <w:sz w:val="22"/>
                <w:szCs w:val="22"/>
              </w:rPr>
              <w:t>Scadenze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tcPr>
          <w:p w:rsidR="00EE606C" w:rsidRPr="00F23A3F" w:rsidRDefault="00EE606C" w:rsidP="00EE606C">
            <w:pPr>
              <w:spacing w:after="0" w:line="240" w:lineRule="auto"/>
              <w:rPr>
                <w:sz w:val="22"/>
                <w:szCs w:val="22"/>
              </w:rPr>
            </w:pPr>
            <w:r w:rsidRPr="00F23A3F">
              <w:rPr>
                <w:sz w:val="22"/>
                <w:szCs w:val="22"/>
              </w:rPr>
              <w:t>NA</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tcPr>
          <w:p w:rsidR="00EE606C" w:rsidRPr="00F23A3F" w:rsidRDefault="00EE606C" w:rsidP="00EE606C">
            <w:pPr>
              <w:spacing w:after="0" w:line="240" w:lineRule="auto"/>
              <w:rPr>
                <w:sz w:val="22"/>
                <w:szCs w:val="22"/>
              </w:rPr>
            </w:pPr>
            <w:r w:rsidRPr="00F23A3F">
              <w:rPr>
                <w:sz w:val="22"/>
                <w:szCs w:val="22"/>
              </w:rPr>
              <w:t>REST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tcPr>
          <w:p w:rsidR="00EE606C" w:rsidRPr="00F23A3F" w:rsidRDefault="00EE606C" w:rsidP="00EE606C">
            <w:pPr>
              <w:spacing w:after="0" w:line="240" w:lineRule="auto"/>
              <w:rPr>
                <w:rStyle w:val="Collegamentoipertestuale"/>
                <w:lang w:val="it-IT"/>
              </w:rPr>
            </w:pPr>
            <w:r w:rsidRPr="00F23A3F">
              <w:rPr>
                <w:rStyle w:val="Collegamentoipertestuale"/>
                <w:lang w:val="it-IT"/>
              </w:rPr>
              <w:t>/rest/auth/condizioni_pagamento/</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tcPr>
          <w:p w:rsidR="00EE606C" w:rsidRPr="00F23A3F" w:rsidRDefault="00EE606C" w:rsidP="00EE606C">
            <w:pPr>
              <w:spacing w:after="0" w:line="240" w:lineRule="auto"/>
              <w:rPr>
                <w:sz w:val="22"/>
                <w:szCs w:val="22"/>
              </w:rPr>
            </w:pPr>
            <w:r w:rsidRPr="00F23A3F">
              <w:rPr>
                <w:sz w:val="22"/>
                <w:szCs w:val="22"/>
              </w:rPr>
              <w:t>GET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tcPr>
          <w:p w:rsidR="00EE606C" w:rsidRPr="00F23A3F" w:rsidRDefault="00EE606C" w:rsidP="00EE606C">
            <w:pPr>
              <w:spacing w:after="0" w:line="240" w:lineRule="auto"/>
              <w:rPr>
                <w:sz w:val="22"/>
                <w:szCs w:val="22"/>
              </w:rPr>
            </w:pPr>
            <w:r w:rsidRPr="00F23A3F">
              <w:rPr>
                <w:sz w:val="22"/>
                <w:szCs w:val="22"/>
              </w:rPr>
              <w:t>application/json</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tcPr>
          <w:p w:rsidR="00EE606C" w:rsidRPr="00F23A3F" w:rsidRDefault="00EE606C" w:rsidP="00EE606C">
            <w:pPr>
              <w:spacing w:after="0" w:line="240" w:lineRule="auto"/>
              <w:rPr>
                <w:sz w:val="22"/>
                <w:szCs w:val="22"/>
              </w:rPr>
            </w:pPr>
            <w:r w:rsidRPr="00F23A3F">
              <w:rPr>
                <w:sz w:val="22"/>
                <w:szCs w:val="22"/>
              </w:rPr>
              <w:t>application/json</w:t>
            </w:r>
          </w:p>
        </w:tc>
      </w:tr>
    </w:tbl>
    <w:p w:rsidR="00EE606C" w:rsidRPr="00F23A3F" w:rsidRDefault="00EE606C" w:rsidP="00EE606C"/>
    <w:p w:rsidR="00EE606C" w:rsidRPr="00F23A3F" w:rsidRDefault="00EE606C" w:rsidP="00EE606C">
      <w:pPr>
        <w:pStyle w:val="Titolo4"/>
        <w:rPr>
          <w:rStyle w:val="Enfasigrassetto"/>
        </w:rPr>
      </w:pPr>
      <w:bookmarkStart w:id="183" w:name="_Toc27473271"/>
      <w:bookmarkStart w:id="184" w:name="_Toc27488993"/>
      <w:bookmarkStart w:id="185" w:name="_Toc32587196"/>
      <w:bookmarkStart w:id="186" w:name="_Toc35537075"/>
      <w:bookmarkStart w:id="187" w:name="_Toc56810176"/>
      <w:r w:rsidRPr="00F23A3F">
        <w:rPr>
          <w:rStyle w:val="Enfasigrassetto"/>
        </w:rPr>
        <w:t>Verifica Pagamento IUV</w:t>
      </w:r>
      <w:bookmarkEnd w:id="183"/>
      <w:bookmarkEnd w:id="184"/>
      <w:bookmarkEnd w:id="185"/>
      <w:bookmarkEnd w:id="186"/>
      <w:bookmarkEnd w:id="187"/>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le informazioni di pagamento relative ad una pos</w:t>
            </w:r>
            <w:r w:rsidR="00D619EC" w:rsidRPr="00F23A3F">
              <w:rPr>
                <w:sz w:val="22"/>
                <w:szCs w:val="22"/>
              </w:rPr>
              <w:t>i</w:t>
            </w:r>
            <w:r w:rsidRPr="00F23A3F">
              <w:rPr>
                <w:sz w:val="22"/>
                <w:szCs w:val="22"/>
              </w:rPr>
              <w:t>zione debitoria identificata da un dato IUV.</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tcPr>
          <w:p w:rsidR="00EE606C" w:rsidRPr="00F23A3F" w:rsidRDefault="00EE606C" w:rsidP="00EE606C">
            <w:pPr>
              <w:spacing w:after="0" w:line="240" w:lineRule="auto"/>
              <w:rPr>
                <w:sz w:val="22"/>
                <w:szCs w:val="22"/>
              </w:rPr>
            </w:pPr>
            <w:r w:rsidRPr="00F23A3F">
              <w:rPr>
                <w:sz w:val="22"/>
                <w:szCs w:val="22"/>
              </w:rPr>
              <w:t>VerificaStatoPagamentoOTFImplService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tcPr>
          <w:p w:rsidR="00EE606C" w:rsidRPr="00F23A3F" w:rsidRDefault="00EE606C" w:rsidP="00EE606C">
            <w:pPr>
              <w:spacing w:after="0" w:line="240" w:lineRule="auto"/>
              <w:rPr>
                <w:sz w:val="22"/>
                <w:szCs w:val="22"/>
              </w:rPr>
            </w:pPr>
            <w:r w:rsidRPr="00F23A3F">
              <w:rPr>
                <w:sz w:val="22"/>
                <w:szCs w:val="22"/>
              </w:rPr>
              <w:t>IdpVerificaStatoPagamenti</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Tipo servizio</w:t>
            </w:r>
          </w:p>
        </w:tc>
        <w:tc>
          <w:tcPr>
            <w:tcW w:w="7791" w:type="dxa"/>
          </w:tcPr>
          <w:p w:rsidR="00EE606C" w:rsidRPr="00F23A3F" w:rsidRDefault="00EE606C" w:rsidP="00EE606C">
            <w:pPr>
              <w:spacing w:after="0" w:line="240" w:lineRule="auto"/>
              <w:rPr>
                <w:sz w:val="22"/>
                <w:szCs w:val="22"/>
              </w:rPr>
            </w:pPr>
            <w:r w:rsidRPr="00F23A3F">
              <w:rPr>
                <w:sz w:val="22"/>
                <w:szCs w:val="22"/>
              </w:rPr>
              <w:t>SOAP</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tcPr>
          <w:p w:rsidR="00EE606C" w:rsidRPr="00F23A3F" w:rsidRDefault="00EE606C" w:rsidP="00EE606C">
            <w:pPr>
              <w:spacing w:after="0" w:line="240" w:lineRule="auto"/>
              <w:rPr>
                <w:rStyle w:val="Collegamentoipertestuale"/>
                <w:lang w:val="it-IT"/>
              </w:rPr>
            </w:pPr>
            <w:r w:rsidRPr="00F23A3F">
              <w:rPr>
                <w:rStyle w:val="Collegamentoipertestuale"/>
                <w:lang w:val="it-IT"/>
              </w:rPr>
              <w:t>/IdpWebServices/VerificaStatoPagamento</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tcPr>
          <w:p w:rsidR="00EE606C" w:rsidRPr="00F23A3F" w:rsidRDefault="00EE606C" w:rsidP="00EE606C">
            <w:pPr>
              <w:spacing w:after="0" w:line="240" w:lineRule="auto"/>
              <w:rPr>
                <w:sz w:val="22"/>
                <w:szCs w:val="22"/>
              </w:rPr>
            </w:pPr>
            <w:r w:rsidRPr="00F23A3F">
              <w:rPr>
                <w:sz w:val="22"/>
                <w:szCs w:val="22"/>
              </w:rPr>
              <w:t>Not Required</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tcPr>
          <w:p w:rsidR="00EE606C" w:rsidRPr="00F23A3F" w:rsidRDefault="00EE606C" w:rsidP="00EE606C">
            <w:pPr>
              <w:spacing w:after="0" w:line="240" w:lineRule="auto"/>
              <w:rPr>
                <w:sz w:val="22"/>
                <w:szCs w:val="22"/>
              </w:rPr>
            </w:pPr>
            <w:r w:rsidRPr="00F23A3F">
              <w:rPr>
                <w:sz w:val="22"/>
                <w:szCs w:val="22"/>
              </w:rPr>
              <w:t>POST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Consumes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tcPr>
          <w:p w:rsidR="00EE606C" w:rsidRPr="00F23A3F" w:rsidRDefault="00EE606C" w:rsidP="00EE606C">
            <w:pPr>
              <w:spacing w:after="0" w:line="240" w:lineRule="auto"/>
              <w:rPr>
                <w:sz w:val="22"/>
                <w:szCs w:val="22"/>
              </w:rPr>
            </w:pPr>
            <w:r w:rsidRPr="00F23A3F">
              <w:rPr>
                <w:sz w:val="22"/>
                <w:szCs w:val="22"/>
              </w:rPr>
              <w:t>application/xml</w:t>
            </w:r>
          </w:p>
        </w:tc>
      </w:tr>
    </w:tbl>
    <w:p w:rsidR="00EE606C" w:rsidRPr="00F23A3F" w:rsidRDefault="00EE606C" w:rsidP="00EE606C"/>
    <w:p w:rsidR="00EE606C" w:rsidRPr="00F23A3F" w:rsidRDefault="00EE606C" w:rsidP="00EE606C">
      <w:pPr>
        <w:pStyle w:val="Titolo4"/>
        <w:rPr>
          <w:rStyle w:val="Enfasigrassetto"/>
        </w:rPr>
      </w:pPr>
      <w:bookmarkStart w:id="188" w:name="_Toc27493647"/>
      <w:bookmarkStart w:id="189" w:name="_Toc32587197"/>
      <w:bookmarkStart w:id="190" w:name="_Toc35537076"/>
      <w:bookmarkStart w:id="191" w:name="_Toc56810177"/>
      <w:r w:rsidRPr="00F23A3F">
        <w:rPr>
          <w:rStyle w:val="Enfasigrassetto"/>
        </w:rPr>
        <w:t>Elenco Informative di Pagamento</w:t>
      </w:r>
      <w:bookmarkEnd w:id="188"/>
      <w:bookmarkEnd w:id="189"/>
      <w:bookmarkEnd w:id="190"/>
      <w:bookmarkEnd w:id="191"/>
      <w:r w:rsidRPr="00F23A3F">
        <w:rPr>
          <w:rStyle w:val="Enfasigrassetto"/>
        </w:rPr>
        <w:t xml:space="preserve"> </w:t>
      </w:r>
    </w:p>
    <w:tbl>
      <w:tblPr>
        <w:tblStyle w:val="Grigliatabella"/>
        <w:tblW w:w="0" w:type="auto"/>
        <w:tblLook w:val="04A0" w:firstRow="1" w:lastRow="0" w:firstColumn="1" w:lastColumn="0" w:noHBand="0" w:noVBand="1"/>
      </w:tblPr>
      <w:tblGrid>
        <w:gridCol w:w="1559"/>
        <w:gridCol w:w="7791"/>
      </w:tblGrid>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Descrizione</w:t>
            </w:r>
          </w:p>
        </w:tc>
        <w:tc>
          <w:tcPr>
            <w:tcW w:w="7791" w:type="dxa"/>
          </w:tcPr>
          <w:p w:rsidR="00EE606C" w:rsidRPr="00F23A3F" w:rsidRDefault="00EE606C" w:rsidP="00EE606C">
            <w:pPr>
              <w:spacing w:after="0" w:line="240" w:lineRule="auto"/>
              <w:rPr>
                <w:sz w:val="22"/>
                <w:szCs w:val="22"/>
              </w:rPr>
            </w:pPr>
            <w:r w:rsidRPr="00F23A3F">
              <w:rPr>
                <w:sz w:val="22"/>
                <w:szCs w:val="22"/>
              </w:rPr>
              <w:t>Questo servizio consente di richiedere le informative di pagamento disponibili per un dato creditore.</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Servizio</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List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Operation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NA</w:t>
            </w:r>
          </w:p>
        </w:tc>
      </w:tr>
      <w:tr w:rsidR="00EE606C" w:rsidRPr="00F23A3F" w:rsidTr="00EA360A">
        <w:tc>
          <w:tcPr>
            <w:tcW w:w="1559" w:type="dxa"/>
          </w:tcPr>
          <w:p w:rsidR="00EE606C" w:rsidRPr="00F23A3F" w:rsidRDefault="00EE606C" w:rsidP="00EA360A">
            <w:r w:rsidRPr="00F23A3F">
              <w:t>Tipo servizio</w:t>
            </w:r>
          </w:p>
        </w:tc>
        <w:tc>
          <w:tcPr>
            <w:tcW w:w="7791" w:type="dxa"/>
            <w:shd w:val="clear" w:color="auto" w:fill="FFFFFF" w:themeFill="background1"/>
          </w:tcPr>
          <w:p w:rsidR="00EE606C" w:rsidRPr="00F23A3F" w:rsidRDefault="00EE606C" w:rsidP="00EA360A">
            <w:r w:rsidRPr="00F23A3F">
              <w:t>REST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Endpoint</w:t>
            </w:r>
          </w:p>
        </w:tc>
        <w:tc>
          <w:tcPr>
            <w:tcW w:w="7791" w:type="dxa"/>
            <w:shd w:val="clear" w:color="auto" w:fill="FFFFFF" w:themeFill="background1"/>
          </w:tcPr>
          <w:p w:rsidR="00EE606C" w:rsidRPr="00F23A3F" w:rsidRDefault="00EE606C" w:rsidP="00EE606C">
            <w:pPr>
              <w:spacing w:after="0" w:line="240" w:lineRule="auto"/>
              <w:rPr>
                <w:rStyle w:val="Collegamentoipertestuale"/>
                <w:lang w:val="it-IT"/>
              </w:rPr>
            </w:pPr>
            <w:r w:rsidRPr="00F23A3F">
              <w:rPr>
                <w:rStyle w:val="Collegamentoipertestuale"/>
                <w:lang w:val="it-IT"/>
              </w:rPr>
              <w:t>/IdpBillerServices/rest/informativa_pagamenti/</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Authentication</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 xml:space="preserve">Not Required </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Method</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GET</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lastRenderedPageBreak/>
              <w:t>Consumes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application/json</w:t>
            </w:r>
          </w:p>
        </w:tc>
      </w:tr>
      <w:tr w:rsidR="00EE606C" w:rsidRPr="00F23A3F" w:rsidTr="00EA360A">
        <w:tc>
          <w:tcPr>
            <w:tcW w:w="1559" w:type="dxa"/>
          </w:tcPr>
          <w:p w:rsidR="00EE606C" w:rsidRPr="00F23A3F" w:rsidRDefault="00EE606C" w:rsidP="00EE606C">
            <w:pPr>
              <w:spacing w:after="0" w:line="240" w:lineRule="auto"/>
              <w:rPr>
                <w:sz w:val="22"/>
                <w:szCs w:val="22"/>
              </w:rPr>
            </w:pPr>
            <w:r w:rsidRPr="00F23A3F">
              <w:rPr>
                <w:sz w:val="22"/>
                <w:szCs w:val="22"/>
              </w:rPr>
              <w:t>Produces</w:t>
            </w:r>
          </w:p>
        </w:tc>
        <w:tc>
          <w:tcPr>
            <w:tcW w:w="7791" w:type="dxa"/>
            <w:shd w:val="clear" w:color="auto" w:fill="FFFFFF" w:themeFill="background1"/>
          </w:tcPr>
          <w:p w:rsidR="00EE606C" w:rsidRPr="00F23A3F" w:rsidRDefault="00EE606C" w:rsidP="00EE606C">
            <w:pPr>
              <w:spacing w:after="0" w:line="240" w:lineRule="auto"/>
              <w:rPr>
                <w:sz w:val="22"/>
                <w:szCs w:val="22"/>
              </w:rPr>
            </w:pPr>
            <w:r w:rsidRPr="00F23A3F">
              <w:rPr>
                <w:sz w:val="22"/>
                <w:szCs w:val="22"/>
              </w:rPr>
              <w:t>application/json</w:t>
            </w:r>
          </w:p>
        </w:tc>
      </w:tr>
    </w:tbl>
    <w:p w:rsidR="00EE606C" w:rsidRPr="00F23A3F" w:rsidRDefault="00EE606C" w:rsidP="00EE606C"/>
    <w:p w:rsidR="00EA360A" w:rsidRPr="00F23A3F" w:rsidRDefault="00EA360A" w:rsidP="00EA360A">
      <w:pPr>
        <w:pStyle w:val="Titolo4"/>
        <w:rPr>
          <w:rStyle w:val="Enfasigrassetto"/>
        </w:rPr>
      </w:pPr>
      <w:bookmarkStart w:id="192" w:name="_Toc27493648"/>
      <w:bookmarkStart w:id="193" w:name="_Toc32587198"/>
      <w:bookmarkStart w:id="194" w:name="_Toc35537077"/>
      <w:bookmarkStart w:id="195" w:name="_Toc56810178"/>
      <w:r w:rsidRPr="00F23A3F">
        <w:rPr>
          <w:rStyle w:val="Enfasigrassetto"/>
        </w:rPr>
        <w:t>Ricezione Informativa di Pagamento</w:t>
      </w:r>
      <w:bookmarkEnd w:id="192"/>
      <w:bookmarkEnd w:id="193"/>
      <w:bookmarkEnd w:id="194"/>
      <w:bookmarkEnd w:id="195"/>
    </w:p>
    <w:tbl>
      <w:tblPr>
        <w:tblStyle w:val="Grigliatabella"/>
        <w:tblW w:w="0" w:type="auto"/>
        <w:tblLook w:val="04A0" w:firstRow="1" w:lastRow="0" w:firstColumn="1" w:lastColumn="0" w:noHBand="0" w:noVBand="1"/>
      </w:tblPr>
      <w:tblGrid>
        <w:gridCol w:w="1559"/>
        <w:gridCol w:w="8072"/>
      </w:tblGrid>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Descrizione</w:t>
            </w:r>
          </w:p>
        </w:tc>
        <w:tc>
          <w:tcPr>
            <w:tcW w:w="8072" w:type="dxa"/>
          </w:tcPr>
          <w:p w:rsidR="00EA360A" w:rsidRPr="00F23A3F" w:rsidRDefault="00EA360A" w:rsidP="00EA360A">
            <w:pPr>
              <w:spacing w:after="0" w:line="240" w:lineRule="auto"/>
              <w:rPr>
                <w:sz w:val="22"/>
                <w:szCs w:val="22"/>
              </w:rPr>
            </w:pPr>
            <w:r w:rsidRPr="00F23A3F">
              <w:rPr>
                <w:sz w:val="22"/>
                <w:szCs w:val="22"/>
              </w:rPr>
              <w:t>Questo servizio consente di richiedere una informativa di pagamento per un dato creditore.</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Servizio</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Get</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Operation</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NA</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Tipo servizio</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REST</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Endpoint</w:t>
            </w:r>
          </w:p>
        </w:tc>
        <w:tc>
          <w:tcPr>
            <w:tcW w:w="8072" w:type="dxa"/>
            <w:shd w:val="clear" w:color="auto" w:fill="FFFFFF" w:themeFill="background1"/>
          </w:tcPr>
          <w:p w:rsidR="00EA360A" w:rsidRPr="00F23A3F" w:rsidRDefault="00EA360A" w:rsidP="00EA360A">
            <w:pPr>
              <w:spacing w:after="0" w:line="240" w:lineRule="auto"/>
              <w:rPr>
                <w:rStyle w:val="Collegamentoipertestuale"/>
                <w:lang w:val="it-IT"/>
              </w:rPr>
            </w:pPr>
            <w:r w:rsidRPr="00F23A3F">
              <w:rPr>
                <w:rStyle w:val="Collegamentoipertestuale"/>
                <w:lang w:val="it-IT"/>
              </w:rPr>
              <w:t>/IdpBillerServices/rest/informativa_pagamenti/</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Authentication</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Not Required</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Method</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GET</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Consumes</w:t>
            </w:r>
          </w:p>
        </w:tc>
        <w:tc>
          <w:tcPr>
            <w:tcW w:w="8072" w:type="dxa"/>
            <w:shd w:val="clear" w:color="auto" w:fill="FFFFFF" w:themeFill="background1"/>
          </w:tcPr>
          <w:p w:rsidR="00EA360A" w:rsidRPr="00F23A3F" w:rsidRDefault="00EA360A" w:rsidP="00EA360A">
            <w:pPr>
              <w:spacing w:after="0" w:line="240" w:lineRule="auto"/>
              <w:rPr>
                <w:sz w:val="22"/>
                <w:szCs w:val="22"/>
              </w:rPr>
            </w:pPr>
            <w:r w:rsidRPr="00F23A3F">
              <w:rPr>
                <w:sz w:val="22"/>
                <w:szCs w:val="22"/>
              </w:rPr>
              <w:t>application/json</w:t>
            </w:r>
          </w:p>
        </w:tc>
      </w:tr>
      <w:tr w:rsidR="00EA360A" w:rsidRPr="006E29CF" w:rsidTr="00EA360A">
        <w:tc>
          <w:tcPr>
            <w:tcW w:w="1559" w:type="dxa"/>
          </w:tcPr>
          <w:p w:rsidR="00EA360A" w:rsidRPr="00F23A3F" w:rsidRDefault="00EA360A" w:rsidP="00EA360A">
            <w:pPr>
              <w:spacing w:after="0" w:line="240" w:lineRule="auto"/>
              <w:rPr>
                <w:sz w:val="22"/>
                <w:szCs w:val="22"/>
              </w:rPr>
            </w:pPr>
            <w:r w:rsidRPr="00F23A3F">
              <w:rPr>
                <w:sz w:val="22"/>
                <w:szCs w:val="22"/>
              </w:rPr>
              <w:t>Produces</w:t>
            </w:r>
          </w:p>
        </w:tc>
        <w:tc>
          <w:tcPr>
            <w:tcW w:w="8072" w:type="dxa"/>
            <w:shd w:val="clear" w:color="auto" w:fill="FFFFFF" w:themeFill="background1"/>
          </w:tcPr>
          <w:p w:rsidR="00EA360A" w:rsidRPr="00EA360A" w:rsidRDefault="00EA360A" w:rsidP="00EA360A">
            <w:pPr>
              <w:spacing w:after="0" w:line="240" w:lineRule="auto"/>
              <w:rPr>
                <w:sz w:val="22"/>
                <w:szCs w:val="22"/>
              </w:rPr>
            </w:pPr>
            <w:r w:rsidRPr="00F23A3F">
              <w:rPr>
                <w:sz w:val="22"/>
                <w:szCs w:val="22"/>
              </w:rPr>
              <w:t>text/plain</w:t>
            </w:r>
          </w:p>
        </w:tc>
      </w:tr>
    </w:tbl>
    <w:p w:rsidR="00EA360A" w:rsidRDefault="00EA360A" w:rsidP="00EE606C"/>
    <w:p w:rsidR="00EB05B7" w:rsidRPr="009F16F9" w:rsidRDefault="00EB05B7" w:rsidP="00EB05B7">
      <w:pPr>
        <w:pStyle w:val="Titolo3"/>
        <w:rPr>
          <w:rStyle w:val="Enfasigrassetto"/>
          <w:b w:val="0"/>
          <w:bCs w:val="0"/>
        </w:rPr>
      </w:pPr>
      <w:bookmarkStart w:id="196" w:name="_Toc57619642"/>
      <w:r>
        <w:rPr>
          <w:rStyle w:val="Enfasigrassetto"/>
          <w:b w:val="0"/>
          <w:bCs w:val="0"/>
        </w:rPr>
        <w:t>Ciclo di vita della posizione debitoria</w:t>
      </w:r>
      <w:bookmarkEnd w:id="196"/>
    </w:p>
    <w:p w:rsidR="001705AA" w:rsidRPr="00EB05B7" w:rsidRDefault="001705AA" w:rsidP="00EB05B7">
      <w:pPr>
        <w:pStyle w:val="Titolo4"/>
        <w:rPr>
          <w:rStyle w:val="Enfasigrassetto"/>
        </w:rPr>
      </w:pPr>
      <w:r w:rsidRPr="00EB05B7">
        <w:rPr>
          <w:rStyle w:val="Enfasigrassetto"/>
        </w:rPr>
        <w:t>Verifica</w:t>
      </w:r>
      <w:r w:rsidR="002965B8" w:rsidRPr="00EB05B7">
        <w:rPr>
          <w:rStyle w:val="Enfasigrassetto"/>
        </w:rPr>
        <w:t xml:space="preserve"> </w:t>
      </w:r>
      <w:r w:rsidRPr="00EB05B7">
        <w:rPr>
          <w:rStyle w:val="Enfasigrassetto"/>
        </w:rPr>
        <w:t>di</w:t>
      </w:r>
      <w:r w:rsidR="002965B8" w:rsidRPr="00EB05B7">
        <w:rPr>
          <w:rStyle w:val="Enfasigrassetto"/>
        </w:rPr>
        <w:t xml:space="preserve"> </w:t>
      </w:r>
      <w:r w:rsidRPr="00EB05B7">
        <w:rPr>
          <w:rStyle w:val="Enfasigrassetto"/>
        </w:rPr>
        <w:t>un</w:t>
      </w:r>
      <w:r w:rsidR="002965B8" w:rsidRPr="00EB05B7">
        <w:rPr>
          <w:rStyle w:val="Enfasigrassetto"/>
        </w:rPr>
        <w:t xml:space="preserve"> </w:t>
      </w:r>
      <w:r w:rsidRPr="00EB05B7">
        <w:rPr>
          <w:rStyle w:val="Enfasigrassetto"/>
        </w:rPr>
        <w:t>Pagamento</w:t>
      </w:r>
      <w:r w:rsidR="002965B8" w:rsidRPr="00EB05B7">
        <w:rPr>
          <w:rStyle w:val="Enfasigrassetto"/>
        </w:rPr>
        <w:t xml:space="preserve"> </w:t>
      </w:r>
      <w:r w:rsidRPr="00EB05B7">
        <w:rPr>
          <w:rStyle w:val="Enfasigrassetto"/>
        </w:rPr>
        <w:t>in</w:t>
      </w:r>
      <w:r w:rsidR="002965B8" w:rsidRPr="00EB05B7">
        <w:rPr>
          <w:rStyle w:val="Enfasigrassetto"/>
        </w:rPr>
        <w:t xml:space="preserve"> </w:t>
      </w:r>
      <w:r w:rsidRPr="00EB05B7">
        <w:rPr>
          <w:rStyle w:val="Enfasigrassetto"/>
        </w:rPr>
        <w:t>Attesa</w:t>
      </w:r>
      <w:bookmarkEnd w:id="151"/>
      <w:bookmarkEnd w:id="15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9"/>
        <w:gridCol w:w="7791"/>
      </w:tblGrid>
      <w:tr w:rsidR="001705AA" w:rsidRPr="00A42DA0">
        <w:tc>
          <w:tcPr>
            <w:tcW w:w="1559" w:type="dxa"/>
          </w:tcPr>
          <w:p w:rsidR="001705AA" w:rsidRPr="00A42DA0" w:rsidRDefault="001705AA" w:rsidP="00A42DA0">
            <w:pPr>
              <w:spacing w:after="0" w:line="240" w:lineRule="auto"/>
            </w:pPr>
            <w:r w:rsidRPr="00A42DA0">
              <w:t>Descrizione</w:t>
            </w:r>
          </w:p>
        </w:tc>
        <w:tc>
          <w:tcPr>
            <w:tcW w:w="7791" w:type="dxa"/>
          </w:tcPr>
          <w:p w:rsidR="001705AA" w:rsidRPr="00A42DA0" w:rsidRDefault="001705AA" w:rsidP="00A42DA0">
            <w:pPr>
              <w:spacing w:after="0" w:line="240" w:lineRule="auto"/>
            </w:pPr>
            <w:r w:rsidRPr="00A42DA0">
              <w:t>Questo</w:t>
            </w:r>
            <w:r w:rsidR="002965B8">
              <w:t xml:space="preserve"> </w:t>
            </w:r>
            <w:r w:rsidRPr="00A42DA0">
              <w:t>servizio</w:t>
            </w:r>
            <w:r w:rsidR="002965B8">
              <w:t xml:space="preserve"> </w:t>
            </w:r>
            <w:r w:rsidRPr="00A42DA0">
              <w:t>consente</w:t>
            </w:r>
            <w:r w:rsidR="002965B8">
              <w:t xml:space="preserve"> </w:t>
            </w:r>
            <w:r w:rsidRPr="00A42DA0">
              <w:t>di</w:t>
            </w:r>
            <w:r w:rsidR="002965B8">
              <w:t xml:space="preserve"> </w:t>
            </w:r>
            <w:r w:rsidRPr="00A42DA0">
              <w:t>richiedere</w:t>
            </w:r>
            <w:r w:rsidR="002965B8">
              <w:t xml:space="preserve"> </w:t>
            </w:r>
            <w:r w:rsidRPr="00A42DA0">
              <w:t>a</w:t>
            </w:r>
            <w:r w:rsidR="002965B8">
              <w:t xml:space="preserve"> </w:t>
            </w:r>
            <w:r w:rsidRPr="00A42DA0">
              <w:t>GEPOS</w:t>
            </w:r>
            <w:r w:rsidR="002965B8">
              <w:t xml:space="preserve"> </w:t>
            </w:r>
            <w:r w:rsidRPr="00A42DA0">
              <w:t>la</w:t>
            </w:r>
            <w:r w:rsidR="002965B8">
              <w:t xml:space="preserve"> </w:t>
            </w:r>
            <w:r w:rsidRPr="00A42DA0">
              <w:t>verifica</w:t>
            </w:r>
            <w:r w:rsidR="002965B8">
              <w:t xml:space="preserve"> </w:t>
            </w:r>
            <w:r w:rsidRPr="00A42DA0">
              <w:t>di</w:t>
            </w:r>
            <w:r w:rsidR="002965B8">
              <w:t xml:space="preserve"> </w:t>
            </w:r>
            <w:r w:rsidRPr="00A42DA0">
              <w:t>un</w:t>
            </w:r>
            <w:r w:rsidR="002965B8">
              <w:t xml:space="preserve"> </w:t>
            </w:r>
            <w:r w:rsidRPr="00A42DA0">
              <w:t>pagamento</w:t>
            </w:r>
            <w:r w:rsidR="002965B8">
              <w:t xml:space="preserve"> </w:t>
            </w:r>
            <w:r w:rsidRPr="00A42DA0">
              <w:t>in</w:t>
            </w:r>
            <w:r w:rsidR="002965B8">
              <w:t xml:space="preserve"> </w:t>
            </w:r>
            <w:r w:rsidRPr="00A42DA0">
              <w:t>attesa</w:t>
            </w:r>
            <w:r w:rsidR="002965B8">
              <w:t xml:space="preserve"> </w:t>
            </w:r>
            <w:r w:rsidRPr="00A42DA0">
              <w:t>per</w:t>
            </w:r>
            <w:r w:rsidR="002965B8">
              <w:t xml:space="preserve"> </w:t>
            </w:r>
            <w:r w:rsidRPr="00A42DA0">
              <w:t>un</w:t>
            </w:r>
            <w:r w:rsidR="002965B8">
              <w:t xml:space="preserve"> </w:t>
            </w:r>
            <w:r w:rsidRPr="00A42DA0">
              <w:t>dato</w:t>
            </w:r>
            <w:r w:rsidR="002965B8">
              <w:t xml:space="preserve"> </w:t>
            </w:r>
            <w:r w:rsidRPr="00A42DA0">
              <w:t>IUV.</w:t>
            </w:r>
          </w:p>
        </w:tc>
      </w:tr>
      <w:tr w:rsidR="001705AA" w:rsidRPr="00A42DA0">
        <w:tc>
          <w:tcPr>
            <w:tcW w:w="1559" w:type="dxa"/>
          </w:tcPr>
          <w:p w:rsidR="001705AA" w:rsidRPr="00A42DA0" w:rsidRDefault="001705AA" w:rsidP="00A42DA0">
            <w:pPr>
              <w:spacing w:after="0" w:line="240" w:lineRule="auto"/>
            </w:pPr>
            <w:r w:rsidRPr="00A42DA0">
              <w:t>Servizio</w:t>
            </w:r>
          </w:p>
        </w:tc>
        <w:tc>
          <w:tcPr>
            <w:tcW w:w="7791" w:type="dxa"/>
          </w:tcPr>
          <w:p w:rsidR="001705AA" w:rsidRPr="00A42DA0" w:rsidRDefault="001705AA" w:rsidP="00A42DA0">
            <w:pPr>
              <w:spacing w:after="0" w:line="240" w:lineRule="auto"/>
            </w:pPr>
            <w:r w:rsidRPr="00A42DA0">
              <w:t>apa_verifica</w:t>
            </w:r>
          </w:p>
        </w:tc>
      </w:tr>
      <w:tr w:rsidR="001705AA" w:rsidRPr="00A42DA0">
        <w:tc>
          <w:tcPr>
            <w:tcW w:w="1559" w:type="dxa"/>
          </w:tcPr>
          <w:p w:rsidR="001705AA" w:rsidRPr="00A42DA0" w:rsidRDefault="001705AA" w:rsidP="00A42DA0">
            <w:pPr>
              <w:spacing w:after="0" w:line="240" w:lineRule="auto"/>
            </w:pPr>
            <w:r w:rsidRPr="00A42DA0">
              <w:t>Operation</w:t>
            </w:r>
          </w:p>
        </w:tc>
        <w:tc>
          <w:tcPr>
            <w:tcW w:w="7791" w:type="dxa"/>
          </w:tcPr>
          <w:p w:rsidR="001705AA" w:rsidRPr="00A42DA0" w:rsidRDefault="001705AA" w:rsidP="00A42DA0">
            <w:pPr>
              <w:spacing w:after="0" w:line="240" w:lineRule="auto"/>
            </w:pPr>
            <w:r w:rsidRPr="00A42DA0">
              <w:t>NA</w:t>
            </w:r>
          </w:p>
        </w:tc>
      </w:tr>
      <w:tr w:rsidR="001705AA" w:rsidRPr="00A42DA0">
        <w:tc>
          <w:tcPr>
            <w:tcW w:w="1559" w:type="dxa"/>
          </w:tcPr>
          <w:p w:rsidR="001705AA" w:rsidRPr="00A42DA0" w:rsidRDefault="001705AA" w:rsidP="00A42DA0">
            <w:pPr>
              <w:spacing w:after="0" w:line="240" w:lineRule="auto"/>
            </w:pPr>
            <w:r w:rsidRPr="00A42DA0">
              <w:t>Tipo</w:t>
            </w:r>
            <w:r w:rsidR="002965B8">
              <w:t xml:space="preserve"> </w:t>
            </w:r>
            <w:r w:rsidRPr="00A42DA0">
              <w:t>servizio</w:t>
            </w:r>
          </w:p>
        </w:tc>
        <w:tc>
          <w:tcPr>
            <w:tcW w:w="7791" w:type="dxa"/>
          </w:tcPr>
          <w:p w:rsidR="001705AA" w:rsidRPr="00A42DA0" w:rsidRDefault="001705AA" w:rsidP="00A42DA0">
            <w:pPr>
              <w:spacing w:after="0" w:line="240" w:lineRule="auto"/>
            </w:pPr>
            <w:r w:rsidRPr="00A42DA0">
              <w:t>REST</w:t>
            </w:r>
          </w:p>
        </w:tc>
      </w:tr>
      <w:tr w:rsidR="001705AA" w:rsidRPr="00A42DA0">
        <w:tc>
          <w:tcPr>
            <w:tcW w:w="1559" w:type="dxa"/>
          </w:tcPr>
          <w:p w:rsidR="001705AA" w:rsidRPr="00A42DA0" w:rsidRDefault="001705AA" w:rsidP="00A42DA0">
            <w:pPr>
              <w:spacing w:after="0" w:line="240" w:lineRule="auto"/>
            </w:pPr>
            <w:r w:rsidRPr="00A42DA0">
              <w:t>Endpoint</w:t>
            </w:r>
          </w:p>
        </w:tc>
        <w:tc>
          <w:tcPr>
            <w:tcW w:w="7791" w:type="dxa"/>
          </w:tcPr>
          <w:p w:rsidR="001705AA" w:rsidRPr="00A42DA0" w:rsidRDefault="001705AA" w:rsidP="00A42DA0">
            <w:pPr>
              <w:spacing w:after="0" w:line="240" w:lineRule="auto"/>
            </w:pPr>
            <w:r w:rsidRPr="00A42DA0">
              <w:rPr>
                <w:rStyle w:val="Collegamentoipertestuale"/>
                <w:lang w:val="it-IT"/>
              </w:rPr>
              <w:t>/iris-ndp-api/rest/</w:t>
            </w:r>
          </w:p>
        </w:tc>
      </w:tr>
      <w:tr w:rsidR="001705AA" w:rsidRPr="00A42DA0">
        <w:tc>
          <w:tcPr>
            <w:tcW w:w="1559" w:type="dxa"/>
          </w:tcPr>
          <w:p w:rsidR="001705AA" w:rsidRPr="00A42DA0" w:rsidRDefault="001705AA" w:rsidP="00A42DA0">
            <w:pPr>
              <w:spacing w:after="0" w:line="240" w:lineRule="auto"/>
            </w:pPr>
            <w:r w:rsidRPr="00A42DA0">
              <w:t>Authentication</w:t>
            </w:r>
          </w:p>
        </w:tc>
        <w:tc>
          <w:tcPr>
            <w:tcW w:w="7791"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9" w:type="dxa"/>
          </w:tcPr>
          <w:p w:rsidR="001705AA" w:rsidRPr="00A42DA0" w:rsidRDefault="001705AA" w:rsidP="00A42DA0">
            <w:pPr>
              <w:spacing w:after="0" w:line="240" w:lineRule="auto"/>
            </w:pPr>
            <w:r w:rsidRPr="00A42DA0">
              <w:t>Method</w:t>
            </w:r>
          </w:p>
        </w:tc>
        <w:tc>
          <w:tcPr>
            <w:tcW w:w="7791" w:type="dxa"/>
          </w:tcPr>
          <w:p w:rsidR="001705AA" w:rsidRPr="00A42DA0" w:rsidRDefault="001705AA" w:rsidP="00A42DA0">
            <w:pPr>
              <w:spacing w:after="0" w:line="240" w:lineRule="auto"/>
            </w:pPr>
            <w:r w:rsidRPr="00A42DA0">
              <w:t>GET</w:t>
            </w:r>
          </w:p>
        </w:tc>
      </w:tr>
      <w:tr w:rsidR="001705AA" w:rsidRPr="00A42DA0">
        <w:tc>
          <w:tcPr>
            <w:tcW w:w="1559" w:type="dxa"/>
          </w:tcPr>
          <w:p w:rsidR="001705AA" w:rsidRPr="00A42DA0" w:rsidRDefault="001705AA" w:rsidP="00A42DA0">
            <w:pPr>
              <w:spacing w:after="0" w:line="240" w:lineRule="auto"/>
            </w:pPr>
            <w:r w:rsidRPr="00A42DA0">
              <w:t>Consumes</w:t>
            </w:r>
          </w:p>
        </w:tc>
        <w:tc>
          <w:tcPr>
            <w:tcW w:w="7791" w:type="dxa"/>
          </w:tcPr>
          <w:p w:rsidR="001705AA" w:rsidRPr="00A42DA0" w:rsidRDefault="001705AA" w:rsidP="00A42DA0">
            <w:pPr>
              <w:spacing w:after="0" w:line="240" w:lineRule="auto"/>
            </w:pPr>
            <w:r w:rsidRPr="00A42DA0">
              <w:t>application/json</w:t>
            </w:r>
          </w:p>
        </w:tc>
      </w:tr>
      <w:tr w:rsidR="001705AA" w:rsidRPr="00A42DA0">
        <w:tc>
          <w:tcPr>
            <w:tcW w:w="1559" w:type="dxa"/>
          </w:tcPr>
          <w:p w:rsidR="001705AA" w:rsidRPr="00A42DA0" w:rsidRDefault="001705AA" w:rsidP="00A42DA0">
            <w:pPr>
              <w:spacing w:after="0" w:line="240" w:lineRule="auto"/>
            </w:pPr>
            <w:r w:rsidRPr="00A42DA0">
              <w:t>Produces</w:t>
            </w:r>
          </w:p>
        </w:tc>
        <w:tc>
          <w:tcPr>
            <w:tcW w:w="7791" w:type="dxa"/>
          </w:tcPr>
          <w:p w:rsidR="001705AA" w:rsidRPr="00A42DA0" w:rsidRDefault="001705AA" w:rsidP="00A42DA0">
            <w:pPr>
              <w:spacing w:after="0" w:line="240" w:lineRule="auto"/>
            </w:pPr>
            <w:r w:rsidRPr="00A42DA0">
              <w:t>application/json</w:t>
            </w:r>
          </w:p>
        </w:tc>
      </w:tr>
    </w:tbl>
    <w:p w:rsidR="001705AA" w:rsidRPr="00397C24" w:rsidRDefault="001705AA" w:rsidP="00082900"/>
    <w:p w:rsidR="001705AA" w:rsidRPr="00EB05B7" w:rsidRDefault="001705AA" w:rsidP="00EB05B7">
      <w:pPr>
        <w:pStyle w:val="Titolo4"/>
        <w:rPr>
          <w:rStyle w:val="Enfasigrassetto"/>
        </w:rPr>
      </w:pPr>
      <w:bookmarkStart w:id="197" w:name="_Toc35938682"/>
      <w:bookmarkStart w:id="198" w:name="_Toc36116390"/>
      <w:r w:rsidRPr="00EB05B7">
        <w:rPr>
          <w:rStyle w:val="Enfasigrassetto"/>
        </w:rPr>
        <w:t>Attivazione</w:t>
      </w:r>
      <w:r w:rsidR="002965B8" w:rsidRPr="00EB05B7">
        <w:rPr>
          <w:rStyle w:val="Enfasigrassetto"/>
        </w:rPr>
        <w:t xml:space="preserve"> </w:t>
      </w:r>
      <w:r w:rsidRPr="00EB05B7">
        <w:rPr>
          <w:rStyle w:val="Enfasigrassetto"/>
        </w:rPr>
        <w:t>di</w:t>
      </w:r>
      <w:r w:rsidR="002965B8" w:rsidRPr="00EB05B7">
        <w:rPr>
          <w:rStyle w:val="Enfasigrassetto"/>
        </w:rPr>
        <w:t xml:space="preserve"> </w:t>
      </w:r>
      <w:r w:rsidRPr="00EB05B7">
        <w:rPr>
          <w:rStyle w:val="Enfasigrassetto"/>
        </w:rPr>
        <w:t>un</w:t>
      </w:r>
      <w:r w:rsidR="002965B8" w:rsidRPr="00EB05B7">
        <w:rPr>
          <w:rStyle w:val="Enfasigrassetto"/>
        </w:rPr>
        <w:t xml:space="preserve"> </w:t>
      </w:r>
      <w:r w:rsidRPr="00EB05B7">
        <w:rPr>
          <w:rStyle w:val="Enfasigrassetto"/>
        </w:rPr>
        <w:t>Pagamento</w:t>
      </w:r>
      <w:r w:rsidR="002965B8" w:rsidRPr="00EB05B7">
        <w:rPr>
          <w:rStyle w:val="Enfasigrassetto"/>
        </w:rPr>
        <w:t xml:space="preserve"> </w:t>
      </w:r>
      <w:r w:rsidRPr="00EB05B7">
        <w:rPr>
          <w:rStyle w:val="Enfasigrassetto"/>
        </w:rPr>
        <w:t>in</w:t>
      </w:r>
      <w:r w:rsidR="002965B8" w:rsidRPr="00EB05B7">
        <w:rPr>
          <w:rStyle w:val="Enfasigrassetto"/>
        </w:rPr>
        <w:t xml:space="preserve"> </w:t>
      </w:r>
      <w:r w:rsidRPr="00EB05B7">
        <w:rPr>
          <w:rStyle w:val="Enfasigrassetto"/>
        </w:rPr>
        <w:t>Attesa</w:t>
      </w:r>
      <w:bookmarkEnd w:id="197"/>
      <w:bookmarkEnd w:id="198"/>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9"/>
        <w:gridCol w:w="7791"/>
      </w:tblGrid>
      <w:tr w:rsidR="001705AA" w:rsidRPr="00A42DA0">
        <w:tc>
          <w:tcPr>
            <w:tcW w:w="1559" w:type="dxa"/>
          </w:tcPr>
          <w:p w:rsidR="001705AA" w:rsidRPr="00A42DA0" w:rsidRDefault="001705AA" w:rsidP="00A42DA0">
            <w:pPr>
              <w:spacing w:after="0" w:line="240" w:lineRule="auto"/>
            </w:pPr>
            <w:r w:rsidRPr="00A42DA0">
              <w:t>Descrizione</w:t>
            </w:r>
          </w:p>
        </w:tc>
        <w:tc>
          <w:tcPr>
            <w:tcW w:w="7791" w:type="dxa"/>
          </w:tcPr>
          <w:p w:rsidR="001705AA" w:rsidRPr="00A42DA0" w:rsidRDefault="001705AA" w:rsidP="00A42DA0">
            <w:pPr>
              <w:spacing w:after="0" w:line="240" w:lineRule="auto"/>
            </w:pPr>
            <w:r w:rsidRPr="00A42DA0">
              <w:t>Questo</w:t>
            </w:r>
            <w:r w:rsidR="002965B8">
              <w:t xml:space="preserve"> </w:t>
            </w:r>
            <w:r w:rsidRPr="00A42DA0">
              <w:t>servizio</w:t>
            </w:r>
            <w:r w:rsidR="002965B8">
              <w:t xml:space="preserve"> </w:t>
            </w:r>
            <w:r w:rsidRPr="00A42DA0">
              <w:t>consente</w:t>
            </w:r>
            <w:r w:rsidR="002965B8">
              <w:t xml:space="preserve"> </w:t>
            </w:r>
            <w:r w:rsidRPr="00A42DA0">
              <w:t>di</w:t>
            </w:r>
            <w:r w:rsidR="002965B8">
              <w:t xml:space="preserve"> </w:t>
            </w:r>
            <w:r w:rsidRPr="00A42DA0">
              <w:t>richiedere</w:t>
            </w:r>
            <w:r w:rsidR="002965B8">
              <w:t xml:space="preserve"> </w:t>
            </w:r>
            <w:r w:rsidRPr="00A42DA0">
              <w:t>a</w:t>
            </w:r>
            <w:r w:rsidR="002965B8">
              <w:t xml:space="preserve"> </w:t>
            </w:r>
            <w:r w:rsidRPr="00A42DA0">
              <w:t>GEPOS</w:t>
            </w:r>
            <w:r w:rsidR="002965B8">
              <w:t xml:space="preserve"> </w:t>
            </w:r>
            <w:r w:rsidRPr="00A42DA0">
              <w:t>l’attivazione</w:t>
            </w:r>
            <w:r w:rsidR="002965B8">
              <w:t xml:space="preserve"> </w:t>
            </w:r>
            <w:r w:rsidRPr="00A42DA0">
              <w:t>di</w:t>
            </w:r>
            <w:r w:rsidR="002965B8">
              <w:t xml:space="preserve"> </w:t>
            </w:r>
            <w:r w:rsidRPr="00A42DA0">
              <w:t>un</w:t>
            </w:r>
            <w:r w:rsidR="002965B8">
              <w:t xml:space="preserve"> </w:t>
            </w:r>
            <w:r w:rsidRPr="00A42DA0">
              <w:t>pagamento</w:t>
            </w:r>
            <w:r w:rsidR="002965B8">
              <w:t xml:space="preserve"> </w:t>
            </w:r>
            <w:r w:rsidRPr="00A42DA0">
              <w:t>in</w:t>
            </w:r>
            <w:r w:rsidR="002965B8">
              <w:t xml:space="preserve"> </w:t>
            </w:r>
            <w:r w:rsidRPr="00A42DA0">
              <w:t>attesa</w:t>
            </w:r>
            <w:r w:rsidR="002965B8">
              <w:t xml:space="preserve"> </w:t>
            </w:r>
            <w:r w:rsidRPr="00A42DA0">
              <w:t>per</w:t>
            </w:r>
            <w:r w:rsidR="002965B8">
              <w:t xml:space="preserve"> </w:t>
            </w:r>
            <w:r w:rsidRPr="00A42DA0">
              <w:t>un</w:t>
            </w:r>
            <w:r w:rsidR="002965B8">
              <w:t xml:space="preserve"> </w:t>
            </w:r>
            <w:r w:rsidRPr="00A42DA0">
              <w:t>dato</w:t>
            </w:r>
            <w:r w:rsidR="002965B8">
              <w:t xml:space="preserve"> </w:t>
            </w:r>
            <w:r w:rsidRPr="00A42DA0">
              <w:t>IUV.</w:t>
            </w:r>
          </w:p>
        </w:tc>
      </w:tr>
      <w:tr w:rsidR="001705AA" w:rsidRPr="00A42DA0">
        <w:tc>
          <w:tcPr>
            <w:tcW w:w="1559" w:type="dxa"/>
          </w:tcPr>
          <w:p w:rsidR="001705AA" w:rsidRPr="00A42DA0" w:rsidRDefault="001705AA" w:rsidP="00A42DA0">
            <w:pPr>
              <w:spacing w:after="0" w:line="240" w:lineRule="auto"/>
            </w:pPr>
            <w:r w:rsidRPr="00A42DA0">
              <w:t>Servizio</w:t>
            </w:r>
          </w:p>
        </w:tc>
        <w:tc>
          <w:tcPr>
            <w:tcW w:w="7791" w:type="dxa"/>
          </w:tcPr>
          <w:p w:rsidR="001705AA" w:rsidRPr="00A42DA0" w:rsidRDefault="001705AA" w:rsidP="00A42DA0">
            <w:pPr>
              <w:spacing w:after="0" w:line="240" w:lineRule="auto"/>
            </w:pPr>
            <w:r w:rsidRPr="00A42DA0">
              <w:t>apa_attiva</w:t>
            </w:r>
          </w:p>
        </w:tc>
      </w:tr>
      <w:tr w:rsidR="001705AA" w:rsidRPr="00A42DA0">
        <w:tc>
          <w:tcPr>
            <w:tcW w:w="1559" w:type="dxa"/>
          </w:tcPr>
          <w:p w:rsidR="001705AA" w:rsidRPr="00A42DA0" w:rsidRDefault="001705AA" w:rsidP="00A42DA0">
            <w:pPr>
              <w:spacing w:after="0" w:line="240" w:lineRule="auto"/>
            </w:pPr>
            <w:r w:rsidRPr="00A42DA0">
              <w:t>Operation</w:t>
            </w:r>
          </w:p>
        </w:tc>
        <w:tc>
          <w:tcPr>
            <w:tcW w:w="7791" w:type="dxa"/>
          </w:tcPr>
          <w:p w:rsidR="001705AA" w:rsidRPr="00A42DA0" w:rsidRDefault="001705AA" w:rsidP="00A42DA0">
            <w:pPr>
              <w:spacing w:after="0" w:line="240" w:lineRule="auto"/>
            </w:pPr>
            <w:r w:rsidRPr="00A42DA0">
              <w:t>NA</w:t>
            </w:r>
          </w:p>
        </w:tc>
      </w:tr>
      <w:tr w:rsidR="001705AA" w:rsidRPr="00A42DA0">
        <w:tc>
          <w:tcPr>
            <w:tcW w:w="1559" w:type="dxa"/>
          </w:tcPr>
          <w:p w:rsidR="001705AA" w:rsidRPr="00A42DA0" w:rsidRDefault="001705AA" w:rsidP="00A42DA0">
            <w:pPr>
              <w:spacing w:after="0" w:line="240" w:lineRule="auto"/>
            </w:pPr>
            <w:r w:rsidRPr="00A42DA0">
              <w:t>Tipo</w:t>
            </w:r>
            <w:r w:rsidR="002965B8">
              <w:t xml:space="preserve"> </w:t>
            </w:r>
            <w:r w:rsidRPr="00A42DA0">
              <w:t>servizio</w:t>
            </w:r>
          </w:p>
        </w:tc>
        <w:tc>
          <w:tcPr>
            <w:tcW w:w="7791" w:type="dxa"/>
          </w:tcPr>
          <w:p w:rsidR="001705AA" w:rsidRPr="00A42DA0" w:rsidRDefault="001705AA" w:rsidP="00A42DA0">
            <w:pPr>
              <w:spacing w:after="0" w:line="240" w:lineRule="auto"/>
            </w:pPr>
            <w:r w:rsidRPr="00A42DA0">
              <w:t>REST</w:t>
            </w:r>
          </w:p>
        </w:tc>
      </w:tr>
      <w:tr w:rsidR="001705AA" w:rsidRPr="00A42DA0">
        <w:tc>
          <w:tcPr>
            <w:tcW w:w="1559" w:type="dxa"/>
          </w:tcPr>
          <w:p w:rsidR="001705AA" w:rsidRPr="00A42DA0" w:rsidRDefault="001705AA" w:rsidP="00A42DA0">
            <w:pPr>
              <w:spacing w:after="0" w:line="240" w:lineRule="auto"/>
            </w:pPr>
            <w:r w:rsidRPr="00A42DA0">
              <w:t>Endpoint</w:t>
            </w:r>
          </w:p>
        </w:tc>
        <w:tc>
          <w:tcPr>
            <w:tcW w:w="7791" w:type="dxa"/>
          </w:tcPr>
          <w:p w:rsidR="001705AA" w:rsidRPr="00A42DA0" w:rsidRDefault="001705AA" w:rsidP="00A42DA0">
            <w:pPr>
              <w:spacing w:after="0" w:line="240" w:lineRule="auto"/>
            </w:pPr>
            <w:r w:rsidRPr="00A42DA0">
              <w:rPr>
                <w:rStyle w:val="Collegamentoipertestuale"/>
                <w:lang w:val="it-IT"/>
              </w:rPr>
              <w:t>/iris-ndp-api/rest/</w:t>
            </w:r>
          </w:p>
        </w:tc>
      </w:tr>
      <w:tr w:rsidR="001705AA" w:rsidRPr="00A42DA0">
        <w:tc>
          <w:tcPr>
            <w:tcW w:w="1559" w:type="dxa"/>
          </w:tcPr>
          <w:p w:rsidR="001705AA" w:rsidRPr="00A42DA0" w:rsidRDefault="001705AA" w:rsidP="00A42DA0">
            <w:pPr>
              <w:spacing w:after="0" w:line="240" w:lineRule="auto"/>
            </w:pPr>
            <w:r w:rsidRPr="00A42DA0">
              <w:t>Authentication</w:t>
            </w:r>
          </w:p>
        </w:tc>
        <w:tc>
          <w:tcPr>
            <w:tcW w:w="7791"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9" w:type="dxa"/>
          </w:tcPr>
          <w:p w:rsidR="001705AA" w:rsidRPr="00A42DA0" w:rsidRDefault="001705AA" w:rsidP="00A42DA0">
            <w:pPr>
              <w:spacing w:after="0" w:line="240" w:lineRule="auto"/>
            </w:pPr>
            <w:r w:rsidRPr="00A42DA0">
              <w:t>Method</w:t>
            </w:r>
          </w:p>
        </w:tc>
        <w:tc>
          <w:tcPr>
            <w:tcW w:w="7791" w:type="dxa"/>
          </w:tcPr>
          <w:p w:rsidR="001705AA" w:rsidRPr="00A42DA0" w:rsidRDefault="001705AA" w:rsidP="00A42DA0">
            <w:pPr>
              <w:spacing w:after="0" w:line="240" w:lineRule="auto"/>
            </w:pPr>
            <w:r w:rsidRPr="00A42DA0">
              <w:t>GET</w:t>
            </w:r>
          </w:p>
        </w:tc>
      </w:tr>
      <w:tr w:rsidR="001705AA" w:rsidRPr="00A42DA0">
        <w:tc>
          <w:tcPr>
            <w:tcW w:w="1559" w:type="dxa"/>
          </w:tcPr>
          <w:p w:rsidR="001705AA" w:rsidRPr="00A42DA0" w:rsidRDefault="001705AA" w:rsidP="00A42DA0">
            <w:pPr>
              <w:spacing w:after="0" w:line="240" w:lineRule="auto"/>
            </w:pPr>
            <w:r w:rsidRPr="00A42DA0">
              <w:t>Consumes</w:t>
            </w:r>
          </w:p>
        </w:tc>
        <w:tc>
          <w:tcPr>
            <w:tcW w:w="7791" w:type="dxa"/>
          </w:tcPr>
          <w:p w:rsidR="001705AA" w:rsidRPr="00A42DA0" w:rsidRDefault="001705AA" w:rsidP="00A42DA0">
            <w:pPr>
              <w:spacing w:after="0" w:line="240" w:lineRule="auto"/>
            </w:pPr>
            <w:r w:rsidRPr="00A42DA0">
              <w:t>application/json</w:t>
            </w:r>
          </w:p>
        </w:tc>
      </w:tr>
      <w:tr w:rsidR="001705AA" w:rsidRPr="00A42DA0">
        <w:tc>
          <w:tcPr>
            <w:tcW w:w="1559" w:type="dxa"/>
          </w:tcPr>
          <w:p w:rsidR="001705AA" w:rsidRPr="00A42DA0" w:rsidRDefault="001705AA" w:rsidP="00A42DA0">
            <w:pPr>
              <w:spacing w:after="0" w:line="240" w:lineRule="auto"/>
            </w:pPr>
            <w:r w:rsidRPr="00A42DA0">
              <w:t>Produces</w:t>
            </w:r>
          </w:p>
        </w:tc>
        <w:tc>
          <w:tcPr>
            <w:tcW w:w="7791"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EB05B7" w:rsidRDefault="001705AA" w:rsidP="00EB05B7">
      <w:pPr>
        <w:pStyle w:val="Titolo4"/>
        <w:rPr>
          <w:rStyle w:val="Enfasigrassetto"/>
        </w:rPr>
      </w:pPr>
      <w:bookmarkStart w:id="199" w:name="_Toc35938683"/>
      <w:bookmarkStart w:id="200" w:name="_Toc36116391"/>
      <w:r w:rsidRPr="00EB05B7">
        <w:rPr>
          <w:rStyle w:val="Enfasigrassetto"/>
        </w:rPr>
        <w:lastRenderedPageBreak/>
        <w:t>Disattivazione</w:t>
      </w:r>
      <w:r w:rsidR="002965B8" w:rsidRPr="00EB05B7">
        <w:rPr>
          <w:rStyle w:val="Enfasigrassetto"/>
        </w:rPr>
        <w:t xml:space="preserve"> </w:t>
      </w:r>
      <w:r w:rsidRPr="00EB05B7">
        <w:rPr>
          <w:rStyle w:val="Enfasigrassetto"/>
        </w:rPr>
        <w:t>di</w:t>
      </w:r>
      <w:r w:rsidR="002965B8" w:rsidRPr="00EB05B7">
        <w:rPr>
          <w:rStyle w:val="Enfasigrassetto"/>
        </w:rPr>
        <w:t xml:space="preserve"> </w:t>
      </w:r>
      <w:r w:rsidRPr="00EB05B7">
        <w:rPr>
          <w:rStyle w:val="Enfasigrassetto"/>
        </w:rPr>
        <w:t>un</w:t>
      </w:r>
      <w:r w:rsidR="002965B8" w:rsidRPr="00EB05B7">
        <w:rPr>
          <w:rStyle w:val="Enfasigrassetto"/>
        </w:rPr>
        <w:t xml:space="preserve"> </w:t>
      </w:r>
      <w:r w:rsidRPr="00EB05B7">
        <w:rPr>
          <w:rStyle w:val="Enfasigrassetto"/>
        </w:rPr>
        <w:t>Pagamento</w:t>
      </w:r>
      <w:r w:rsidR="002965B8" w:rsidRPr="00EB05B7">
        <w:rPr>
          <w:rStyle w:val="Enfasigrassetto"/>
        </w:rPr>
        <w:t xml:space="preserve"> </w:t>
      </w:r>
      <w:r w:rsidRPr="00EB05B7">
        <w:rPr>
          <w:rStyle w:val="Enfasigrassetto"/>
        </w:rPr>
        <w:t>in</w:t>
      </w:r>
      <w:r w:rsidR="002965B8" w:rsidRPr="00EB05B7">
        <w:rPr>
          <w:rStyle w:val="Enfasigrassetto"/>
        </w:rPr>
        <w:t xml:space="preserve"> </w:t>
      </w:r>
      <w:r w:rsidRPr="00EB05B7">
        <w:rPr>
          <w:rStyle w:val="Enfasigrassetto"/>
        </w:rPr>
        <w:t>Attesa</w:t>
      </w:r>
      <w:bookmarkEnd w:id="199"/>
      <w:bookmarkEnd w:id="20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9"/>
        <w:gridCol w:w="7791"/>
      </w:tblGrid>
      <w:tr w:rsidR="001705AA" w:rsidRPr="00A42DA0">
        <w:tc>
          <w:tcPr>
            <w:tcW w:w="1559" w:type="dxa"/>
          </w:tcPr>
          <w:p w:rsidR="001705AA" w:rsidRPr="00A42DA0" w:rsidRDefault="001705AA" w:rsidP="00A42DA0">
            <w:pPr>
              <w:spacing w:after="0" w:line="240" w:lineRule="auto"/>
            </w:pPr>
            <w:r w:rsidRPr="00A42DA0">
              <w:t>Descrizione</w:t>
            </w:r>
          </w:p>
        </w:tc>
        <w:tc>
          <w:tcPr>
            <w:tcW w:w="7791" w:type="dxa"/>
          </w:tcPr>
          <w:p w:rsidR="001705AA" w:rsidRPr="00A42DA0" w:rsidRDefault="001705AA" w:rsidP="00A42DA0">
            <w:pPr>
              <w:spacing w:after="0" w:line="240" w:lineRule="auto"/>
            </w:pPr>
            <w:r w:rsidRPr="00A42DA0">
              <w:t>Questo</w:t>
            </w:r>
            <w:r w:rsidR="002965B8">
              <w:t xml:space="preserve"> </w:t>
            </w:r>
            <w:r w:rsidRPr="00A42DA0">
              <w:t>servizio</w:t>
            </w:r>
            <w:r w:rsidR="002965B8">
              <w:t xml:space="preserve"> </w:t>
            </w:r>
            <w:r w:rsidRPr="00A42DA0">
              <w:t>consente</w:t>
            </w:r>
            <w:r w:rsidR="002965B8">
              <w:t xml:space="preserve"> </w:t>
            </w:r>
            <w:r w:rsidRPr="00A42DA0">
              <w:t>di</w:t>
            </w:r>
            <w:r w:rsidR="002965B8">
              <w:t xml:space="preserve"> </w:t>
            </w:r>
            <w:r w:rsidRPr="00A42DA0">
              <w:t>richiedere</w:t>
            </w:r>
            <w:r w:rsidR="002965B8">
              <w:t xml:space="preserve"> </w:t>
            </w:r>
            <w:r w:rsidRPr="00A42DA0">
              <w:t>a</w:t>
            </w:r>
            <w:r w:rsidR="002965B8">
              <w:t xml:space="preserve"> </w:t>
            </w:r>
            <w:r w:rsidRPr="00A42DA0">
              <w:t>GEPOS</w:t>
            </w:r>
            <w:r w:rsidR="002965B8">
              <w:t xml:space="preserve"> </w:t>
            </w:r>
            <w:r w:rsidRPr="00A42DA0">
              <w:t>l’annullamento</w:t>
            </w:r>
            <w:r w:rsidR="002965B8">
              <w:t xml:space="preserve"> </w:t>
            </w:r>
            <w:r w:rsidRPr="00A42DA0">
              <w:t>dell’attivazione</w:t>
            </w:r>
            <w:r w:rsidR="002965B8">
              <w:t xml:space="preserve"> </w:t>
            </w:r>
            <w:r w:rsidRPr="00A42DA0">
              <w:t>di</w:t>
            </w:r>
            <w:r w:rsidR="002965B8">
              <w:t xml:space="preserve"> </w:t>
            </w:r>
            <w:r w:rsidRPr="00A42DA0">
              <w:t>un</w:t>
            </w:r>
            <w:r w:rsidR="002965B8">
              <w:t xml:space="preserve"> </w:t>
            </w:r>
            <w:r w:rsidRPr="00A42DA0">
              <w:t>pagamento</w:t>
            </w:r>
            <w:r w:rsidR="002965B8">
              <w:t xml:space="preserve"> </w:t>
            </w:r>
            <w:r w:rsidRPr="00A42DA0">
              <w:t>in</w:t>
            </w:r>
            <w:r w:rsidR="002965B8">
              <w:t xml:space="preserve"> </w:t>
            </w:r>
            <w:r w:rsidRPr="00A42DA0">
              <w:t>attesa</w:t>
            </w:r>
            <w:r w:rsidR="002965B8">
              <w:t xml:space="preserve"> </w:t>
            </w:r>
            <w:r w:rsidRPr="00A42DA0">
              <w:t>per</w:t>
            </w:r>
            <w:r w:rsidR="002965B8">
              <w:t xml:space="preserve"> </w:t>
            </w:r>
            <w:r w:rsidRPr="00A42DA0">
              <w:t>un</w:t>
            </w:r>
            <w:r w:rsidR="002965B8">
              <w:t xml:space="preserve"> </w:t>
            </w:r>
            <w:r w:rsidRPr="00A42DA0">
              <w:t>dato</w:t>
            </w:r>
            <w:r w:rsidR="002965B8">
              <w:t xml:space="preserve"> </w:t>
            </w:r>
            <w:r w:rsidRPr="00A42DA0">
              <w:t>IUV.</w:t>
            </w:r>
          </w:p>
        </w:tc>
      </w:tr>
      <w:tr w:rsidR="001705AA" w:rsidRPr="00A42DA0">
        <w:tc>
          <w:tcPr>
            <w:tcW w:w="1559" w:type="dxa"/>
          </w:tcPr>
          <w:p w:rsidR="001705AA" w:rsidRPr="00A42DA0" w:rsidRDefault="001705AA" w:rsidP="00A42DA0">
            <w:pPr>
              <w:spacing w:after="0" w:line="240" w:lineRule="auto"/>
            </w:pPr>
            <w:r w:rsidRPr="00A42DA0">
              <w:t>Servizio</w:t>
            </w:r>
          </w:p>
        </w:tc>
        <w:tc>
          <w:tcPr>
            <w:tcW w:w="7791" w:type="dxa"/>
          </w:tcPr>
          <w:p w:rsidR="001705AA" w:rsidRPr="00A42DA0" w:rsidRDefault="001705AA" w:rsidP="00A42DA0">
            <w:pPr>
              <w:spacing w:after="0" w:line="240" w:lineRule="auto"/>
            </w:pPr>
            <w:r w:rsidRPr="00A42DA0">
              <w:t>apa_disattiva</w:t>
            </w:r>
          </w:p>
        </w:tc>
      </w:tr>
      <w:tr w:rsidR="001705AA" w:rsidRPr="00A42DA0">
        <w:tc>
          <w:tcPr>
            <w:tcW w:w="1559" w:type="dxa"/>
          </w:tcPr>
          <w:p w:rsidR="001705AA" w:rsidRPr="00A42DA0" w:rsidRDefault="001705AA" w:rsidP="00A42DA0">
            <w:pPr>
              <w:spacing w:after="0" w:line="240" w:lineRule="auto"/>
            </w:pPr>
            <w:r w:rsidRPr="00A42DA0">
              <w:t>Operation</w:t>
            </w:r>
          </w:p>
        </w:tc>
        <w:tc>
          <w:tcPr>
            <w:tcW w:w="7791" w:type="dxa"/>
          </w:tcPr>
          <w:p w:rsidR="001705AA" w:rsidRPr="00A42DA0" w:rsidRDefault="001705AA" w:rsidP="00A42DA0">
            <w:pPr>
              <w:spacing w:after="0" w:line="240" w:lineRule="auto"/>
            </w:pPr>
            <w:r w:rsidRPr="00A42DA0">
              <w:t>NA</w:t>
            </w:r>
          </w:p>
        </w:tc>
      </w:tr>
      <w:tr w:rsidR="001705AA" w:rsidRPr="00A42DA0">
        <w:tc>
          <w:tcPr>
            <w:tcW w:w="1559" w:type="dxa"/>
          </w:tcPr>
          <w:p w:rsidR="001705AA" w:rsidRPr="00A42DA0" w:rsidRDefault="001705AA" w:rsidP="00A42DA0">
            <w:pPr>
              <w:spacing w:after="0" w:line="240" w:lineRule="auto"/>
            </w:pPr>
            <w:r w:rsidRPr="00A42DA0">
              <w:t>Tipo</w:t>
            </w:r>
            <w:r w:rsidR="002965B8">
              <w:t xml:space="preserve"> </w:t>
            </w:r>
            <w:r w:rsidRPr="00A42DA0">
              <w:t>servizio</w:t>
            </w:r>
          </w:p>
        </w:tc>
        <w:tc>
          <w:tcPr>
            <w:tcW w:w="7791" w:type="dxa"/>
          </w:tcPr>
          <w:p w:rsidR="001705AA" w:rsidRPr="00A42DA0" w:rsidRDefault="001705AA" w:rsidP="00A42DA0">
            <w:pPr>
              <w:spacing w:after="0" w:line="240" w:lineRule="auto"/>
            </w:pPr>
            <w:r w:rsidRPr="00A42DA0">
              <w:t>REST</w:t>
            </w:r>
          </w:p>
        </w:tc>
      </w:tr>
      <w:tr w:rsidR="001705AA" w:rsidRPr="00A42DA0">
        <w:tc>
          <w:tcPr>
            <w:tcW w:w="1559" w:type="dxa"/>
          </w:tcPr>
          <w:p w:rsidR="001705AA" w:rsidRPr="00A42DA0" w:rsidRDefault="001705AA" w:rsidP="00A42DA0">
            <w:pPr>
              <w:spacing w:after="0" w:line="240" w:lineRule="auto"/>
            </w:pPr>
            <w:r w:rsidRPr="00A42DA0">
              <w:t>Endpoint</w:t>
            </w:r>
          </w:p>
        </w:tc>
        <w:tc>
          <w:tcPr>
            <w:tcW w:w="7791" w:type="dxa"/>
          </w:tcPr>
          <w:p w:rsidR="001705AA" w:rsidRPr="00A42DA0" w:rsidRDefault="001705AA" w:rsidP="00A42DA0">
            <w:pPr>
              <w:spacing w:after="0" w:line="240" w:lineRule="auto"/>
            </w:pPr>
            <w:r w:rsidRPr="00A42DA0">
              <w:rPr>
                <w:rStyle w:val="Collegamentoipertestuale"/>
                <w:lang w:val="it-IT"/>
              </w:rPr>
              <w:t>/iris-ndp-api/rest/</w:t>
            </w:r>
          </w:p>
        </w:tc>
      </w:tr>
      <w:tr w:rsidR="001705AA" w:rsidRPr="00A42DA0">
        <w:tc>
          <w:tcPr>
            <w:tcW w:w="1559" w:type="dxa"/>
          </w:tcPr>
          <w:p w:rsidR="001705AA" w:rsidRPr="00A42DA0" w:rsidRDefault="001705AA" w:rsidP="00A42DA0">
            <w:pPr>
              <w:spacing w:after="0" w:line="240" w:lineRule="auto"/>
            </w:pPr>
            <w:r w:rsidRPr="00A42DA0">
              <w:t>Authentication</w:t>
            </w:r>
          </w:p>
        </w:tc>
        <w:tc>
          <w:tcPr>
            <w:tcW w:w="7791"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9" w:type="dxa"/>
          </w:tcPr>
          <w:p w:rsidR="001705AA" w:rsidRPr="00A42DA0" w:rsidRDefault="001705AA" w:rsidP="00A42DA0">
            <w:pPr>
              <w:spacing w:after="0" w:line="240" w:lineRule="auto"/>
            </w:pPr>
            <w:r w:rsidRPr="00A42DA0">
              <w:t>Method</w:t>
            </w:r>
          </w:p>
        </w:tc>
        <w:tc>
          <w:tcPr>
            <w:tcW w:w="7791" w:type="dxa"/>
          </w:tcPr>
          <w:p w:rsidR="001705AA" w:rsidRPr="00A42DA0" w:rsidRDefault="001705AA" w:rsidP="00A42DA0">
            <w:pPr>
              <w:spacing w:after="0" w:line="240" w:lineRule="auto"/>
            </w:pPr>
            <w:r w:rsidRPr="00A42DA0">
              <w:t>GET</w:t>
            </w:r>
          </w:p>
        </w:tc>
      </w:tr>
      <w:tr w:rsidR="001705AA" w:rsidRPr="00A42DA0">
        <w:tc>
          <w:tcPr>
            <w:tcW w:w="1559" w:type="dxa"/>
          </w:tcPr>
          <w:p w:rsidR="001705AA" w:rsidRPr="00A42DA0" w:rsidRDefault="001705AA" w:rsidP="00A42DA0">
            <w:pPr>
              <w:spacing w:after="0" w:line="240" w:lineRule="auto"/>
            </w:pPr>
            <w:r w:rsidRPr="00A42DA0">
              <w:t>Consumes</w:t>
            </w:r>
          </w:p>
        </w:tc>
        <w:tc>
          <w:tcPr>
            <w:tcW w:w="7791" w:type="dxa"/>
          </w:tcPr>
          <w:p w:rsidR="001705AA" w:rsidRPr="00A42DA0" w:rsidRDefault="001705AA" w:rsidP="00A42DA0">
            <w:pPr>
              <w:spacing w:after="0" w:line="240" w:lineRule="auto"/>
            </w:pPr>
            <w:r w:rsidRPr="00A42DA0">
              <w:t>application/json</w:t>
            </w:r>
          </w:p>
        </w:tc>
      </w:tr>
      <w:tr w:rsidR="001705AA" w:rsidRPr="00A42DA0">
        <w:tc>
          <w:tcPr>
            <w:tcW w:w="1559" w:type="dxa"/>
          </w:tcPr>
          <w:p w:rsidR="001705AA" w:rsidRPr="00A42DA0" w:rsidRDefault="001705AA" w:rsidP="00A42DA0">
            <w:pPr>
              <w:spacing w:after="0" w:line="240" w:lineRule="auto"/>
            </w:pPr>
            <w:r w:rsidRPr="00A42DA0">
              <w:t>Produces</w:t>
            </w:r>
          </w:p>
        </w:tc>
        <w:tc>
          <w:tcPr>
            <w:tcW w:w="7791" w:type="dxa"/>
          </w:tcPr>
          <w:p w:rsidR="001705AA" w:rsidRPr="00A42DA0" w:rsidRDefault="001705AA" w:rsidP="00A42DA0">
            <w:pPr>
              <w:spacing w:after="0" w:line="240" w:lineRule="auto"/>
            </w:pPr>
            <w:r w:rsidRPr="00A42DA0">
              <w:t>application/json</w:t>
            </w:r>
          </w:p>
        </w:tc>
      </w:tr>
    </w:tbl>
    <w:p w:rsidR="001705AA" w:rsidRDefault="001705AA" w:rsidP="00082900">
      <w:pPr>
        <w:rPr>
          <w:lang w:val="en-US"/>
        </w:rPr>
      </w:pPr>
    </w:p>
    <w:p w:rsidR="001705AA" w:rsidRPr="00EB05B7" w:rsidRDefault="001705AA" w:rsidP="00EB05B7">
      <w:pPr>
        <w:pStyle w:val="Titolo4"/>
        <w:rPr>
          <w:rStyle w:val="Enfasigrassetto"/>
        </w:rPr>
      </w:pPr>
      <w:bookmarkStart w:id="201" w:name="_Toc35938684"/>
      <w:bookmarkStart w:id="202" w:name="_Toc36116392"/>
      <w:r w:rsidRPr="00EB05B7">
        <w:rPr>
          <w:rStyle w:val="Enfasigrassetto"/>
        </w:rPr>
        <w:t>Notifica</w:t>
      </w:r>
      <w:r w:rsidR="002965B8" w:rsidRPr="00EB05B7">
        <w:rPr>
          <w:rStyle w:val="Enfasigrassetto"/>
        </w:rPr>
        <w:t xml:space="preserve"> </w:t>
      </w:r>
      <w:r w:rsidRPr="00EB05B7">
        <w:rPr>
          <w:rStyle w:val="Enfasigrassetto"/>
        </w:rPr>
        <w:t>dell’esecuzione</w:t>
      </w:r>
      <w:r w:rsidR="002965B8" w:rsidRPr="00EB05B7">
        <w:rPr>
          <w:rStyle w:val="Enfasigrassetto"/>
        </w:rPr>
        <w:t xml:space="preserve"> </w:t>
      </w:r>
      <w:r w:rsidRPr="00EB05B7">
        <w:rPr>
          <w:rStyle w:val="Enfasigrassetto"/>
        </w:rPr>
        <w:t>di</w:t>
      </w:r>
      <w:r w:rsidR="002965B8" w:rsidRPr="00EB05B7">
        <w:rPr>
          <w:rStyle w:val="Enfasigrassetto"/>
        </w:rPr>
        <w:t xml:space="preserve"> </w:t>
      </w:r>
      <w:r w:rsidRPr="00EB05B7">
        <w:rPr>
          <w:rStyle w:val="Enfasigrassetto"/>
        </w:rPr>
        <w:t>un</w:t>
      </w:r>
      <w:r w:rsidR="002965B8" w:rsidRPr="00EB05B7">
        <w:rPr>
          <w:rStyle w:val="Enfasigrassetto"/>
        </w:rPr>
        <w:t xml:space="preserve"> </w:t>
      </w:r>
      <w:r w:rsidRPr="00EB05B7">
        <w:rPr>
          <w:rStyle w:val="Enfasigrassetto"/>
        </w:rPr>
        <w:t>Pagamento</w:t>
      </w:r>
      <w:bookmarkEnd w:id="201"/>
      <w:bookmarkEnd w:id="202"/>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9"/>
        <w:gridCol w:w="7791"/>
      </w:tblGrid>
      <w:tr w:rsidR="001705AA" w:rsidRPr="00A42DA0">
        <w:tc>
          <w:tcPr>
            <w:tcW w:w="1559" w:type="dxa"/>
          </w:tcPr>
          <w:p w:rsidR="001705AA" w:rsidRPr="00A42DA0" w:rsidRDefault="001705AA" w:rsidP="00A42DA0">
            <w:pPr>
              <w:spacing w:after="0" w:line="240" w:lineRule="auto"/>
            </w:pPr>
            <w:r w:rsidRPr="00A42DA0">
              <w:t>Descrizione</w:t>
            </w:r>
          </w:p>
        </w:tc>
        <w:tc>
          <w:tcPr>
            <w:tcW w:w="7791" w:type="dxa"/>
          </w:tcPr>
          <w:p w:rsidR="001705AA" w:rsidRPr="00A42DA0" w:rsidRDefault="001705AA" w:rsidP="00A42DA0">
            <w:pPr>
              <w:spacing w:after="0" w:line="240" w:lineRule="auto"/>
            </w:pPr>
            <w:r w:rsidRPr="00A42DA0">
              <w:t>Questo</w:t>
            </w:r>
            <w:r w:rsidR="002965B8">
              <w:t xml:space="preserve"> </w:t>
            </w:r>
            <w:r w:rsidRPr="00A42DA0">
              <w:t>servizio</w:t>
            </w:r>
            <w:r w:rsidR="002965B8">
              <w:t xml:space="preserve"> </w:t>
            </w:r>
            <w:r w:rsidRPr="00A42DA0">
              <w:t>consente</w:t>
            </w:r>
            <w:r w:rsidR="002965B8">
              <w:t xml:space="preserve"> </w:t>
            </w:r>
            <w:r w:rsidRPr="00A42DA0">
              <w:t>di</w:t>
            </w:r>
            <w:r w:rsidR="002965B8">
              <w:t xml:space="preserve"> </w:t>
            </w:r>
            <w:r w:rsidRPr="00A42DA0">
              <w:t>aggiornare</w:t>
            </w:r>
            <w:r w:rsidR="002965B8">
              <w:t xml:space="preserve"> </w:t>
            </w:r>
            <w:r w:rsidRPr="00A42DA0">
              <w:t>GEPOS</w:t>
            </w:r>
            <w:r w:rsidR="002965B8">
              <w:t xml:space="preserve"> </w:t>
            </w:r>
            <w:r w:rsidRPr="00A42DA0">
              <w:t>con</w:t>
            </w:r>
            <w:r w:rsidR="002965B8">
              <w:t xml:space="preserve"> </w:t>
            </w:r>
            <w:r w:rsidRPr="00A42DA0">
              <w:t>la</w:t>
            </w:r>
            <w:r w:rsidR="002965B8">
              <w:t xml:space="preserve"> </w:t>
            </w:r>
            <w:r w:rsidRPr="00A42DA0">
              <w:t>ricevuta</w:t>
            </w:r>
            <w:r w:rsidR="002965B8">
              <w:t xml:space="preserve"> </w:t>
            </w:r>
            <w:r w:rsidRPr="00A42DA0">
              <w:t>telematica</w:t>
            </w:r>
            <w:r w:rsidR="002965B8">
              <w:t xml:space="preserve"> </w:t>
            </w:r>
            <w:r w:rsidRPr="00A42DA0">
              <w:t>relativa</w:t>
            </w:r>
            <w:r w:rsidR="002965B8">
              <w:t xml:space="preserve"> </w:t>
            </w:r>
            <w:r w:rsidRPr="00A42DA0">
              <w:t>ad</w:t>
            </w:r>
            <w:r w:rsidR="002965B8">
              <w:t xml:space="preserve"> </w:t>
            </w:r>
            <w:r w:rsidRPr="00A42DA0">
              <w:t>un’operazione</w:t>
            </w:r>
            <w:r w:rsidR="002965B8">
              <w:t xml:space="preserve"> </w:t>
            </w:r>
            <w:r w:rsidRPr="00A42DA0">
              <w:t>di</w:t>
            </w:r>
            <w:r w:rsidR="002965B8">
              <w:t xml:space="preserve"> </w:t>
            </w:r>
            <w:r w:rsidRPr="00A42DA0">
              <w:t>pagamento</w:t>
            </w:r>
            <w:r w:rsidR="002965B8">
              <w:t xml:space="preserve"> </w:t>
            </w:r>
            <w:r w:rsidRPr="00A42DA0">
              <w:t>(eseguito</w:t>
            </w:r>
            <w:r w:rsidR="002965B8">
              <w:t xml:space="preserve"> </w:t>
            </w:r>
            <w:r w:rsidRPr="00A42DA0">
              <w:t>o</w:t>
            </w:r>
            <w:r w:rsidR="002965B8">
              <w:t xml:space="preserve"> </w:t>
            </w:r>
            <w:r w:rsidRPr="00A42DA0">
              <w:t>non</w:t>
            </w:r>
            <w:r w:rsidR="002965B8">
              <w:t xml:space="preserve"> </w:t>
            </w:r>
            <w:r w:rsidRPr="00A42DA0">
              <w:t>eseguito)</w:t>
            </w:r>
            <w:r w:rsidR="002965B8">
              <w:t xml:space="preserve"> </w:t>
            </w:r>
            <w:r w:rsidRPr="00A42DA0">
              <w:t>per</w:t>
            </w:r>
            <w:r w:rsidR="002965B8">
              <w:t xml:space="preserve"> </w:t>
            </w:r>
            <w:r w:rsidRPr="00A42DA0">
              <w:t>un</w:t>
            </w:r>
            <w:r w:rsidR="002965B8">
              <w:t xml:space="preserve"> </w:t>
            </w:r>
            <w:r w:rsidRPr="00A42DA0">
              <w:t>dato</w:t>
            </w:r>
            <w:r w:rsidR="002965B8">
              <w:t xml:space="preserve"> </w:t>
            </w:r>
            <w:r w:rsidRPr="00A42DA0">
              <w:t>IUV</w:t>
            </w:r>
          </w:p>
        </w:tc>
      </w:tr>
      <w:tr w:rsidR="001705AA" w:rsidRPr="00A42DA0">
        <w:tc>
          <w:tcPr>
            <w:tcW w:w="1559" w:type="dxa"/>
          </w:tcPr>
          <w:p w:rsidR="001705AA" w:rsidRPr="00A42DA0" w:rsidRDefault="001705AA" w:rsidP="00A42DA0">
            <w:pPr>
              <w:spacing w:after="0" w:line="240" w:lineRule="auto"/>
            </w:pPr>
            <w:r w:rsidRPr="00A42DA0">
              <w:t>Servizio</w:t>
            </w:r>
          </w:p>
        </w:tc>
        <w:tc>
          <w:tcPr>
            <w:tcW w:w="7791" w:type="dxa"/>
          </w:tcPr>
          <w:p w:rsidR="001705AA" w:rsidRPr="00A42DA0" w:rsidRDefault="001705AA" w:rsidP="00A42DA0">
            <w:pPr>
              <w:spacing w:after="0" w:line="240" w:lineRule="auto"/>
            </w:pPr>
            <w:r w:rsidRPr="00A42DA0">
              <w:t>invia_ricevuta_telematica</w:t>
            </w:r>
          </w:p>
        </w:tc>
      </w:tr>
      <w:tr w:rsidR="001705AA" w:rsidRPr="00A42DA0">
        <w:tc>
          <w:tcPr>
            <w:tcW w:w="1559" w:type="dxa"/>
          </w:tcPr>
          <w:p w:rsidR="001705AA" w:rsidRPr="00A42DA0" w:rsidRDefault="001705AA" w:rsidP="00A42DA0">
            <w:pPr>
              <w:spacing w:after="0" w:line="240" w:lineRule="auto"/>
            </w:pPr>
            <w:r w:rsidRPr="00A42DA0">
              <w:t>Operation</w:t>
            </w:r>
          </w:p>
        </w:tc>
        <w:tc>
          <w:tcPr>
            <w:tcW w:w="7791" w:type="dxa"/>
          </w:tcPr>
          <w:p w:rsidR="001705AA" w:rsidRPr="00A42DA0" w:rsidRDefault="001705AA" w:rsidP="00A42DA0">
            <w:pPr>
              <w:spacing w:after="0" w:line="240" w:lineRule="auto"/>
            </w:pPr>
            <w:r w:rsidRPr="00A42DA0">
              <w:t>NA</w:t>
            </w:r>
          </w:p>
        </w:tc>
      </w:tr>
      <w:tr w:rsidR="001705AA" w:rsidRPr="00A42DA0">
        <w:tc>
          <w:tcPr>
            <w:tcW w:w="1559" w:type="dxa"/>
          </w:tcPr>
          <w:p w:rsidR="001705AA" w:rsidRPr="00A42DA0" w:rsidRDefault="001705AA" w:rsidP="00A42DA0">
            <w:pPr>
              <w:spacing w:after="0" w:line="240" w:lineRule="auto"/>
            </w:pPr>
            <w:r w:rsidRPr="00A42DA0">
              <w:t>Tipo</w:t>
            </w:r>
            <w:r w:rsidR="002965B8">
              <w:t xml:space="preserve"> </w:t>
            </w:r>
            <w:r w:rsidRPr="00A42DA0">
              <w:t>servizio</w:t>
            </w:r>
          </w:p>
        </w:tc>
        <w:tc>
          <w:tcPr>
            <w:tcW w:w="7791" w:type="dxa"/>
          </w:tcPr>
          <w:p w:rsidR="001705AA" w:rsidRPr="00A42DA0" w:rsidRDefault="001705AA" w:rsidP="00A42DA0">
            <w:pPr>
              <w:spacing w:after="0" w:line="240" w:lineRule="auto"/>
            </w:pPr>
            <w:r w:rsidRPr="00A42DA0">
              <w:t>REST</w:t>
            </w:r>
          </w:p>
        </w:tc>
      </w:tr>
      <w:tr w:rsidR="001705AA" w:rsidRPr="00A42DA0">
        <w:tc>
          <w:tcPr>
            <w:tcW w:w="1559" w:type="dxa"/>
          </w:tcPr>
          <w:p w:rsidR="001705AA" w:rsidRPr="00A42DA0" w:rsidRDefault="001705AA" w:rsidP="00A42DA0">
            <w:pPr>
              <w:spacing w:after="0" w:line="240" w:lineRule="auto"/>
            </w:pPr>
            <w:r w:rsidRPr="00A42DA0">
              <w:t>Endpoint</w:t>
            </w:r>
          </w:p>
        </w:tc>
        <w:tc>
          <w:tcPr>
            <w:tcW w:w="7791" w:type="dxa"/>
          </w:tcPr>
          <w:p w:rsidR="001705AA" w:rsidRPr="00A42DA0" w:rsidRDefault="001705AA" w:rsidP="00A42DA0">
            <w:pPr>
              <w:spacing w:after="0" w:line="240" w:lineRule="auto"/>
            </w:pPr>
            <w:r w:rsidRPr="00A42DA0">
              <w:rPr>
                <w:rStyle w:val="Collegamentoipertestuale"/>
                <w:lang w:val="it-IT"/>
              </w:rPr>
              <w:t>/iris-ndp-api/rest/</w:t>
            </w:r>
          </w:p>
        </w:tc>
      </w:tr>
      <w:tr w:rsidR="001705AA" w:rsidRPr="00A42DA0">
        <w:tc>
          <w:tcPr>
            <w:tcW w:w="1559" w:type="dxa"/>
          </w:tcPr>
          <w:p w:rsidR="001705AA" w:rsidRPr="00A42DA0" w:rsidRDefault="001705AA" w:rsidP="00A42DA0">
            <w:pPr>
              <w:spacing w:after="0" w:line="240" w:lineRule="auto"/>
            </w:pPr>
            <w:r w:rsidRPr="00A42DA0">
              <w:t>Authentication</w:t>
            </w:r>
          </w:p>
        </w:tc>
        <w:tc>
          <w:tcPr>
            <w:tcW w:w="7791" w:type="dxa"/>
          </w:tcPr>
          <w:p w:rsidR="001705AA" w:rsidRPr="00A42DA0" w:rsidRDefault="001705AA" w:rsidP="00A42DA0">
            <w:pPr>
              <w:spacing w:after="0" w:line="240" w:lineRule="auto"/>
            </w:pPr>
            <w:r w:rsidRPr="00A42DA0">
              <w:t>Not</w:t>
            </w:r>
            <w:r w:rsidR="002965B8">
              <w:t xml:space="preserve"> </w:t>
            </w:r>
            <w:r w:rsidRPr="00A42DA0">
              <w:t>Required</w:t>
            </w:r>
          </w:p>
        </w:tc>
      </w:tr>
      <w:tr w:rsidR="001705AA" w:rsidRPr="00A42DA0">
        <w:tc>
          <w:tcPr>
            <w:tcW w:w="1559" w:type="dxa"/>
          </w:tcPr>
          <w:p w:rsidR="001705AA" w:rsidRPr="00A42DA0" w:rsidRDefault="001705AA" w:rsidP="00A42DA0">
            <w:pPr>
              <w:spacing w:after="0" w:line="240" w:lineRule="auto"/>
            </w:pPr>
            <w:r w:rsidRPr="00A42DA0">
              <w:t>Method</w:t>
            </w:r>
          </w:p>
        </w:tc>
        <w:tc>
          <w:tcPr>
            <w:tcW w:w="7791" w:type="dxa"/>
          </w:tcPr>
          <w:p w:rsidR="001705AA" w:rsidRPr="00A42DA0" w:rsidRDefault="001705AA" w:rsidP="00A42DA0">
            <w:pPr>
              <w:spacing w:after="0" w:line="240" w:lineRule="auto"/>
            </w:pPr>
            <w:r w:rsidRPr="00A42DA0">
              <w:t>POST</w:t>
            </w:r>
          </w:p>
        </w:tc>
      </w:tr>
      <w:tr w:rsidR="001705AA" w:rsidRPr="008D4AD3">
        <w:tc>
          <w:tcPr>
            <w:tcW w:w="1559" w:type="dxa"/>
          </w:tcPr>
          <w:p w:rsidR="001705AA" w:rsidRPr="00A42DA0" w:rsidRDefault="001705AA" w:rsidP="00A42DA0">
            <w:pPr>
              <w:spacing w:after="0" w:line="240" w:lineRule="auto"/>
            </w:pPr>
            <w:r w:rsidRPr="00A42DA0">
              <w:t>Consumes</w:t>
            </w:r>
          </w:p>
        </w:tc>
        <w:tc>
          <w:tcPr>
            <w:tcW w:w="7791" w:type="dxa"/>
          </w:tcPr>
          <w:p w:rsidR="001705AA" w:rsidRPr="00A42DA0" w:rsidRDefault="001705AA" w:rsidP="00A42DA0">
            <w:pPr>
              <w:spacing w:after="0" w:line="240" w:lineRule="auto"/>
              <w:rPr>
                <w:lang w:val="en-GB"/>
              </w:rPr>
            </w:pPr>
            <w:r w:rsidRPr="00A42DA0">
              <w:rPr>
                <w:lang w:val="en-GB"/>
              </w:rPr>
              <w:t>multipart/form-data,</w:t>
            </w:r>
            <w:r w:rsidR="002965B8">
              <w:rPr>
                <w:lang w:val="en-GB"/>
              </w:rPr>
              <w:t xml:space="preserve"> </w:t>
            </w:r>
            <w:r w:rsidRPr="00A42DA0">
              <w:rPr>
                <w:lang w:val="en-GB"/>
              </w:rPr>
              <w:t>application/octet-stream</w:t>
            </w:r>
          </w:p>
        </w:tc>
      </w:tr>
      <w:tr w:rsidR="001705AA" w:rsidRPr="00A42DA0">
        <w:tc>
          <w:tcPr>
            <w:tcW w:w="1559" w:type="dxa"/>
          </w:tcPr>
          <w:p w:rsidR="001705AA" w:rsidRPr="00A42DA0" w:rsidRDefault="001705AA" w:rsidP="00A42DA0">
            <w:pPr>
              <w:spacing w:after="0" w:line="240" w:lineRule="auto"/>
            </w:pPr>
            <w:r w:rsidRPr="00A42DA0">
              <w:t>Produces</w:t>
            </w:r>
          </w:p>
        </w:tc>
        <w:tc>
          <w:tcPr>
            <w:tcW w:w="7791" w:type="dxa"/>
          </w:tcPr>
          <w:p w:rsidR="001705AA" w:rsidRPr="00A42DA0" w:rsidRDefault="001705AA" w:rsidP="00A42DA0">
            <w:pPr>
              <w:spacing w:after="0" w:line="240" w:lineRule="auto"/>
            </w:pPr>
            <w:r w:rsidRPr="00A42DA0">
              <w:t>application/json</w:t>
            </w:r>
          </w:p>
        </w:tc>
      </w:tr>
    </w:tbl>
    <w:p w:rsidR="001705AA" w:rsidRDefault="001705AA" w:rsidP="00082900"/>
    <w:p w:rsidR="00EB05B7" w:rsidRPr="00EB05B7" w:rsidRDefault="00EA360A" w:rsidP="00EB05B7">
      <w:pPr>
        <w:pStyle w:val="Titolo4"/>
        <w:rPr>
          <w:rStyle w:val="Enfasigrassetto"/>
        </w:rPr>
      </w:pPr>
      <w:bookmarkStart w:id="203" w:name="_Toc27473277"/>
      <w:bookmarkStart w:id="204" w:name="_Toc27488999"/>
      <w:bookmarkStart w:id="205" w:name="_Toc32587207"/>
      <w:bookmarkStart w:id="206" w:name="_Toc35537083"/>
      <w:bookmarkStart w:id="207" w:name="_Toc56810184"/>
      <w:r>
        <w:rPr>
          <w:rStyle w:val="Enfasigrassetto"/>
        </w:rPr>
        <w:t>Notifica di ricon</w:t>
      </w:r>
      <w:r w:rsidR="00EB05B7" w:rsidRPr="008D3AA7">
        <w:rPr>
          <w:rStyle w:val="Enfasigrassetto"/>
        </w:rPr>
        <w:t>ciliazione</w:t>
      </w:r>
      <w:bookmarkEnd w:id="203"/>
      <w:bookmarkEnd w:id="204"/>
      <w:bookmarkEnd w:id="205"/>
      <w:r w:rsidR="00EB05B7" w:rsidRPr="008D3AA7">
        <w:rPr>
          <w:rStyle w:val="Enfasigrassetto"/>
        </w:rPr>
        <w:t xml:space="preserve"> di un Pagamento</w:t>
      </w:r>
      <w:bookmarkEnd w:id="206"/>
      <w:bookmarkEnd w:id="207"/>
    </w:p>
    <w:tbl>
      <w:tblPr>
        <w:tblStyle w:val="Grigliatabella"/>
        <w:tblW w:w="0" w:type="auto"/>
        <w:tblLook w:val="04A0" w:firstRow="1" w:lastRow="0" w:firstColumn="1" w:lastColumn="0" w:noHBand="0" w:noVBand="1"/>
      </w:tblPr>
      <w:tblGrid>
        <w:gridCol w:w="1559"/>
        <w:gridCol w:w="7791"/>
      </w:tblGrid>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Descrizione</w:t>
            </w:r>
          </w:p>
        </w:tc>
        <w:tc>
          <w:tcPr>
            <w:tcW w:w="7791" w:type="dxa"/>
          </w:tcPr>
          <w:p w:rsidR="00EB05B7" w:rsidRPr="00EB05B7" w:rsidRDefault="00EB05B7" w:rsidP="00EB05B7">
            <w:pPr>
              <w:spacing w:after="0" w:line="240" w:lineRule="auto"/>
              <w:rPr>
                <w:sz w:val="22"/>
                <w:szCs w:val="22"/>
              </w:rPr>
            </w:pPr>
            <w:r w:rsidRPr="00EB05B7">
              <w:rPr>
                <w:sz w:val="22"/>
                <w:szCs w:val="22"/>
              </w:rPr>
              <w:t>Questo servizio consente di aggiornare GEPOS con la notifica di riconciliazione con l’operaizone di regolamento o di incasso, per un dato IUV.</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Servizio</w:t>
            </w:r>
          </w:p>
        </w:tc>
        <w:tc>
          <w:tcPr>
            <w:tcW w:w="7791" w:type="dxa"/>
          </w:tcPr>
          <w:p w:rsidR="00EB05B7" w:rsidRPr="00EB05B7" w:rsidRDefault="00EB05B7" w:rsidP="00EB05B7">
            <w:pPr>
              <w:spacing w:after="0" w:line="240" w:lineRule="auto"/>
              <w:rPr>
                <w:sz w:val="22"/>
                <w:szCs w:val="22"/>
              </w:rPr>
            </w:pPr>
            <w:r w:rsidRPr="00EB05B7">
              <w:rPr>
                <w:sz w:val="22"/>
                <w:szCs w:val="22"/>
              </w:rPr>
              <w:t>notifica_riconciliazione</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Operation</w:t>
            </w:r>
          </w:p>
        </w:tc>
        <w:tc>
          <w:tcPr>
            <w:tcW w:w="7791" w:type="dxa"/>
          </w:tcPr>
          <w:p w:rsidR="00EB05B7" w:rsidRPr="00EB05B7" w:rsidRDefault="00EB05B7" w:rsidP="00EB05B7">
            <w:pPr>
              <w:spacing w:after="0" w:line="240" w:lineRule="auto"/>
              <w:rPr>
                <w:sz w:val="22"/>
                <w:szCs w:val="22"/>
              </w:rPr>
            </w:pPr>
            <w:r w:rsidRPr="00EB05B7">
              <w:rPr>
                <w:sz w:val="22"/>
                <w:szCs w:val="22"/>
              </w:rPr>
              <w:t>NA</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Tipo servizio</w:t>
            </w:r>
          </w:p>
        </w:tc>
        <w:tc>
          <w:tcPr>
            <w:tcW w:w="7791" w:type="dxa"/>
          </w:tcPr>
          <w:p w:rsidR="00EB05B7" w:rsidRPr="00EB05B7" w:rsidRDefault="00EB05B7" w:rsidP="00EB05B7">
            <w:pPr>
              <w:spacing w:after="0" w:line="240" w:lineRule="auto"/>
              <w:rPr>
                <w:sz w:val="22"/>
                <w:szCs w:val="22"/>
              </w:rPr>
            </w:pPr>
            <w:r w:rsidRPr="00EB05B7">
              <w:rPr>
                <w:sz w:val="22"/>
                <w:szCs w:val="22"/>
              </w:rPr>
              <w:t>REST</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Endpoint</w:t>
            </w:r>
          </w:p>
        </w:tc>
        <w:tc>
          <w:tcPr>
            <w:tcW w:w="7791" w:type="dxa"/>
          </w:tcPr>
          <w:p w:rsidR="00EB05B7" w:rsidRPr="00EB05B7" w:rsidRDefault="00EB05B7" w:rsidP="00EB05B7">
            <w:pPr>
              <w:spacing w:after="0" w:line="240" w:lineRule="auto"/>
              <w:rPr>
                <w:sz w:val="22"/>
                <w:szCs w:val="22"/>
              </w:rPr>
            </w:pPr>
            <w:r w:rsidRPr="00EB05B7">
              <w:rPr>
                <w:sz w:val="22"/>
                <w:szCs w:val="22"/>
              </w:rPr>
              <w:t>/iris-ndp-api/rest/</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Authentication</w:t>
            </w:r>
          </w:p>
        </w:tc>
        <w:tc>
          <w:tcPr>
            <w:tcW w:w="7791" w:type="dxa"/>
          </w:tcPr>
          <w:p w:rsidR="00EB05B7" w:rsidRPr="00EB05B7" w:rsidRDefault="00EB05B7" w:rsidP="00EB05B7">
            <w:pPr>
              <w:spacing w:after="0" w:line="240" w:lineRule="auto"/>
              <w:rPr>
                <w:sz w:val="22"/>
                <w:szCs w:val="22"/>
              </w:rPr>
            </w:pPr>
            <w:r w:rsidRPr="00EB05B7">
              <w:rPr>
                <w:sz w:val="22"/>
                <w:szCs w:val="22"/>
              </w:rPr>
              <w:t>Not Required</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Method</w:t>
            </w:r>
          </w:p>
        </w:tc>
        <w:tc>
          <w:tcPr>
            <w:tcW w:w="7791" w:type="dxa"/>
          </w:tcPr>
          <w:p w:rsidR="00EB05B7" w:rsidRPr="00EB05B7" w:rsidRDefault="00EB05B7" w:rsidP="00EB05B7">
            <w:pPr>
              <w:spacing w:after="0" w:line="240" w:lineRule="auto"/>
              <w:rPr>
                <w:sz w:val="22"/>
                <w:szCs w:val="22"/>
              </w:rPr>
            </w:pPr>
            <w:r w:rsidRPr="00EB05B7">
              <w:rPr>
                <w:sz w:val="22"/>
                <w:szCs w:val="22"/>
              </w:rPr>
              <w:t>POST</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Consumes</w:t>
            </w:r>
          </w:p>
        </w:tc>
        <w:tc>
          <w:tcPr>
            <w:tcW w:w="7791" w:type="dxa"/>
          </w:tcPr>
          <w:p w:rsidR="00EB05B7" w:rsidRPr="00EB05B7" w:rsidRDefault="00EB05B7" w:rsidP="00EB05B7">
            <w:pPr>
              <w:spacing w:after="0" w:line="240" w:lineRule="auto"/>
              <w:rPr>
                <w:sz w:val="22"/>
                <w:szCs w:val="22"/>
              </w:rPr>
            </w:pPr>
            <w:r w:rsidRPr="00EB05B7">
              <w:rPr>
                <w:sz w:val="22"/>
                <w:szCs w:val="22"/>
              </w:rPr>
              <w:t>application/json</w:t>
            </w:r>
          </w:p>
        </w:tc>
      </w:tr>
      <w:tr w:rsidR="00EB05B7" w:rsidRPr="00EB05B7" w:rsidTr="00EA360A">
        <w:tc>
          <w:tcPr>
            <w:tcW w:w="1559" w:type="dxa"/>
          </w:tcPr>
          <w:p w:rsidR="00EB05B7" w:rsidRPr="00EB05B7" w:rsidRDefault="00EB05B7" w:rsidP="00EB05B7">
            <w:pPr>
              <w:spacing w:after="0" w:line="240" w:lineRule="auto"/>
              <w:rPr>
                <w:sz w:val="22"/>
                <w:szCs w:val="22"/>
              </w:rPr>
            </w:pPr>
            <w:r w:rsidRPr="00EB05B7">
              <w:rPr>
                <w:sz w:val="22"/>
                <w:szCs w:val="22"/>
              </w:rPr>
              <w:t>Produces</w:t>
            </w:r>
          </w:p>
        </w:tc>
        <w:tc>
          <w:tcPr>
            <w:tcW w:w="7791" w:type="dxa"/>
          </w:tcPr>
          <w:p w:rsidR="00EB05B7" w:rsidRPr="00EB05B7" w:rsidRDefault="00EB05B7" w:rsidP="00EB05B7">
            <w:pPr>
              <w:spacing w:after="0" w:line="240" w:lineRule="auto"/>
              <w:rPr>
                <w:sz w:val="22"/>
                <w:szCs w:val="22"/>
              </w:rPr>
            </w:pPr>
            <w:r w:rsidRPr="00EB05B7">
              <w:rPr>
                <w:sz w:val="22"/>
                <w:szCs w:val="22"/>
              </w:rPr>
              <w:t>application/json</w:t>
            </w:r>
          </w:p>
        </w:tc>
      </w:tr>
    </w:tbl>
    <w:p w:rsidR="00EB05B7" w:rsidRDefault="00EB05B7" w:rsidP="00082900"/>
    <w:p w:rsidR="00EB05B7" w:rsidRDefault="00EB05B7">
      <w:pPr>
        <w:spacing w:after="0" w:line="240" w:lineRule="auto"/>
      </w:pPr>
      <w:r>
        <w:br w:type="page"/>
      </w:r>
    </w:p>
    <w:p w:rsidR="00EA360A" w:rsidRPr="00F23A3F" w:rsidRDefault="00EA360A" w:rsidP="00EA360A">
      <w:pPr>
        <w:pStyle w:val="Titolo3"/>
        <w:rPr>
          <w:rStyle w:val="Enfasigrassetto"/>
          <w:b w:val="0"/>
          <w:bCs w:val="0"/>
        </w:rPr>
      </w:pPr>
      <w:bookmarkStart w:id="208" w:name="_Toc57619643"/>
      <w:r w:rsidRPr="00F23A3F">
        <w:rPr>
          <w:rStyle w:val="Enfasigrassetto"/>
          <w:b w:val="0"/>
          <w:bCs w:val="0"/>
        </w:rPr>
        <w:lastRenderedPageBreak/>
        <w:t>Configurazione</w:t>
      </w:r>
      <w:bookmarkEnd w:id="208"/>
    </w:p>
    <w:p w:rsidR="00EA360A" w:rsidRPr="00F23A3F" w:rsidRDefault="00EA360A" w:rsidP="00EA360A">
      <w:pPr>
        <w:pStyle w:val="Titolo4"/>
        <w:rPr>
          <w:rStyle w:val="Enfasigrassetto"/>
        </w:rPr>
      </w:pPr>
      <w:bookmarkStart w:id="209" w:name="_Toc27473279"/>
      <w:bookmarkStart w:id="210" w:name="_Toc27489001"/>
      <w:bookmarkStart w:id="211" w:name="_Toc32587209"/>
      <w:bookmarkStart w:id="212" w:name="_Toc35537085"/>
      <w:bookmarkStart w:id="213" w:name="_Toc56810186"/>
      <w:r w:rsidRPr="00F23A3F">
        <w:rPr>
          <w:rStyle w:val="Enfasigrassetto"/>
        </w:rPr>
        <w:t>Configurazione Ente</w:t>
      </w:r>
      <w:bookmarkEnd w:id="209"/>
      <w:bookmarkEnd w:id="210"/>
      <w:bookmarkEnd w:id="211"/>
      <w:bookmarkEnd w:id="212"/>
      <w:bookmarkEnd w:id="213"/>
    </w:p>
    <w:tbl>
      <w:tblPr>
        <w:tblStyle w:val="Grigliatabella"/>
        <w:tblW w:w="0" w:type="auto"/>
        <w:tblLook w:val="04A0" w:firstRow="1" w:lastRow="0" w:firstColumn="1" w:lastColumn="0" w:noHBand="0" w:noVBand="1"/>
      </w:tblPr>
      <w:tblGrid>
        <w:gridCol w:w="1559"/>
        <w:gridCol w:w="7793"/>
      </w:tblGrid>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Descrizione</w:t>
            </w:r>
          </w:p>
        </w:tc>
        <w:tc>
          <w:tcPr>
            <w:tcW w:w="7793" w:type="dxa"/>
          </w:tcPr>
          <w:p w:rsidR="00EA360A" w:rsidRPr="00F23A3F" w:rsidRDefault="00EA360A" w:rsidP="00EA360A">
            <w:pPr>
              <w:spacing w:after="0" w:line="240" w:lineRule="auto"/>
              <w:rPr>
                <w:sz w:val="22"/>
                <w:szCs w:val="22"/>
              </w:rPr>
            </w:pPr>
            <w:r w:rsidRPr="00F23A3F">
              <w:rPr>
                <w:sz w:val="22"/>
                <w:szCs w:val="22"/>
              </w:rPr>
              <w:t>Questo servizio consente di censire un Ente creditore. Il servizio consente di effetturare le operazioni di inserimento e modifica.</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Servizio</w:t>
            </w:r>
          </w:p>
        </w:tc>
        <w:tc>
          <w:tcPr>
            <w:tcW w:w="7793" w:type="dxa"/>
          </w:tcPr>
          <w:p w:rsidR="00EA360A" w:rsidRPr="00F23A3F" w:rsidRDefault="00EA360A" w:rsidP="00EA360A">
            <w:pPr>
              <w:spacing w:after="0" w:line="240" w:lineRule="auto"/>
              <w:rPr>
                <w:sz w:val="22"/>
                <w:szCs w:val="22"/>
              </w:rPr>
            </w:pPr>
            <w:r w:rsidRPr="00F23A3F">
              <w:rPr>
                <w:sz w:val="22"/>
                <w:szCs w:val="22"/>
              </w:rPr>
              <w:t>ConfigurazioneEnte</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Operation</w:t>
            </w:r>
          </w:p>
        </w:tc>
        <w:tc>
          <w:tcPr>
            <w:tcW w:w="7793" w:type="dxa"/>
          </w:tcPr>
          <w:p w:rsidR="00EA360A" w:rsidRPr="00F23A3F" w:rsidRDefault="00EA360A" w:rsidP="00EA360A">
            <w:pPr>
              <w:spacing w:after="0" w:line="240" w:lineRule="auto"/>
              <w:rPr>
                <w:sz w:val="22"/>
                <w:szCs w:val="22"/>
              </w:rPr>
            </w:pPr>
            <w:r w:rsidRPr="00F23A3F">
              <w:rPr>
                <w:sz w:val="22"/>
                <w:szCs w:val="22"/>
              </w:rPr>
              <w:t>idpConfigurazioneEnte</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Tipo servizio</w:t>
            </w:r>
          </w:p>
        </w:tc>
        <w:tc>
          <w:tcPr>
            <w:tcW w:w="7793" w:type="dxa"/>
          </w:tcPr>
          <w:p w:rsidR="00EA360A" w:rsidRPr="00F23A3F" w:rsidRDefault="00EA360A" w:rsidP="00EA360A">
            <w:pPr>
              <w:spacing w:after="0" w:line="240" w:lineRule="auto"/>
              <w:rPr>
                <w:sz w:val="22"/>
                <w:szCs w:val="22"/>
              </w:rPr>
            </w:pPr>
            <w:r w:rsidRPr="00F23A3F">
              <w:rPr>
                <w:sz w:val="22"/>
                <w:szCs w:val="22"/>
              </w:rPr>
              <w:t>SOAP</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Endpoint</w:t>
            </w:r>
          </w:p>
        </w:tc>
        <w:tc>
          <w:tcPr>
            <w:tcW w:w="7793" w:type="dxa"/>
          </w:tcPr>
          <w:p w:rsidR="00EA360A" w:rsidRPr="00F23A3F" w:rsidRDefault="00EA360A" w:rsidP="00EA360A">
            <w:pPr>
              <w:spacing w:after="0" w:line="240" w:lineRule="auto"/>
              <w:rPr>
                <w:rStyle w:val="Collegamentoipertestuale"/>
                <w:lang w:val="it-IT"/>
              </w:rPr>
            </w:pPr>
            <w:r w:rsidRPr="00F23A3F">
              <w:rPr>
                <w:rStyle w:val="Collegamentoipertestuale"/>
                <w:lang w:val="it-IT"/>
              </w:rPr>
              <w:t>/IdpWebServices/ConfigurazioneIDP</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Authentication</w:t>
            </w:r>
          </w:p>
        </w:tc>
        <w:tc>
          <w:tcPr>
            <w:tcW w:w="7793" w:type="dxa"/>
          </w:tcPr>
          <w:p w:rsidR="00EA360A" w:rsidRPr="00F23A3F" w:rsidRDefault="00EA360A" w:rsidP="00EA360A">
            <w:pPr>
              <w:spacing w:after="0" w:line="240" w:lineRule="auto"/>
              <w:rPr>
                <w:sz w:val="22"/>
                <w:szCs w:val="22"/>
              </w:rPr>
            </w:pPr>
            <w:r w:rsidRPr="00F23A3F">
              <w:rPr>
                <w:sz w:val="22"/>
                <w:szCs w:val="22"/>
              </w:rPr>
              <w:t>Not Required</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Method</w:t>
            </w:r>
          </w:p>
        </w:tc>
        <w:tc>
          <w:tcPr>
            <w:tcW w:w="7793" w:type="dxa"/>
          </w:tcPr>
          <w:p w:rsidR="00EA360A" w:rsidRPr="00F23A3F" w:rsidRDefault="00EA360A" w:rsidP="00EA360A">
            <w:pPr>
              <w:spacing w:after="0" w:line="240" w:lineRule="auto"/>
              <w:rPr>
                <w:sz w:val="22"/>
                <w:szCs w:val="22"/>
              </w:rPr>
            </w:pPr>
            <w:r w:rsidRPr="00F23A3F">
              <w:rPr>
                <w:sz w:val="22"/>
                <w:szCs w:val="22"/>
              </w:rPr>
              <w:t>POST</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Consumes</w:t>
            </w:r>
          </w:p>
        </w:tc>
        <w:tc>
          <w:tcPr>
            <w:tcW w:w="7793" w:type="dxa"/>
          </w:tcPr>
          <w:p w:rsidR="00EA360A" w:rsidRPr="00F23A3F" w:rsidRDefault="00EA360A" w:rsidP="00EA360A">
            <w:pPr>
              <w:spacing w:after="0" w:line="240" w:lineRule="auto"/>
              <w:rPr>
                <w:sz w:val="22"/>
                <w:szCs w:val="22"/>
              </w:rPr>
            </w:pPr>
            <w:r w:rsidRPr="00F23A3F">
              <w:rPr>
                <w:sz w:val="22"/>
                <w:szCs w:val="22"/>
              </w:rPr>
              <w:t>application/xml</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Produces</w:t>
            </w:r>
          </w:p>
        </w:tc>
        <w:tc>
          <w:tcPr>
            <w:tcW w:w="7793" w:type="dxa"/>
          </w:tcPr>
          <w:p w:rsidR="00EA360A" w:rsidRPr="00F23A3F" w:rsidRDefault="00EA360A" w:rsidP="00EA360A">
            <w:pPr>
              <w:spacing w:after="0" w:line="240" w:lineRule="auto"/>
              <w:rPr>
                <w:sz w:val="22"/>
                <w:szCs w:val="22"/>
              </w:rPr>
            </w:pPr>
            <w:r w:rsidRPr="00F23A3F">
              <w:rPr>
                <w:sz w:val="22"/>
                <w:szCs w:val="22"/>
              </w:rPr>
              <w:t>application/xml</w:t>
            </w:r>
          </w:p>
        </w:tc>
      </w:tr>
    </w:tbl>
    <w:p w:rsidR="00EA360A" w:rsidRPr="00F23A3F" w:rsidRDefault="00EA360A" w:rsidP="00EA360A"/>
    <w:p w:rsidR="00EA360A" w:rsidRPr="00F23A3F" w:rsidRDefault="00EA360A" w:rsidP="00EA360A">
      <w:pPr>
        <w:pStyle w:val="Titolo4"/>
        <w:rPr>
          <w:rStyle w:val="Enfasigrassetto"/>
        </w:rPr>
      </w:pPr>
      <w:bookmarkStart w:id="214" w:name="_Toc32587210"/>
      <w:bookmarkStart w:id="215" w:name="_Toc35537086"/>
      <w:bookmarkStart w:id="216" w:name="_Toc56810187"/>
      <w:r w:rsidRPr="00F23A3F">
        <w:rPr>
          <w:rStyle w:val="Enfasigrassetto"/>
        </w:rPr>
        <w:t>Configurazione Tipologie Debito</w:t>
      </w:r>
      <w:bookmarkEnd w:id="214"/>
      <w:bookmarkEnd w:id="215"/>
      <w:bookmarkEnd w:id="216"/>
    </w:p>
    <w:tbl>
      <w:tblPr>
        <w:tblStyle w:val="Grigliatabella"/>
        <w:tblW w:w="0" w:type="auto"/>
        <w:tblLook w:val="04A0" w:firstRow="1" w:lastRow="0" w:firstColumn="1" w:lastColumn="0" w:noHBand="0" w:noVBand="1"/>
      </w:tblPr>
      <w:tblGrid>
        <w:gridCol w:w="1559"/>
        <w:gridCol w:w="7793"/>
      </w:tblGrid>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Descrizione</w:t>
            </w:r>
          </w:p>
        </w:tc>
        <w:tc>
          <w:tcPr>
            <w:tcW w:w="7793" w:type="dxa"/>
          </w:tcPr>
          <w:p w:rsidR="00EA360A" w:rsidRPr="00F23A3F" w:rsidRDefault="00EA360A" w:rsidP="00EA360A">
            <w:pPr>
              <w:spacing w:after="0" w:line="240" w:lineRule="auto"/>
              <w:rPr>
                <w:sz w:val="22"/>
                <w:szCs w:val="22"/>
              </w:rPr>
            </w:pPr>
            <w:r w:rsidRPr="00F23A3F">
              <w:rPr>
                <w:sz w:val="22"/>
                <w:szCs w:val="22"/>
              </w:rPr>
              <w:t>Questo servizio consente di censire le tipologie di debito di un Ente creditore. Il servizio consente di effetturare le operazioni di inserimento e modifica.</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Servizio</w:t>
            </w:r>
          </w:p>
        </w:tc>
        <w:tc>
          <w:tcPr>
            <w:tcW w:w="7793" w:type="dxa"/>
          </w:tcPr>
          <w:p w:rsidR="00EA360A" w:rsidRPr="00F23A3F" w:rsidRDefault="00EA360A" w:rsidP="00EA360A">
            <w:pPr>
              <w:spacing w:after="0" w:line="240" w:lineRule="auto"/>
              <w:rPr>
                <w:sz w:val="22"/>
                <w:szCs w:val="22"/>
              </w:rPr>
            </w:pPr>
            <w:r w:rsidRPr="00F23A3F">
              <w:rPr>
                <w:sz w:val="22"/>
                <w:szCs w:val="22"/>
              </w:rPr>
              <w:t>ConfigurazioneTributi</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Operation</w:t>
            </w:r>
          </w:p>
        </w:tc>
        <w:tc>
          <w:tcPr>
            <w:tcW w:w="7793" w:type="dxa"/>
          </w:tcPr>
          <w:p w:rsidR="00EA360A" w:rsidRPr="00F23A3F" w:rsidRDefault="00EA360A" w:rsidP="00EA360A">
            <w:pPr>
              <w:spacing w:after="0" w:line="240" w:lineRule="auto"/>
              <w:rPr>
                <w:sz w:val="22"/>
                <w:szCs w:val="22"/>
              </w:rPr>
            </w:pPr>
            <w:r w:rsidRPr="00F23A3F">
              <w:rPr>
                <w:sz w:val="22"/>
                <w:szCs w:val="22"/>
              </w:rPr>
              <w:t>idpConfigurazioneTributi</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Tipo servizio</w:t>
            </w:r>
          </w:p>
        </w:tc>
        <w:tc>
          <w:tcPr>
            <w:tcW w:w="7793" w:type="dxa"/>
          </w:tcPr>
          <w:p w:rsidR="00EA360A" w:rsidRPr="00F23A3F" w:rsidRDefault="00EA360A" w:rsidP="00EA360A">
            <w:pPr>
              <w:spacing w:after="0" w:line="240" w:lineRule="auto"/>
              <w:rPr>
                <w:sz w:val="22"/>
                <w:szCs w:val="22"/>
              </w:rPr>
            </w:pPr>
            <w:r w:rsidRPr="00F23A3F">
              <w:rPr>
                <w:sz w:val="22"/>
                <w:szCs w:val="22"/>
              </w:rPr>
              <w:t>SOAP</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Endpoint</w:t>
            </w:r>
          </w:p>
        </w:tc>
        <w:tc>
          <w:tcPr>
            <w:tcW w:w="7793" w:type="dxa"/>
          </w:tcPr>
          <w:p w:rsidR="00EA360A" w:rsidRPr="00F23A3F" w:rsidRDefault="00EA360A" w:rsidP="00EA360A">
            <w:pPr>
              <w:spacing w:after="0" w:line="240" w:lineRule="auto"/>
              <w:rPr>
                <w:rStyle w:val="Collegamentoipertestuale"/>
                <w:lang w:val="it-IT"/>
              </w:rPr>
            </w:pPr>
            <w:r w:rsidRPr="00F23A3F">
              <w:rPr>
                <w:rStyle w:val="Collegamentoipertestuale"/>
                <w:lang w:val="it-IT"/>
              </w:rPr>
              <w:t>/IdpWebServices/ConfigurazioneIDP</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Authentication</w:t>
            </w:r>
          </w:p>
        </w:tc>
        <w:tc>
          <w:tcPr>
            <w:tcW w:w="7793" w:type="dxa"/>
          </w:tcPr>
          <w:p w:rsidR="00EA360A" w:rsidRPr="00F23A3F" w:rsidRDefault="00EA360A" w:rsidP="00EA360A">
            <w:pPr>
              <w:spacing w:after="0" w:line="240" w:lineRule="auto"/>
              <w:rPr>
                <w:sz w:val="22"/>
                <w:szCs w:val="22"/>
              </w:rPr>
            </w:pPr>
            <w:r w:rsidRPr="00F23A3F">
              <w:rPr>
                <w:sz w:val="22"/>
                <w:szCs w:val="22"/>
              </w:rPr>
              <w:t>Not Required</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Method</w:t>
            </w:r>
          </w:p>
        </w:tc>
        <w:tc>
          <w:tcPr>
            <w:tcW w:w="7793" w:type="dxa"/>
          </w:tcPr>
          <w:p w:rsidR="00EA360A" w:rsidRPr="00F23A3F" w:rsidRDefault="00EA360A" w:rsidP="00EA360A">
            <w:pPr>
              <w:spacing w:after="0" w:line="240" w:lineRule="auto"/>
              <w:rPr>
                <w:sz w:val="22"/>
                <w:szCs w:val="22"/>
              </w:rPr>
            </w:pPr>
            <w:r w:rsidRPr="00F23A3F">
              <w:rPr>
                <w:sz w:val="22"/>
                <w:szCs w:val="22"/>
              </w:rPr>
              <w:t>POST</w:t>
            </w:r>
          </w:p>
        </w:tc>
      </w:tr>
      <w:tr w:rsidR="00EA360A" w:rsidRPr="00F23A3F" w:rsidTr="00EA360A">
        <w:tc>
          <w:tcPr>
            <w:tcW w:w="1559" w:type="dxa"/>
          </w:tcPr>
          <w:p w:rsidR="00EA360A" w:rsidRPr="00F23A3F" w:rsidRDefault="00EA360A" w:rsidP="00EA360A">
            <w:pPr>
              <w:spacing w:after="0" w:line="240" w:lineRule="auto"/>
              <w:rPr>
                <w:sz w:val="22"/>
                <w:szCs w:val="22"/>
              </w:rPr>
            </w:pPr>
            <w:r w:rsidRPr="00F23A3F">
              <w:rPr>
                <w:sz w:val="22"/>
                <w:szCs w:val="22"/>
              </w:rPr>
              <w:t>Consumes</w:t>
            </w:r>
          </w:p>
        </w:tc>
        <w:tc>
          <w:tcPr>
            <w:tcW w:w="7793" w:type="dxa"/>
          </w:tcPr>
          <w:p w:rsidR="00EA360A" w:rsidRPr="00F23A3F" w:rsidRDefault="00EA360A" w:rsidP="00EA360A">
            <w:pPr>
              <w:spacing w:after="0" w:line="240" w:lineRule="auto"/>
              <w:rPr>
                <w:sz w:val="22"/>
                <w:szCs w:val="22"/>
              </w:rPr>
            </w:pPr>
            <w:r w:rsidRPr="00F23A3F">
              <w:rPr>
                <w:sz w:val="22"/>
                <w:szCs w:val="22"/>
              </w:rPr>
              <w:t>application/xml</w:t>
            </w:r>
          </w:p>
        </w:tc>
      </w:tr>
      <w:tr w:rsidR="00EA360A" w:rsidRPr="00456E88" w:rsidTr="00EA360A">
        <w:tc>
          <w:tcPr>
            <w:tcW w:w="1559" w:type="dxa"/>
          </w:tcPr>
          <w:p w:rsidR="00EA360A" w:rsidRPr="00F23A3F" w:rsidRDefault="00EA360A" w:rsidP="00EA360A">
            <w:pPr>
              <w:spacing w:after="0" w:line="240" w:lineRule="auto"/>
              <w:rPr>
                <w:sz w:val="22"/>
                <w:szCs w:val="22"/>
              </w:rPr>
            </w:pPr>
            <w:r w:rsidRPr="00F23A3F">
              <w:rPr>
                <w:sz w:val="22"/>
                <w:szCs w:val="22"/>
              </w:rPr>
              <w:t>Produces</w:t>
            </w:r>
          </w:p>
        </w:tc>
        <w:tc>
          <w:tcPr>
            <w:tcW w:w="7793" w:type="dxa"/>
          </w:tcPr>
          <w:p w:rsidR="00EA360A" w:rsidRPr="00EA360A" w:rsidRDefault="00EA360A" w:rsidP="00EA360A">
            <w:pPr>
              <w:spacing w:after="0" w:line="240" w:lineRule="auto"/>
              <w:rPr>
                <w:sz w:val="22"/>
                <w:szCs w:val="22"/>
              </w:rPr>
            </w:pPr>
            <w:r w:rsidRPr="00F23A3F">
              <w:rPr>
                <w:sz w:val="22"/>
                <w:szCs w:val="22"/>
              </w:rPr>
              <w:t>application/xml</w:t>
            </w:r>
          </w:p>
        </w:tc>
      </w:tr>
    </w:tbl>
    <w:p w:rsidR="00EA360A" w:rsidRPr="00397C24" w:rsidRDefault="00EA360A" w:rsidP="00EA360A"/>
    <w:p w:rsidR="00EA360A" w:rsidRDefault="00EA360A">
      <w:pPr>
        <w:spacing w:after="0" w:line="240" w:lineRule="auto"/>
      </w:pPr>
      <w:r>
        <w:br w:type="page"/>
      </w:r>
    </w:p>
    <w:tbl>
      <w:tblPr>
        <w:tblW w:w="0" w:type="auto"/>
        <w:tblInd w:w="-106" w:type="dxa"/>
        <w:tblLook w:val="0000" w:firstRow="0" w:lastRow="0" w:firstColumn="0" w:lastColumn="0" w:noHBand="0" w:noVBand="0"/>
      </w:tblPr>
      <w:tblGrid>
        <w:gridCol w:w="1413"/>
        <w:gridCol w:w="8724"/>
      </w:tblGrid>
      <w:tr w:rsidR="006D396B" w:rsidRPr="00A42DA0" w:rsidTr="00551958">
        <w:trPr>
          <w:trHeight w:val="1124"/>
        </w:trPr>
        <w:tc>
          <w:tcPr>
            <w:tcW w:w="1413" w:type="dxa"/>
          </w:tcPr>
          <w:p w:rsidR="006D396B" w:rsidRPr="00A42DA0" w:rsidRDefault="006D396B" w:rsidP="00551958">
            <w:pPr>
              <w:spacing w:after="0" w:line="240" w:lineRule="auto"/>
              <w:jc w:val="both"/>
            </w:pPr>
            <w:r>
              <w:rPr>
                <w:noProof/>
                <w:lang w:eastAsia="it-IT"/>
              </w:rPr>
              <w:lastRenderedPageBreak/>
              <w:drawing>
                <wp:anchor distT="0" distB="0" distL="360045" distR="114300" simplePos="0" relativeHeight="251663360"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2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8724" w:type="dxa"/>
          </w:tcPr>
          <w:p w:rsidR="006D396B" w:rsidRPr="00A42DA0" w:rsidRDefault="006D396B" w:rsidP="006C7CAF">
            <w:pPr>
              <w:pStyle w:val="Titolo1"/>
            </w:pPr>
            <w:bookmarkStart w:id="217" w:name="_Toc57619644"/>
            <w:r>
              <w:t>ALLEGATI – TOOL OPERATIVI DI AUSILIO</w:t>
            </w:r>
            <w:bookmarkEnd w:id="217"/>
          </w:p>
        </w:tc>
      </w:tr>
    </w:tbl>
    <w:p w:rsidR="00F616A1" w:rsidRDefault="001C0782" w:rsidP="006C7CAF">
      <w:pPr>
        <w:pStyle w:val="Titolo2"/>
      </w:pPr>
      <w:bookmarkStart w:id="218" w:name="_Toc57619645"/>
      <w:r>
        <w:t>Piano di adozione</w:t>
      </w:r>
      <w:bookmarkEnd w:id="218"/>
    </w:p>
    <w:p w:rsidR="00F616A1" w:rsidRPr="00F53C21" w:rsidRDefault="00F616A1" w:rsidP="0092234D">
      <w:pPr>
        <w:pStyle w:val="Paragrafoelenco"/>
        <w:numPr>
          <w:ilvl w:val="0"/>
          <w:numId w:val="46"/>
        </w:numPr>
        <w:rPr>
          <w:rFonts w:asciiTheme="minorHAnsi" w:hAnsiTheme="minorHAnsi" w:cstheme="minorHAnsi"/>
        </w:rPr>
      </w:pPr>
      <w:r w:rsidRPr="00F53C21">
        <w:rPr>
          <w:rFonts w:asciiTheme="minorHAnsi" w:hAnsiTheme="minorHAnsi" w:cstheme="minorHAnsi"/>
        </w:rPr>
        <w:t>Schema Delibera</w:t>
      </w:r>
    </w:p>
    <w:p w:rsidR="00F53C21" w:rsidRPr="00F53C21" w:rsidRDefault="00F616A1" w:rsidP="0092234D">
      <w:pPr>
        <w:pStyle w:val="Paragrafoelenco"/>
        <w:numPr>
          <w:ilvl w:val="0"/>
          <w:numId w:val="46"/>
        </w:numPr>
        <w:rPr>
          <w:rFonts w:asciiTheme="minorHAnsi" w:hAnsiTheme="minorHAnsi" w:cstheme="minorHAnsi"/>
        </w:rPr>
      </w:pPr>
      <w:r w:rsidRPr="00F53C21">
        <w:rPr>
          <w:rFonts w:asciiTheme="minorHAnsi" w:hAnsiTheme="minorHAnsi" w:cstheme="minorHAnsi"/>
        </w:rPr>
        <w:t>Informativa privacy</w:t>
      </w:r>
    </w:p>
    <w:p w:rsidR="00F53C21" w:rsidRDefault="00F53C21" w:rsidP="0092234D">
      <w:pPr>
        <w:pStyle w:val="Paragrafoelenco"/>
        <w:numPr>
          <w:ilvl w:val="0"/>
          <w:numId w:val="46"/>
        </w:numPr>
        <w:rPr>
          <w:rFonts w:asciiTheme="minorHAnsi" w:hAnsiTheme="minorHAnsi" w:cstheme="minorHAnsi"/>
        </w:rPr>
      </w:pPr>
      <w:r w:rsidRPr="00F53C21">
        <w:rPr>
          <w:rFonts w:asciiTheme="minorHAnsi" w:hAnsiTheme="minorHAnsi" w:cstheme="minorHAnsi"/>
        </w:rPr>
        <w:t>Manifestazione di interesse</w:t>
      </w:r>
    </w:p>
    <w:p w:rsidR="00F53C21" w:rsidRDefault="00F53C21" w:rsidP="0092234D">
      <w:pPr>
        <w:pStyle w:val="Paragrafoelenco"/>
        <w:numPr>
          <w:ilvl w:val="0"/>
          <w:numId w:val="46"/>
        </w:numPr>
        <w:rPr>
          <w:rFonts w:asciiTheme="minorHAnsi" w:hAnsiTheme="minorHAnsi" w:cstheme="minorHAnsi"/>
        </w:rPr>
      </w:pPr>
      <w:r>
        <w:rPr>
          <w:rFonts w:asciiTheme="minorHAnsi" w:hAnsiTheme="minorHAnsi" w:cstheme="minorHAnsi"/>
        </w:rPr>
        <w:t>Facsimile Lettera adesione</w:t>
      </w:r>
    </w:p>
    <w:p w:rsidR="0069614D" w:rsidRDefault="0069614D" w:rsidP="006C7CAF">
      <w:pPr>
        <w:pStyle w:val="Titolo2"/>
      </w:pPr>
      <w:bookmarkStart w:id="219" w:name="_Toc57619646"/>
      <w:r>
        <w:t>Documentazione tecnica di installazione</w:t>
      </w:r>
      <w:bookmarkEnd w:id="219"/>
      <w:r>
        <w:t xml:space="preserve"> </w:t>
      </w:r>
    </w:p>
    <w:p w:rsidR="00303F0B" w:rsidRPr="00F53C21" w:rsidRDefault="00303F0B" w:rsidP="0092234D">
      <w:pPr>
        <w:pStyle w:val="Paragrafoelenco"/>
        <w:numPr>
          <w:ilvl w:val="0"/>
          <w:numId w:val="46"/>
        </w:numPr>
        <w:rPr>
          <w:rFonts w:asciiTheme="minorHAnsi" w:hAnsiTheme="minorHAnsi" w:cstheme="minorHAnsi"/>
        </w:rPr>
      </w:pPr>
      <w:r w:rsidRPr="00F53C21">
        <w:rPr>
          <w:rFonts w:asciiTheme="minorHAnsi" w:hAnsiTheme="minorHAnsi" w:cstheme="minorHAnsi"/>
        </w:rPr>
        <w:t>Kit riuso</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Modello architetturale di integrazione</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Specifiche Interfacce</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Kit di installazione</w:t>
      </w:r>
    </w:p>
    <w:p w:rsidR="005368B4" w:rsidRPr="00F53C21" w:rsidRDefault="005368B4" w:rsidP="0092234D">
      <w:pPr>
        <w:pStyle w:val="Paragrafoelenco"/>
        <w:numPr>
          <w:ilvl w:val="1"/>
          <w:numId w:val="46"/>
        </w:numPr>
        <w:rPr>
          <w:rFonts w:asciiTheme="minorHAnsi" w:hAnsiTheme="minorHAnsi" w:cstheme="minorHAnsi"/>
        </w:rPr>
      </w:pPr>
      <w:r>
        <w:rPr>
          <w:rFonts w:asciiTheme="minorHAnsi" w:hAnsiTheme="minorHAnsi" w:cstheme="minorHAnsi"/>
        </w:rPr>
        <w:t>Nota tecnica</w:t>
      </w:r>
      <w:r w:rsidRPr="00F53C21">
        <w:rPr>
          <w:rFonts w:asciiTheme="minorHAnsi" w:hAnsiTheme="minorHAnsi" w:cstheme="minorHAnsi"/>
        </w:rPr>
        <w:t xml:space="preserve"> integrazione </w:t>
      </w:r>
      <w:r>
        <w:rPr>
          <w:rFonts w:asciiTheme="minorHAnsi" w:hAnsiTheme="minorHAnsi" w:cstheme="minorHAnsi"/>
        </w:rPr>
        <w:t xml:space="preserve">ente </w:t>
      </w:r>
      <w:r w:rsidRPr="00F53C21">
        <w:rPr>
          <w:rFonts w:asciiTheme="minorHAnsi" w:hAnsiTheme="minorHAnsi" w:cstheme="minorHAnsi"/>
        </w:rPr>
        <w:t>MyPivot</w:t>
      </w:r>
    </w:p>
    <w:p w:rsidR="00F53C21" w:rsidRDefault="00F53C21" w:rsidP="0092234D">
      <w:pPr>
        <w:pStyle w:val="Paragrafoelenco"/>
        <w:numPr>
          <w:ilvl w:val="1"/>
          <w:numId w:val="46"/>
        </w:numPr>
        <w:rPr>
          <w:rFonts w:asciiTheme="minorHAnsi" w:hAnsiTheme="minorHAnsi" w:cstheme="minorHAnsi"/>
        </w:rPr>
      </w:pPr>
      <w:r w:rsidRPr="00F53C21">
        <w:rPr>
          <w:rFonts w:asciiTheme="minorHAnsi" w:hAnsiTheme="minorHAnsi" w:cstheme="minorHAnsi"/>
        </w:rPr>
        <w:t xml:space="preserve">Linee guida tecnologiche per il dispiegamento/adozione del Kit </w:t>
      </w:r>
      <w:r>
        <w:rPr>
          <w:rFonts w:asciiTheme="minorHAnsi" w:hAnsiTheme="minorHAnsi" w:cstheme="minorHAnsi"/>
        </w:rPr>
        <w:t>- Intermediario tecnologico</w:t>
      </w:r>
    </w:p>
    <w:p w:rsidR="00F53C21" w:rsidRDefault="00F53C21" w:rsidP="0092234D">
      <w:pPr>
        <w:pStyle w:val="Paragrafoelenco"/>
        <w:numPr>
          <w:ilvl w:val="1"/>
          <w:numId w:val="46"/>
        </w:numPr>
        <w:rPr>
          <w:rFonts w:asciiTheme="minorHAnsi" w:hAnsiTheme="minorHAnsi" w:cstheme="minorHAnsi"/>
        </w:rPr>
      </w:pPr>
      <w:r w:rsidRPr="00F53C21">
        <w:rPr>
          <w:rFonts w:asciiTheme="minorHAnsi" w:hAnsiTheme="minorHAnsi" w:cstheme="minorHAnsi"/>
        </w:rPr>
        <w:t>Linee guida tecnologiche per il dispiegamento/adozione del Kit</w:t>
      </w:r>
      <w:r>
        <w:rPr>
          <w:rFonts w:asciiTheme="minorHAnsi" w:hAnsiTheme="minorHAnsi" w:cstheme="minorHAnsi"/>
        </w:rPr>
        <w:t xml:space="preserve"> – Ente intermediato</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Dispiegamento SIL</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Piano dei Test</w:t>
      </w:r>
    </w:p>
    <w:p w:rsid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Checklist installazione Kit</w:t>
      </w:r>
    </w:p>
    <w:p w:rsidR="00F53C21" w:rsidRPr="00F53C21" w:rsidRDefault="00F53C21" w:rsidP="0092234D">
      <w:pPr>
        <w:pStyle w:val="Paragrafoelenco"/>
        <w:numPr>
          <w:ilvl w:val="1"/>
          <w:numId w:val="46"/>
        </w:numPr>
        <w:rPr>
          <w:rFonts w:asciiTheme="minorHAnsi" w:hAnsiTheme="minorHAnsi" w:cstheme="minorHAnsi"/>
        </w:rPr>
      </w:pPr>
      <w:r>
        <w:rPr>
          <w:rFonts w:asciiTheme="minorHAnsi" w:hAnsiTheme="minorHAnsi" w:cstheme="minorHAnsi"/>
        </w:rPr>
        <w:t>Tracciati Dati</w:t>
      </w:r>
    </w:p>
    <w:p w:rsidR="001705AA" w:rsidRPr="00F53C21" w:rsidRDefault="001705AA" w:rsidP="0092234D">
      <w:pPr>
        <w:pStyle w:val="Paragrafoelenco"/>
        <w:numPr>
          <w:ilvl w:val="0"/>
          <w:numId w:val="46"/>
        </w:numPr>
        <w:rPr>
          <w:rFonts w:asciiTheme="minorHAnsi" w:hAnsiTheme="minorHAnsi" w:cstheme="minorHAnsi"/>
        </w:rPr>
      </w:pPr>
      <w:r w:rsidRPr="00F53C21">
        <w:rPr>
          <w:rFonts w:asciiTheme="minorHAnsi" w:hAnsiTheme="minorHAnsi" w:cstheme="minorHAnsi"/>
        </w:rPr>
        <w:t>FAQ</w:t>
      </w:r>
      <w:r w:rsidR="00EC4DBB" w:rsidRPr="00F53C21">
        <w:rPr>
          <w:rFonts w:asciiTheme="minorHAnsi" w:hAnsiTheme="minorHAnsi" w:cstheme="minorHAnsi"/>
        </w:rPr>
        <w:t xml:space="preserve"> tecniche</w:t>
      </w:r>
    </w:p>
    <w:p w:rsidR="00ED317A" w:rsidRDefault="00CB1714" w:rsidP="006C7CAF">
      <w:pPr>
        <w:pStyle w:val="Titolo2"/>
      </w:pPr>
      <w:bookmarkStart w:id="220" w:name="_Toc57619647"/>
      <w:r>
        <w:lastRenderedPageBreak/>
        <w:t>Best pra</w:t>
      </w:r>
      <w:r w:rsidR="00DD3F42">
        <w:t>ctice</w:t>
      </w:r>
      <w:r w:rsidR="00EC4DBB">
        <w:t xml:space="preserve"> Pago PA</w:t>
      </w:r>
      <w:bookmarkEnd w:id="220"/>
    </w:p>
    <w:p w:rsidR="00ED317A" w:rsidRDefault="00ED317A" w:rsidP="006C7CAF">
      <w:pPr>
        <w:pStyle w:val="Titolo2"/>
      </w:pPr>
      <w:bookmarkStart w:id="221" w:name="_Toc57619648"/>
      <w:r>
        <w:t>FAQ Pago PA</w:t>
      </w:r>
      <w:bookmarkEnd w:id="221"/>
    </w:p>
    <w:p w:rsidR="00303F0B" w:rsidRDefault="00303F0B" w:rsidP="006C7CAF">
      <w:pPr>
        <w:pStyle w:val="Titolo2"/>
      </w:pPr>
      <w:bookmarkStart w:id="222" w:name="_Toc57619649"/>
      <w:r>
        <w:t>Format di esempio</w:t>
      </w:r>
      <w:bookmarkEnd w:id="222"/>
    </w:p>
    <w:p w:rsidR="00303F0B" w:rsidRPr="00F53C21" w:rsidRDefault="00303F0B" w:rsidP="0092234D">
      <w:pPr>
        <w:pStyle w:val="Paragrafoelenco"/>
        <w:numPr>
          <w:ilvl w:val="0"/>
          <w:numId w:val="46"/>
        </w:numPr>
        <w:rPr>
          <w:rFonts w:asciiTheme="minorHAnsi" w:hAnsiTheme="minorHAnsi" w:cstheme="minorHAnsi"/>
        </w:rPr>
      </w:pPr>
      <w:r w:rsidRPr="00F53C21">
        <w:rPr>
          <w:rFonts w:asciiTheme="minorHAnsi" w:hAnsiTheme="minorHAnsi" w:cstheme="minorHAnsi"/>
        </w:rPr>
        <w:t>Processo adesione generale</w:t>
      </w:r>
    </w:p>
    <w:p w:rsidR="00303F0B" w:rsidRPr="00F53C21" w:rsidRDefault="00303F0B" w:rsidP="0092234D">
      <w:pPr>
        <w:pStyle w:val="Paragrafoelenco"/>
        <w:numPr>
          <w:ilvl w:val="0"/>
          <w:numId w:val="46"/>
        </w:numPr>
        <w:rPr>
          <w:rFonts w:asciiTheme="minorHAnsi" w:hAnsiTheme="minorHAnsi" w:cstheme="minorHAnsi"/>
        </w:rPr>
      </w:pPr>
      <w:r w:rsidRPr="00F53C21">
        <w:rPr>
          <w:rFonts w:asciiTheme="minorHAnsi" w:hAnsiTheme="minorHAnsi" w:cstheme="minorHAnsi"/>
        </w:rPr>
        <w:t>Processo di adesione per i comuni</w:t>
      </w:r>
    </w:p>
    <w:p w:rsidR="00303F0B" w:rsidRPr="00F53C21" w:rsidRDefault="00303F0B" w:rsidP="0092234D">
      <w:pPr>
        <w:pStyle w:val="Paragrafoelenco"/>
        <w:numPr>
          <w:ilvl w:val="0"/>
          <w:numId w:val="46"/>
        </w:numPr>
        <w:rPr>
          <w:rFonts w:asciiTheme="minorHAnsi" w:hAnsiTheme="minorHAnsi" w:cstheme="minorHAnsi"/>
        </w:rPr>
      </w:pPr>
      <w:r w:rsidRPr="00F53C21">
        <w:rPr>
          <w:rFonts w:asciiTheme="minorHAnsi" w:hAnsiTheme="minorHAnsi" w:cstheme="minorHAnsi"/>
        </w:rPr>
        <w:t xml:space="preserve">Lettera di adesione </w:t>
      </w:r>
    </w:p>
    <w:p w:rsidR="00F53C21" w:rsidRPr="00F53C21" w:rsidRDefault="00F53C21" w:rsidP="0092234D">
      <w:pPr>
        <w:pStyle w:val="Paragrafoelenco"/>
        <w:numPr>
          <w:ilvl w:val="0"/>
          <w:numId w:val="46"/>
        </w:numPr>
        <w:rPr>
          <w:rFonts w:asciiTheme="minorHAnsi" w:hAnsiTheme="minorHAnsi" w:cstheme="minorHAnsi"/>
        </w:rPr>
      </w:pPr>
      <w:r w:rsidRPr="00F53C21">
        <w:rPr>
          <w:rFonts w:asciiTheme="minorHAnsi" w:hAnsiTheme="minorHAnsi" w:cstheme="minorHAnsi"/>
        </w:rPr>
        <w:t>Informativa servizi generali</w:t>
      </w:r>
    </w:p>
    <w:p w:rsidR="000F6AD6" w:rsidRPr="000F6AD6" w:rsidRDefault="00F53C21" w:rsidP="005368B4">
      <w:pPr>
        <w:pStyle w:val="Paragrafoelenco"/>
        <w:numPr>
          <w:ilvl w:val="0"/>
          <w:numId w:val="46"/>
        </w:numPr>
        <w:rPr>
          <w:rFonts w:asciiTheme="minorHAnsi" w:hAnsiTheme="minorHAnsi" w:cstheme="minorHAnsi"/>
        </w:rPr>
      </w:pPr>
      <w:r w:rsidRPr="00F53C21">
        <w:rPr>
          <w:rFonts w:asciiTheme="minorHAnsi" w:hAnsiTheme="minorHAnsi" w:cstheme="minorHAnsi"/>
        </w:rPr>
        <w:t>Informativa servizi comuni</w:t>
      </w:r>
    </w:p>
    <w:p w:rsidR="000F6AD6" w:rsidRDefault="000F6AD6" w:rsidP="005368B4">
      <w:pPr>
        <w:rPr>
          <w:rFonts w:asciiTheme="minorHAnsi" w:hAnsiTheme="minorHAnsi" w:cstheme="minorHAnsi"/>
        </w:rPr>
      </w:pPr>
    </w:p>
    <w:tbl>
      <w:tblPr>
        <w:tblW w:w="10336" w:type="dxa"/>
        <w:tblInd w:w="-106" w:type="dxa"/>
        <w:tblLook w:val="0000" w:firstRow="0" w:lastRow="0" w:firstColumn="0" w:lastColumn="0" w:noHBand="0" w:noVBand="0"/>
      </w:tblPr>
      <w:tblGrid>
        <w:gridCol w:w="9536"/>
        <w:gridCol w:w="800"/>
      </w:tblGrid>
      <w:tr w:rsidR="000F6AD6" w:rsidRPr="00A42DA0" w:rsidTr="000F6AD6">
        <w:trPr>
          <w:trHeight w:val="772"/>
        </w:trPr>
        <w:tc>
          <w:tcPr>
            <w:tcW w:w="1478" w:type="dxa"/>
          </w:tcPr>
          <w:tbl>
            <w:tblPr>
              <w:tblW w:w="9320" w:type="dxa"/>
              <w:tblLook w:val="0000" w:firstRow="0" w:lastRow="0" w:firstColumn="0" w:lastColumn="0" w:noHBand="0" w:noVBand="0"/>
            </w:tblPr>
            <w:tblGrid>
              <w:gridCol w:w="1356"/>
              <w:gridCol w:w="7964"/>
            </w:tblGrid>
            <w:tr w:rsidR="000F6AD6" w:rsidRPr="00A42DA0" w:rsidTr="000F6AD6">
              <w:trPr>
                <w:trHeight w:val="1124"/>
              </w:trPr>
              <w:tc>
                <w:tcPr>
                  <w:tcW w:w="1356" w:type="dxa"/>
                </w:tcPr>
                <w:p w:rsidR="000F6AD6" w:rsidRPr="00A42DA0" w:rsidRDefault="000F6AD6" w:rsidP="00D90289">
                  <w:pPr>
                    <w:spacing w:after="0" w:line="240" w:lineRule="auto"/>
                    <w:jc w:val="both"/>
                  </w:pPr>
                  <w:r>
                    <w:rPr>
                      <w:noProof/>
                      <w:lang w:eastAsia="it-IT"/>
                    </w:rPr>
                    <w:drawing>
                      <wp:anchor distT="0" distB="0" distL="360045" distR="114300" simplePos="0" relativeHeight="251667456" behindDoc="1" locked="0" layoutInCell="1" allowOverlap="1">
                        <wp:simplePos x="0" y="0"/>
                        <wp:positionH relativeFrom="column">
                          <wp:posOffset>-24130</wp:posOffset>
                        </wp:positionH>
                        <wp:positionV relativeFrom="paragraph">
                          <wp:posOffset>236220</wp:posOffset>
                        </wp:positionV>
                        <wp:extent cx="720090" cy="720090"/>
                        <wp:effectExtent l="0" t="0" r="3810" b="0"/>
                        <wp:wrapTight wrapText="right">
                          <wp:wrapPolygon edited="0">
                            <wp:start x="4571" y="1143"/>
                            <wp:lineTo x="1143" y="8000"/>
                            <wp:lineTo x="0" y="10857"/>
                            <wp:lineTo x="0" y="15429"/>
                            <wp:lineTo x="5714" y="19429"/>
                            <wp:lineTo x="10857" y="20571"/>
                            <wp:lineTo x="16000" y="20571"/>
                            <wp:lineTo x="21143" y="10857"/>
                            <wp:lineTo x="20000" y="8000"/>
                            <wp:lineTo x="16571" y="1143"/>
                            <wp:lineTo x="4571" y="1143"/>
                          </wp:wrapPolygon>
                        </wp:wrapTight>
                        <wp:docPr id="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anchor>
                    </w:drawing>
                  </w:r>
                </w:p>
              </w:tc>
              <w:tc>
                <w:tcPr>
                  <w:tcW w:w="7964" w:type="dxa"/>
                </w:tcPr>
                <w:p w:rsidR="000F6AD6" w:rsidRPr="00A42DA0" w:rsidRDefault="000F6AD6" w:rsidP="00D90289">
                  <w:pPr>
                    <w:pStyle w:val="Titolo1"/>
                  </w:pPr>
                  <w:bookmarkStart w:id="223" w:name="_Toc57619650"/>
                  <w:r>
                    <w:t>Bibliografia e sitografia</w:t>
                  </w:r>
                  <w:bookmarkEnd w:id="223"/>
                </w:p>
              </w:tc>
            </w:tr>
          </w:tbl>
          <w:p w:rsidR="000F6AD6" w:rsidRPr="00A42DA0" w:rsidRDefault="000F6AD6" w:rsidP="000F6AD6">
            <w:pPr>
              <w:pStyle w:val="Titolo1"/>
              <w:numPr>
                <w:ilvl w:val="0"/>
                <w:numId w:val="0"/>
              </w:numPr>
            </w:pPr>
          </w:p>
        </w:tc>
        <w:tc>
          <w:tcPr>
            <w:tcW w:w="8858" w:type="dxa"/>
          </w:tcPr>
          <w:p w:rsidR="000F6AD6" w:rsidRPr="00A42DA0" w:rsidRDefault="000F6AD6" w:rsidP="000F6AD6">
            <w:pPr>
              <w:pStyle w:val="Titolo1"/>
              <w:numPr>
                <w:ilvl w:val="0"/>
                <w:numId w:val="0"/>
              </w:numPr>
            </w:pPr>
          </w:p>
        </w:tc>
      </w:tr>
    </w:tbl>
    <w:p w:rsidR="00EA360A" w:rsidRDefault="00EA360A" w:rsidP="006E4AE6">
      <w:pPr>
        <w:jc w:val="both"/>
      </w:pPr>
      <w:r>
        <w:t>Agenzia per la Coesione Territoriale</w:t>
      </w:r>
    </w:p>
    <w:p w:rsidR="000F6AD6" w:rsidRDefault="00583B08" w:rsidP="000F6AD6">
      <w:pPr>
        <w:pStyle w:val="Paragrafoelenco"/>
        <w:numPr>
          <w:ilvl w:val="0"/>
          <w:numId w:val="41"/>
        </w:numPr>
        <w:jc w:val="both"/>
      </w:pPr>
      <w:hyperlink r:id="rId25" w:history="1">
        <w:r w:rsidR="000F6AD6" w:rsidRPr="00D01083">
          <w:rPr>
            <w:rStyle w:val="Collegamentoipertestuale"/>
            <w:lang w:val="it-IT"/>
          </w:rPr>
          <w:t>https://www.agenziacoesione.gov.it/</w:t>
        </w:r>
      </w:hyperlink>
    </w:p>
    <w:p w:rsidR="00EA360A" w:rsidRDefault="00EA360A" w:rsidP="006E4AE6">
      <w:pPr>
        <w:jc w:val="both"/>
      </w:pPr>
      <w:r>
        <w:t>Programma Nazionale Governance e Capacità istituzionale 2014-2020</w:t>
      </w:r>
    </w:p>
    <w:p w:rsidR="00EA360A" w:rsidRDefault="00583B08" w:rsidP="0092234D">
      <w:pPr>
        <w:pStyle w:val="Paragrafoelenco"/>
        <w:numPr>
          <w:ilvl w:val="0"/>
          <w:numId w:val="39"/>
        </w:numPr>
        <w:jc w:val="both"/>
      </w:pPr>
      <w:hyperlink r:id="rId26" w:history="1">
        <w:r w:rsidR="00EA360A" w:rsidRPr="004C436F">
          <w:rPr>
            <w:rStyle w:val="Collegamentoipertestuale"/>
            <w:lang w:val="it-IT"/>
          </w:rPr>
          <w:t>http://www.pongovernance1420.gov.it/it/</w:t>
        </w:r>
      </w:hyperlink>
    </w:p>
    <w:p w:rsidR="000F6AD6" w:rsidRDefault="00583B08" w:rsidP="000F6AD6">
      <w:pPr>
        <w:pStyle w:val="Paragrafoelenco"/>
        <w:numPr>
          <w:ilvl w:val="0"/>
          <w:numId w:val="39"/>
        </w:numPr>
        <w:jc w:val="both"/>
      </w:pPr>
      <w:hyperlink r:id="rId27" w:history="1">
        <w:r w:rsidR="000F6AD6" w:rsidRPr="00D01083">
          <w:rPr>
            <w:rStyle w:val="Collegamentoipertestuale"/>
            <w:lang w:val="it-IT"/>
          </w:rPr>
          <w:t>http://www.pongovernance1420.gov.it/it/ocpa-2020/</w:t>
        </w:r>
      </w:hyperlink>
    </w:p>
    <w:p w:rsidR="00DD3F42" w:rsidRDefault="00E71029" w:rsidP="006E4AE6">
      <w:pPr>
        <w:jc w:val="both"/>
      </w:pPr>
      <w:r>
        <w:t xml:space="preserve">Agid / </w:t>
      </w:r>
      <w:r w:rsidR="000F6AD6">
        <w:t>Pago PA</w:t>
      </w:r>
    </w:p>
    <w:p w:rsidR="000F6AD6" w:rsidRDefault="00583B08" w:rsidP="000F6AD6">
      <w:pPr>
        <w:pStyle w:val="Paragrafoelenco"/>
        <w:numPr>
          <w:ilvl w:val="0"/>
          <w:numId w:val="53"/>
        </w:numPr>
        <w:jc w:val="both"/>
      </w:pPr>
      <w:hyperlink r:id="rId28" w:history="1">
        <w:r w:rsidR="000F6AD6" w:rsidRPr="00D01083">
          <w:rPr>
            <w:rStyle w:val="Collegamentoipertestuale"/>
            <w:lang w:val="it-IT"/>
          </w:rPr>
          <w:t>https://www.agid.gov.it/it/piattaforme/pagopa/</w:t>
        </w:r>
      </w:hyperlink>
    </w:p>
    <w:p w:rsidR="00BC3E09" w:rsidRDefault="00BC3E09" w:rsidP="00BC3E09">
      <w:pPr>
        <w:jc w:val="both"/>
      </w:pPr>
      <w:r>
        <w:t xml:space="preserve">Pago PA </w:t>
      </w:r>
    </w:p>
    <w:p w:rsidR="00E71029" w:rsidRDefault="00583B08" w:rsidP="0092234D">
      <w:pPr>
        <w:pStyle w:val="Paragrafoelenco"/>
        <w:numPr>
          <w:ilvl w:val="0"/>
          <w:numId w:val="39"/>
        </w:numPr>
        <w:jc w:val="both"/>
      </w:pPr>
      <w:hyperlink r:id="rId29" w:history="1">
        <w:r w:rsidR="00ED317A" w:rsidRPr="00C63947">
          <w:rPr>
            <w:rStyle w:val="Collegamentoipertestuale"/>
            <w:lang w:val="it-IT"/>
          </w:rPr>
          <w:t>https://www.pagopa.gov.it/</w:t>
        </w:r>
      </w:hyperlink>
    </w:p>
    <w:p w:rsidR="00C82D2C" w:rsidRDefault="00583B08" w:rsidP="00C82D2C">
      <w:pPr>
        <w:pStyle w:val="Paragrafoelenco"/>
        <w:numPr>
          <w:ilvl w:val="0"/>
          <w:numId w:val="39"/>
        </w:numPr>
        <w:jc w:val="both"/>
      </w:pPr>
      <w:hyperlink r:id="rId30" w:history="1">
        <w:r w:rsidR="00C82D2C" w:rsidRPr="00D01083">
          <w:rPr>
            <w:rStyle w:val="Collegamentoipertestuale"/>
            <w:lang w:val="it-IT"/>
          </w:rPr>
          <w:t>https://docs.italia.it/italia/pagopa/pagopa-docs-faq/it/stabile/index.html</w:t>
        </w:r>
      </w:hyperlink>
    </w:p>
    <w:p w:rsidR="00EA360A" w:rsidRDefault="00EA360A" w:rsidP="00EA360A">
      <w:pPr>
        <w:jc w:val="both"/>
      </w:pPr>
      <w:r>
        <w:t>Portale adesione</w:t>
      </w:r>
    </w:p>
    <w:p w:rsidR="00C82D2C" w:rsidRDefault="00583B08" w:rsidP="00C82D2C">
      <w:pPr>
        <w:pStyle w:val="Paragrafoelenco"/>
        <w:numPr>
          <w:ilvl w:val="0"/>
          <w:numId w:val="40"/>
        </w:numPr>
        <w:jc w:val="both"/>
      </w:pPr>
      <w:hyperlink r:id="rId31" w:history="1">
        <w:r w:rsidR="00C82D2C" w:rsidRPr="00D01083">
          <w:rPr>
            <w:rStyle w:val="Collegamentoipertestuale"/>
            <w:lang w:val="it-IT"/>
          </w:rPr>
          <w:t>https://portal.pagopa.gov.it/pda-portal/admin/login</w:t>
        </w:r>
      </w:hyperlink>
    </w:p>
    <w:p w:rsidR="00E71029" w:rsidRDefault="00E71029" w:rsidP="006E4AE6">
      <w:pPr>
        <w:jc w:val="both"/>
      </w:pPr>
      <w:r>
        <w:t>PayflowPA</w:t>
      </w:r>
      <w:r w:rsidR="001C0782">
        <w:t xml:space="preserve"> </w:t>
      </w:r>
    </w:p>
    <w:p w:rsidR="00EA360A" w:rsidRDefault="00583B08" w:rsidP="0092234D">
      <w:pPr>
        <w:pStyle w:val="Paragrafoelenco"/>
        <w:numPr>
          <w:ilvl w:val="0"/>
          <w:numId w:val="40"/>
        </w:numPr>
        <w:jc w:val="both"/>
      </w:pPr>
      <w:hyperlink r:id="rId32" w:history="1">
        <w:r w:rsidR="00EA360A" w:rsidRPr="004C436F">
          <w:rPr>
            <w:rStyle w:val="Collegamentoipertestuale"/>
            <w:lang w:val="it-IT"/>
          </w:rPr>
          <w:t>http://www.pongovernance1420.gov.it/it/ocpa-2020/payflowpa-piattaforma-abilitante-per-il-monitoraggio-e-la-gestione-dei-pagamenti-elettronici-a-favore-delle-pubbliche-amministrazioni/</w:t>
        </w:r>
      </w:hyperlink>
    </w:p>
    <w:p w:rsidR="00C82D2C" w:rsidRDefault="00583B08" w:rsidP="00C82D2C">
      <w:pPr>
        <w:pStyle w:val="Paragrafoelenco"/>
        <w:numPr>
          <w:ilvl w:val="0"/>
          <w:numId w:val="40"/>
        </w:numPr>
        <w:jc w:val="both"/>
      </w:pPr>
      <w:hyperlink r:id="rId33" w:history="1">
        <w:r w:rsidR="00C82D2C" w:rsidRPr="00D01083">
          <w:rPr>
            <w:rStyle w:val="Collegamentoipertestuale"/>
            <w:lang w:val="it-IT"/>
          </w:rPr>
          <w:t>http://payflowpa.accadepa.it/login/index.php</w:t>
        </w:r>
      </w:hyperlink>
    </w:p>
    <w:p w:rsidR="00BC3E09" w:rsidRDefault="00583B08" w:rsidP="0092234D">
      <w:pPr>
        <w:pStyle w:val="Paragrafoelenco"/>
        <w:numPr>
          <w:ilvl w:val="0"/>
          <w:numId w:val="40"/>
        </w:numPr>
        <w:jc w:val="both"/>
      </w:pPr>
      <w:hyperlink r:id="rId34" w:history="1">
        <w:r w:rsidR="00BC3E09" w:rsidRPr="00BC3E09">
          <w:rPr>
            <w:rStyle w:val="Collegamentoipertestuale"/>
            <w:lang w:val="it-IT"/>
          </w:rPr>
          <w:t>https://developers.italia.it/it/software/c_a662-comunedibari-payflowpa.html</w:t>
        </w:r>
      </w:hyperlink>
    </w:p>
    <w:p w:rsidR="00C82D2C" w:rsidRDefault="00583B08" w:rsidP="00C82D2C">
      <w:pPr>
        <w:pStyle w:val="Paragrafoelenco"/>
        <w:numPr>
          <w:ilvl w:val="0"/>
          <w:numId w:val="40"/>
        </w:numPr>
        <w:jc w:val="both"/>
      </w:pPr>
      <w:hyperlink r:id="rId35" w:history="1">
        <w:r w:rsidR="00C82D2C" w:rsidRPr="00D01083">
          <w:rPr>
            <w:rStyle w:val="Collegamentoipertestuale"/>
            <w:lang w:val="it-IT"/>
          </w:rPr>
          <w:t>https://www.comune.bari.it/progetti1</w:t>
        </w:r>
      </w:hyperlink>
    </w:p>
    <w:p w:rsidR="00ED317A" w:rsidRDefault="00ED317A" w:rsidP="00ED317A">
      <w:pPr>
        <w:jc w:val="both"/>
      </w:pPr>
      <w:r>
        <w:t>Developers Italia</w:t>
      </w:r>
    </w:p>
    <w:p w:rsidR="00EA360A" w:rsidRDefault="00583B08" w:rsidP="0092234D">
      <w:pPr>
        <w:pStyle w:val="Paragrafoelenco"/>
        <w:numPr>
          <w:ilvl w:val="0"/>
          <w:numId w:val="40"/>
        </w:numPr>
        <w:jc w:val="both"/>
      </w:pPr>
      <w:hyperlink r:id="rId36" w:history="1">
        <w:r w:rsidR="00EA360A" w:rsidRPr="00EA360A">
          <w:rPr>
            <w:rStyle w:val="Collegamentoipertestuale"/>
            <w:lang w:val="it-IT"/>
          </w:rPr>
          <w:t>https://developers.italia.it/</w:t>
        </w:r>
      </w:hyperlink>
    </w:p>
    <w:p w:rsidR="00E71029" w:rsidRDefault="00E71029" w:rsidP="006E4AE6">
      <w:pPr>
        <w:jc w:val="both"/>
      </w:pPr>
      <w:r>
        <w:t>Regione Veneto</w:t>
      </w:r>
    </w:p>
    <w:p w:rsidR="00303F0B" w:rsidRPr="00303F0B" w:rsidRDefault="00303F0B" w:rsidP="0092234D">
      <w:pPr>
        <w:pStyle w:val="Paragrafoelenco"/>
        <w:numPr>
          <w:ilvl w:val="0"/>
          <w:numId w:val="40"/>
        </w:numPr>
        <w:jc w:val="both"/>
        <w:rPr>
          <w:rStyle w:val="Collegamentoipertestuale"/>
          <w:lang w:val="it-IT"/>
        </w:rPr>
      </w:pPr>
      <w:r w:rsidRPr="00303F0B">
        <w:rPr>
          <w:rStyle w:val="Collegamentoipertestuale"/>
          <w:lang w:val="it-IT"/>
        </w:rPr>
        <w:t>https://mypay.regione.veneto.it/pa/home.html</w:t>
      </w:r>
    </w:p>
    <w:p w:rsidR="00E71029" w:rsidRDefault="00E71029" w:rsidP="00E71029">
      <w:pPr>
        <w:jc w:val="both"/>
      </w:pPr>
      <w:r>
        <w:t>Regione Puglia</w:t>
      </w:r>
    </w:p>
    <w:p w:rsidR="00BC3E09" w:rsidRDefault="00583B08" w:rsidP="0092234D">
      <w:pPr>
        <w:pStyle w:val="Paragrafoelenco"/>
        <w:numPr>
          <w:ilvl w:val="0"/>
          <w:numId w:val="42"/>
        </w:numPr>
        <w:jc w:val="both"/>
      </w:pPr>
      <w:hyperlink r:id="rId37" w:history="1">
        <w:r w:rsidR="00BC3E09" w:rsidRPr="00BC3E09">
          <w:rPr>
            <w:rStyle w:val="Collegamentoipertestuale"/>
            <w:lang w:val="it-IT"/>
          </w:rPr>
          <w:t>http://pagamenti-elettronici.regione.puglia.it/</w:t>
        </w:r>
      </w:hyperlink>
    </w:p>
    <w:p w:rsidR="00E71029" w:rsidRDefault="001C0782" w:rsidP="00E71029">
      <w:pPr>
        <w:jc w:val="both"/>
      </w:pPr>
      <w:r>
        <w:t>Regione Lombardia</w:t>
      </w:r>
    </w:p>
    <w:p w:rsidR="001C0782" w:rsidRDefault="00583B08" w:rsidP="0092234D">
      <w:pPr>
        <w:pStyle w:val="Paragrafoelenco"/>
        <w:numPr>
          <w:ilvl w:val="0"/>
          <w:numId w:val="38"/>
        </w:numPr>
        <w:jc w:val="both"/>
      </w:pPr>
      <w:hyperlink r:id="rId38" w:history="1">
        <w:r w:rsidR="001C0782" w:rsidRPr="00125255">
          <w:rPr>
            <w:rStyle w:val="Collegamentoipertestuale"/>
            <w:lang w:val="it-IT"/>
          </w:rPr>
          <w:t>https://www.trasformazionedigitale.regione.lombardia.it/wps/portal/site/trasformazionedigitale/api-e-interoperabilita/pagamenti-verso-la-pa-supporto-agli-enti-locali</w:t>
        </w:r>
      </w:hyperlink>
    </w:p>
    <w:p w:rsidR="002564EC" w:rsidRDefault="002564EC" w:rsidP="002564EC">
      <w:pPr>
        <w:jc w:val="both"/>
      </w:pPr>
      <w:r>
        <w:t>Regione Toscana</w:t>
      </w:r>
    </w:p>
    <w:p w:rsidR="002564EC" w:rsidRDefault="00583B08" w:rsidP="002564EC">
      <w:pPr>
        <w:pStyle w:val="Paragrafoelenco"/>
        <w:numPr>
          <w:ilvl w:val="0"/>
          <w:numId w:val="38"/>
        </w:numPr>
        <w:jc w:val="both"/>
      </w:pPr>
      <w:hyperlink r:id="rId39" w:history="1">
        <w:r w:rsidR="002564EC" w:rsidRPr="002564EC">
          <w:rPr>
            <w:rStyle w:val="Collegamentoipertestuale"/>
            <w:lang w:val="it-IT"/>
          </w:rPr>
          <w:t>https://iris.rete.toscana.it/public/elencoTributi.jsf</w:t>
        </w:r>
      </w:hyperlink>
    </w:p>
    <w:p w:rsidR="002564EC" w:rsidRDefault="002564EC" w:rsidP="002564EC">
      <w:pPr>
        <w:jc w:val="both"/>
      </w:pPr>
    </w:p>
    <w:sectPr w:rsidR="002564EC" w:rsidSect="004F2BF5">
      <w:headerReference w:type="default" r:id="rId40"/>
      <w:footerReference w:type="default" r:id="rId41"/>
      <w:pgSz w:w="11906" w:h="16838" w:code="9"/>
      <w:pgMar w:top="2552" w:right="1021"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B08" w:rsidRDefault="00583B08" w:rsidP="008E5011">
      <w:pPr>
        <w:spacing w:after="0" w:line="240" w:lineRule="auto"/>
      </w:pPr>
      <w:r>
        <w:separator/>
      </w:r>
    </w:p>
  </w:endnote>
  <w:endnote w:type="continuationSeparator" w:id="0">
    <w:p w:rsidR="00583B08" w:rsidRDefault="00583B08" w:rsidP="008E5011">
      <w:pPr>
        <w:spacing w:after="0" w:line="240" w:lineRule="auto"/>
      </w:pPr>
      <w:r>
        <w:continuationSeparator/>
      </w:r>
    </w:p>
  </w:endnote>
  <w:endnote w:type="continuationNotice" w:id="1">
    <w:p w:rsidR="00583B08" w:rsidRDefault="00583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Candara">
    <w:panose1 w:val="020E0502030303020204"/>
    <w:charset w:val="00"/>
    <w:family w:val="swiss"/>
    <w:pitch w:val="variable"/>
    <w:sig w:usb0="A00002EF" w:usb1="4000A44B" w:usb2="00000000" w:usb3="00000000" w:csb0="0000019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AD3" w:rsidRPr="002A3917" w:rsidRDefault="008D4AD3" w:rsidP="00C435A2">
    <w:pPr>
      <w:pStyle w:val="Pidipagina"/>
      <w:rPr>
        <w:color w:val="2E74B5"/>
      </w:rPr>
    </w:pPr>
    <w:r>
      <w:rPr>
        <w:b/>
        <w:bCs/>
        <w:noProof/>
        <w:color w:val="2E74B5"/>
        <w:lang w:eastAsia="it-IT"/>
      </w:rPr>
      <w:drawing>
        <wp:anchor distT="0" distB="0" distL="114300" distR="114300" simplePos="0" relativeHeight="251667456" behindDoc="0" locked="0" layoutInCell="1" allowOverlap="1">
          <wp:simplePos x="0" y="0"/>
          <wp:positionH relativeFrom="margin">
            <wp:posOffset>4780915</wp:posOffset>
          </wp:positionH>
          <wp:positionV relativeFrom="paragraph">
            <wp:posOffset>-72726</wp:posOffset>
          </wp:positionV>
          <wp:extent cx="1219200" cy="370541"/>
          <wp:effectExtent l="19050" t="0" r="0" b="0"/>
          <wp:wrapNone/>
          <wp:docPr id="33"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370541"/>
                  </a:xfrm>
                  <a:prstGeom prst="rect">
                    <a:avLst/>
                  </a:prstGeom>
                  <a:noFill/>
                </pic:spPr>
              </pic:pic>
            </a:graphicData>
          </a:graphic>
        </wp:anchor>
      </w:drawing>
    </w:r>
    <w:r w:rsidRPr="002A3917">
      <w:rPr>
        <w:b/>
        <w:bCs/>
        <w:color w:val="2E74B5"/>
      </w:rPr>
      <w:t>Progetto PayFlowPA – CUP J91J18000010006 – PON GOV Avviso OCPA 2020</w:t>
    </w:r>
    <w:r>
      <w:rPr>
        <w:b/>
        <w:bCs/>
        <w:color w:val="2E74B5"/>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B08" w:rsidRDefault="00583B08" w:rsidP="008E5011">
      <w:pPr>
        <w:spacing w:after="0" w:line="240" w:lineRule="auto"/>
      </w:pPr>
      <w:r>
        <w:separator/>
      </w:r>
    </w:p>
  </w:footnote>
  <w:footnote w:type="continuationSeparator" w:id="0">
    <w:p w:rsidR="00583B08" w:rsidRDefault="00583B08" w:rsidP="008E5011">
      <w:pPr>
        <w:spacing w:after="0" w:line="240" w:lineRule="auto"/>
      </w:pPr>
      <w:r>
        <w:continuationSeparator/>
      </w:r>
    </w:p>
  </w:footnote>
  <w:footnote w:type="continuationNotice" w:id="1">
    <w:p w:rsidR="00583B08" w:rsidRDefault="00583B08">
      <w:pPr>
        <w:spacing w:after="0" w:line="240" w:lineRule="auto"/>
      </w:pPr>
    </w:p>
  </w:footnote>
  <w:footnote w:id="2">
    <w:p w:rsidR="008D4AD3" w:rsidRDefault="008D4AD3" w:rsidP="004A1E99">
      <w:pPr>
        <w:pStyle w:val="Testonotaapidipagina"/>
      </w:pPr>
      <w:r>
        <w:rPr>
          <w:rStyle w:val="Rimandonotaapidipagina"/>
        </w:rPr>
        <w:footnoteRef/>
      </w:r>
      <w:r>
        <w:t xml:space="preserve"> </w:t>
      </w:r>
      <w:r w:rsidRPr="00031429">
        <w:rPr>
          <w:sz w:val="16"/>
          <w:szCs w:val="16"/>
        </w:rPr>
        <w:t xml:space="preserve">Rif. </w:t>
      </w:r>
      <w:r w:rsidRPr="00885B2C">
        <w:rPr>
          <w:sz w:val="16"/>
          <w:szCs w:val="16"/>
        </w:rPr>
        <w:t>https://docs.italia.it/italia/pagopa/pagopa-codici-docs/it/stabile/_docs/CICLO_DI_VITA_DEL_PAGAMENTO.html</w:t>
      </w:r>
      <w:r w:rsidRPr="00031429">
        <w:rPr>
          <w:sz w:val="16"/>
          <w:szCs w:val="16"/>
        </w:rPr>
        <w:t>”</w:t>
      </w:r>
      <w:r>
        <w:rPr>
          <w:sz w:val="16"/>
          <w:szCs w:val="16"/>
        </w:rPr>
        <w:t>.</w:t>
      </w:r>
    </w:p>
  </w:footnote>
  <w:footnote w:id="3">
    <w:p w:rsidR="008D4AD3" w:rsidRDefault="008D4AD3" w:rsidP="00E27C35">
      <w:pPr>
        <w:pStyle w:val="Testonotaapidipagina"/>
      </w:pPr>
      <w:r>
        <w:rPr>
          <w:rStyle w:val="Rimandonotaapidipagina"/>
        </w:rPr>
        <w:footnoteRef/>
      </w:r>
      <w:r>
        <w:t xml:space="preserve"> </w:t>
      </w:r>
      <w:r w:rsidRPr="00031429">
        <w:rPr>
          <w:sz w:val="16"/>
          <w:szCs w:val="16"/>
        </w:rPr>
        <w:t>Rif. Capitolo 4. IL SISTEMA PAGOPA E IL NODO DEI PAGAMENTI-SPC” del</w:t>
      </w:r>
      <w:r>
        <w:rPr>
          <w:sz w:val="16"/>
          <w:szCs w:val="16"/>
        </w:rPr>
        <w:t xml:space="preserve"> documento AGID</w:t>
      </w:r>
      <w:r w:rsidRPr="00031429">
        <w:rPr>
          <w:sz w:val="16"/>
          <w:szCs w:val="16"/>
        </w:rPr>
        <w:t xml:space="preserve"> “Specifiche Attuative del Nodo dei Pagamenti-SPC”</w:t>
      </w:r>
      <w:r>
        <w:rPr>
          <w:sz w:val="16"/>
          <w:szCs w:val="16"/>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AD3" w:rsidRDefault="008D4AD3" w:rsidP="007E2F82">
    <w:pPr>
      <w:pStyle w:val="Intestazione"/>
    </w:pPr>
    <w:r>
      <w:rPr>
        <w:noProof/>
        <w:lang w:eastAsia="it-IT"/>
      </w:rPr>
      <w:drawing>
        <wp:anchor distT="0" distB="0" distL="114300" distR="114300" simplePos="0" relativeHeight="251665408" behindDoc="0" locked="0" layoutInCell="1" allowOverlap="1">
          <wp:simplePos x="0" y="0"/>
          <wp:positionH relativeFrom="column">
            <wp:posOffset>5200015</wp:posOffset>
          </wp:positionH>
          <wp:positionV relativeFrom="paragraph">
            <wp:posOffset>-95885</wp:posOffset>
          </wp:positionV>
          <wp:extent cx="800100" cy="676275"/>
          <wp:effectExtent l="19050" t="0" r="0" b="0"/>
          <wp:wrapNone/>
          <wp:docPr id="30"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676275"/>
                  </a:xfrm>
                  <a:prstGeom prst="rect">
                    <a:avLst/>
                  </a:prstGeom>
                  <a:noFill/>
                </pic:spPr>
              </pic:pic>
            </a:graphicData>
          </a:graphic>
        </wp:anchor>
      </w:drawing>
    </w:r>
    <w:r>
      <w:rPr>
        <w:noProof/>
        <w:lang w:eastAsia="it-IT"/>
      </w:rPr>
      <w:t xml:space="preserve">   </w:t>
    </w:r>
    <w:r>
      <w:rPr>
        <w:noProof/>
        <w:lang w:eastAsia="it-IT"/>
      </w:rPr>
      <w:drawing>
        <wp:inline distT="0" distB="0" distL="0" distR="0">
          <wp:extent cx="1562100" cy="40957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extent cx="1743075" cy="457200"/>
          <wp:effectExtent l="0" t="0" r="0" b="0"/>
          <wp:docPr id="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t xml:space="preserve">    </w:t>
    </w:r>
    <w:r>
      <w:rPr>
        <w:noProof/>
        <w:lang w:eastAsia="it-IT"/>
      </w:rPr>
      <w:drawing>
        <wp:inline distT="0" distB="0" distL="0" distR="0">
          <wp:extent cx="1476375" cy="390525"/>
          <wp:effectExtent l="0" t="0" r="0" b="9525"/>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t xml:space="preserve"> </w:t>
    </w:r>
  </w:p>
  <w:p w:rsidR="008D4AD3" w:rsidRDefault="008D4AD3" w:rsidP="007E2F82">
    <w:pPr>
      <w:pStyle w:val="Intestazione"/>
    </w:pPr>
    <w:r w:rsidRPr="00C435A2">
      <w:rPr>
        <w:noProof/>
        <w:lang w:eastAsia="it-IT"/>
      </w:rPr>
      <w:drawing>
        <wp:anchor distT="0" distB="0" distL="114300" distR="114300" simplePos="1" relativeHeight="251663360" behindDoc="0" locked="0" layoutInCell="1" allowOverlap="1">
          <wp:simplePos x="828675" y="762000"/>
          <wp:positionH relativeFrom="column">
            <wp:posOffset>-123825</wp:posOffset>
          </wp:positionH>
          <wp:positionV relativeFrom="paragraph">
            <wp:posOffset>-1167765</wp:posOffset>
          </wp:positionV>
          <wp:extent cx="1158240" cy="985520"/>
          <wp:effectExtent l="0" t="0" r="3810" b="5080"/>
          <wp:wrapNone/>
          <wp:docPr id="2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anchor>
      </w:drawing>
    </w:r>
    <w:r w:rsidRPr="00C435A2">
      <w:rPr>
        <w:noProof/>
        <w:lang w:eastAsia="it-IT"/>
      </w:rPr>
      <w:drawing>
        <wp:anchor distT="0" distB="0" distL="114300" distR="114300" simplePos="1" relativeHeight="251661312" behindDoc="0" locked="0" layoutInCell="1" allowOverlap="1">
          <wp:simplePos x="676275" y="609600"/>
          <wp:positionH relativeFrom="column">
            <wp:posOffset>-123825</wp:posOffset>
          </wp:positionH>
          <wp:positionV relativeFrom="paragraph">
            <wp:posOffset>-1167765</wp:posOffset>
          </wp:positionV>
          <wp:extent cx="1158240" cy="985520"/>
          <wp:effectExtent l="0" t="0" r="381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anchor>
      </w:drawing>
    </w:r>
    <w:r w:rsidRPr="00C435A2">
      <w:rPr>
        <w:noProof/>
        <w:lang w:eastAsia="it-IT"/>
      </w:rPr>
      <w:drawing>
        <wp:anchor distT="0" distB="0" distL="114300" distR="114300" simplePos="1" relativeHeight="251659264" behindDoc="0" locked="0" layoutInCell="1" allowOverlap="1">
          <wp:simplePos x="523875" y="457200"/>
          <wp:positionH relativeFrom="column">
            <wp:posOffset>-123825</wp:posOffset>
          </wp:positionH>
          <wp:positionV relativeFrom="paragraph">
            <wp:posOffset>-1167765</wp:posOffset>
          </wp:positionV>
          <wp:extent cx="1158240" cy="985520"/>
          <wp:effectExtent l="0" t="0" r="3810" b="5080"/>
          <wp:wrapNone/>
          <wp:docPr id="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anchor>
      </w:drawing>
    </w:r>
    <w:r>
      <w:rPr>
        <w:noProof/>
        <w:lang w:eastAsia="it-IT"/>
      </w:rPr>
      <w:drawing>
        <wp:inline distT="0" distB="0" distL="0" distR="0">
          <wp:extent cx="6267450" cy="6267450"/>
          <wp:effectExtent l="0" t="0" r="0" b="0"/>
          <wp:docPr id="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rsidR="008D4AD3" w:rsidRDefault="008D4AD3" w:rsidP="007E2F82">
    <w:pPr>
      <w:pStyle w:val="Intestazione"/>
    </w:pPr>
  </w:p>
  <w:p w:rsidR="008D4AD3" w:rsidRDefault="008D4AD3" w:rsidP="007E2F82">
    <w:pPr>
      <w:pStyle w:val="Intestazione"/>
    </w:pPr>
    <w:r>
      <w:rPr>
        <w:noProof/>
        <w:lang w:eastAsia="it-IT"/>
      </w:rPr>
      <w:drawing>
        <wp:inline distT="0" distB="0" distL="0" distR="0">
          <wp:extent cx="6115050" cy="5762625"/>
          <wp:effectExtent l="0" t="0" r="0" b="9525"/>
          <wp:docPr id="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rsidR="008D4AD3" w:rsidRDefault="008D4AD3" w:rsidP="007E2F82">
    <w:pPr>
      <w:pStyle w:val="Intestazione"/>
    </w:pPr>
    <w:r>
      <w:rPr>
        <w:noProof/>
        <w:lang w:eastAsia="it-IT"/>
      </w:rPr>
      <w:drawing>
        <wp:inline distT="0" distB="0" distL="0" distR="0">
          <wp:extent cx="6115050" cy="5762625"/>
          <wp:effectExtent l="0" t="0" r="0" b="9525"/>
          <wp:docPr id="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r>
      <w:rPr>
        <w:noProof/>
        <w:lang w:eastAsia="it-IT"/>
      </w:rPr>
      <w:drawing>
        <wp:inline distT="0" distB="0" distL="0" distR="0">
          <wp:extent cx="6115050" cy="5762625"/>
          <wp:effectExtent l="0" t="0" r="0" b="9525"/>
          <wp:docPr id="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Default="008D4AD3" w:rsidP="007E2F82">
    <w:pPr>
      <w:pStyle w:val="Intestazione"/>
    </w:pPr>
  </w:p>
  <w:p w:rsidR="008D4AD3" w:rsidRPr="007E2F82" w:rsidRDefault="008D4AD3" w:rsidP="007E2F82">
    <w:pPr>
      <w:pStyle w:val="Intestazione"/>
    </w:pPr>
    <w:r>
      <w:rPr>
        <w:noProof/>
        <w:lang w:eastAsia="it-IT"/>
      </w:rPr>
      <w:drawing>
        <wp:inline distT="0" distB="0" distL="0" distR="0">
          <wp:extent cx="6115050" cy="5762625"/>
          <wp:effectExtent l="0" t="0" r="0" b="9525"/>
          <wp:docPr id="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extent cx="6591300" cy="6219825"/>
          <wp:effectExtent l="0" t="0" r="0" b="9525"/>
          <wp:docPr id="9"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extent cx="6115050" cy="5762625"/>
          <wp:effectExtent l="0" t="0" r="0" b="9525"/>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extent cx="6115050" cy="5762625"/>
          <wp:effectExtent l="0" t="0" r="0" b="9525"/>
          <wp:docPr id="11"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4847"/>
    <w:multiLevelType w:val="multilevel"/>
    <w:tmpl w:val="3B6C0EB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bullet"/>
      <w:lvlText w:val=""/>
      <w:lvlJc w:val="left"/>
      <w:pPr>
        <w:tabs>
          <w:tab w:val="num" w:pos="3229"/>
        </w:tabs>
        <w:ind w:left="3229" w:hanging="360"/>
      </w:pPr>
      <w:rPr>
        <w:rFonts w:ascii="Wingdings" w:hAnsi="Wingdings" w:hint="default"/>
        <w:sz w:val="20"/>
      </w:rPr>
    </w:lvl>
    <w:lvl w:ilvl="4">
      <w:start w:val="1"/>
      <w:numFmt w:val="bullet"/>
      <w:lvlText w:val=""/>
      <w:lvlJc w:val="left"/>
      <w:pPr>
        <w:tabs>
          <w:tab w:val="num" w:pos="3949"/>
        </w:tabs>
        <w:ind w:left="3949" w:hanging="360"/>
      </w:pPr>
      <w:rPr>
        <w:rFonts w:ascii="Wingdings" w:hAnsi="Wingdings" w:hint="default"/>
        <w:sz w:val="20"/>
      </w:rPr>
    </w:lvl>
    <w:lvl w:ilvl="5">
      <w:start w:val="1"/>
      <w:numFmt w:val="bullet"/>
      <w:lvlText w:val=""/>
      <w:lvlJc w:val="left"/>
      <w:pPr>
        <w:tabs>
          <w:tab w:val="num" w:pos="4669"/>
        </w:tabs>
        <w:ind w:left="4669" w:hanging="360"/>
      </w:pPr>
      <w:rPr>
        <w:rFonts w:ascii="Wingdings" w:hAnsi="Wingdings" w:hint="default"/>
        <w:sz w:val="20"/>
      </w:rPr>
    </w:lvl>
    <w:lvl w:ilvl="6">
      <w:start w:val="1"/>
      <w:numFmt w:val="bullet"/>
      <w:lvlText w:val=""/>
      <w:lvlJc w:val="left"/>
      <w:pPr>
        <w:tabs>
          <w:tab w:val="num" w:pos="5389"/>
        </w:tabs>
        <w:ind w:left="5389" w:hanging="360"/>
      </w:pPr>
      <w:rPr>
        <w:rFonts w:ascii="Wingdings" w:hAnsi="Wingdings" w:hint="default"/>
        <w:sz w:val="20"/>
      </w:rPr>
    </w:lvl>
    <w:lvl w:ilvl="7">
      <w:start w:val="1"/>
      <w:numFmt w:val="bullet"/>
      <w:lvlText w:val=""/>
      <w:lvlJc w:val="left"/>
      <w:pPr>
        <w:tabs>
          <w:tab w:val="num" w:pos="6109"/>
        </w:tabs>
        <w:ind w:left="6109" w:hanging="360"/>
      </w:pPr>
      <w:rPr>
        <w:rFonts w:ascii="Wingdings" w:hAnsi="Wingdings" w:hint="default"/>
        <w:sz w:val="20"/>
      </w:rPr>
    </w:lvl>
    <w:lvl w:ilvl="8">
      <w:start w:val="1"/>
      <w:numFmt w:val="bullet"/>
      <w:lvlText w:val=""/>
      <w:lvlJc w:val="left"/>
      <w:pPr>
        <w:tabs>
          <w:tab w:val="num" w:pos="6829"/>
        </w:tabs>
        <w:ind w:left="6829" w:hanging="360"/>
      </w:pPr>
      <w:rPr>
        <w:rFonts w:ascii="Wingdings" w:hAnsi="Wingdings" w:hint="default"/>
        <w:sz w:val="20"/>
      </w:rPr>
    </w:lvl>
  </w:abstractNum>
  <w:abstractNum w:abstractNumId="1">
    <w:nsid w:val="06341AF5"/>
    <w:multiLevelType w:val="hybridMultilevel"/>
    <w:tmpl w:val="AA9A7B3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65A6BE0"/>
    <w:multiLevelType w:val="hybridMultilevel"/>
    <w:tmpl w:val="4FCCB266"/>
    <w:lvl w:ilvl="0" w:tplc="04100019">
      <w:start w:val="1"/>
      <w:numFmt w:val="lowerLetter"/>
      <w:lvlText w:val="%1."/>
      <w:lvlJc w:val="left"/>
      <w:pPr>
        <w:ind w:left="1069" w:hanging="360"/>
      </w:pPr>
    </w:lvl>
    <w:lvl w:ilvl="1" w:tplc="AB36E044">
      <w:numFmt w:val="bullet"/>
      <w:lvlText w:val="-"/>
      <w:lvlJc w:val="left"/>
      <w:pPr>
        <w:ind w:left="2134" w:hanging="705"/>
      </w:pPr>
      <w:rPr>
        <w:rFonts w:ascii="Calibri" w:eastAsia="Calibri" w:hAnsi="Calibri" w:cs="Calibri" w:hint="default"/>
      </w:r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nsid w:val="081E19A5"/>
    <w:multiLevelType w:val="hybridMultilevel"/>
    <w:tmpl w:val="0D50F566"/>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A050A0A"/>
    <w:multiLevelType w:val="hybridMultilevel"/>
    <w:tmpl w:val="81006A2A"/>
    <w:lvl w:ilvl="0" w:tplc="04100001">
      <w:start w:val="1"/>
      <w:numFmt w:val="bullet"/>
      <w:lvlText w:val=""/>
      <w:lvlJc w:val="left"/>
      <w:pPr>
        <w:ind w:left="1647" w:hanging="360"/>
      </w:pPr>
      <w:rPr>
        <w:rFonts w:ascii="Symbol" w:hAnsi="Symbol" w:hint="default"/>
      </w:rPr>
    </w:lvl>
    <w:lvl w:ilvl="1" w:tplc="04100003">
      <w:start w:val="1"/>
      <w:numFmt w:val="bullet"/>
      <w:lvlText w:val="o"/>
      <w:lvlJc w:val="left"/>
      <w:pPr>
        <w:ind w:left="2367" w:hanging="360"/>
      </w:pPr>
      <w:rPr>
        <w:rFonts w:ascii="Courier New" w:hAnsi="Courier New" w:cs="Courier New" w:hint="default"/>
      </w:rPr>
    </w:lvl>
    <w:lvl w:ilvl="2" w:tplc="04100005" w:tentative="1">
      <w:start w:val="1"/>
      <w:numFmt w:val="bullet"/>
      <w:lvlText w:val=""/>
      <w:lvlJc w:val="left"/>
      <w:pPr>
        <w:ind w:left="3087" w:hanging="360"/>
      </w:pPr>
      <w:rPr>
        <w:rFonts w:ascii="Wingdings" w:hAnsi="Wingdings" w:hint="default"/>
      </w:rPr>
    </w:lvl>
    <w:lvl w:ilvl="3" w:tplc="04100001" w:tentative="1">
      <w:start w:val="1"/>
      <w:numFmt w:val="bullet"/>
      <w:lvlText w:val=""/>
      <w:lvlJc w:val="left"/>
      <w:pPr>
        <w:ind w:left="3807" w:hanging="360"/>
      </w:pPr>
      <w:rPr>
        <w:rFonts w:ascii="Symbol" w:hAnsi="Symbol" w:hint="default"/>
      </w:rPr>
    </w:lvl>
    <w:lvl w:ilvl="4" w:tplc="04100003" w:tentative="1">
      <w:start w:val="1"/>
      <w:numFmt w:val="bullet"/>
      <w:lvlText w:val="o"/>
      <w:lvlJc w:val="left"/>
      <w:pPr>
        <w:ind w:left="4527" w:hanging="360"/>
      </w:pPr>
      <w:rPr>
        <w:rFonts w:ascii="Courier New" w:hAnsi="Courier New" w:cs="Courier New" w:hint="default"/>
      </w:rPr>
    </w:lvl>
    <w:lvl w:ilvl="5" w:tplc="04100005" w:tentative="1">
      <w:start w:val="1"/>
      <w:numFmt w:val="bullet"/>
      <w:lvlText w:val=""/>
      <w:lvlJc w:val="left"/>
      <w:pPr>
        <w:ind w:left="5247" w:hanging="360"/>
      </w:pPr>
      <w:rPr>
        <w:rFonts w:ascii="Wingdings" w:hAnsi="Wingdings" w:hint="default"/>
      </w:rPr>
    </w:lvl>
    <w:lvl w:ilvl="6" w:tplc="04100001" w:tentative="1">
      <w:start w:val="1"/>
      <w:numFmt w:val="bullet"/>
      <w:lvlText w:val=""/>
      <w:lvlJc w:val="left"/>
      <w:pPr>
        <w:ind w:left="5967" w:hanging="360"/>
      </w:pPr>
      <w:rPr>
        <w:rFonts w:ascii="Symbol" w:hAnsi="Symbol" w:hint="default"/>
      </w:rPr>
    </w:lvl>
    <w:lvl w:ilvl="7" w:tplc="04100003" w:tentative="1">
      <w:start w:val="1"/>
      <w:numFmt w:val="bullet"/>
      <w:lvlText w:val="o"/>
      <w:lvlJc w:val="left"/>
      <w:pPr>
        <w:ind w:left="6687" w:hanging="360"/>
      </w:pPr>
      <w:rPr>
        <w:rFonts w:ascii="Courier New" w:hAnsi="Courier New" w:cs="Courier New" w:hint="default"/>
      </w:rPr>
    </w:lvl>
    <w:lvl w:ilvl="8" w:tplc="04100005" w:tentative="1">
      <w:start w:val="1"/>
      <w:numFmt w:val="bullet"/>
      <w:lvlText w:val=""/>
      <w:lvlJc w:val="left"/>
      <w:pPr>
        <w:ind w:left="7407" w:hanging="360"/>
      </w:pPr>
      <w:rPr>
        <w:rFonts w:ascii="Wingdings" w:hAnsi="Wingdings" w:hint="default"/>
      </w:rPr>
    </w:lvl>
  </w:abstractNum>
  <w:abstractNum w:abstractNumId="5">
    <w:nsid w:val="0A8A778D"/>
    <w:multiLevelType w:val="hybridMultilevel"/>
    <w:tmpl w:val="489E2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D5F3506"/>
    <w:multiLevelType w:val="hybridMultilevel"/>
    <w:tmpl w:val="C8F85E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30B3509"/>
    <w:multiLevelType w:val="hybridMultilevel"/>
    <w:tmpl w:val="A7FA8B98"/>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38215D1"/>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3BE1C4A"/>
    <w:multiLevelType w:val="hybridMultilevel"/>
    <w:tmpl w:val="FF44A0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4A064A9"/>
    <w:multiLevelType w:val="hybridMultilevel"/>
    <w:tmpl w:val="F4DE9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50F0C0F"/>
    <w:multiLevelType w:val="hybridMultilevel"/>
    <w:tmpl w:val="A70AAF96"/>
    <w:lvl w:ilvl="0" w:tplc="B60A54AE">
      <w:start w:val="1"/>
      <w:numFmt w:val="bullet"/>
      <w:lvlText w:val="-"/>
      <w:lvlJc w:val="left"/>
      <w:pPr>
        <w:ind w:left="720" w:hanging="360"/>
      </w:pPr>
      <w:rPr>
        <w:rFonts w:ascii="Arial" w:eastAsia="Times New Roman"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60C0C73"/>
    <w:multiLevelType w:val="hybridMultilevel"/>
    <w:tmpl w:val="E4F08DAA"/>
    <w:lvl w:ilvl="0" w:tplc="A9DA7AD0">
      <w:start w:val="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AC7765A"/>
    <w:multiLevelType w:val="hybridMultilevel"/>
    <w:tmpl w:val="013CC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B8E533C"/>
    <w:multiLevelType w:val="hybridMultilevel"/>
    <w:tmpl w:val="E04C5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C0105CF"/>
    <w:multiLevelType w:val="hybridMultilevel"/>
    <w:tmpl w:val="F724A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3BA54DC"/>
    <w:multiLevelType w:val="hybridMultilevel"/>
    <w:tmpl w:val="9A5C325E"/>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2D1D78A9"/>
    <w:multiLevelType w:val="hybridMultilevel"/>
    <w:tmpl w:val="65004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20">
    <w:nsid w:val="36150648"/>
    <w:multiLevelType w:val="hybridMultilevel"/>
    <w:tmpl w:val="50A8BED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7852015"/>
    <w:multiLevelType w:val="hybridMultilevel"/>
    <w:tmpl w:val="E96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23">
    <w:nsid w:val="3F8050BA"/>
    <w:multiLevelType w:val="hybridMultilevel"/>
    <w:tmpl w:val="5192E8D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29B7CA7"/>
    <w:multiLevelType w:val="hybridMultilevel"/>
    <w:tmpl w:val="E10ACE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3B54BFE"/>
    <w:multiLevelType w:val="hybridMultilevel"/>
    <w:tmpl w:val="F25681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6723869"/>
    <w:multiLevelType w:val="multilevel"/>
    <w:tmpl w:val="13669A24"/>
    <w:lvl w:ilvl="0">
      <w:start w:val="1"/>
      <w:numFmt w:val="decimal"/>
      <w:pStyle w:val="Titolo1"/>
      <w:lvlText w:val="%1"/>
      <w:lvlJc w:val="left"/>
      <w:pPr>
        <w:ind w:left="432" w:hanging="432"/>
      </w:pPr>
    </w:lvl>
    <w:lvl w:ilvl="1">
      <w:start w:val="1"/>
      <w:numFmt w:val="decimal"/>
      <w:pStyle w:val="Titolo2"/>
      <w:lvlText w:val="%1.%2"/>
      <w:lvlJc w:val="left"/>
      <w:pPr>
        <w:ind w:left="10358"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7">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28">
    <w:nsid w:val="4BA40B87"/>
    <w:multiLevelType w:val="hybridMultilevel"/>
    <w:tmpl w:val="BBBA8718"/>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BDF62EF"/>
    <w:multiLevelType w:val="hybridMultilevel"/>
    <w:tmpl w:val="48CC4A9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4C326687"/>
    <w:multiLevelType w:val="multilevel"/>
    <w:tmpl w:val="FFFFFFFF"/>
    <w:lvl w:ilvl="0">
      <w:start w:val="1"/>
      <w:numFmt w:val="upp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nsid w:val="50242EA6"/>
    <w:multiLevelType w:val="hybridMultilevel"/>
    <w:tmpl w:val="9FE00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C269F5"/>
    <w:multiLevelType w:val="hybridMultilevel"/>
    <w:tmpl w:val="77EC1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57133D10"/>
    <w:multiLevelType w:val="hybridMultilevel"/>
    <w:tmpl w:val="C8088C56"/>
    <w:lvl w:ilvl="0" w:tplc="04100011">
      <w:start w:val="1"/>
      <w:numFmt w:val="decimal"/>
      <w:lvlText w:val="%1)"/>
      <w:lvlJc w:val="left"/>
      <w:pPr>
        <w:ind w:left="720" w:hanging="360"/>
      </w:pPr>
      <w:rPr>
        <w:rFonts w:cs="Times New Roman" w:hint="default"/>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34">
    <w:nsid w:val="57477E00"/>
    <w:multiLevelType w:val="hybridMultilevel"/>
    <w:tmpl w:val="42367166"/>
    <w:lvl w:ilvl="0" w:tplc="04100005">
      <w:start w:val="1"/>
      <w:numFmt w:val="bullet"/>
      <w:lvlText w:val=""/>
      <w:lvlJc w:val="left"/>
      <w:pPr>
        <w:ind w:left="720" w:hanging="360"/>
      </w:pPr>
      <w:rPr>
        <w:rFonts w:ascii="Wingdings" w:hAnsi="Wingdings" w:cs="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35">
    <w:nsid w:val="580F1075"/>
    <w:multiLevelType w:val="hybridMultilevel"/>
    <w:tmpl w:val="123611C2"/>
    <w:lvl w:ilvl="0" w:tplc="04100001">
      <w:start w:val="1"/>
      <w:numFmt w:val="bullet"/>
      <w:lvlText w:val=""/>
      <w:lvlJc w:val="left"/>
      <w:pPr>
        <w:ind w:left="1069" w:hanging="360"/>
      </w:pPr>
      <w:rPr>
        <w:rFonts w:ascii="Symbol" w:hAnsi="Symbol" w:hint="default"/>
      </w:rPr>
    </w:lvl>
    <w:lvl w:ilvl="1" w:tplc="AB36E044">
      <w:numFmt w:val="bullet"/>
      <w:lvlText w:val="-"/>
      <w:lvlJc w:val="left"/>
      <w:pPr>
        <w:ind w:left="2134" w:hanging="705"/>
      </w:pPr>
      <w:rPr>
        <w:rFonts w:ascii="Calibri" w:eastAsia="Calibri" w:hAnsi="Calibri" w:cs="Calibri" w:hint="default"/>
      </w:r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6">
    <w:nsid w:val="5914259D"/>
    <w:multiLevelType w:val="hybridMultilevel"/>
    <w:tmpl w:val="76949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5A246F6F"/>
    <w:multiLevelType w:val="hybridMultilevel"/>
    <w:tmpl w:val="2842F0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CD0594C"/>
    <w:multiLevelType w:val="hybridMultilevel"/>
    <w:tmpl w:val="27CE4E94"/>
    <w:lvl w:ilvl="0" w:tplc="04100005">
      <w:start w:val="1"/>
      <w:numFmt w:val="bullet"/>
      <w:lvlText w:val=""/>
      <w:lvlJc w:val="left"/>
      <w:pPr>
        <w:ind w:left="720" w:hanging="360"/>
      </w:pPr>
      <w:rPr>
        <w:rFonts w:ascii="Wingdings" w:hAnsi="Wingdings" w:cs="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39">
    <w:nsid w:val="5F283E52"/>
    <w:multiLevelType w:val="hybridMultilevel"/>
    <w:tmpl w:val="1E2613DE"/>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1">
    <w:nsid w:val="6B0567F7"/>
    <w:multiLevelType w:val="hybridMultilevel"/>
    <w:tmpl w:val="0C1CD804"/>
    <w:lvl w:ilvl="0" w:tplc="04100019">
      <w:start w:val="1"/>
      <w:numFmt w:val="lowerLetter"/>
      <w:lvlText w:val="%1."/>
      <w:lvlJc w:val="left"/>
      <w:pPr>
        <w:ind w:left="1069" w:hanging="360"/>
      </w:pPr>
    </w:lvl>
    <w:lvl w:ilvl="1" w:tplc="04100001">
      <w:start w:val="1"/>
      <w:numFmt w:val="bullet"/>
      <w:lvlText w:val=""/>
      <w:lvlJc w:val="left"/>
      <w:pPr>
        <w:ind w:left="1789" w:hanging="360"/>
      </w:pPr>
      <w:rPr>
        <w:rFonts w:ascii="Symbol" w:hAnsi="Symbol" w:hint="default"/>
      </w:rPr>
    </w:lvl>
    <w:lvl w:ilvl="2" w:tplc="0410001B">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nsid w:val="6B876746"/>
    <w:multiLevelType w:val="hybridMultilevel"/>
    <w:tmpl w:val="562681A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6D314E2A"/>
    <w:multiLevelType w:val="hybridMultilevel"/>
    <w:tmpl w:val="E864F5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E4F1923"/>
    <w:multiLevelType w:val="hybridMultilevel"/>
    <w:tmpl w:val="35207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4F816DC"/>
    <w:multiLevelType w:val="hybridMultilevel"/>
    <w:tmpl w:val="5F26AF0E"/>
    <w:lvl w:ilvl="0" w:tplc="58A64B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6585CEA"/>
    <w:multiLevelType w:val="hybridMultilevel"/>
    <w:tmpl w:val="870448B4"/>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7">
    <w:nsid w:val="78966ACE"/>
    <w:multiLevelType w:val="hybridMultilevel"/>
    <w:tmpl w:val="7B10714E"/>
    <w:lvl w:ilvl="0" w:tplc="B60A54AE">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9">
    <w:nsid w:val="7C87255D"/>
    <w:multiLevelType w:val="hybridMultilevel"/>
    <w:tmpl w:val="5734B6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nsid w:val="7F121930"/>
    <w:multiLevelType w:val="hybridMultilevel"/>
    <w:tmpl w:val="05D04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7FDA21C2"/>
    <w:multiLevelType w:val="hybridMultilevel"/>
    <w:tmpl w:val="49F83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6"/>
  </w:num>
  <w:num w:numId="4">
    <w:abstractNumId w:val="48"/>
  </w:num>
  <w:num w:numId="5">
    <w:abstractNumId w:val="40"/>
  </w:num>
  <w:num w:numId="6">
    <w:abstractNumId w:val="22"/>
  </w:num>
  <w:num w:numId="7">
    <w:abstractNumId w:val="27"/>
  </w:num>
  <w:num w:numId="8">
    <w:abstractNumId w:val="34"/>
  </w:num>
  <w:num w:numId="9">
    <w:abstractNumId w:val="38"/>
  </w:num>
  <w:num w:numId="10">
    <w:abstractNumId w:val="1"/>
  </w:num>
  <w:num w:numId="11">
    <w:abstractNumId w:val="42"/>
  </w:num>
  <w:num w:numId="12">
    <w:abstractNumId w:val="41"/>
  </w:num>
  <w:num w:numId="13">
    <w:abstractNumId w:val="2"/>
  </w:num>
  <w:num w:numId="14">
    <w:abstractNumId w:val="8"/>
  </w:num>
  <w:num w:numId="15">
    <w:abstractNumId w:val="46"/>
  </w:num>
  <w:num w:numId="16">
    <w:abstractNumId w:val="35"/>
  </w:num>
  <w:num w:numId="17">
    <w:abstractNumId w:val="3"/>
  </w:num>
  <w:num w:numId="18">
    <w:abstractNumId w:val="5"/>
  </w:num>
  <w:num w:numId="19">
    <w:abstractNumId w:val="32"/>
  </w:num>
  <w:num w:numId="20">
    <w:abstractNumId w:val="33"/>
  </w:num>
  <w:num w:numId="21">
    <w:abstractNumId w:val="45"/>
  </w:num>
  <w:num w:numId="22">
    <w:abstractNumId w:val="43"/>
  </w:num>
  <w:num w:numId="23">
    <w:abstractNumId w:val="37"/>
  </w:num>
  <w:num w:numId="24">
    <w:abstractNumId w:val="24"/>
  </w:num>
  <w:num w:numId="25">
    <w:abstractNumId w:val="6"/>
  </w:num>
  <w:num w:numId="26">
    <w:abstractNumId w:val="12"/>
  </w:num>
  <w:num w:numId="27">
    <w:abstractNumId w:val="49"/>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17"/>
  </w:num>
  <w:num w:numId="31">
    <w:abstractNumId w:val="11"/>
  </w:num>
  <w:num w:numId="32">
    <w:abstractNumId w:val="39"/>
  </w:num>
  <w:num w:numId="33">
    <w:abstractNumId w:val="7"/>
  </w:num>
  <w:num w:numId="34">
    <w:abstractNumId w:val="28"/>
  </w:num>
  <w:num w:numId="35">
    <w:abstractNumId w:val="9"/>
  </w:num>
  <w:num w:numId="36">
    <w:abstractNumId w:val="47"/>
  </w:num>
  <w:num w:numId="37">
    <w:abstractNumId w:val="0"/>
  </w:num>
  <w:num w:numId="38">
    <w:abstractNumId w:val="44"/>
  </w:num>
  <w:num w:numId="39">
    <w:abstractNumId w:val="36"/>
  </w:num>
  <w:num w:numId="40">
    <w:abstractNumId w:val="14"/>
  </w:num>
  <w:num w:numId="41">
    <w:abstractNumId w:val="50"/>
  </w:num>
  <w:num w:numId="42">
    <w:abstractNumId w:val="21"/>
  </w:num>
  <w:num w:numId="43">
    <w:abstractNumId w:val="23"/>
  </w:num>
  <w:num w:numId="44">
    <w:abstractNumId w:val="10"/>
  </w:num>
  <w:num w:numId="45">
    <w:abstractNumId w:val="31"/>
  </w:num>
  <w:num w:numId="46">
    <w:abstractNumId w:val="4"/>
  </w:num>
  <w:num w:numId="47">
    <w:abstractNumId w:val="18"/>
  </w:num>
  <w:num w:numId="48">
    <w:abstractNumId w:val="51"/>
  </w:num>
  <w:num w:numId="49">
    <w:abstractNumId w:val="15"/>
  </w:num>
  <w:num w:numId="50">
    <w:abstractNumId w:val="20"/>
  </w:num>
  <w:num w:numId="51">
    <w:abstractNumId w:val="25"/>
  </w:num>
  <w:num w:numId="52">
    <w:abstractNumId w:val="29"/>
  </w:num>
  <w:num w:numId="53">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1625E"/>
    <w:rsid w:val="0000106C"/>
    <w:rsid w:val="00001FC3"/>
    <w:rsid w:val="000025E1"/>
    <w:rsid w:val="000060B6"/>
    <w:rsid w:val="00012660"/>
    <w:rsid w:val="00013323"/>
    <w:rsid w:val="00016270"/>
    <w:rsid w:val="00020B0C"/>
    <w:rsid w:val="00023807"/>
    <w:rsid w:val="0002417B"/>
    <w:rsid w:val="0002461E"/>
    <w:rsid w:val="00025039"/>
    <w:rsid w:val="000253AA"/>
    <w:rsid w:val="00025523"/>
    <w:rsid w:val="0002604A"/>
    <w:rsid w:val="00027E0E"/>
    <w:rsid w:val="00032C29"/>
    <w:rsid w:val="00033EEF"/>
    <w:rsid w:val="00033EFB"/>
    <w:rsid w:val="0004012E"/>
    <w:rsid w:val="00043C59"/>
    <w:rsid w:val="0004526F"/>
    <w:rsid w:val="00047237"/>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286"/>
    <w:rsid w:val="000B7FD3"/>
    <w:rsid w:val="000C0725"/>
    <w:rsid w:val="000C3973"/>
    <w:rsid w:val="000C5285"/>
    <w:rsid w:val="000C7728"/>
    <w:rsid w:val="000C7754"/>
    <w:rsid w:val="000D1E17"/>
    <w:rsid w:val="000D34F7"/>
    <w:rsid w:val="000D7321"/>
    <w:rsid w:val="000D7930"/>
    <w:rsid w:val="000D7B0F"/>
    <w:rsid w:val="000E078B"/>
    <w:rsid w:val="000E0ACF"/>
    <w:rsid w:val="000E1578"/>
    <w:rsid w:val="000E160F"/>
    <w:rsid w:val="000E31CA"/>
    <w:rsid w:val="000E573A"/>
    <w:rsid w:val="000E627A"/>
    <w:rsid w:val="000E6A77"/>
    <w:rsid w:val="000E6B1C"/>
    <w:rsid w:val="000E7585"/>
    <w:rsid w:val="000E7C4C"/>
    <w:rsid w:val="000F1930"/>
    <w:rsid w:val="000F2284"/>
    <w:rsid w:val="000F361C"/>
    <w:rsid w:val="000F44F3"/>
    <w:rsid w:val="000F519F"/>
    <w:rsid w:val="000F55FC"/>
    <w:rsid w:val="000F6AD6"/>
    <w:rsid w:val="0010040C"/>
    <w:rsid w:val="0010055A"/>
    <w:rsid w:val="00100AC1"/>
    <w:rsid w:val="00101FF8"/>
    <w:rsid w:val="001020E9"/>
    <w:rsid w:val="00105117"/>
    <w:rsid w:val="00105C92"/>
    <w:rsid w:val="00110520"/>
    <w:rsid w:val="00111407"/>
    <w:rsid w:val="00112533"/>
    <w:rsid w:val="00112540"/>
    <w:rsid w:val="00112CAB"/>
    <w:rsid w:val="0011316A"/>
    <w:rsid w:val="00114177"/>
    <w:rsid w:val="00116266"/>
    <w:rsid w:val="00124F8F"/>
    <w:rsid w:val="0012515C"/>
    <w:rsid w:val="00125255"/>
    <w:rsid w:val="00125EF2"/>
    <w:rsid w:val="00127C27"/>
    <w:rsid w:val="00130389"/>
    <w:rsid w:val="0013192B"/>
    <w:rsid w:val="001327B5"/>
    <w:rsid w:val="00133B68"/>
    <w:rsid w:val="00134F64"/>
    <w:rsid w:val="00140367"/>
    <w:rsid w:val="00141613"/>
    <w:rsid w:val="00141E77"/>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5C6E"/>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0782"/>
    <w:rsid w:val="001C1949"/>
    <w:rsid w:val="001C1E12"/>
    <w:rsid w:val="001C36D4"/>
    <w:rsid w:val="001C5A7E"/>
    <w:rsid w:val="001C6D03"/>
    <w:rsid w:val="001C6E24"/>
    <w:rsid w:val="001D06FC"/>
    <w:rsid w:val="001D0F8F"/>
    <w:rsid w:val="001D1629"/>
    <w:rsid w:val="001D21E3"/>
    <w:rsid w:val="001D258B"/>
    <w:rsid w:val="001D6ABF"/>
    <w:rsid w:val="001D7153"/>
    <w:rsid w:val="001E0516"/>
    <w:rsid w:val="001E0CCF"/>
    <w:rsid w:val="001E2333"/>
    <w:rsid w:val="001E2DD4"/>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4EC"/>
    <w:rsid w:val="00256881"/>
    <w:rsid w:val="0026081E"/>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1602"/>
    <w:rsid w:val="00282390"/>
    <w:rsid w:val="00283479"/>
    <w:rsid w:val="00284075"/>
    <w:rsid w:val="00285FD5"/>
    <w:rsid w:val="00286296"/>
    <w:rsid w:val="00290E2B"/>
    <w:rsid w:val="00295505"/>
    <w:rsid w:val="002959F7"/>
    <w:rsid w:val="00295B6F"/>
    <w:rsid w:val="002965B8"/>
    <w:rsid w:val="002A0A34"/>
    <w:rsid w:val="002A1B57"/>
    <w:rsid w:val="002A3917"/>
    <w:rsid w:val="002A3D1B"/>
    <w:rsid w:val="002A4D7D"/>
    <w:rsid w:val="002A667D"/>
    <w:rsid w:val="002A6907"/>
    <w:rsid w:val="002A6C20"/>
    <w:rsid w:val="002A709E"/>
    <w:rsid w:val="002B547B"/>
    <w:rsid w:val="002B58E7"/>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3F0B"/>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37DBF"/>
    <w:rsid w:val="0034210B"/>
    <w:rsid w:val="003423DE"/>
    <w:rsid w:val="0034312A"/>
    <w:rsid w:val="00343311"/>
    <w:rsid w:val="003459B4"/>
    <w:rsid w:val="0034614C"/>
    <w:rsid w:val="0034762C"/>
    <w:rsid w:val="003504FE"/>
    <w:rsid w:val="00350B48"/>
    <w:rsid w:val="00351BFC"/>
    <w:rsid w:val="00352F16"/>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7ED"/>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C6BCC"/>
    <w:rsid w:val="003D1EE5"/>
    <w:rsid w:val="003D2929"/>
    <w:rsid w:val="003D2D33"/>
    <w:rsid w:val="003D349C"/>
    <w:rsid w:val="003D449E"/>
    <w:rsid w:val="003D4693"/>
    <w:rsid w:val="003D5C60"/>
    <w:rsid w:val="003D7142"/>
    <w:rsid w:val="003E02EA"/>
    <w:rsid w:val="003E1132"/>
    <w:rsid w:val="003E160D"/>
    <w:rsid w:val="003E2EC7"/>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43FD"/>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5FB5"/>
    <w:rsid w:val="0044748F"/>
    <w:rsid w:val="00447F11"/>
    <w:rsid w:val="0045061C"/>
    <w:rsid w:val="0045109A"/>
    <w:rsid w:val="00453D67"/>
    <w:rsid w:val="00453FD2"/>
    <w:rsid w:val="004544A7"/>
    <w:rsid w:val="004554B4"/>
    <w:rsid w:val="004628BE"/>
    <w:rsid w:val="0046315D"/>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D1A"/>
    <w:rsid w:val="004A0F13"/>
    <w:rsid w:val="004A1300"/>
    <w:rsid w:val="004A1E5C"/>
    <w:rsid w:val="004A1E99"/>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7DA"/>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368B4"/>
    <w:rsid w:val="00540DB3"/>
    <w:rsid w:val="00541291"/>
    <w:rsid w:val="005412A7"/>
    <w:rsid w:val="005458A3"/>
    <w:rsid w:val="00545A80"/>
    <w:rsid w:val="005464D5"/>
    <w:rsid w:val="00547B30"/>
    <w:rsid w:val="00550023"/>
    <w:rsid w:val="00551958"/>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563C"/>
    <w:rsid w:val="00576CAD"/>
    <w:rsid w:val="00577447"/>
    <w:rsid w:val="005809BB"/>
    <w:rsid w:val="00582047"/>
    <w:rsid w:val="0058213F"/>
    <w:rsid w:val="005828B7"/>
    <w:rsid w:val="00583B08"/>
    <w:rsid w:val="00583B37"/>
    <w:rsid w:val="005845EB"/>
    <w:rsid w:val="00584A40"/>
    <w:rsid w:val="00584FA4"/>
    <w:rsid w:val="00586463"/>
    <w:rsid w:val="00587281"/>
    <w:rsid w:val="00587446"/>
    <w:rsid w:val="00587C94"/>
    <w:rsid w:val="005904A0"/>
    <w:rsid w:val="00591B19"/>
    <w:rsid w:val="00591FA1"/>
    <w:rsid w:val="00593A13"/>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428B"/>
    <w:rsid w:val="005B600F"/>
    <w:rsid w:val="005C0352"/>
    <w:rsid w:val="005C1E7F"/>
    <w:rsid w:val="005C4EE4"/>
    <w:rsid w:val="005C58D3"/>
    <w:rsid w:val="005D2C9B"/>
    <w:rsid w:val="005D3B92"/>
    <w:rsid w:val="005D608A"/>
    <w:rsid w:val="005D6297"/>
    <w:rsid w:val="005D691B"/>
    <w:rsid w:val="005E15FC"/>
    <w:rsid w:val="005E461D"/>
    <w:rsid w:val="005E506F"/>
    <w:rsid w:val="005E62DF"/>
    <w:rsid w:val="005E68D5"/>
    <w:rsid w:val="005F1A46"/>
    <w:rsid w:val="00600FB7"/>
    <w:rsid w:val="00601A53"/>
    <w:rsid w:val="00602714"/>
    <w:rsid w:val="006030DE"/>
    <w:rsid w:val="0060516A"/>
    <w:rsid w:val="00605895"/>
    <w:rsid w:val="00606291"/>
    <w:rsid w:val="006065B2"/>
    <w:rsid w:val="00611513"/>
    <w:rsid w:val="00612708"/>
    <w:rsid w:val="00612A94"/>
    <w:rsid w:val="00614DF4"/>
    <w:rsid w:val="00615318"/>
    <w:rsid w:val="006158CF"/>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37B4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2856"/>
    <w:rsid w:val="006651D8"/>
    <w:rsid w:val="006656A1"/>
    <w:rsid w:val="0066677E"/>
    <w:rsid w:val="006676E1"/>
    <w:rsid w:val="00667C70"/>
    <w:rsid w:val="00667E46"/>
    <w:rsid w:val="00670C16"/>
    <w:rsid w:val="00671671"/>
    <w:rsid w:val="006725A5"/>
    <w:rsid w:val="006730D9"/>
    <w:rsid w:val="00673A76"/>
    <w:rsid w:val="00674E6F"/>
    <w:rsid w:val="00676D96"/>
    <w:rsid w:val="00680F95"/>
    <w:rsid w:val="006810B3"/>
    <w:rsid w:val="00681128"/>
    <w:rsid w:val="00681443"/>
    <w:rsid w:val="006913BC"/>
    <w:rsid w:val="00693C3B"/>
    <w:rsid w:val="0069407F"/>
    <w:rsid w:val="0069485B"/>
    <w:rsid w:val="00694CF6"/>
    <w:rsid w:val="0069614D"/>
    <w:rsid w:val="00697791"/>
    <w:rsid w:val="006A0B80"/>
    <w:rsid w:val="006A0C83"/>
    <w:rsid w:val="006A1342"/>
    <w:rsid w:val="006A2775"/>
    <w:rsid w:val="006A3094"/>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C7CAF"/>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2AA3"/>
    <w:rsid w:val="006F3AB3"/>
    <w:rsid w:val="006F4239"/>
    <w:rsid w:val="006F4408"/>
    <w:rsid w:val="006F4904"/>
    <w:rsid w:val="006F7953"/>
    <w:rsid w:val="0070037B"/>
    <w:rsid w:val="00700607"/>
    <w:rsid w:val="00701E5F"/>
    <w:rsid w:val="00702650"/>
    <w:rsid w:val="00703606"/>
    <w:rsid w:val="0070426A"/>
    <w:rsid w:val="007113CD"/>
    <w:rsid w:val="00712B8E"/>
    <w:rsid w:val="00714B9D"/>
    <w:rsid w:val="007159BE"/>
    <w:rsid w:val="00715F2B"/>
    <w:rsid w:val="00716FED"/>
    <w:rsid w:val="00720B34"/>
    <w:rsid w:val="00720C7B"/>
    <w:rsid w:val="00723078"/>
    <w:rsid w:val="00725C3F"/>
    <w:rsid w:val="00726614"/>
    <w:rsid w:val="00727E5C"/>
    <w:rsid w:val="00730CBD"/>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6C25"/>
    <w:rsid w:val="0075757E"/>
    <w:rsid w:val="00760274"/>
    <w:rsid w:val="00760E05"/>
    <w:rsid w:val="00762BA6"/>
    <w:rsid w:val="0076495E"/>
    <w:rsid w:val="00765333"/>
    <w:rsid w:val="00765D72"/>
    <w:rsid w:val="00766177"/>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1C26"/>
    <w:rsid w:val="0079311E"/>
    <w:rsid w:val="00796490"/>
    <w:rsid w:val="00796AEE"/>
    <w:rsid w:val="007A17AC"/>
    <w:rsid w:val="007A3259"/>
    <w:rsid w:val="007A4857"/>
    <w:rsid w:val="007A55DE"/>
    <w:rsid w:val="007A5BFF"/>
    <w:rsid w:val="007A5C2B"/>
    <w:rsid w:val="007A7254"/>
    <w:rsid w:val="007B104C"/>
    <w:rsid w:val="007B1CED"/>
    <w:rsid w:val="007B2B0E"/>
    <w:rsid w:val="007B32EF"/>
    <w:rsid w:val="007B3FF7"/>
    <w:rsid w:val="007B43C6"/>
    <w:rsid w:val="007B5384"/>
    <w:rsid w:val="007B58E2"/>
    <w:rsid w:val="007B7379"/>
    <w:rsid w:val="007B7662"/>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5FC4"/>
    <w:rsid w:val="007D737E"/>
    <w:rsid w:val="007E08C0"/>
    <w:rsid w:val="007E2F82"/>
    <w:rsid w:val="007E4F6D"/>
    <w:rsid w:val="007E5C5F"/>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478A"/>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7B8"/>
    <w:rsid w:val="00865FEF"/>
    <w:rsid w:val="00866330"/>
    <w:rsid w:val="00866381"/>
    <w:rsid w:val="00867B71"/>
    <w:rsid w:val="00872633"/>
    <w:rsid w:val="008726BD"/>
    <w:rsid w:val="0087445F"/>
    <w:rsid w:val="00875CCA"/>
    <w:rsid w:val="00877907"/>
    <w:rsid w:val="008839CF"/>
    <w:rsid w:val="0088417D"/>
    <w:rsid w:val="00885B2C"/>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4630"/>
    <w:rsid w:val="008D4AD3"/>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1731B"/>
    <w:rsid w:val="009211B7"/>
    <w:rsid w:val="0092234D"/>
    <w:rsid w:val="00922A42"/>
    <w:rsid w:val="0092366F"/>
    <w:rsid w:val="009246D4"/>
    <w:rsid w:val="00925060"/>
    <w:rsid w:val="00927709"/>
    <w:rsid w:val="00930007"/>
    <w:rsid w:val="00930870"/>
    <w:rsid w:val="009323A4"/>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1D91"/>
    <w:rsid w:val="0096319F"/>
    <w:rsid w:val="0096490C"/>
    <w:rsid w:val="00970B0D"/>
    <w:rsid w:val="00971FEB"/>
    <w:rsid w:val="0097218C"/>
    <w:rsid w:val="00972968"/>
    <w:rsid w:val="00972B5D"/>
    <w:rsid w:val="00973F1E"/>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1D4D"/>
    <w:rsid w:val="009A39A1"/>
    <w:rsid w:val="009A6B8B"/>
    <w:rsid w:val="009A7B07"/>
    <w:rsid w:val="009B05A7"/>
    <w:rsid w:val="009B29AD"/>
    <w:rsid w:val="009B34C8"/>
    <w:rsid w:val="009B4E99"/>
    <w:rsid w:val="009B5E6D"/>
    <w:rsid w:val="009B6419"/>
    <w:rsid w:val="009B791E"/>
    <w:rsid w:val="009B7B33"/>
    <w:rsid w:val="009C2BA3"/>
    <w:rsid w:val="009C503A"/>
    <w:rsid w:val="009C6F50"/>
    <w:rsid w:val="009C7875"/>
    <w:rsid w:val="009C7F42"/>
    <w:rsid w:val="009D1551"/>
    <w:rsid w:val="009D46DB"/>
    <w:rsid w:val="009D7020"/>
    <w:rsid w:val="009E1DED"/>
    <w:rsid w:val="009E278C"/>
    <w:rsid w:val="009F079F"/>
    <w:rsid w:val="009F16F9"/>
    <w:rsid w:val="009F31C7"/>
    <w:rsid w:val="009F4663"/>
    <w:rsid w:val="00A009BC"/>
    <w:rsid w:val="00A02AB3"/>
    <w:rsid w:val="00A041A3"/>
    <w:rsid w:val="00A04A39"/>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5A82"/>
    <w:rsid w:val="00A5746A"/>
    <w:rsid w:val="00A6057B"/>
    <w:rsid w:val="00A62C6F"/>
    <w:rsid w:val="00A64401"/>
    <w:rsid w:val="00A64FA3"/>
    <w:rsid w:val="00A65299"/>
    <w:rsid w:val="00A67607"/>
    <w:rsid w:val="00A71806"/>
    <w:rsid w:val="00A71C53"/>
    <w:rsid w:val="00A744A5"/>
    <w:rsid w:val="00A74A4C"/>
    <w:rsid w:val="00A74D02"/>
    <w:rsid w:val="00A74DD6"/>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381A"/>
    <w:rsid w:val="00AC4691"/>
    <w:rsid w:val="00AC4710"/>
    <w:rsid w:val="00AC7A6E"/>
    <w:rsid w:val="00AD01BC"/>
    <w:rsid w:val="00AD2674"/>
    <w:rsid w:val="00AD2B0C"/>
    <w:rsid w:val="00AD4744"/>
    <w:rsid w:val="00AD4A97"/>
    <w:rsid w:val="00AD4B52"/>
    <w:rsid w:val="00AD6E66"/>
    <w:rsid w:val="00AD754F"/>
    <w:rsid w:val="00AD7587"/>
    <w:rsid w:val="00AD78C9"/>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39A0"/>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4B3C"/>
    <w:rsid w:val="00B4666B"/>
    <w:rsid w:val="00B467B1"/>
    <w:rsid w:val="00B5051F"/>
    <w:rsid w:val="00B510AD"/>
    <w:rsid w:val="00B51469"/>
    <w:rsid w:val="00B5538F"/>
    <w:rsid w:val="00B55C13"/>
    <w:rsid w:val="00B61646"/>
    <w:rsid w:val="00B63ED3"/>
    <w:rsid w:val="00B649A8"/>
    <w:rsid w:val="00B6565D"/>
    <w:rsid w:val="00B73D67"/>
    <w:rsid w:val="00B740CE"/>
    <w:rsid w:val="00B74C72"/>
    <w:rsid w:val="00B751C0"/>
    <w:rsid w:val="00B77ED0"/>
    <w:rsid w:val="00B83753"/>
    <w:rsid w:val="00B83931"/>
    <w:rsid w:val="00B83B29"/>
    <w:rsid w:val="00B8633F"/>
    <w:rsid w:val="00B863E8"/>
    <w:rsid w:val="00B9016D"/>
    <w:rsid w:val="00B91C48"/>
    <w:rsid w:val="00B91ECE"/>
    <w:rsid w:val="00B92424"/>
    <w:rsid w:val="00B942DE"/>
    <w:rsid w:val="00B94DD1"/>
    <w:rsid w:val="00B95E7E"/>
    <w:rsid w:val="00B96791"/>
    <w:rsid w:val="00B97380"/>
    <w:rsid w:val="00BA0726"/>
    <w:rsid w:val="00BA10E5"/>
    <w:rsid w:val="00BA1C07"/>
    <w:rsid w:val="00BA4565"/>
    <w:rsid w:val="00BA67D8"/>
    <w:rsid w:val="00BB07E7"/>
    <w:rsid w:val="00BB3746"/>
    <w:rsid w:val="00BB3AEE"/>
    <w:rsid w:val="00BB5CA0"/>
    <w:rsid w:val="00BB5E6C"/>
    <w:rsid w:val="00BB647B"/>
    <w:rsid w:val="00BB6532"/>
    <w:rsid w:val="00BB79BF"/>
    <w:rsid w:val="00BC10C7"/>
    <w:rsid w:val="00BC3A3C"/>
    <w:rsid w:val="00BC3DFF"/>
    <w:rsid w:val="00BC3E09"/>
    <w:rsid w:val="00BC526B"/>
    <w:rsid w:val="00BC5D2E"/>
    <w:rsid w:val="00BC7B18"/>
    <w:rsid w:val="00BD1625"/>
    <w:rsid w:val="00BD19CD"/>
    <w:rsid w:val="00BD2198"/>
    <w:rsid w:val="00BD26AD"/>
    <w:rsid w:val="00BD3387"/>
    <w:rsid w:val="00BD4EDF"/>
    <w:rsid w:val="00BD7373"/>
    <w:rsid w:val="00BD7817"/>
    <w:rsid w:val="00BD7A0B"/>
    <w:rsid w:val="00BE215F"/>
    <w:rsid w:val="00BE224C"/>
    <w:rsid w:val="00BE5451"/>
    <w:rsid w:val="00BF003E"/>
    <w:rsid w:val="00BF01F4"/>
    <w:rsid w:val="00BF07BD"/>
    <w:rsid w:val="00BF4103"/>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255BE"/>
    <w:rsid w:val="00C31CCE"/>
    <w:rsid w:val="00C32231"/>
    <w:rsid w:val="00C323EA"/>
    <w:rsid w:val="00C3263D"/>
    <w:rsid w:val="00C327B2"/>
    <w:rsid w:val="00C32D1A"/>
    <w:rsid w:val="00C33549"/>
    <w:rsid w:val="00C362C4"/>
    <w:rsid w:val="00C40CFB"/>
    <w:rsid w:val="00C42EE6"/>
    <w:rsid w:val="00C43439"/>
    <w:rsid w:val="00C434E7"/>
    <w:rsid w:val="00C435A2"/>
    <w:rsid w:val="00C446C4"/>
    <w:rsid w:val="00C45411"/>
    <w:rsid w:val="00C4547F"/>
    <w:rsid w:val="00C46257"/>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3EE"/>
    <w:rsid w:val="00C724FF"/>
    <w:rsid w:val="00C74489"/>
    <w:rsid w:val="00C75822"/>
    <w:rsid w:val="00C75F1D"/>
    <w:rsid w:val="00C7739C"/>
    <w:rsid w:val="00C77D22"/>
    <w:rsid w:val="00C80D55"/>
    <w:rsid w:val="00C829D8"/>
    <w:rsid w:val="00C82D2C"/>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714"/>
    <w:rsid w:val="00CB1F0F"/>
    <w:rsid w:val="00CB4296"/>
    <w:rsid w:val="00CB42F4"/>
    <w:rsid w:val="00CB5BCF"/>
    <w:rsid w:val="00CB5D71"/>
    <w:rsid w:val="00CB64EF"/>
    <w:rsid w:val="00CB7E78"/>
    <w:rsid w:val="00CC1865"/>
    <w:rsid w:val="00CC2656"/>
    <w:rsid w:val="00CC273D"/>
    <w:rsid w:val="00CC4293"/>
    <w:rsid w:val="00CC5262"/>
    <w:rsid w:val="00CC73CD"/>
    <w:rsid w:val="00CC7A0C"/>
    <w:rsid w:val="00CD0685"/>
    <w:rsid w:val="00CD1E05"/>
    <w:rsid w:val="00CD26F5"/>
    <w:rsid w:val="00CD2825"/>
    <w:rsid w:val="00CD3253"/>
    <w:rsid w:val="00CD5322"/>
    <w:rsid w:val="00CD60A9"/>
    <w:rsid w:val="00CD6644"/>
    <w:rsid w:val="00CD7CCE"/>
    <w:rsid w:val="00CE3133"/>
    <w:rsid w:val="00CE44AE"/>
    <w:rsid w:val="00CE5F39"/>
    <w:rsid w:val="00CE610B"/>
    <w:rsid w:val="00CE76F7"/>
    <w:rsid w:val="00CF0C25"/>
    <w:rsid w:val="00CF183C"/>
    <w:rsid w:val="00CF2BD9"/>
    <w:rsid w:val="00CF384F"/>
    <w:rsid w:val="00CF3B7E"/>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2276"/>
    <w:rsid w:val="00D445CF"/>
    <w:rsid w:val="00D44E37"/>
    <w:rsid w:val="00D4587F"/>
    <w:rsid w:val="00D458BA"/>
    <w:rsid w:val="00D46068"/>
    <w:rsid w:val="00D46FFC"/>
    <w:rsid w:val="00D47A49"/>
    <w:rsid w:val="00D51501"/>
    <w:rsid w:val="00D51615"/>
    <w:rsid w:val="00D52143"/>
    <w:rsid w:val="00D5215B"/>
    <w:rsid w:val="00D53FDC"/>
    <w:rsid w:val="00D546C4"/>
    <w:rsid w:val="00D54BE0"/>
    <w:rsid w:val="00D5625E"/>
    <w:rsid w:val="00D566D3"/>
    <w:rsid w:val="00D57BAB"/>
    <w:rsid w:val="00D60D63"/>
    <w:rsid w:val="00D619EC"/>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639E"/>
    <w:rsid w:val="00D876FC"/>
    <w:rsid w:val="00D9004E"/>
    <w:rsid w:val="00D90071"/>
    <w:rsid w:val="00D90958"/>
    <w:rsid w:val="00D9411A"/>
    <w:rsid w:val="00D9456F"/>
    <w:rsid w:val="00D94EE9"/>
    <w:rsid w:val="00D96E04"/>
    <w:rsid w:val="00D974D0"/>
    <w:rsid w:val="00D9778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295"/>
    <w:rsid w:val="00DD2D26"/>
    <w:rsid w:val="00DD3F42"/>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033B5"/>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0EA"/>
    <w:rsid w:val="00E47963"/>
    <w:rsid w:val="00E516A6"/>
    <w:rsid w:val="00E518C3"/>
    <w:rsid w:val="00E52665"/>
    <w:rsid w:val="00E52DE7"/>
    <w:rsid w:val="00E5481C"/>
    <w:rsid w:val="00E5599E"/>
    <w:rsid w:val="00E57EA8"/>
    <w:rsid w:val="00E60197"/>
    <w:rsid w:val="00E61F88"/>
    <w:rsid w:val="00E63327"/>
    <w:rsid w:val="00E6378E"/>
    <w:rsid w:val="00E63DE8"/>
    <w:rsid w:val="00E64882"/>
    <w:rsid w:val="00E6589F"/>
    <w:rsid w:val="00E70558"/>
    <w:rsid w:val="00E71029"/>
    <w:rsid w:val="00E724A1"/>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360A"/>
    <w:rsid w:val="00EA6512"/>
    <w:rsid w:val="00EA7026"/>
    <w:rsid w:val="00EA7940"/>
    <w:rsid w:val="00EB05B7"/>
    <w:rsid w:val="00EB122A"/>
    <w:rsid w:val="00EB126A"/>
    <w:rsid w:val="00EB32A8"/>
    <w:rsid w:val="00EB3FE3"/>
    <w:rsid w:val="00EB4462"/>
    <w:rsid w:val="00EB7344"/>
    <w:rsid w:val="00EC1458"/>
    <w:rsid w:val="00EC1C08"/>
    <w:rsid w:val="00EC2418"/>
    <w:rsid w:val="00EC4DBB"/>
    <w:rsid w:val="00EC4E27"/>
    <w:rsid w:val="00EC4FB0"/>
    <w:rsid w:val="00EC5917"/>
    <w:rsid w:val="00ED13ED"/>
    <w:rsid w:val="00ED317A"/>
    <w:rsid w:val="00ED405C"/>
    <w:rsid w:val="00ED4339"/>
    <w:rsid w:val="00ED58C3"/>
    <w:rsid w:val="00ED7490"/>
    <w:rsid w:val="00ED7608"/>
    <w:rsid w:val="00ED77AE"/>
    <w:rsid w:val="00EE04C1"/>
    <w:rsid w:val="00EE1C34"/>
    <w:rsid w:val="00EE37AD"/>
    <w:rsid w:val="00EE606C"/>
    <w:rsid w:val="00EE617C"/>
    <w:rsid w:val="00EE7388"/>
    <w:rsid w:val="00EF0184"/>
    <w:rsid w:val="00EF14F6"/>
    <w:rsid w:val="00EF3783"/>
    <w:rsid w:val="00EF4E86"/>
    <w:rsid w:val="00F0154C"/>
    <w:rsid w:val="00F03186"/>
    <w:rsid w:val="00F052F8"/>
    <w:rsid w:val="00F10608"/>
    <w:rsid w:val="00F10E09"/>
    <w:rsid w:val="00F11400"/>
    <w:rsid w:val="00F11E62"/>
    <w:rsid w:val="00F13D68"/>
    <w:rsid w:val="00F14744"/>
    <w:rsid w:val="00F1541E"/>
    <w:rsid w:val="00F15C00"/>
    <w:rsid w:val="00F17087"/>
    <w:rsid w:val="00F226AE"/>
    <w:rsid w:val="00F23A3F"/>
    <w:rsid w:val="00F23CA2"/>
    <w:rsid w:val="00F24146"/>
    <w:rsid w:val="00F242E5"/>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3C21"/>
    <w:rsid w:val="00F5441C"/>
    <w:rsid w:val="00F54DF5"/>
    <w:rsid w:val="00F55AD1"/>
    <w:rsid w:val="00F616A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97539"/>
    <w:rsid w:val="00FA04DB"/>
    <w:rsid w:val="00FA091F"/>
    <w:rsid w:val="00FA0B20"/>
    <w:rsid w:val="00FA1DC7"/>
    <w:rsid w:val="00FA6A78"/>
    <w:rsid w:val="00FA7018"/>
    <w:rsid w:val="00FB02F7"/>
    <w:rsid w:val="00FB08CD"/>
    <w:rsid w:val="00FB1094"/>
    <w:rsid w:val="00FB25ED"/>
    <w:rsid w:val="00FB3305"/>
    <w:rsid w:val="00FB3DDC"/>
    <w:rsid w:val="00FB3E9D"/>
    <w:rsid w:val="00FB54B8"/>
    <w:rsid w:val="00FB7183"/>
    <w:rsid w:val="00FC361F"/>
    <w:rsid w:val="00FC374C"/>
    <w:rsid w:val="00FC3C92"/>
    <w:rsid w:val="00FD0755"/>
    <w:rsid w:val="00FD0FA8"/>
    <w:rsid w:val="00FD1713"/>
    <w:rsid w:val="00FD5C95"/>
    <w:rsid w:val="00FD64B7"/>
    <w:rsid w:val="00FE08E9"/>
    <w:rsid w:val="00FE19BE"/>
    <w:rsid w:val="00FE2CE0"/>
    <w:rsid w:val="00FE5D46"/>
    <w:rsid w:val="00FE63E5"/>
    <w:rsid w:val="00FE7101"/>
    <w:rsid w:val="00FE720F"/>
    <w:rsid w:val="00FF0D69"/>
    <w:rsid w:val="00FF3888"/>
    <w:rsid w:val="00FF4531"/>
    <w:rsid w:val="00FF4987"/>
    <w:rsid w:val="00FF5868"/>
    <w:rsid w:val="00FF6A66"/>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0" w:unhideWhenUsed="0" w:qFormat="1"/>
    <w:lsdException w:name="Normal (Web)" w:uiPriority="0"/>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6C7CAF"/>
    <w:pPr>
      <w:keepNext/>
      <w:keepLines/>
      <w:pageBreakBefore/>
      <w:numPr>
        <w:numId w:val="3"/>
      </w:numPr>
      <w:spacing w:before="840" w:after="600" w:line="240" w:lineRule="auto"/>
      <w:ind w:right="-423"/>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6C7CAF"/>
    <w:pPr>
      <w:keepNext/>
      <w:keepLines/>
      <w:numPr>
        <w:ilvl w:val="1"/>
        <w:numId w:val="3"/>
      </w:numPr>
      <w:tabs>
        <w:tab w:val="left" w:pos="9782"/>
      </w:tabs>
      <w:spacing w:before="240" w:after="120"/>
      <w:ind w:left="1287" w:hanging="578"/>
      <w:jc w:val="both"/>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EB05B7"/>
    <w:pPr>
      <w:keepNext/>
      <w:keepLines/>
      <w:numPr>
        <w:ilvl w:val="2"/>
        <w:numId w:val="3"/>
      </w:numPr>
      <w:spacing w:before="120" w:after="120"/>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6C7CAF"/>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EB05B7"/>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uiPriority w:val="99"/>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uiPriority w:val="99"/>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99"/>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6C7CAF"/>
    <w:rPr>
      <w:rFonts w:ascii="Calibri Light" w:eastAsia="Times New Roman" w:hAnsi="Calibri Light" w:cs="Calibri Light"/>
      <w:color w:val="2E74B5"/>
      <w:sz w:val="26"/>
      <w:szCs w:val="26"/>
      <w:lang w:eastAsia="en-US"/>
    </w:rPr>
  </w:style>
  <w:style w:type="paragraph" w:customStyle="1" w:styleId="testo2">
    <w:name w:val="testo2"/>
    <w:basedOn w:val="Normale"/>
    <w:uiPriority w:val="99"/>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uiPriority w:val="99"/>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99"/>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99"/>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9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99"/>
    <w:locked/>
    <w:rsid w:val="00094F0E"/>
    <w:rPr>
      <w:rFonts w:eastAsia="Times New Roman"/>
      <w:i/>
      <w:iCs/>
      <w:sz w:val="24"/>
      <w:szCs w:val="24"/>
    </w:rPr>
  </w:style>
  <w:style w:type="character" w:styleId="Enfasiintensa">
    <w:name w:val="Intense Emphasis"/>
    <w:basedOn w:val="Carpredefinitoparagrafo"/>
    <w:uiPriority w:val="99"/>
    <w:qFormat/>
    <w:rsid w:val="00094F0E"/>
    <w:rPr>
      <w:b/>
      <w:bCs/>
      <w:caps/>
      <w:color w:val="1F4D78"/>
      <w:spacing w:val="10"/>
    </w:rPr>
  </w:style>
  <w:style w:type="table" w:customStyle="1" w:styleId="Tabellagriglia5scura-colore11">
    <w:name w:val="Tabella griglia 5 scura - colore 11"/>
    <w:uiPriority w:val="99"/>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uiPriority w:val="99"/>
    <w:rsid w:val="00094F0E"/>
    <w:pPr>
      <w:spacing w:before="1080" w:after="0"/>
    </w:pPr>
    <w:rPr>
      <w:rFonts w:ascii="Arial" w:hAnsi="Arial" w:cs="Arial"/>
    </w:rPr>
  </w:style>
  <w:style w:type="paragraph" w:styleId="Nessunaspaziatura">
    <w:name w:val="No Spacing"/>
    <w:link w:val="NessunaspaziaturaCarattere"/>
    <w:uiPriority w:val="99"/>
    <w:qFormat/>
    <w:rsid w:val="00094F0E"/>
    <w:rPr>
      <w:rFonts w:cs="Calibri"/>
      <w:lang w:eastAsia="en-US"/>
    </w:rPr>
  </w:style>
  <w:style w:type="character" w:customStyle="1" w:styleId="spaziosopraCarattere">
    <w:name w:val="spazio sopra Carattere"/>
    <w:basedOn w:val="Carpredefinitoparagrafo"/>
    <w:link w:val="spaziosopra"/>
    <w:uiPriority w:val="99"/>
    <w:locked/>
    <w:rsid w:val="00094F0E"/>
    <w:rPr>
      <w:rFonts w:ascii="Arial" w:hAnsi="Arial" w:cs="Arial"/>
    </w:rPr>
  </w:style>
  <w:style w:type="paragraph" w:customStyle="1" w:styleId="notepiedipag">
    <w:name w:val="note piedipag"/>
    <w:basedOn w:val="Nessunaspaziatura"/>
    <w:link w:val="notepiedipagCarattere"/>
    <w:autoRedefine/>
    <w:uiPriority w:val="99"/>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99"/>
    <w:locked/>
    <w:rsid w:val="00094F0E"/>
    <w:rPr>
      <w:sz w:val="22"/>
      <w:szCs w:val="22"/>
      <w:lang w:val="it-IT" w:eastAsia="en-US"/>
    </w:rPr>
  </w:style>
  <w:style w:type="character" w:customStyle="1" w:styleId="notepiedipagCarattere">
    <w:name w:val="note piedipag Carattere"/>
    <w:basedOn w:val="NessunaspaziaturaCarattere"/>
    <w:link w:val="notepiedipag"/>
    <w:uiPriority w:val="99"/>
    <w:locked/>
    <w:rsid w:val="00094F0E"/>
    <w:rPr>
      <w:color w:val="7F7F7F"/>
      <w:sz w:val="22"/>
      <w:szCs w:val="22"/>
      <w:lang w:val="it-IT" w:eastAsia="en-US"/>
    </w:rPr>
  </w:style>
  <w:style w:type="character" w:styleId="Titolodellibro">
    <w:name w:val="Book Title"/>
    <w:basedOn w:val="Carpredefinitoparagrafo"/>
    <w:uiPriority w:val="99"/>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uiPriority w:val="99"/>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uiPriority w:val="99"/>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uiPriority w:val="99"/>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9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B92424"/>
    <w:pPr>
      <w:tabs>
        <w:tab w:val="left" w:pos="1418"/>
        <w:tab w:val="right" w:leader="dot" w:pos="9854"/>
      </w:tabs>
      <w:spacing w:after="0" w:line="240" w:lineRule="auto"/>
      <w:ind w:left="1009"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uiPriority w:val="99"/>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99"/>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9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9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uiPriority w:val="99"/>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uiPriority w:val="99"/>
    <w:locked/>
    <w:rsid w:val="00094F0E"/>
    <w:rPr>
      <w:rFonts w:ascii="Calibri" w:hAnsi="Calibri" w:cs="Calibri"/>
      <w:noProof/>
      <w:sz w:val="20"/>
      <w:szCs w:val="20"/>
      <w:lang w:eastAsia="it-IT"/>
    </w:rPr>
  </w:style>
  <w:style w:type="table" w:customStyle="1" w:styleId="Grigliatabella1">
    <w:name w:val="Griglia tabella1"/>
    <w:uiPriority w:val="99"/>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uiPriority w:val="99"/>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uiPriority w:val="99"/>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uiPriority w:val="99"/>
    <w:rsid w:val="005A340A"/>
    <w:pPr>
      <w:numPr>
        <w:numId w:val="4"/>
      </w:numPr>
    </w:pPr>
    <w:rPr>
      <w:lang w:val="en-US"/>
    </w:rPr>
  </w:style>
  <w:style w:type="paragraph" w:customStyle="1" w:styleId="puntoelenco-2liv">
    <w:name w:val="puntoelenco-2liv"/>
    <w:basedOn w:val="Paragrafoelenco"/>
    <w:link w:val="puntoelenco-2livCarattere"/>
    <w:autoRedefine/>
    <w:uiPriority w:val="99"/>
    <w:rsid w:val="0082751A"/>
    <w:pPr>
      <w:numPr>
        <w:ilvl w:val="1"/>
        <w:numId w:val="5"/>
      </w:numPr>
    </w:pPr>
  </w:style>
  <w:style w:type="character" w:customStyle="1" w:styleId="puntoelenco-1livCarattere">
    <w:name w:val="puntoelenco-1liv Carattere"/>
    <w:basedOn w:val="Carpredefinitoparagrafo"/>
    <w:link w:val="puntoelenco-1liv"/>
    <w:uiPriority w:val="99"/>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uiPriority w:val="99"/>
    <w:locked/>
    <w:rsid w:val="0082751A"/>
    <w:rPr>
      <w:rFonts w:cs="Calibri"/>
      <w:lang w:eastAsia="en-US"/>
    </w:rPr>
  </w:style>
  <w:style w:type="paragraph" w:customStyle="1" w:styleId="Testo-TAB-01">
    <w:name w:val="Testo-TAB-01"/>
    <w:basedOn w:val="Normale"/>
    <w:link w:val="Testo-TAB-01Carattere"/>
    <w:autoRedefine/>
    <w:uiPriority w:val="99"/>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uiPriority w:val="99"/>
    <w:locked/>
    <w:rsid w:val="00094F0E"/>
    <w:rPr>
      <w:rFonts w:ascii="Calibri" w:hAnsi="Calibri" w:cs="Calibri"/>
      <w:color w:val="FFFFFF"/>
      <w:sz w:val="20"/>
      <w:szCs w:val="20"/>
      <w:lang w:val="fr-FR" w:eastAsia="it-IT"/>
    </w:rPr>
  </w:style>
  <w:style w:type="paragraph" w:customStyle="1" w:styleId="Testo-TAB-02">
    <w:name w:val="Testo-TAB-02"/>
    <w:basedOn w:val="Testo-TAB-01"/>
    <w:autoRedefine/>
    <w:uiPriority w:val="99"/>
    <w:rsid w:val="00094F0E"/>
    <w:pPr>
      <w:ind w:left="113" w:right="113"/>
    </w:pPr>
    <w:rPr>
      <w:color w:val="auto"/>
    </w:rPr>
  </w:style>
  <w:style w:type="paragraph" w:customStyle="1" w:styleId="notainevidenza">
    <w:name w:val="nota in evidenza"/>
    <w:basedOn w:val="testoGuida"/>
    <w:link w:val="notainevidenzaCarattere"/>
    <w:autoRedefine/>
    <w:uiPriority w:val="99"/>
    <w:rsid w:val="001E0CCF"/>
    <w:pPr>
      <w:spacing w:before="120" w:after="120"/>
      <w:ind w:right="54"/>
    </w:pPr>
    <w:rPr>
      <w:color w:val="ED7D31"/>
    </w:rPr>
  </w:style>
  <w:style w:type="character" w:customStyle="1" w:styleId="testoGuidaCarattere">
    <w:name w:val="testo Guida Carattere"/>
    <w:basedOn w:val="RientrocorpodeltestoCarattere"/>
    <w:link w:val="testoGuida"/>
    <w:uiPriority w:val="99"/>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uiPriority w:val="99"/>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uiPriority w:val="99"/>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99"/>
    <w:qFormat/>
    <w:rsid w:val="00272C55"/>
    <w:rPr>
      <w:i/>
      <w:iCs/>
    </w:rPr>
  </w:style>
  <w:style w:type="paragraph" w:customStyle="1" w:styleId="Subhead">
    <w:name w:val="Subhead"/>
    <w:basedOn w:val="Intestazione"/>
    <w:autoRedefine/>
    <w:uiPriority w:val="99"/>
    <w:rsid w:val="00DD1075"/>
    <w:pPr>
      <w:tabs>
        <w:tab w:val="clear" w:pos="4819"/>
        <w:tab w:val="clear" w:pos="9638"/>
      </w:tabs>
      <w:spacing w:before="120" w:after="120"/>
      <w:jc w:val="both"/>
      <w:outlineLvl w:val="0"/>
    </w:pPr>
    <w:rPr>
      <w:noProof/>
    </w:rPr>
  </w:style>
  <w:style w:type="paragraph" w:customStyle="1" w:styleId="Specifics">
    <w:name w:val="Specifics"/>
    <w:basedOn w:val="Intestazione"/>
    <w:uiPriority w:val="99"/>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uiPriority w:val="99"/>
    <w:rsid w:val="00754444"/>
    <w:pPr>
      <w:spacing w:before="40" w:after="40"/>
    </w:pPr>
    <w:rPr>
      <w:b/>
      <w:bCs/>
      <w:sz w:val="18"/>
      <w:szCs w:val="18"/>
    </w:rPr>
  </w:style>
  <w:style w:type="character" w:customStyle="1" w:styleId="Normale2Carattere">
    <w:name w:val="Normale2 Carattere"/>
    <w:basedOn w:val="Carpredefinitoparagrafo"/>
    <w:link w:val="Normale2"/>
    <w:uiPriority w:val="99"/>
    <w:locked/>
    <w:rsid w:val="00754444"/>
    <w:rPr>
      <w:rFonts w:ascii="Times New Roman" w:hAnsi="Times New Roman" w:cs="Times New Roman"/>
      <w:sz w:val="20"/>
      <w:szCs w:val="20"/>
      <w:lang w:eastAsia="it-IT"/>
    </w:rPr>
  </w:style>
  <w:style w:type="paragraph" w:customStyle="1" w:styleId="testo3">
    <w:name w:val="testo3"/>
    <w:basedOn w:val="Normale"/>
    <w:uiPriority w:val="99"/>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99"/>
    <w:locked/>
    <w:rsid w:val="001975AC"/>
  </w:style>
  <w:style w:type="paragraph" w:customStyle="1" w:styleId="NormalTableText">
    <w:name w:val="Normal Table Text"/>
    <w:basedOn w:val="Normale"/>
    <w:uiPriority w:val="99"/>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99"/>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9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uiPriority w:val="99"/>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uiPriority w:val="99"/>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uiPriority w:val="99"/>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uiPriority w:val="99"/>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uiPriority w:val="99"/>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uiPriority w:val="99"/>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9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uiPriority w:val="99"/>
    <w:rsid w:val="005A0E7E"/>
    <w:pPr>
      <w:numPr>
        <w:numId w:val="7"/>
      </w:numPr>
    </w:pPr>
    <w:rPr>
      <w:lang w:val="en-US"/>
    </w:rPr>
  </w:style>
  <w:style w:type="character" w:customStyle="1" w:styleId="puntoelenco-1liv2Carattere">
    <w:name w:val="puntoelenco-1liv2 Carattere"/>
    <w:basedOn w:val="Carpredefinitoparagrafo"/>
    <w:link w:val="puntoelenco-1liv2"/>
    <w:uiPriority w:val="99"/>
    <w:locked/>
    <w:rsid w:val="005A0E7E"/>
    <w:rPr>
      <w:rFonts w:cs="Calibri"/>
      <w:lang w:val="en-US" w:eastAsia="en-US"/>
    </w:rPr>
  </w:style>
  <w:style w:type="paragraph" w:customStyle="1" w:styleId="nometabella">
    <w:name w:val="nome tabella"/>
    <w:basedOn w:val="Normale"/>
    <w:autoRedefine/>
    <w:uiPriority w:val="99"/>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uiPriority w:val="99"/>
    <w:rsid w:val="005A0E7E"/>
  </w:style>
  <w:style w:type="character" w:customStyle="1" w:styleId="json-collapse-1">
    <w:name w:val="json-collapse-1"/>
    <w:basedOn w:val="Carpredefinitoparagrafo"/>
    <w:uiPriority w:val="99"/>
    <w:rsid w:val="005A0E7E"/>
  </w:style>
  <w:style w:type="character" w:customStyle="1" w:styleId="json-indent">
    <w:name w:val="json-indent"/>
    <w:basedOn w:val="Carpredefinitoparagrafo"/>
    <w:uiPriority w:val="99"/>
    <w:rsid w:val="005A0E7E"/>
  </w:style>
  <w:style w:type="character" w:customStyle="1" w:styleId="json-property">
    <w:name w:val="json-property"/>
    <w:basedOn w:val="Carpredefinitoparagrafo"/>
    <w:uiPriority w:val="99"/>
    <w:rsid w:val="005A0E7E"/>
  </w:style>
  <w:style w:type="character" w:customStyle="1" w:styleId="json-semi-colon">
    <w:name w:val="json-semi-colon"/>
    <w:basedOn w:val="Carpredefinitoparagrafo"/>
    <w:uiPriority w:val="99"/>
    <w:rsid w:val="005A0E7E"/>
  </w:style>
  <w:style w:type="character" w:customStyle="1" w:styleId="json-collapse-2">
    <w:name w:val="json-collapse-2"/>
    <w:basedOn w:val="Carpredefinitoparagrafo"/>
    <w:uiPriority w:val="99"/>
    <w:rsid w:val="005A0E7E"/>
  </w:style>
  <w:style w:type="character" w:customStyle="1" w:styleId="json-collapse-3">
    <w:name w:val="json-collapse-3"/>
    <w:basedOn w:val="Carpredefinitoparagrafo"/>
    <w:uiPriority w:val="99"/>
    <w:rsid w:val="005A0E7E"/>
  </w:style>
  <w:style w:type="character" w:customStyle="1" w:styleId="json-collapse-4">
    <w:name w:val="json-collapse-4"/>
    <w:basedOn w:val="Carpredefinitoparagrafo"/>
    <w:uiPriority w:val="99"/>
    <w:rsid w:val="005A0E7E"/>
  </w:style>
  <w:style w:type="character" w:customStyle="1" w:styleId="json-collapse-5">
    <w:name w:val="json-collapse-5"/>
    <w:basedOn w:val="Carpredefinitoparagrafo"/>
    <w:uiPriority w:val="99"/>
    <w:rsid w:val="005A0E7E"/>
  </w:style>
  <w:style w:type="character" w:customStyle="1" w:styleId="json-collapse-6">
    <w:name w:val="json-collapse-6"/>
    <w:basedOn w:val="Carpredefinitoparagrafo"/>
    <w:uiPriority w:val="99"/>
    <w:rsid w:val="005A0E7E"/>
  </w:style>
  <w:style w:type="character" w:customStyle="1" w:styleId="json-value">
    <w:name w:val="json-value"/>
    <w:basedOn w:val="Carpredefinitoparagrafo"/>
    <w:uiPriority w:val="99"/>
    <w:rsid w:val="005A0E7E"/>
  </w:style>
  <w:style w:type="character" w:customStyle="1" w:styleId="json-comma">
    <w:name w:val="json-comma"/>
    <w:basedOn w:val="Carpredefinitoparagrafo"/>
    <w:uiPriority w:val="99"/>
    <w:rsid w:val="005A0E7E"/>
  </w:style>
  <w:style w:type="character" w:customStyle="1" w:styleId="json-collapse-7">
    <w:name w:val="json-collapse-7"/>
    <w:basedOn w:val="Carpredefinitoparagrafo"/>
    <w:uiPriority w:val="99"/>
    <w:rsid w:val="005A0E7E"/>
  </w:style>
  <w:style w:type="character" w:customStyle="1" w:styleId="json-collapse-8">
    <w:name w:val="json-collapse-8"/>
    <w:basedOn w:val="Carpredefinitoparagrafo"/>
    <w:uiPriority w:val="99"/>
    <w:rsid w:val="005A0E7E"/>
  </w:style>
  <w:style w:type="character" w:customStyle="1" w:styleId="json-collapse-9">
    <w:name w:val="json-collapse-9"/>
    <w:basedOn w:val="Carpredefinitoparagrafo"/>
    <w:uiPriority w:val="99"/>
    <w:rsid w:val="005A0E7E"/>
  </w:style>
  <w:style w:type="character" w:customStyle="1" w:styleId="json-collapse-10">
    <w:name w:val="json-collapse-10"/>
    <w:basedOn w:val="Carpredefinitoparagrafo"/>
    <w:uiPriority w:val="99"/>
    <w:rsid w:val="005A0E7E"/>
  </w:style>
  <w:style w:type="character" w:customStyle="1" w:styleId="json-collapse-11">
    <w:name w:val="json-collapse-11"/>
    <w:basedOn w:val="Carpredefinitoparagrafo"/>
    <w:uiPriority w:val="99"/>
    <w:rsid w:val="005A0E7E"/>
  </w:style>
  <w:style w:type="character" w:customStyle="1" w:styleId="json-close-bracket">
    <w:name w:val="json-close-bracket"/>
    <w:basedOn w:val="Carpredefinitoparagrafo"/>
    <w:uiPriority w:val="99"/>
    <w:rsid w:val="005A0E7E"/>
  </w:style>
  <w:style w:type="character" w:customStyle="1" w:styleId="json-collapse-12">
    <w:name w:val="json-collapse-12"/>
    <w:basedOn w:val="Carpredefinitoparagrafo"/>
    <w:uiPriority w:val="99"/>
    <w:rsid w:val="005A0E7E"/>
  </w:style>
  <w:style w:type="character" w:customStyle="1" w:styleId="json-collapse-13">
    <w:name w:val="json-collapse-13"/>
    <w:basedOn w:val="Carpredefinitoparagrafo"/>
    <w:uiPriority w:val="99"/>
    <w:rsid w:val="005A0E7E"/>
  </w:style>
  <w:style w:type="character" w:customStyle="1" w:styleId="json-collapse-14">
    <w:name w:val="json-collapse-14"/>
    <w:basedOn w:val="Carpredefinitoparagrafo"/>
    <w:uiPriority w:val="99"/>
    <w:rsid w:val="005A0E7E"/>
  </w:style>
  <w:style w:type="character" w:customStyle="1" w:styleId="json-collapse-15">
    <w:name w:val="json-collapse-15"/>
    <w:basedOn w:val="Carpredefinitoparagrafo"/>
    <w:uiPriority w:val="99"/>
    <w:rsid w:val="005A0E7E"/>
  </w:style>
  <w:style w:type="character" w:customStyle="1" w:styleId="json-collapse-16">
    <w:name w:val="json-collapse-16"/>
    <w:basedOn w:val="Carpredefinitoparagrafo"/>
    <w:uiPriority w:val="99"/>
    <w:rsid w:val="005A0E7E"/>
  </w:style>
  <w:style w:type="character" w:customStyle="1" w:styleId="json-collapse-17">
    <w:name w:val="json-collapse-17"/>
    <w:basedOn w:val="Carpredefinitoparagrafo"/>
    <w:uiPriority w:val="99"/>
    <w:rsid w:val="005A0E7E"/>
  </w:style>
  <w:style w:type="character" w:customStyle="1" w:styleId="json-collapse-18">
    <w:name w:val="json-collapse-18"/>
    <w:basedOn w:val="Carpredefinitoparagrafo"/>
    <w:uiPriority w:val="99"/>
    <w:rsid w:val="005A0E7E"/>
  </w:style>
  <w:style w:type="character" w:customStyle="1" w:styleId="json-collapse-19">
    <w:name w:val="json-collapse-19"/>
    <w:basedOn w:val="Carpredefinitoparagrafo"/>
    <w:uiPriority w:val="99"/>
    <w:rsid w:val="005A0E7E"/>
  </w:style>
  <w:style w:type="character" w:customStyle="1" w:styleId="json-collapse-20">
    <w:name w:val="json-collapse-20"/>
    <w:basedOn w:val="Carpredefinitoparagrafo"/>
    <w:uiPriority w:val="99"/>
    <w:rsid w:val="005A0E7E"/>
  </w:style>
  <w:style w:type="character" w:customStyle="1" w:styleId="json-collapse-21">
    <w:name w:val="json-collapse-21"/>
    <w:basedOn w:val="Carpredefinitoparagrafo"/>
    <w:uiPriority w:val="99"/>
    <w:rsid w:val="005A0E7E"/>
  </w:style>
  <w:style w:type="character" w:customStyle="1" w:styleId="json-collapse-22">
    <w:name w:val="json-collapse-22"/>
    <w:basedOn w:val="Carpredefinitoparagrafo"/>
    <w:uiPriority w:val="99"/>
    <w:rsid w:val="005A0E7E"/>
  </w:style>
  <w:style w:type="character" w:customStyle="1" w:styleId="json-collapse-23">
    <w:name w:val="json-collapse-23"/>
    <w:basedOn w:val="Carpredefinitoparagrafo"/>
    <w:uiPriority w:val="99"/>
    <w:rsid w:val="005A0E7E"/>
  </w:style>
  <w:style w:type="character" w:customStyle="1" w:styleId="json-collapse-24">
    <w:name w:val="json-collapse-24"/>
    <w:basedOn w:val="Carpredefinitoparagrafo"/>
    <w:uiPriority w:val="99"/>
    <w:rsid w:val="005A0E7E"/>
  </w:style>
  <w:style w:type="character" w:customStyle="1" w:styleId="json-collapse-25">
    <w:name w:val="json-collapse-25"/>
    <w:basedOn w:val="Carpredefinitoparagrafo"/>
    <w:uiPriority w:val="99"/>
    <w:rsid w:val="005A0E7E"/>
  </w:style>
  <w:style w:type="character" w:customStyle="1" w:styleId="json-collapse-26">
    <w:name w:val="json-collapse-26"/>
    <w:basedOn w:val="Carpredefinitoparagrafo"/>
    <w:uiPriority w:val="99"/>
    <w:rsid w:val="005A0E7E"/>
  </w:style>
  <w:style w:type="character" w:customStyle="1" w:styleId="json-collapse-27">
    <w:name w:val="json-collapse-27"/>
    <w:basedOn w:val="Carpredefinitoparagrafo"/>
    <w:uiPriority w:val="99"/>
    <w:rsid w:val="005A0E7E"/>
  </w:style>
  <w:style w:type="character" w:customStyle="1" w:styleId="json-collapse-28">
    <w:name w:val="json-collapse-28"/>
    <w:basedOn w:val="Carpredefinitoparagrafo"/>
    <w:uiPriority w:val="99"/>
    <w:rsid w:val="005A0E7E"/>
  </w:style>
  <w:style w:type="character" w:customStyle="1" w:styleId="json-collapse-29">
    <w:name w:val="json-collapse-29"/>
    <w:basedOn w:val="Carpredefinitoparagrafo"/>
    <w:uiPriority w:val="99"/>
    <w:rsid w:val="005A0E7E"/>
  </w:style>
  <w:style w:type="character" w:customStyle="1" w:styleId="json-collapse-30">
    <w:name w:val="json-collapse-30"/>
    <w:basedOn w:val="Carpredefinitoparagrafo"/>
    <w:uiPriority w:val="99"/>
    <w:rsid w:val="005A0E7E"/>
  </w:style>
  <w:style w:type="character" w:customStyle="1" w:styleId="json-collapse-31">
    <w:name w:val="json-collapse-31"/>
    <w:basedOn w:val="Carpredefinitoparagrafo"/>
    <w:uiPriority w:val="99"/>
    <w:rsid w:val="005A0E7E"/>
  </w:style>
  <w:style w:type="character" w:customStyle="1" w:styleId="json-collapse-32">
    <w:name w:val="json-collapse-32"/>
    <w:basedOn w:val="Carpredefinitoparagrafo"/>
    <w:uiPriority w:val="99"/>
    <w:rsid w:val="005A0E7E"/>
  </w:style>
  <w:style w:type="character" w:customStyle="1" w:styleId="json-collapse-33">
    <w:name w:val="json-collapse-33"/>
    <w:basedOn w:val="Carpredefinitoparagrafo"/>
    <w:uiPriority w:val="99"/>
    <w:rsid w:val="005A0E7E"/>
  </w:style>
  <w:style w:type="character" w:customStyle="1" w:styleId="json-collapse-34">
    <w:name w:val="json-collapse-34"/>
    <w:basedOn w:val="Carpredefinitoparagrafo"/>
    <w:uiPriority w:val="99"/>
    <w:rsid w:val="005A0E7E"/>
  </w:style>
  <w:style w:type="character" w:customStyle="1" w:styleId="json-collapse-35">
    <w:name w:val="json-collapse-35"/>
    <w:basedOn w:val="Carpredefinitoparagrafo"/>
    <w:uiPriority w:val="99"/>
    <w:rsid w:val="005A0E7E"/>
  </w:style>
  <w:style w:type="character" w:customStyle="1" w:styleId="json-collapse-36">
    <w:name w:val="json-collapse-36"/>
    <w:basedOn w:val="Carpredefinitoparagrafo"/>
    <w:uiPriority w:val="99"/>
    <w:rsid w:val="005A0E7E"/>
  </w:style>
  <w:style w:type="character" w:customStyle="1" w:styleId="json-collapse-37">
    <w:name w:val="json-collapse-37"/>
    <w:basedOn w:val="Carpredefinitoparagrafo"/>
    <w:uiPriority w:val="99"/>
    <w:rsid w:val="005A0E7E"/>
  </w:style>
  <w:style w:type="character" w:customStyle="1" w:styleId="json-collapse-38">
    <w:name w:val="json-collapse-38"/>
    <w:basedOn w:val="Carpredefinitoparagrafo"/>
    <w:uiPriority w:val="99"/>
    <w:rsid w:val="005A0E7E"/>
  </w:style>
  <w:style w:type="character" w:customStyle="1" w:styleId="json-collapse-39">
    <w:name w:val="json-collapse-39"/>
    <w:basedOn w:val="Carpredefinitoparagrafo"/>
    <w:uiPriority w:val="99"/>
    <w:rsid w:val="005A0E7E"/>
  </w:style>
  <w:style w:type="character" w:customStyle="1" w:styleId="json-collapse-40">
    <w:name w:val="json-collapse-40"/>
    <w:basedOn w:val="Carpredefinitoparagrafo"/>
    <w:uiPriority w:val="99"/>
    <w:rsid w:val="005A0E7E"/>
  </w:style>
  <w:style w:type="character" w:customStyle="1" w:styleId="json-collapse-41">
    <w:name w:val="json-collapse-41"/>
    <w:basedOn w:val="Carpredefinitoparagrafo"/>
    <w:uiPriority w:val="99"/>
    <w:rsid w:val="005A0E7E"/>
  </w:style>
  <w:style w:type="character" w:customStyle="1" w:styleId="json-collapse-42">
    <w:name w:val="json-collapse-42"/>
    <w:basedOn w:val="Carpredefinitoparagrafo"/>
    <w:uiPriority w:val="99"/>
    <w:rsid w:val="005A0E7E"/>
  </w:style>
  <w:style w:type="character" w:customStyle="1" w:styleId="json-collapse-43">
    <w:name w:val="json-collapse-43"/>
    <w:basedOn w:val="Carpredefinitoparagrafo"/>
    <w:uiPriority w:val="99"/>
    <w:rsid w:val="005A0E7E"/>
  </w:style>
  <w:style w:type="character" w:customStyle="1" w:styleId="json-collapse-44">
    <w:name w:val="json-collapse-44"/>
    <w:basedOn w:val="Carpredefinitoparagrafo"/>
    <w:uiPriority w:val="99"/>
    <w:rsid w:val="005A0E7E"/>
  </w:style>
  <w:style w:type="character" w:customStyle="1" w:styleId="json-collapse-45">
    <w:name w:val="json-collapse-45"/>
    <w:basedOn w:val="Carpredefinitoparagrafo"/>
    <w:uiPriority w:val="99"/>
    <w:rsid w:val="005A0E7E"/>
  </w:style>
  <w:style w:type="character" w:customStyle="1" w:styleId="json-collapse-46">
    <w:name w:val="json-collapse-46"/>
    <w:basedOn w:val="Carpredefinitoparagrafo"/>
    <w:uiPriority w:val="99"/>
    <w:rsid w:val="005A0E7E"/>
  </w:style>
  <w:style w:type="character" w:customStyle="1" w:styleId="json-collapse-47">
    <w:name w:val="json-collapse-47"/>
    <w:basedOn w:val="Carpredefinitoparagrafo"/>
    <w:uiPriority w:val="99"/>
    <w:rsid w:val="005A0E7E"/>
  </w:style>
  <w:style w:type="character" w:customStyle="1" w:styleId="json-collapse-48">
    <w:name w:val="json-collapse-48"/>
    <w:basedOn w:val="Carpredefinitoparagrafo"/>
    <w:uiPriority w:val="99"/>
    <w:rsid w:val="005A0E7E"/>
  </w:style>
  <w:style w:type="character" w:customStyle="1" w:styleId="json-collapse-49">
    <w:name w:val="json-collapse-49"/>
    <w:basedOn w:val="Carpredefinitoparagrafo"/>
    <w:uiPriority w:val="99"/>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uiPriority w:val="99"/>
    <w:rsid w:val="005A0E7E"/>
  </w:style>
  <w:style w:type="character" w:customStyle="1" w:styleId="n">
    <w:name w:val="n"/>
    <w:basedOn w:val="Carpredefinitoparagrafo"/>
    <w:uiPriority w:val="99"/>
    <w:rsid w:val="005A0E7E"/>
  </w:style>
  <w:style w:type="character" w:customStyle="1" w:styleId="Menzionenonrisolta3">
    <w:name w:val="Menzione non risolta3"/>
    <w:basedOn w:val="Carpredefinitoparagrafo"/>
    <w:uiPriority w:val="99"/>
    <w:semiHidden/>
    <w:rsid w:val="00354DB5"/>
    <w:rPr>
      <w:color w:val="auto"/>
      <w:shd w:val="clear" w:color="auto" w:fill="auto"/>
    </w:rPr>
  </w:style>
  <w:style w:type="numbering" w:customStyle="1" w:styleId="Stile1">
    <w:name w:val="Stile1"/>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character" w:customStyle="1" w:styleId="ListParagraphChar1">
    <w:name w:val="List Paragraph Char1"/>
    <w:aliases w:val="Elenco num ARGEA Char1,List Paragraph1 Char1,Table of contents numbered Char1,Normal bullet 2 Char1,Bullet list Char1,Numbered List Char1,Bullet 1 Char1,1st level - Bullet List Paragraph Char1,Lettre d'introduction Char1,Ha Char"/>
    <w:basedOn w:val="Carpredefinitoparagrafo"/>
    <w:locked/>
    <w:rsid w:val="00551958"/>
    <w:rPr>
      <w:lang w:bidi="ar-SA"/>
    </w:rPr>
  </w:style>
  <w:style w:type="character" w:customStyle="1" w:styleId="Heading1Char1">
    <w:name w:val="Heading 1 Char1"/>
    <w:basedOn w:val="Carpredefinitoparagrafo"/>
    <w:link w:val="Heading11"/>
    <w:uiPriority w:val="99"/>
    <w:locked/>
    <w:rsid w:val="00FE08E9"/>
    <w:rPr>
      <w:rFonts w:ascii="Calibri Light" w:hAnsi="Calibri Light" w:cs="Calibri Light"/>
      <w:bCs/>
      <w:iCs/>
      <w:caps/>
      <w:color w:val="2E74B5"/>
      <w:sz w:val="32"/>
      <w:szCs w:val="32"/>
    </w:rPr>
  </w:style>
  <w:style w:type="paragraph" w:customStyle="1" w:styleId="Heading11">
    <w:name w:val="Heading 11"/>
    <w:basedOn w:val="Normale1"/>
    <w:next w:val="Normale1"/>
    <w:link w:val="Heading1Char1"/>
    <w:autoRedefine/>
    <w:uiPriority w:val="99"/>
    <w:rsid w:val="00FE08E9"/>
    <w:pPr>
      <w:keepNext/>
      <w:keepLines/>
      <w:pageBreakBefore/>
      <w:suppressAutoHyphens/>
      <w:spacing w:before="840" w:after="600" w:line="240" w:lineRule="auto"/>
      <w:jc w:val="left"/>
      <w:outlineLvl w:val="0"/>
    </w:pPr>
    <w:rPr>
      <w:rFonts w:ascii="Calibri Light" w:eastAsia="Calibri" w:hAnsi="Calibri Light" w:cs="Calibri Light"/>
      <w:bCs/>
      <w:iCs/>
      <w:caps/>
      <w:color w:val="2E74B5"/>
      <w:sz w:val="32"/>
      <w:szCs w:val="32"/>
    </w:rPr>
  </w:style>
  <w:style w:type="paragraph" w:customStyle="1" w:styleId="INDICE-REPORTPAYFLOWPA">
    <w:name w:val="INDICE-REPORT_PAYFLOWPA"/>
    <w:basedOn w:val="Normale"/>
    <w:uiPriority w:val="99"/>
    <w:rsid w:val="007E5C5F"/>
    <w:pPr>
      <w:suppressAutoHyphens/>
      <w:spacing w:after="0" w:line="240" w:lineRule="auto"/>
    </w:pPr>
    <w:rPr>
      <w:rFonts w:ascii="Calibri Light" w:eastAsia="Times New Roman" w:hAnsi="Calibri Light" w:cs="Times New Roman"/>
      <w:bCs/>
      <w:iCs/>
      <w:caps/>
      <w:color w:val="2E74B5"/>
      <w:sz w:val="40"/>
      <w:szCs w:val="32"/>
      <w:lang w:eastAsia="it-IT"/>
    </w:rPr>
  </w:style>
  <w:style w:type="character" w:customStyle="1" w:styleId="UnresolvedMention">
    <w:name w:val="Unresolved Mention"/>
    <w:basedOn w:val="Carpredefinitoparagrafo"/>
    <w:uiPriority w:val="99"/>
    <w:semiHidden/>
    <w:unhideWhenUsed/>
    <w:rsid w:val="00ED317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Titolo1Carattere">
    <w:name w:val="Stil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75614">
      <w:bodyDiv w:val="1"/>
      <w:marLeft w:val="0"/>
      <w:marRight w:val="0"/>
      <w:marTop w:val="0"/>
      <w:marBottom w:val="0"/>
      <w:divBdr>
        <w:top w:val="none" w:sz="0" w:space="0" w:color="auto"/>
        <w:left w:val="none" w:sz="0" w:space="0" w:color="auto"/>
        <w:bottom w:val="none" w:sz="0" w:space="0" w:color="auto"/>
        <w:right w:val="none" w:sz="0" w:space="0" w:color="auto"/>
      </w:divBdr>
    </w:div>
    <w:div w:id="104077898">
      <w:bodyDiv w:val="1"/>
      <w:marLeft w:val="0"/>
      <w:marRight w:val="0"/>
      <w:marTop w:val="0"/>
      <w:marBottom w:val="0"/>
      <w:divBdr>
        <w:top w:val="none" w:sz="0" w:space="0" w:color="auto"/>
        <w:left w:val="none" w:sz="0" w:space="0" w:color="auto"/>
        <w:bottom w:val="none" w:sz="0" w:space="0" w:color="auto"/>
        <w:right w:val="none" w:sz="0" w:space="0" w:color="auto"/>
      </w:divBdr>
    </w:div>
    <w:div w:id="111484130">
      <w:bodyDiv w:val="1"/>
      <w:marLeft w:val="0"/>
      <w:marRight w:val="0"/>
      <w:marTop w:val="0"/>
      <w:marBottom w:val="0"/>
      <w:divBdr>
        <w:top w:val="none" w:sz="0" w:space="0" w:color="auto"/>
        <w:left w:val="none" w:sz="0" w:space="0" w:color="auto"/>
        <w:bottom w:val="none" w:sz="0" w:space="0" w:color="auto"/>
        <w:right w:val="none" w:sz="0" w:space="0" w:color="auto"/>
      </w:divBdr>
    </w:div>
    <w:div w:id="740639804">
      <w:bodyDiv w:val="1"/>
      <w:marLeft w:val="0"/>
      <w:marRight w:val="0"/>
      <w:marTop w:val="0"/>
      <w:marBottom w:val="0"/>
      <w:divBdr>
        <w:top w:val="none" w:sz="0" w:space="0" w:color="auto"/>
        <w:left w:val="none" w:sz="0" w:space="0" w:color="auto"/>
        <w:bottom w:val="none" w:sz="0" w:space="0" w:color="auto"/>
        <w:right w:val="none" w:sz="0" w:space="0" w:color="auto"/>
      </w:divBdr>
    </w:div>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 w:id="1532764455">
      <w:bodyDiv w:val="1"/>
      <w:marLeft w:val="0"/>
      <w:marRight w:val="0"/>
      <w:marTop w:val="0"/>
      <w:marBottom w:val="0"/>
      <w:divBdr>
        <w:top w:val="none" w:sz="0" w:space="0" w:color="auto"/>
        <w:left w:val="none" w:sz="0" w:space="0" w:color="auto"/>
        <w:bottom w:val="none" w:sz="0" w:space="0" w:color="auto"/>
        <w:right w:val="none" w:sz="0" w:space="0" w:color="auto"/>
      </w:divBdr>
    </w:div>
    <w:div w:id="1669282245">
      <w:bodyDiv w:val="1"/>
      <w:marLeft w:val="0"/>
      <w:marRight w:val="0"/>
      <w:marTop w:val="0"/>
      <w:marBottom w:val="0"/>
      <w:divBdr>
        <w:top w:val="none" w:sz="0" w:space="0" w:color="auto"/>
        <w:left w:val="none" w:sz="0" w:space="0" w:color="auto"/>
        <w:bottom w:val="none" w:sz="0" w:space="0" w:color="auto"/>
        <w:right w:val="none" w:sz="0" w:space="0" w:color="auto"/>
      </w:divBdr>
    </w:div>
    <w:div w:id="191558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qualitapa.gov.it/sitoarcheologico/relazioni-con-i-cittadini/utilizzare-gli-strumenti/analisi-swot/index.html" TargetMode="External"/><Relationship Id="rId26" Type="http://schemas.openxmlformats.org/officeDocument/2006/relationships/hyperlink" Target="http://www.pongovernance1420.gov.it/it/" TargetMode="External"/><Relationship Id="rId39" Type="http://schemas.openxmlformats.org/officeDocument/2006/relationships/hyperlink" Target="https://iris.rete.toscana.it/public/elencoTributi.jsf" TargetMode="External"/><Relationship Id="rId3" Type="http://schemas.openxmlformats.org/officeDocument/2006/relationships/styles" Target="styles.xml"/><Relationship Id="rId21" Type="http://schemas.openxmlformats.org/officeDocument/2006/relationships/hyperlink" Target="https://www.pagopa.gov.it/it/pubbliche-amministrazioni/come-aderire/" TargetMode="External"/><Relationship Id="rId34" Type="http://schemas.openxmlformats.org/officeDocument/2006/relationships/hyperlink" Target="https://developers.italia.it/it/software/c_a662-comunedibari-payflowpa.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genziacoesione.gov.it/" TargetMode="External"/><Relationship Id="rId33" Type="http://schemas.openxmlformats.org/officeDocument/2006/relationships/hyperlink" Target="http://payflowpa.accadepa.it/login/index.php" TargetMode="External"/><Relationship Id="rId38" Type="http://schemas.openxmlformats.org/officeDocument/2006/relationships/hyperlink" Target="https://www.trasformazionedigitale.regione.lombardia.it/wps/portal/site/trasformazionedigitale/api-e-interoperabilita/pagamenti-verso-la-pa-supporto-agli-enti-local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pagopa.gov.i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www.pongovernance1420.gov.it/it/ocpa-2020/payflowpa-piattaforma-abilitante-per-il-monitoraggio-e-la-gestione-dei-pagamenti-elettronici-a-favore-delle-pubbliche-amministrazioni/" TargetMode="External"/><Relationship Id="rId37" Type="http://schemas.openxmlformats.org/officeDocument/2006/relationships/hyperlink" Target="http://pagamenti-elettronici.regione.puglia.it/"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payflowpa/payflowpa" TargetMode="External"/><Relationship Id="rId28" Type="http://schemas.openxmlformats.org/officeDocument/2006/relationships/hyperlink" Target="https://www.agid.gov.it/it/piattaforme/pagopa/" TargetMode="External"/><Relationship Id="rId36" Type="http://schemas.openxmlformats.org/officeDocument/2006/relationships/hyperlink" Target="https://developers.italia.i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portal.pagopa.gov.it/pda-portal/admin/logi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payflowpa/payflowpa" TargetMode="External"/><Relationship Id="rId27" Type="http://schemas.openxmlformats.org/officeDocument/2006/relationships/hyperlink" Target="http://www.pongovernance1420.gov.it/it/ocpa-2020/" TargetMode="External"/><Relationship Id="rId30" Type="http://schemas.openxmlformats.org/officeDocument/2006/relationships/hyperlink" Target="https://docs.italia.it/italia/pagopa/pagopa-docs-faq/it/stabile/index.html" TargetMode="External"/><Relationship Id="rId35" Type="http://schemas.openxmlformats.org/officeDocument/2006/relationships/hyperlink" Target="https://www.comune.bari.it/progetti1"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3.jpeg"/><Relationship Id="rId6" Type="http://schemas.openxmlformats.org/officeDocument/2006/relationships/image" Target="media/image17.jpe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0BE21-E484-49FD-A506-545EEE337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76</Pages>
  <Words>18934</Words>
  <Characters>107927</Characters>
  <Application>Microsoft Office Word</Application>
  <DocSecurity>0</DocSecurity>
  <Lines>899</Lines>
  <Paragraphs>253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81</cp:revision>
  <cp:lastPrinted>2020-07-31T15:00:00Z</cp:lastPrinted>
  <dcterms:created xsi:type="dcterms:W3CDTF">2020-11-09T14:59:00Z</dcterms:created>
  <dcterms:modified xsi:type="dcterms:W3CDTF">2020-11-30T12:01:00Z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