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B03" w:rsidRPr="00FA153D" w:rsidRDefault="00F44EB6" w:rsidP="00B13B03">
      <w:pPr>
        <w:pBdr>
          <w:bottom w:val="single" w:sz="4" w:space="4" w:color="EAECEF"/>
        </w:pBdr>
        <w:shd w:val="clear" w:color="auto" w:fill="FFFFFF"/>
        <w:spacing w:after="0" w:line="240" w:lineRule="auto"/>
        <w:outlineLvl w:val="1"/>
        <w:rPr>
          <w:rFonts w:ascii="PT Sans" w:eastAsia="Times New Roman" w:hAnsi="PT Sans" w:cs="Times New Roman"/>
          <w:b/>
          <w:bCs/>
          <w:color w:val="212529"/>
          <w:sz w:val="36"/>
          <w:szCs w:val="36"/>
        </w:rPr>
      </w:pPr>
      <w:r>
        <w:fldChar w:fldCharType="begin"/>
      </w:r>
      <w:r w:rsidR="00B13B03">
        <w:instrText>HYPERLINK "https://cs50.harvard.edu/x/2020/psets/2/readability/" \l "reading-levels"</w:instrText>
      </w:r>
      <w:r>
        <w:fldChar w:fldCharType="separate"/>
      </w:r>
      <w:r w:rsidR="00B13B03" w:rsidRPr="00FA153D">
        <w:rPr>
          <w:rFonts w:ascii="PT Sans" w:eastAsia="Times New Roman" w:hAnsi="PT Sans" w:cs="Times New Roman"/>
          <w:b/>
          <w:bCs/>
          <w:color w:val="0000FF"/>
          <w:sz w:val="36"/>
          <w:szCs w:val="36"/>
          <w:u w:val="single"/>
        </w:rPr>
        <w:t>Reading Levels</w:t>
      </w:r>
      <w:r>
        <w:fldChar w:fldCharType="end"/>
      </w:r>
    </w:p>
    <w:p w:rsidR="00B13B03" w:rsidRPr="00FA153D" w:rsidRDefault="00B13B03" w:rsidP="00B13B03">
      <w:pPr>
        <w:shd w:val="clear" w:color="auto" w:fill="FFFFFF"/>
        <w:spacing w:after="0" w:line="240" w:lineRule="auto"/>
        <w:rPr>
          <w:rFonts w:ascii="PT Sans" w:eastAsia="Times New Roman" w:hAnsi="PT Sans" w:cs="Times New Roman"/>
          <w:color w:val="212529"/>
          <w:sz w:val="16"/>
          <w:szCs w:val="16"/>
        </w:rPr>
      </w:pPr>
      <w:r w:rsidRPr="00FA153D">
        <w:rPr>
          <w:rFonts w:ascii="PT Sans" w:eastAsia="Times New Roman" w:hAnsi="PT Sans" w:cs="Times New Roman"/>
          <w:color w:val="212529"/>
          <w:sz w:val="16"/>
          <w:szCs w:val="16"/>
        </w:rPr>
        <w:t>According to </w:t>
      </w:r>
      <w:hyperlink r:id="rId5" w:history="1">
        <w:r w:rsidRPr="00FA153D">
          <w:rPr>
            <w:rFonts w:ascii="PT Sans" w:eastAsia="Times New Roman" w:hAnsi="PT Sans" w:cs="Times New Roman"/>
            <w:color w:val="A51C30"/>
            <w:sz w:val="16"/>
            <w:u w:val="single"/>
          </w:rPr>
          <w:t>Scholastic</w:t>
        </w:r>
      </w:hyperlink>
      <w:r w:rsidRPr="00FA153D">
        <w:rPr>
          <w:rFonts w:ascii="PT Sans" w:eastAsia="Times New Roman" w:hAnsi="PT Sans" w:cs="Times New Roman"/>
          <w:color w:val="212529"/>
          <w:sz w:val="16"/>
          <w:szCs w:val="16"/>
        </w:rPr>
        <w:t>, E.B. White’s “Charlotte’s Web” is between a second and fourth grade reading level, and Lois Lowry’s “The Giver” is between an eighth grade reading level and a twelfth grade reading level. What does it mean, though, for a book to be at a “fourth grade reading level”?</w:t>
      </w:r>
    </w:p>
    <w:p w:rsidR="00B13B03" w:rsidRPr="00FA153D" w:rsidRDefault="00B13B03" w:rsidP="00B13B03">
      <w:pPr>
        <w:shd w:val="clear" w:color="auto" w:fill="FFFFFF"/>
        <w:spacing w:after="160" w:line="240" w:lineRule="auto"/>
        <w:rPr>
          <w:rFonts w:ascii="PT Sans" w:eastAsia="Times New Roman" w:hAnsi="PT Sans" w:cs="Times New Roman"/>
          <w:color w:val="212529"/>
          <w:sz w:val="16"/>
          <w:szCs w:val="16"/>
        </w:rPr>
      </w:pPr>
      <w:r w:rsidRPr="00FA153D">
        <w:rPr>
          <w:rFonts w:ascii="PT Sans" w:eastAsia="Times New Roman" w:hAnsi="PT Sans" w:cs="Times New Roman"/>
          <w:color w:val="212529"/>
          <w:sz w:val="16"/>
          <w:szCs w:val="16"/>
        </w:rPr>
        <w:t>Well, in many cases, a human expert might read a book and make a decision on the grade for which they think the book is most appropriate. But you could also imagine an algorithm attempting to figure out what the reading level of a text is.</w:t>
      </w:r>
    </w:p>
    <w:p w:rsidR="00B13B03" w:rsidRPr="00FA153D" w:rsidRDefault="00B13B03" w:rsidP="00B13B03">
      <w:pPr>
        <w:shd w:val="clear" w:color="auto" w:fill="FFFFFF"/>
        <w:spacing w:after="160" w:line="240" w:lineRule="auto"/>
        <w:rPr>
          <w:rFonts w:ascii="PT Sans" w:eastAsia="Times New Roman" w:hAnsi="PT Sans" w:cs="Times New Roman"/>
          <w:color w:val="212529"/>
          <w:sz w:val="16"/>
          <w:szCs w:val="16"/>
        </w:rPr>
      </w:pPr>
      <w:r w:rsidRPr="00FA153D">
        <w:rPr>
          <w:rFonts w:ascii="PT Sans" w:eastAsia="Times New Roman" w:hAnsi="PT Sans" w:cs="Times New Roman"/>
          <w:color w:val="212529"/>
          <w:sz w:val="16"/>
          <w:szCs w:val="16"/>
        </w:rPr>
        <w:t>So what sorts of traits are characteristic of higher reading levels? Well, longer words probably correlate with higher reading levels. Likewise, longer sentences probably correlate with higher reading levels, too. A number of “readability tests” have been developed over the years, to give a formulaic process for computing the reading level of a text.</w:t>
      </w:r>
    </w:p>
    <w:p w:rsidR="00B13B03" w:rsidRPr="00FA153D" w:rsidRDefault="00B13B03" w:rsidP="00B13B03">
      <w:pPr>
        <w:shd w:val="clear" w:color="auto" w:fill="FFFFFF"/>
        <w:spacing w:after="160" w:line="240" w:lineRule="auto"/>
        <w:rPr>
          <w:rFonts w:ascii="PT Sans" w:eastAsia="Times New Roman" w:hAnsi="PT Sans" w:cs="Times New Roman"/>
          <w:color w:val="212529"/>
          <w:sz w:val="16"/>
          <w:szCs w:val="16"/>
        </w:rPr>
      </w:pPr>
      <w:r w:rsidRPr="00FA153D">
        <w:rPr>
          <w:rFonts w:ascii="PT Sans" w:eastAsia="Times New Roman" w:hAnsi="PT Sans" w:cs="Times New Roman"/>
          <w:color w:val="212529"/>
          <w:sz w:val="16"/>
          <w:szCs w:val="16"/>
        </w:rPr>
        <w:t>One such readability test is the Coleman-</w:t>
      </w:r>
      <w:proofErr w:type="spellStart"/>
      <w:r w:rsidRPr="00FA153D">
        <w:rPr>
          <w:rFonts w:ascii="PT Sans" w:eastAsia="Times New Roman" w:hAnsi="PT Sans" w:cs="Times New Roman"/>
          <w:color w:val="212529"/>
          <w:sz w:val="16"/>
          <w:szCs w:val="16"/>
        </w:rPr>
        <w:t>Liau</w:t>
      </w:r>
      <w:proofErr w:type="spellEnd"/>
      <w:r w:rsidRPr="00FA153D">
        <w:rPr>
          <w:rFonts w:ascii="PT Sans" w:eastAsia="Times New Roman" w:hAnsi="PT Sans" w:cs="Times New Roman"/>
          <w:color w:val="212529"/>
          <w:sz w:val="16"/>
          <w:szCs w:val="16"/>
        </w:rPr>
        <w:t xml:space="preserve"> index. The Coleman-</w:t>
      </w:r>
      <w:proofErr w:type="spellStart"/>
      <w:r w:rsidRPr="00FA153D">
        <w:rPr>
          <w:rFonts w:ascii="PT Sans" w:eastAsia="Times New Roman" w:hAnsi="PT Sans" w:cs="Times New Roman"/>
          <w:color w:val="212529"/>
          <w:sz w:val="16"/>
          <w:szCs w:val="16"/>
        </w:rPr>
        <w:t>Liau</w:t>
      </w:r>
      <w:proofErr w:type="spellEnd"/>
      <w:r w:rsidRPr="00FA153D">
        <w:rPr>
          <w:rFonts w:ascii="PT Sans" w:eastAsia="Times New Roman" w:hAnsi="PT Sans" w:cs="Times New Roman"/>
          <w:color w:val="212529"/>
          <w:sz w:val="16"/>
          <w:szCs w:val="16"/>
        </w:rPr>
        <w:t xml:space="preserve"> index of a text is designed to output what (U.S.) grade level is needed to understand the text. The formula is:</w:t>
      </w:r>
    </w:p>
    <w:p w:rsidR="00B13B03" w:rsidRPr="00FA153D" w:rsidRDefault="00B13B03" w:rsidP="00B13B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40" w:lineRule="auto"/>
        <w:rPr>
          <w:rFonts w:ascii="Consolas" w:eastAsia="Times New Roman" w:hAnsi="Consolas" w:cs="Courier New"/>
          <w:color w:val="212529"/>
          <w:sz w:val="14"/>
        </w:rPr>
      </w:pPr>
      <w:proofErr w:type="gramStart"/>
      <w:r w:rsidRPr="00FA153D">
        <w:rPr>
          <w:rFonts w:ascii="Consolas" w:eastAsia="Times New Roman" w:hAnsi="Consolas" w:cs="Courier New"/>
          <w:color w:val="212529"/>
          <w:sz w:val="14"/>
        </w:rPr>
        <w:t>index</w:t>
      </w:r>
      <w:proofErr w:type="gramEnd"/>
      <w:r w:rsidRPr="00FA153D">
        <w:rPr>
          <w:rFonts w:ascii="Consolas" w:eastAsia="Times New Roman" w:hAnsi="Consolas" w:cs="Courier New"/>
          <w:color w:val="212529"/>
          <w:sz w:val="14"/>
        </w:rPr>
        <w:t xml:space="preserve"> = 0.0588 * L - 0.296 * S - 15.8</w:t>
      </w:r>
    </w:p>
    <w:p w:rsidR="00B13B03" w:rsidRPr="00FA153D" w:rsidRDefault="00B13B03" w:rsidP="00B13B03">
      <w:pPr>
        <w:shd w:val="clear" w:color="auto" w:fill="FFFFFF"/>
        <w:spacing w:after="0" w:line="240" w:lineRule="auto"/>
        <w:rPr>
          <w:rFonts w:ascii="PT Sans" w:eastAsia="Times New Roman" w:hAnsi="PT Sans" w:cs="Times New Roman"/>
          <w:color w:val="212529"/>
          <w:sz w:val="16"/>
          <w:szCs w:val="16"/>
        </w:rPr>
      </w:pPr>
      <w:r w:rsidRPr="00FA153D">
        <w:rPr>
          <w:rFonts w:ascii="PT Sans" w:eastAsia="Times New Roman" w:hAnsi="PT Sans" w:cs="Times New Roman"/>
          <w:color w:val="212529"/>
          <w:sz w:val="16"/>
          <w:szCs w:val="16"/>
        </w:rPr>
        <w:t>Here, </w:t>
      </w:r>
      <w:r w:rsidRPr="00FA153D">
        <w:rPr>
          <w:rFonts w:ascii="Consolas" w:eastAsia="Times New Roman" w:hAnsi="Consolas" w:cs="Courier New"/>
          <w:color w:val="E83E8C"/>
          <w:sz w:val="14"/>
        </w:rPr>
        <w:t>L</w:t>
      </w:r>
      <w:r w:rsidRPr="00FA153D">
        <w:rPr>
          <w:rFonts w:ascii="PT Sans" w:eastAsia="Times New Roman" w:hAnsi="PT Sans" w:cs="Times New Roman"/>
          <w:color w:val="212529"/>
          <w:sz w:val="16"/>
          <w:szCs w:val="16"/>
        </w:rPr>
        <w:t> is the average number of letters per 100 words in the text, and </w:t>
      </w:r>
      <w:r w:rsidRPr="00FA153D">
        <w:rPr>
          <w:rFonts w:ascii="Consolas" w:eastAsia="Times New Roman" w:hAnsi="Consolas" w:cs="Courier New"/>
          <w:color w:val="E83E8C"/>
          <w:sz w:val="14"/>
        </w:rPr>
        <w:t>S</w:t>
      </w:r>
      <w:r w:rsidRPr="00FA153D">
        <w:rPr>
          <w:rFonts w:ascii="PT Sans" w:eastAsia="Times New Roman" w:hAnsi="PT Sans" w:cs="Times New Roman"/>
          <w:color w:val="212529"/>
          <w:sz w:val="16"/>
          <w:szCs w:val="16"/>
        </w:rPr>
        <w:t> is the average number of sentences per 100 words in the text.</w:t>
      </w:r>
    </w:p>
    <w:p w:rsidR="00B13B03" w:rsidRPr="00FA153D" w:rsidRDefault="00B13B03" w:rsidP="00B13B03">
      <w:pPr>
        <w:shd w:val="clear" w:color="auto" w:fill="FFFFFF"/>
        <w:spacing w:after="0" w:line="240" w:lineRule="auto"/>
        <w:rPr>
          <w:rFonts w:ascii="PT Sans" w:eastAsia="Times New Roman" w:hAnsi="PT Sans" w:cs="Times New Roman"/>
          <w:color w:val="212529"/>
          <w:sz w:val="16"/>
          <w:szCs w:val="16"/>
        </w:rPr>
      </w:pPr>
      <w:r w:rsidRPr="00FA153D">
        <w:rPr>
          <w:rFonts w:ascii="PT Sans" w:eastAsia="Times New Roman" w:hAnsi="PT Sans" w:cs="Times New Roman"/>
          <w:color w:val="212529"/>
          <w:sz w:val="16"/>
          <w:szCs w:val="16"/>
        </w:rPr>
        <w:t>Let’s write a program called </w:t>
      </w:r>
      <w:r w:rsidRPr="00FA153D">
        <w:rPr>
          <w:rFonts w:ascii="Consolas" w:eastAsia="Times New Roman" w:hAnsi="Consolas" w:cs="Courier New"/>
          <w:color w:val="E83E8C"/>
          <w:sz w:val="14"/>
        </w:rPr>
        <w:t>readability</w:t>
      </w:r>
      <w:r w:rsidRPr="00FA153D">
        <w:rPr>
          <w:rFonts w:ascii="PT Sans" w:eastAsia="Times New Roman" w:hAnsi="PT Sans" w:cs="Times New Roman"/>
          <w:color w:val="212529"/>
          <w:sz w:val="16"/>
          <w:szCs w:val="16"/>
        </w:rPr>
        <w:t> that takes a text and determines its reading level. For example, if user types in a line from Dr. Seuss:</w:t>
      </w:r>
    </w:p>
    <w:p w:rsidR="00B13B03" w:rsidRPr="00FA153D" w:rsidRDefault="00B13B03" w:rsidP="00B13B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4"/>
        </w:rPr>
      </w:pPr>
      <w:proofErr w:type="gramStart"/>
      <w:r w:rsidRPr="00FA153D">
        <w:rPr>
          <w:rFonts w:ascii="Consolas" w:eastAsia="Times New Roman" w:hAnsi="Consolas" w:cs="Courier New"/>
          <w:color w:val="212529"/>
          <w:sz w:val="14"/>
        </w:rPr>
        <w:t>$ ./</w:t>
      </w:r>
      <w:proofErr w:type="gramEnd"/>
      <w:r w:rsidRPr="00FA153D">
        <w:rPr>
          <w:rFonts w:ascii="Consolas" w:eastAsia="Times New Roman" w:hAnsi="Consolas" w:cs="Courier New"/>
          <w:color w:val="212529"/>
          <w:sz w:val="14"/>
        </w:rPr>
        <w:t>readability</w:t>
      </w:r>
    </w:p>
    <w:p w:rsidR="00B13B03" w:rsidRPr="00FA153D" w:rsidRDefault="00B13B03" w:rsidP="00B13B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4"/>
        </w:rPr>
      </w:pPr>
      <w:r w:rsidRPr="00FA153D">
        <w:rPr>
          <w:rFonts w:ascii="Consolas" w:eastAsia="Times New Roman" w:hAnsi="Consolas" w:cs="Courier New"/>
          <w:color w:val="212529"/>
          <w:sz w:val="14"/>
        </w:rPr>
        <w:t>Text: Congratulations! Today is your day. You're off to Great Places! You're off and away!</w:t>
      </w:r>
    </w:p>
    <w:p w:rsidR="00B13B03" w:rsidRPr="00FA153D" w:rsidRDefault="00B13B03" w:rsidP="00B13B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40" w:lineRule="auto"/>
        <w:rPr>
          <w:rFonts w:ascii="Consolas" w:eastAsia="Times New Roman" w:hAnsi="Consolas" w:cs="Courier New"/>
          <w:color w:val="212529"/>
          <w:sz w:val="14"/>
        </w:rPr>
      </w:pPr>
      <w:r w:rsidRPr="00FA153D">
        <w:rPr>
          <w:rFonts w:ascii="Consolas" w:eastAsia="Times New Roman" w:hAnsi="Consolas" w:cs="Courier New"/>
          <w:color w:val="212529"/>
          <w:sz w:val="14"/>
        </w:rPr>
        <w:t>Grade 3</w:t>
      </w:r>
    </w:p>
    <w:p w:rsidR="00B13B03" w:rsidRPr="00FA153D" w:rsidRDefault="00B13B03" w:rsidP="00B13B03">
      <w:pPr>
        <w:shd w:val="clear" w:color="auto" w:fill="FFFFFF"/>
        <w:spacing w:after="160" w:line="240" w:lineRule="auto"/>
        <w:rPr>
          <w:rFonts w:ascii="PT Sans" w:eastAsia="Times New Roman" w:hAnsi="PT Sans" w:cs="Times New Roman"/>
          <w:color w:val="212529"/>
          <w:sz w:val="16"/>
          <w:szCs w:val="16"/>
        </w:rPr>
      </w:pPr>
      <w:r w:rsidRPr="00FA153D">
        <w:rPr>
          <w:rFonts w:ascii="PT Sans" w:eastAsia="Times New Roman" w:hAnsi="PT Sans" w:cs="Times New Roman"/>
          <w:color w:val="212529"/>
          <w:sz w:val="16"/>
          <w:szCs w:val="16"/>
        </w:rPr>
        <w:t>The text the user inputted has 65 letters, 4 sentences, and 14 words. 65 letters per 14 words is an average of about 464.29 letters per 100 words. And 4 sentences per 14 words is an average of about 28.57 sentences per 100 words. Plugged into the Coleman-</w:t>
      </w:r>
      <w:proofErr w:type="spellStart"/>
      <w:r w:rsidRPr="00FA153D">
        <w:rPr>
          <w:rFonts w:ascii="PT Sans" w:eastAsia="Times New Roman" w:hAnsi="PT Sans" w:cs="Times New Roman"/>
          <w:color w:val="212529"/>
          <w:sz w:val="16"/>
          <w:szCs w:val="16"/>
        </w:rPr>
        <w:t>Liau</w:t>
      </w:r>
      <w:proofErr w:type="spellEnd"/>
      <w:r w:rsidRPr="00FA153D">
        <w:rPr>
          <w:rFonts w:ascii="PT Sans" w:eastAsia="Times New Roman" w:hAnsi="PT Sans" w:cs="Times New Roman"/>
          <w:color w:val="212529"/>
          <w:sz w:val="16"/>
          <w:szCs w:val="16"/>
        </w:rPr>
        <w:t xml:space="preserve"> formula, and rounded to the nearest whole number, we get an answer of 3: so this passage is at a third grade reading level.</w:t>
      </w:r>
    </w:p>
    <w:p w:rsidR="00B13B03" w:rsidRPr="00FA153D" w:rsidRDefault="00B13B03" w:rsidP="00B13B03">
      <w:pPr>
        <w:shd w:val="clear" w:color="auto" w:fill="FFFFFF"/>
        <w:spacing w:after="160" w:line="240" w:lineRule="auto"/>
        <w:rPr>
          <w:rFonts w:ascii="PT Sans" w:eastAsia="Times New Roman" w:hAnsi="PT Sans" w:cs="Times New Roman"/>
          <w:color w:val="212529"/>
          <w:sz w:val="16"/>
          <w:szCs w:val="16"/>
        </w:rPr>
      </w:pPr>
      <w:r w:rsidRPr="00FA153D">
        <w:rPr>
          <w:rFonts w:ascii="PT Sans" w:eastAsia="Times New Roman" w:hAnsi="PT Sans" w:cs="Times New Roman"/>
          <w:color w:val="212529"/>
          <w:sz w:val="16"/>
          <w:szCs w:val="16"/>
        </w:rPr>
        <w:t>Let’s try another one:</w:t>
      </w:r>
    </w:p>
    <w:p w:rsidR="00B13B03" w:rsidRPr="00FA153D" w:rsidRDefault="00B13B03" w:rsidP="00B13B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4"/>
        </w:rPr>
      </w:pPr>
      <w:proofErr w:type="gramStart"/>
      <w:r w:rsidRPr="00FA153D">
        <w:rPr>
          <w:rFonts w:ascii="Consolas" w:eastAsia="Times New Roman" w:hAnsi="Consolas" w:cs="Courier New"/>
          <w:color w:val="212529"/>
          <w:sz w:val="14"/>
        </w:rPr>
        <w:t>$ ./</w:t>
      </w:r>
      <w:proofErr w:type="gramEnd"/>
      <w:r w:rsidRPr="00FA153D">
        <w:rPr>
          <w:rFonts w:ascii="Consolas" w:eastAsia="Times New Roman" w:hAnsi="Consolas" w:cs="Courier New"/>
          <w:color w:val="212529"/>
          <w:sz w:val="14"/>
        </w:rPr>
        <w:t>readability</w:t>
      </w:r>
    </w:p>
    <w:p w:rsidR="00B13B03" w:rsidRPr="00FA153D" w:rsidRDefault="00B13B03" w:rsidP="00B13B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4"/>
        </w:rPr>
      </w:pPr>
      <w:r w:rsidRPr="00FA153D">
        <w:rPr>
          <w:rFonts w:ascii="Consolas" w:eastAsia="Times New Roman" w:hAnsi="Consolas" w:cs="Courier New"/>
          <w:color w:val="212529"/>
          <w:sz w:val="14"/>
        </w:rPr>
        <w:t>Text: Harry Potter was a highly unusual boy in many ways. For one thing, he hated the summer holidays more than any other time of year. For another, he really wanted to do his homework, but was forced to do it in secret, in the dead of the night. And he also happened to be a wizard.</w:t>
      </w:r>
    </w:p>
    <w:p w:rsidR="00B13B03" w:rsidRPr="00FA153D" w:rsidRDefault="00B13B03" w:rsidP="00B13B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40" w:lineRule="auto"/>
        <w:rPr>
          <w:rFonts w:ascii="Consolas" w:eastAsia="Times New Roman" w:hAnsi="Consolas" w:cs="Courier New"/>
          <w:color w:val="212529"/>
          <w:sz w:val="14"/>
        </w:rPr>
      </w:pPr>
      <w:r w:rsidRPr="00FA153D">
        <w:rPr>
          <w:rFonts w:ascii="Consolas" w:eastAsia="Times New Roman" w:hAnsi="Consolas" w:cs="Courier New"/>
          <w:color w:val="212529"/>
          <w:sz w:val="14"/>
        </w:rPr>
        <w:t>Grade 5</w:t>
      </w:r>
    </w:p>
    <w:p w:rsidR="00B13B03" w:rsidRPr="00FA153D" w:rsidRDefault="00B13B03" w:rsidP="00B13B03">
      <w:pPr>
        <w:shd w:val="clear" w:color="auto" w:fill="FFFFFF"/>
        <w:spacing w:after="160" w:line="240" w:lineRule="auto"/>
        <w:rPr>
          <w:rFonts w:ascii="PT Sans" w:eastAsia="Times New Roman" w:hAnsi="PT Sans" w:cs="Times New Roman"/>
          <w:color w:val="212529"/>
          <w:sz w:val="16"/>
          <w:szCs w:val="16"/>
        </w:rPr>
      </w:pPr>
      <w:r w:rsidRPr="00FA153D">
        <w:rPr>
          <w:rFonts w:ascii="PT Sans" w:eastAsia="Times New Roman" w:hAnsi="PT Sans" w:cs="Times New Roman"/>
          <w:color w:val="212529"/>
          <w:sz w:val="16"/>
          <w:szCs w:val="16"/>
        </w:rPr>
        <w:t>This text has 214 letters, 4 sentences, and 56 words. That comes out to about 382.14 letters per 100 words, and 7.14 sentences per 100 words. Plugged into the Coleman-</w:t>
      </w:r>
      <w:proofErr w:type="spellStart"/>
      <w:r w:rsidRPr="00FA153D">
        <w:rPr>
          <w:rFonts w:ascii="PT Sans" w:eastAsia="Times New Roman" w:hAnsi="PT Sans" w:cs="Times New Roman"/>
          <w:color w:val="212529"/>
          <w:sz w:val="16"/>
          <w:szCs w:val="16"/>
        </w:rPr>
        <w:t>Liau</w:t>
      </w:r>
      <w:proofErr w:type="spellEnd"/>
      <w:r w:rsidRPr="00FA153D">
        <w:rPr>
          <w:rFonts w:ascii="PT Sans" w:eastAsia="Times New Roman" w:hAnsi="PT Sans" w:cs="Times New Roman"/>
          <w:color w:val="212529"/>
          <w:sz w:val="16"/>
          <w:szCs w:val="16"/>
        </w:rPr>
        <w:t xml:space="preserve"> formula, we get a fifth grade reading level.</w:t>
      </w:r>
    </w:p>
    <w:p w:rsidR="00B13B03" w:rsidRPr="00FA153D" w:rsidRDefault="00B13B03" w:rsidP="00B13B03">
      <w:pPr>
        <w:shd w:val="clear" w:color="auto" w:fill="FFFFFF"/>
        <w:spacing w:after="160" w:line="240" w:lineRule="auto"/>
        <w:rPr>
          <w:rFonts w:ascii="PT Sans" w:eastAsia="Times New Roman" w:hAnsi="PT Sans" w:cs="Times New Roman"/>
          <w:color w:val="212529"/>
          <w:sz w:val="16"/>
          <w:szCs w:val="16"/>
        </w:rPr>
      </w:pPr>
      <w:r w:rsidRPr="00FA153D">
        <w:rPr>
          <w:rFonts w:ascii="PT Sans" w:eastAsia="Times New Roman" w:hAnsi="PT Sans" w:cs="Times New Roman"/>
          <w:color w:val="212529"/>
          <w:sz w:val="16"/>
          <w:szCs w:val="16"/>
        </w:rPr>
        <w:t>As the average number of letters and words per sentence increases, the Coleman-</w:t>
      </w:r>
      <w:proofErr w:type="spellStart"/>
      <w:r w:rsidRPr="00FA153D">
        <w:rPr>
          <w:rFonts w:ascii="PT Sans" w:eastAsia="Times New Roman" w:hAnsi="PT Sans" w:cs="Times New Roman"/>
          <w:color w:val="212529"/>
          <w:sz w:val="16"/>
          <w:szCs w:val="16"/>
        </w:rPr>
        <w:t>Liau</w:t>
      </w:r>
      <w:proofErr w:type="spellEnd"/>
      <w:r w:rsidRPr="00FA153D">
        <w:rPr>
          <w:rFonts w:ascii="PT Sans" w:eastAsia="Times New Roman" w:hAnsi="PT Sans" w:cs="Times New Roman"/>
          <w:color w:val="212529"/>
          <w:sz w:val="16"/>
          <w:szCs w:val="16"/>
        </w:rPr>
        <w:t xml:space="preserve"> index gives the text a higher reading level. If you were to take this paragraph, for instance, which has longer words and sentences than either of the prior two examples, the formula would give the text an eleventh grade reading level.</w:t>
      </w:r>
    </w:p>
    <w:p w:rsidR="00B13B03" w:rsidRPr="00FA153D" w:rsidRDefault="00B13B03" w:rsidP="00B13B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4"/>
        </w:rPr>
      </w:pPr>
      <w:proofErr w:type="gramStart"/>
      <w:r w:rsidRPr="00FA153D">
        <w:rPr>
          <w:rFonts w:ascii="Consolas" w:eastAsia="Times New Roman" w:hAnsi="Consolas" w:cs="Courier New"/>
          <w:color w:val="212529"/>
          <w:sz w:val="14"/>
        </w:rPr>
        <w:t>$ ./</w:t>
      </w:r>
      <w:proofErr w:type="gramEnd"/>
      <w:r w:rsidRPr="00FA153D">
        <w:rPr>
          <w:rFonts w:ascii="Consolas" w:eastAsia="Times New Roman" w:hAnsi="Consolas" w:cs="Courier New"/>
          <w:color w:val="212529"/>
          <w:sz w:val="14"/>
        </w:rPr>
        <w:t>readability</w:t>
      </w:r>
    </w:p>
    <w:p w:rsidR="00B13B03" w:rsidRPr="00FA153D" w:rsidRDefault="00B13B03" w:rsidP="00B13B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4"/>
        </w:rPr>
      </w:pPr>
      <w:r w:rsidRPr="00FA153D">
        <w:rPr>
          <w:rFonts w:ascii="Consolas" w:eastAsia="Times New Roman" w:hAnsi="Consolas" w:cs="Courier New"/>
          <w:color w:val="212529"/>
          <w:sz w:val="14"/>
        </w:rPr>
        <w:t>Text: As the average number of letters and words per sentence increases, the Coleman-</w:t>
      </w:r>
      <w:proofErr w:type="spellStart"/>
      <w:r w:rsidRPr="00FA153D">
        <w:rPr>
          <w:rFonts w:ascii="Consolas" w:eastAsia="Times New Roman" w:hAnsi="Consolas" w:cs="Courier New"/>
          <w:color w:val="212529"/>
          <w:sz w:val="14"/>
        </w:rPr>
        <w:t>Liau</w:t>
      </w:r>
      <w:proofErr w:type="spellEnd"/>
      <w:r w:rsidRPr="00FA153D">
        <w:rPr>
          <w:rFonts w:ascii="Consolas" w:eastAsia="Times New Roman" w:hAnsi="Consolas" w:cs="Courier New"/>
          <w:color w:val="212529"/>
          <w:sz w:val="14"/>
        </w:rPr>
        <w:t xml:space="preserve"> index gives the text a higher reading level. If you were to take this paragraph, for instance, which has longer words and sentences than either of the prior two examples, the formula would give the text an eleventh grade reading level.</w:t>
      </w:r>
    </w:p>
    <w:p w:rsidR="00AE6711" w:rsidRDefault="00B13B03" w:rsidP="00B13B03">
      <w:pPr>
        <w:rPr>
          <w:rFonts w:ascii="Consolas" w:eastAsia="Times New Roman" w:hAnsi="Consolas" w:cs="Courier New"/>
          <w:color w:val="212529"/>
          <w:sz w:val="14"/>
        </w:rPr>
      </w:pPr>
      <w:r w:rsidRPr="00FA153D">
        <w:rPr>
          <w:rFonts w:ascii="Consolas" w:eastAsia="Times New Roman" w:hAnsi="Consolas" w:cs="Courier New"/>
          <w:color w:val="212529"/>
          <w:sz w:val="14"/>
        </w:rPr>
        <w:t>Grade 11</w:t>
      </w:r>
    </w:p>
    <w:p w:rsidR="0004370A" w:rsidRPr="00FA153D" w:rsidRDefault="0004370A" w:rsidP="0004370A">
      <w:pPr>
        <w:pBdr>
          <w:bottom w:val="single" w:sz="4" w:space="4" w:color="EAECEF"/>
        </w:pBdr>
        <w:shd w:val="clear" w:color="auto" w:fill="FFFFFF"/>
        <w:spacing w:after="0" w:line="240" w:lineRule="auto"/>
        <w:outlineLvl w:val="1"/>
        <w:rPr>
          <w:rFonts w:ascii="PT Sans" w:eastAsia="Times New Roman" w:hAnsi="PT Sans" w:cs="Times New Roman"/>
          <w:b/>
          <w:bCs/>
          <w:color w:val="212529"/>
          <w:sz w:val="36"/>
          <w:szCs w:val="36"/>
        </w:rPr>
      </w:pPr>
      <w:hyperlink r:id="rId6" w:anchor="how-to-test-your-code" w:history="1">
        <w:r w:rsidRPr="00FA153D">
          <w:rPr>
            <w:rFonts w:ascii="PT Sans" w:eastAsia="Times New Roman" w:hAnsi="PT Sans" w:cs="Times New Roman"/>
            <w:b/>
            <w:bCs/>
            <w:color w:val="0000FF"/>
            <w:sz w:val="36"/>
            <w:szCs w:val="36"/>
            <w:u w:val="single"/>
          </w:rPr>
          <w:t>How to Test Your Code</w:t>
        </w:r>
      </w:hyperlink>
    </w:p>
    <w:p w:rsidR="0004370A" w:rsidRPr="00FA153D" w:rsidRDefault="0004370A" w:rsidP="0004370A">
      <w:pPr>
        <w:shd w:val="clear" w:color="auto" w:fill="FFFFFF"/>
        <w:spacing w:after="160" w:line="240" w:lineRule="auto"/>
        <w:rPr>
          <w:rFonts w:ascii="PT Sans" w:eastAsia="Times New Roman" w:hAnsi="PT Sans" w:cs="Times New Roman"/>
          <w:color w:val="212529"/>
          <w:sz w:val="16"/>
          <w:szCs w:val="16"/>
        </w:rPr>
      </w:pPr>
      <w:proofErr w:type="gramStart"/>
      <w:r w:rsidRPr="00FA153D">
        <w:rPr>
          <w:rFonts w:ascii="PT Sans" w:eastAsia="Times New Roman" w:hAnsi="PT Sans" w:cs="Times New Roman"/>
          <w:color w:val="212529"/>
          <w:sz w:val="16"/>
          <w:szCs w:val="16"/>
        </w:rPr>
        <w:t>Try running your program on the following texts.</w:t>
      </w:r>
      <w:proofErr w:type="gramEnd"/>
    </w:p>
    <w:p w:rsidR="0004370A" w:rsidRPr="00FA153D" w:rsidRDefault="0004370A" w:rsidP="0004370A">
      <w:pPr>
        <w:numPr>
          <w:ilvl w:val="0"/>
          <w:numId w:val="2"/>
        </w:numPr>
        <w:shd w:val="clear" w:color="auto" w:fill="FFFFFF"/>
        <w:spacing w:after="0" w:afterAutospacing="1" w:line="240" w:lineRule="auto"/>
        <w:ind w:left="0"/>
        <w:rPr>
          <w:rFonts w:ascii="PT Sans" w:eastAsia="Times New Roman" w:hAnsi="PT Sans" w:cs="Times New Roman"/>
          <w:color w:val="212529"/>
          <w:sz w:val="16"/>
          <w:szCs w:val="16"/>
        </w:rPr>
      </w:pPr>
      <w:r w:rsidRPr="00FA153D">
        <w:rPr>
          <w:rFonts w:ascii="Consolas" w:eastAsia="Times New Roman" w:hAnsi="Consolas" w:cs="Courier New"/>
          <w:color w:val="E83E8C"/>
          <w:sz w:val="14"/>
        </w:rPr>
        <w:t>One fish. Two fish. Red fish. Blue fish.</w:t>
      </w:r>
      <w:r w:rsidRPr="00FA153D">
        <w:rPr>
          <w:rFonts w:ascii="PT Sans" w:eastAsia="Times New Roman" w:hAnsi="PT Sans" w:cs="Times New Roman"/>
          <w:color w:val="212529"/>
          <w:sz w:val="16"/>
          <w:szCs w:val="16"/>
        </w:rPr>
        <w:t> (Before Grade 1)</w:t>
      </w:r>
    </w:p>
    <w:p w:rsidR="0004370A" w:rsidRPr="00FA153D" w:rsidRDefault="0004370A" w:rsidP="0004370A">
      <w:pPr>
        <w:numPr>
          <w:ilvl w:val="0"/>
          <w:numId w:val="2"/>
        </w:numPr>
        <w:shd w:val="clear" w:color="auto" w:fill="FFFFFF"/>
        <w:spacing w:after="0" w:afterAutospacing="1" w:line="240" w:lineRule="auto"/>
        <w:ind w:left="0"/>
        <w:rPr>
          <w:rFonts w:ascii="PT Sans" w:eastAsia="Times New Roman" w:hAnsi="PT Sans" w:cs="Times New Roman"/>
          <w:color w:val="212529"/>
          <w:sz w:val="16"/>
          <w:szCs w:val="16"/>
        </w:rPr>
      </w:pPr>
      <w:r w:rsidRPr="00FA153D">
        <w:rPr>
          <w:rFonts w:ascii="Consolas" w:eastAsia="Times New Roman" w:hAnsi="Consolas" w:cs="Courier New"/>
          <w:color w:val="E83E8C"/>
          <w:sz w:val="14"/>
        </w:rPr>
        <w:t>Would you like them here or there? I would not like them here or there. I would not like them anywhere.</w:t>
      </w:r>
      <w:r w:rsidRPr="00FA153D">
        <w:rPr>
          <w:rFonts w:ascii="PT Sans" w:eastAsia="Times New Roman" w:hAnsi="PT Sans" w:cs="Times New Roman"/>
          <w:color w:val="212529"/>
          <w:sz w:val="16"/>
          <w:szCs w:val="16"/>
        </w:rPr>
        <w:t> (Grade 2)</w:t>
      </w:r>
    </w:p>
    <w:p w:rsidR="0004370A" w:rsidRPr="00FA153D" w:rsidRDefault="0004370A" w:rsidP="0004370A">
      <w:pPr>
        <w:numPr>
          <w:ilvl w:val="0"/>
          <w:numId w:val="2"/>
        </w:numPr>
        <w:shd w:val="clear" w:color="auto" w:fill="FFFFFF"/>
        <w:spacing w:after="0" w:afterAutospacing="1" w:line="240" w:lineRule="auto"/>
        <w:ind w:left="0"/>
        <w:rPr>
          <w:rFonts w:ascii="PT Sans" w:eastAsia="Times New Roman" w:hAnsi="PT Sans" w:cs="Times New Roman"/>
          <w:color w:val="212529"/>
          <w:sz w:val="16"/>
          <w:szCs w:val="16"/>
        </w:rPr>
      </w:pPr>
      <w:r w:rsidRPr="00FA153D">
        <w:rPr>
          <w:rFonts w:ascii="Consolas" w:eastAsia="Times New Roman" w:hAnsi="Consolas" w:cs="Courier New"/>
          <w:color w:val="E83E8C"/>
          <w:sz w:val="14"/>
        </w:rPr>
        <w:t>Congratulations! Today is your day. You're off to Great Places! You're off and away!</w:t>
      </w:r>
      <w:r w:rsidRPr="00FA153D">
        <w:rPr>
          <w:rFonts w:ascii="PT Sans" w:eastAsia="Times New Roman" w:hAnsi="PT Sans" w:cs="Times New Roman"/>
          <w:color w:val="212529"/>
          <w:sz w:val="16"/>
          <w:szCs w:val="16"/>
        </w:rPr>
        <w:t> (Grade 3)</w:t>
      </w:r>
    </w:p>
    <w:p w:rsidR="0004370A" w:rsidRPr="00FA153D" w:rsidRDefault="0004370A" w:rsidP="0004370A">
      <w:pPr>
        <w:numPr>
          <w:ilvl w:val="0"/>
          <w:numId w:val="2"/>
        </w:numPr>
        <w:shd w:val="clear" w:color="auto" w:fill="FFFFFF"/>
        <w:spacing w:after="0" w:afterAutospacing="1" w:line="240" w:lineRule="auto"/>
        <w:ind w:left="0"/>
        <w:rPr>
          <w:rFonts w:ascii="PT Sans" w:eastAsia="Times New Roman" w:hAnsi="PT Sans" w:cs="Times New Roman"/>
          <w:color w:val="212529"/>
          <w:sz w:val="16"/>
          <w:szCs w:val="16"/>
        </w:rPr>
      </w:pPr>
      <w:r w:rsidRPr="00FA153D">
        <w:rPr>
          <w:rFonts w:ascii="Consolas" w:eastAsia="Times New Roman" w:hAnsi="Consolas" w:cs="Courier New"/>
          <w:color w:val="E83E8C"/>
          <w:sz w:val="14"/>
        </w:rPr>
        <w:t>Harry Potter was a highly unusual boy in many ways. For one thing, he hated the summer holidays more than any other time of year. For another, he really wanted to do his homework, but was forced to do it in secret, in the dead of the night. And he also happened to be a wizard.</w:t>
      </w:r>
      <w:r w:rsidRPr="00FA153D">
        <w:rPr>
          <w:rFonts w:ascii="PT Sans" w:eastAsia="Times New Roman" w:hAnsi="PT Sans" w:cs="Times New Roman"/>
          <w:color w:val="212529"/>
          <w:sz w:val="16"/>
          <w:szCs w:val="16"/>
        </w:rPr>
        <w:t> (Grade 5)</w:t>
      </w:r>
    </w:p>
    <w:p w:rsidR="0004370A" w:rsidRPr="00FA153D" w:rsidRDefault="0004370A" w:rsidP="0004370A">
      <w:pPr>
        <w:numPr>
          <w:ilvl w:val="0"/>
          <w:numId w:val="2"/>
        </w:numPr>
        <w:shd w:val="clear" w:color="auto" w:fill="FFFFFF"/>
        <w:spacing w:after="0" w:afterAutospacing="1" w:line="240" w:lineRule="auto"/>
        <w:ind w:left="0"/>
        <w:rPr>
          <w:rFonts w:ascii="PT Sans" w:eastAsia="Times New Roman" w:hAnsi="PT Sans" w:cs="Times New Roman"/>
          <w:color w:val="212529"/>
          <w:sz w:val="16"/>
          <w:szCs w:val="16"/>
        </w:rPr>
      </w:pPr>
      <w:r w:rsidRPr="00FA153D">
        <w:rPr>
          <w:rFonts w:ascii="Consolas" w:eastAsia="Times New Roman" w:hAnsi="Consolas" w:cs="Courier New"/>
          <w:color w:val="E83E8C"/>
          <w:sz w:val="14"/>
        </w:rPr>
        <w:t>In my younger and more vulnerable years my father gave me some advice that I've been turning over in my mind ever since.</w:t>
      </w:r>
      <w:r w:rsidRPr="00FA153D">
        <w:rPr>
          <w:rFonts w:ascii="PT Sans" w:eastAsia="Times New Roman" w:hAnsi="PT Sans" w:cs="Times New Roman"/>
          <w:color w:val="212529"/>
          <w:sz w:val="16"/>
          <w:szCs w:val="16"/>
        </w:rPr>
        <w:t> (Grade 7)</w:t>
      </w:r>
    </w:p>
    <w:p w:rsidR="0004370A" w:rsidRPr="00FA153D" w:rsidRDefault="0004370A" w:rsidP="0004370A">
      <w:pPr>
        <w:numPr>
          <w:ilvl w:val="0"/>
          <w:numId w:val="2"/>
        </w:numPr>
        <w:shd w:val="clear" w:color="auto" w:fill="FFFFFF"/>
        <w:spacing w:after="0" w:afterAutospacing="1" w:line="240" w:lineRule="auto"/>
        <w:ind w:left="0"/>
        <w:rPr>
          <w:rFonts w:ascii="PT Sans" w:eastAsia="Times New Roman" w:hAnsi="PT Sans" w:cs="Times New Roman"/>
          <w:color w:val="212529"/>
          <w:sz w:val="16"/>
          <w:szCs w:val="16"/>
        </w:rPr>
      </w:pPr>
      <w:r w:rsidRPr="00FA153D">
        <w:rPr>
          <w:rFonts w:ascii="Consolas" w:eastAsia="Times New Roman" w:hAnsi="Consolas" w:cs="Courier New"/>
          <w:color w:val="E83E8C"/>
          <w:sz w:val="14"/>
        </w:rPr>
        <w:t>Alice was beginning to get very tired of sitting by her sister on the bank, and of having nothing to do: once or twice she had peeped into the book her sister was reading, but it had no pictures or conversations in it, "and what is the use of a book," thought Alice "without pictures or conversation?"</w:t>
      </w:r>
      <w:r w:rsidRPr="00FA153D">
        <w:rPr>
          <w:rFonts w:ascii="PT Sans" w:eastAsia="Times New Roman" w:hAnsi="PT Sans" w:cs="Times New Roman"/>
          <w:color w:val="212529"/>
          <w:sz w:val="16"/>
          <w:szCs w:val="16"/>
        </w:rPr>
        <w:t> (Grade 8)</w:t>
      </w:r>
    </w:p>
    <w:p w:rsidR="0004370A" w:rsidRPr="00FA153D" w:rsidRDefault="0004370A" w:rsidP="0004370A">
      <w:pPr>
        <w:numPr>
          <w:ilvl w:val="0"/>
          <w:numId w:val="2"/>
        </w:numPr>
        <w:shd w:val="clear" w:color="auto" w:fill="FFFFFF"/>
        <w:spacing w:after="0" w:afterAutospacing="1" w:line="240" w:lineRule="auto"/>
        <w:ind w:left="0"/>
        <w:rPr>
          <w:rFonts w:ascii="PT Sans" w:eastAsia="Times New Roman" w:hAnsi="PT Sans" w:cs="Times New Roman"/>
          <w:color w:val="212529"/>
          <w:sz w:val="16"/>
          <w:szCs w:val="16"/>
        </w:rPr>
      </w:pPr>
      <w:r w:rsidRPr="00FA153D">
        <w:rPr>
          <w:rFonts w:ascii="Consolas" w:eastAsia="Times New Roman" w:hAnsi="Consolas" w:cs="Courier New"/>
          <w:color w:val="E83E8C"/>
          <w:sz w:val="14"/>
        </w:rPr>
        <w:t xml:space="preserve">When he was nearly thirteen, my brother </w:t>
      </w:r>
      <w:proofErr w:type="spellStart"/>
      <w:r w:rsidRPr="00FA153D">
        <w:rPr>
          <w:rFonts w:ascii="Consolas" w:eastAsia="Times New Roman" w:hAnsi="Consolas" w:cs="Courier New"/>
          <w:color w:val="E83E8C"/>
          <w:sz w:val="14"/>
        </w:rPr>
        <w:t>Jem</w:t>
      </w:r>
      <w:proofErr w:type="spellEnd"/>
      <w:r w:rsidRPr="00FA153D">
        <w:rPr>
          <w:rFonts w:ascii="Consolas" w:eastAsia="Times New Roman" w:hAnsi="Consolas" w:cs="Courier New"/>
          <w:color w:val="E83E8C"/>
          <w:sz w:val="14"/>
        </w:rPr>
        <w:t xml:space="preserve"> got his arm badly broken at the elbow. When it healed, and </w:t>
      </w:r>
      <w:proofErr w:type="spellStart"/>
      <w:r w:rsidRPr="00FA153D">
        <w:rPr>
          <w:rFonts w:ascii="Consolas" w:eastAsia="Times New Roman" w:hAnsi="Consolas" w:cs="Courier New"/>
          <w:color w:val="E83E8C"/>
          <w:sz w:val="14"/>
        </w:rPr>
        <w:t>Jem's</w:t>
      </w:r>
      <w:proofErr w:type="spellEnd"/>
      <w:r w:rsidRPr="00FA153D">
        <w:rPr>
          <w:rFonts w:ascii="Consolas" w:eastAsia="Times New Roman" w:hAnsi="Consolas" w:cs="Courier New"/>
          <w:color w:val="E83E8C"/>
          <w:sz w:val="14"/>
        </w:rPr>
        <w:t xml:space="preserve"> fears of never being able to play football were assuaged, he was seldom self-conscious about his injury. His left arm was somewhat shorter than his right; when he stood or walked, the back of his hand was at right angles to his body, his thumb parallel to his thigh.</w:t>
      </w:r>
      <w:r w:rsidRPr="00FA153D">
        <w:rPr>
          <w:rFonts w:ascii="PT Sans" w:eastAsia="Times New Roman" w:hAnsi="PT Sans" w:cs="Times New Roman"/>
          <w:color w:val="212529"/>
          <w:sz w:val="16"/>
          <w:szCs w:val="16"/>
        </w:rPr>
        <w:t> (Grade 8)</w:t>
      </w:r>
    </w:p>
    <w:p w:rsidR="0004370A" w:rsidRPr="00FA153D" w:rsidRDefault="0004370A" w:rsidP="0004370A">
      <w:pPr>
        <w:numPr>
          <w:ilvl w:val="0"/>
          <w:numId w:val="2"/>
        </w:numPr>
        <w:shd w:val="clear" w:color="auto" w:fill="FFFFFF"/>
        <w:spacing w:after="0" w:afterAutospacing="1" w:line="240" w:lineRule="auto"/>
        <w:ind w:left="0"/>
        <w:rPr>
          <w:rFonts w:ascii="PT Sans" w:eastAsia="Times New Roman" w:hAnsi="PT Sans" w:cs="Times New Roman"/>
          <w:color w:val="212529"/>
          <w:sz w:val="16"/>
          <w:szCs w:val="16"/>
        </w:rPr>
      </w:pPr>
      <w:r w:rsidRPr="00FA153D">
        <w:rPr>
          <w:rFonts w:ascii="Consolas" w:eastAsia="Times New Roman" w:hAnsi="Consolas" w:cs="Courier New"/>
          <w:color w:val="E83E8C"/>
          <w:sz w:val="14"/>
        </w:rPr>
        <w:t>There are more things in Heaven and Earth, Horatio, than are dreamt of in your philosophy.</w:t>
      </w:r>
      <w:r w:rsidRPr="00FA153D">
        <w:rPr>
          <w:rFonts w:ascii="PT Sans" w:eastAsia="Times New Roman" w:hAnsi="PT Sans" w:cs="Times New Roman"/>
          <w:color w:val="212529"/>
          <w:sz w:val="16"/>
          <w:szCs w:val="16"/>
        </w:rPr>
        <w:t> (Grade 9)</w:t>
      </w:r>
    </w:p>
    <w:p w:rsidR="0004370A" w:rsidRPr="00FA153D" w:rsidRDefault="0004370A" w:rsidP="0004370A">
      <w:pPr>
        <w:numPr>
          <w:ilvl w:val="0"/>
          <w:numId w:val="2"/>
        </w:numPr>
        <w:shd w:val="clear" w:color="auto" w:fill="FFFFFF"/>
        <w:spacing w:after="0" w:afterAutospacing="1" w:line="240" w:lineRule="auto"/>
        <w:ind w:left="0"/>
        <w:rPr>
          <w:rFonts w:ascii="PT Sans" w:eastAsia="Times New Roman" w:hAnsi="PT Sans" w:cs="Times New Roman"/>
          <w:color w:val="212529"/>
          <w:sz w:val="16"/>
          <w:szCs w:val="16"/>
        </w:rPr>
      </w:pPr>
      <w:r w:rsidRPr="00FA153D">
        <w:rPr>
          <w:rFonts w:ascii="Consolas" w:eastAsia="Times New Roman" w:hAnsi="Consolas" w:cs="Courier New"/>
          <w:color w:val="E83E8C"/>
          <w:sz w:val="14"/>
        </w:rPr>
        <w:lastRenderedPageBreak/>
        <w:t>It was a bright cold day in April, and the clocks were striking thirteen. Winston Smith, his chin nuzzled into his breast in an effort to escape the vile wind, slipped quickly through the glass doors of Victory Mansions, though not quickly enough to prevent a swirl of gritty dust from entering along with him.</w:t>
      </w:r>
      <w:r w:rsidRPr="00FA153D">
        <w:rPr>
          <w:rFonts w:ascii="PT Sans" w:eastAsia="Times New Roman" w:hAnsi="PT Sans" w:cs="Times New Roman"/>
          <w:color w:val="212529"/>
          <w:sz w:val="16"/>
          <w:szCs w:val="16"/>
        </w:rPr>
        <w:t> (Grade 10)</w:t>
      </w:r>
    </w:p>
    <w:p w:rsidR="0004370A" w:rsidRPr="00FA153D" w:rsidRDefault="0004370A" w:rsidP="0004370A">
      <w:pPr>
        <w:numPr>
          <w:ilvl w:val="0"/>
          <w:numId w:val="2"/>
        </w:numPr>
        <w:shd w:val="clear" w:color="auto" w:fill="FFFFFF"/>
        <w:spacing w:after="0" w:line="240" w:lineRule="auto"/>
        <w:ind w:left="0"/>
        <w:rPr>
          <w:rFonts w:ascii="PT Sans" w:eastAsia="Times New Roman" w:hAnsi="PT Sans" w:cs="Times New Roman"/>
          <w:color w:val="212529"/>
          <w:sz w:val="16"/>
          <w:szCs w:val="16"/>
        </w:rPr>
      </w:pPr>
      <w:proofErr w:type="gramStart"/>
      <w:r w:rsidRPr="00FA153D">
        <w:rPr>
          <w:rFonts w:ascii="Consolas" w:eastAsia="Times New Roman" w:hAnsi="Consolas" w:cs="Courier New"/>
          <w:color w:val="E83E8C"/>
          <w:sz w:val="14"/>
        </w:rPr>
        <w:t>A large class of computational problems involve</w:t>
      </w:r>
      <w:proofErr w:type="gramEnd"/>
      <w:r w:rsidRPr="00FA153D">
        <w:rPr>
          <w:rFonts w:ascii="Consolas" w:eastAsia="Times New Roman" w:hAnsi="Consolas" w:cs="Courier New"/>
          <w:color w:val="E83E8C"/>
          <w:sz w:val="14"/>
        </w:rPr>
        <w:t xml:space="preserve"> the determination of properties of graphs, digraphs, integers, arrays of integers, finite families of finite sets, </w:t>
      </w:r>
      <w:proofErr w:type="spellStart"/>
      <w:r w:rsidRPr="00FA153D">
        <w:rPr>
          <w:rFonts w:ascii="Consolas" w:eastAsia="Times New Roman" w:hAnsi="Consolas" w:cs="Courier New"/>
          <w:color w:val="E83E8C"/>
          <w:sz w:val="14"/>
        </w:rPr>
        <w:t>boolean</w:t>
      </w:r>
      <w:proofErr w:type="spellEnd"/>
      <w:r w:rsidRPr="00FA153D">
        <w:rPr>
          <w:rFonts w:ascii="Consolas" w:eastAsia="Times New Roman" w:hAnsi="Consolas" w:cs="Courier New"/>
          <w:color w:val="E83E8C"/>
          <w:sz w:val="14"/>
        </w:rPr>
        <w:t xml:space="preserve"> formulas and elements of other countable domains.</w:t>
      </w:r>
      <w:r w:rsidRPr="00FA153D">
        <w:rPr>
          <w:rFonts w:ascii="PT Sans" w:eastAsia="Times New Roman" w:hAnsi="PT Sans" w:cs="Times New Roman"/>
          <w:color w:val="212529"/>
          <w:sz w:val="16"/>
          <w:szCs w:val="16"/>
        </w:rPr>
        <w:t> (Grade 16+)</w:t>
      </w:r>
    </w:p>
    <w:p w:rsidR="0004370A" w:rsidRDefault="0004370A" w:rsidP="00B13B03">
      <w:pPr>
        <w:rPr>
          <w:rFonts w:ascii="Consolas" w:eastAsia="Times New Roman" w:hAnsi="Consolas" w:cs="Courier New"/>
          <w:color w:val="212529"/>
          <w:sz w:val="14"/>
        </w:rPr>
      </w:pPr>
    </w:p>
    <w:p w:rsidR="0004370A" w:rsidRPr="00B13B03" w:rsidRDefault="0004370A" w:rsidP="00B13B03"/>
    <w:sectPr w:rsidR="0004370A" w:rsidRPr="00B13B03" w:rsidSect="00AE671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016B3"/>
    <w:multiLevelType w:val="multilevel"/>
    <w:tmpl w:val="F314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1366B9"/>
    <w:multiLevelType w:val="multilevel"/>
    <w:tmpl w:val="23C8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FA153D"/>
    <w:rsid w:val="0004370A"/>
    <w:rsid w:val="00251FC0"/>
    <w:rsid w:val="00AE6711"/>
    <w:rsid w:val="00B13B03"/>
    <w:rsid w:val="00CA617C"/>
    <w:rsid w:val="00F44EB6"/>
    <w:rsid w:val="00FA15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711"/>
  </w:style>
  <w:style w:type="paragraph" w:styleId="Heading1">
    <w:name w:val="heading 1"/>
    <w:basedOn w:val="Normal"/>
    <w:link w:val="Heading1Char"/>
    <w:uiPriority w:val="9"/>
    <w:qFormat/>
    <w:rsid w:val="00FA15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15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15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53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15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153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A153D"/>
    <w:rPr>
      <w:color w:val="0000FF"/>
      <w:u w:val="single"/>
    </w:rPr>
  </w:style>
  <w:style w:type="paragraph" w:styleId="NormalWeb">
    <w:name w:val="Normal (Web)"/>
    <w:basedOn w:val="Normal"/>
    <w:uiPriority w:val="99"/>
    <w:semiHidden/>
    <w:unhideWhenUsed/>
    <w:rsid w:val="00FA153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A1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153D"/>
    <w:rPr>
      <w:rFonts w:ascii="Courier New" w:eastAsia="Times New Roman" w:hAnsi="Courier New" w:cs="Courier New"/>
      <w:sz w:val="20"/>
      <w:szCs w:val="20"/>
    </w:rPr>
  </w:style>
  <w:style w:type="character" w:styleId="HTMLCode">
    <w:name w:val="HTML Code"/>
    <w:basedOn w:val="DefaultParagraphFont"/>
    <w:uiPriority w:val="99"/>
    <w:semiHidden/>
    <w:unhideWhenUsed/>
    <w:rsid w:val="00FA153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88272621">
      <w:bodyDiv w:val="1"/>
      <w:marLeft w:val="0"/>
      <w:marRight w:val="0"/>
      <w:marTop w:val="0"/>
      <w:marBottom w:val="0"/>
      <w:divBdr>
        <w:top w:val="none" w:sz="0" w:space="0" w:color="auto"/>
        <w:left w:val="none" w:sz="0" w:space="0" w:color="auto"/>
        <w:bottom w:val="none" w:sz="0" w:space="0" w:color="auto"/>
        <w:right w:val="none" w:sz="0" w:space="0" w:color="auto"/>
      </w:divBdr>
      <w:divsChild>
        <w:div w:id="1143933112">
          <w:marLeft w:val="0"/>
          <w:marRight w:val="0"/>
          <w:marTop w:val="0"/>
          <w:marBottom w:val="160"/>
          <w:divBdr>
            <w:top w:val="none" w:sz="0" w:space="0" w:color="auto"/>
            <w:left w:val="none" w:sz="0" w:space="0" w:color="auto"/>
            <w:bottom w:val="none" w:sz="0" w:space="0" w:color="auto"/>
            <w:right w:val="none" w:sz="0" w:space="0" w:color="auto"/>
          </w:divBdr>
        </w:div>
        <w:div w:id="16664660">
          <w:marLeft w:val="0"/>
          <w:marRight w:val="0"/>
          <w:marTop w:val="0"/>
          <w:marBottom w:val="160"/>
          <w:divBdr>
            <w:top w:val="none" w:sz="0" w:space="0" w:color="auto"/>
            <w:left w:val="none" w:sz="0" w:space="0" w:color="auto"/>
            <w:bottom w:val="none" w:sz="0" w:space="0" w:color="auto"/>
            <w:right w:val="none" w:sz="0" w:space="0" w:color="auto"/>
          </w:divBdr>
        </w:div>
        <w:div w:id="1572696470">
          <w:marLeft w:val="0"/>
          <w:marRight w:val="0"/>
          <w:marTop w:val="0"/>
          <w:marBottom w:val="160"/>
          <w:divBdr>
            <w:top w:val="none" w:sz="0" w:space="0" w:color="auto"/>
            <w:left w:val="none" w:sz="0" w:space="0" w:color="auto"/>
            <w:bottom w:val="none" w:sz="0" w:space="0" w:color="auto"/>
            <w:right w:val="none" w:sz="0" w:space="0" w:color="auto"/>
          </w:divBdr>
        </w:div>
        <w:div w:id="834225867">
          <w:marLeft w:val="0"/>
          <w:marRight w:val="0"/>
          <w:marTop w:val="0"/>
          <w:marBottom w:val="160"/>
          <w:divBdr>
            <w:top w:val="none" w:sz="0" w:space="0" w:color="auto"/>
            <w:left w:val="none" w:sz="0" w:space="0" w:color="auto"/>
            <w:bottom w:val="none" w:sz="0" w:space="0" w:color="auto"/>
            <w:right w:val="none" w:sz="0" w:space="0" w:color="auto"/>
          </w:divBdr>
        </w:div>
        <w:div w:id="1690061609">
          <w:marLeft w:val="0"/>
          <w:marRight w:val="0"/>
          <w:marTop w:val="0"/>
          <w:marBottom w:val="160"/>
          <w:divBdr>
            <w:top w:val="none" w:sz="0" w:space="0" w:color="auto"/>
            <w:left w:val="none" w:sz="0" w:space="0" w:color="auto"/>
            <w:bottom w:val="none" w:sz="0" w:space="0" w:color="auto"/>
            <w:right w:val="none" w:sz="0" w:space="0" w:color="auto"/>
          </w:divBdr>
        </w:div>
        <w:div w:id="1368525789">
          <w:marLeft w:val="0"/>
          <w:marRight w:val="0"/>
          <w:marTop w:val="0"/>
          <w:marBottom w:val="160"/>
          <w:divBdr>
            <w:top w:val="none" w:sz="0" w:space="0" w:color="auto"/>
            <w:left w:val="none" w:sz="0" w:space="0" w:color="auto"/>
            <w:bottom w:val="none" w:sz="0" w:space="0" w:color="auto"/>
            <w:right w:val="none" w:sz="0" w:space="0" w:color="auto"/>
          </w:divBdr>
        </w:div>
        <w:div w:id="932009834">
          <w:marLeft w:val="0"/>
          <w:marRight w:val="0"/>
          <w:marTop w:val="0"/>
          <w:marBottom w:val="160"/>
          <w:divBdr>
            <w:top w:val="none" w:sz="0" w:space="0" w:color="auto"/>
            <w:left w:val="none" w:sz="0" w:space="0" w:color="auto"/>
            <w:bottom w:val="none" w:sz="0" w:space="0" w:color="auto"/>
            <w:right w:val="none" w:sz="0" w:space="0" w:color="auto"/>
          </w:divBdr>
        </w:div>
        <w:div w:id="229848311">
          <w:marLeft w:val="0"/>
          <w:marRight w:val="0"/>
          <w:marTop w:val="0"/>
          <w:marBottom w:val="160"/>
          <w:divBdr>
            <w:top w:val="none" w:sz="0" w:space="0" w:color="auto"/>
            <w:left w:val="none" w:sz="0" w:space="0" w:color="auto"/>
            <w:bottom w:val="none" w:sz="0" w:space="0" w:color="auto"/>
            <w:right w:val="none" w:sz="0" w:space="0" w:color="auto"/>
          </w:divBdr>
        </w:div>
        <w:div w:id="1955987469">
          <w:marLeft w:val="0"/>
          <w:marRight w:val="0"/>
          <w:marTop w:val="0"/>
          <w:marBottom w:val="160"/>
          <w:divBdr>
            <w:top w:val="none" w:sz="0" w:space="0" w:color="auto"/>
            <w:left w:val="none" w:sz="0" w:space="0" w:color="auto"/>
            <w:bottom w:val="none" w:sz="0" w:space="0" w:color="auto"/>
            <w:right w:val="none" w:sz="0" w:space="0" w:color="auto"/>
          </w:divBdr>
        </w:div>
        <w:div w:id="123356844">
          <w:marLeft w:val="0"/>
          <w:marRight w:val="0"/>
          <w:marTop w:val="0"/>
          <w:marBottom w:val="160"/>
          <w:divBdr>
            <w:top w:val="none" w:sz="0" w:space="0" w:color="auto"/>
            <w:left w:val="none" w:sz="0" w:space="0" w:color="auto"/>
            <w:bottom w:val="none" w:sz="0" w:space="0" w:color="auto"/>
            <w:right w:val="none" w:sz="0" w:space="0" w:color="auto"/>
          </w:divBdr>
        </w:div>
        <w:div w:id="1516311214">
          <w:marLeft w:val="0"/>
          <w:marRight w:val="0"/>
          <w:marTop w:val="0"/>
          <w:marBottom w:val="160"/>
          <w:divBdr>
            <w:top w:val="none" w:sz="0" w:space="0" w:color="auto"/>
            <w:left w:val="none" w:sz="0" w:space="0" w:color="auto"/>
            <w:bottom w:val="none" w:sz="0" w:space="0" w:color="auto"/>
            <w:right w:val="none" w:sz="0" w:space="0" w:color="auto"/>
          </w:divBdr>
        </w:div>
        <w:div w:id="944850273">
          <w:marLeft w:val="0"/>
          <w:marRight w:val="0"/>
          <w:marTop w:val="0"/>
          <w:marBottom w:val="0"/>
          <w:divBdr>
            <w:top w:val="single" w:sz="4" w:space="0" w:color="FFEEBA"/>
            <w:left w:val="single" w:sz="4" w:space="0" w:color="FFEEBA"/>
            <w:bottom w:val="single" w:sz="4" w:space="0" w:color="FFEEBA"/>
            <w:right w:val="single" w:sz="4" w:space="0" w:color="FFEEBA"/>
          </w:divBdr>
        </w:div>
        <w:div w:id="1511288834">
          <w:marLeft w:val="0"/>
          <w:marRight w:val="0"/>
          <w:marTop w:val="0"/>
          <w:marBottom w:val="160"/>
          <w:divBdr>
            <w:top w:val="none" w:sz="0" w:space="0" w:color="auto"/>
            <w:left w:val="none" w:sz="0" w:space="0" w:color="auto"/>
            <w:bottom w:val="none" w:sz="0" w:space="0" w:color="auto"/>
            <w:right w:val="none" w:sz="0" w:space="0" w:color="auto"/>
          </w:divBdr>
        </w:div>
        <w:div w:id="382561745">
          <w:marLeft w:val="0"/>
          <w:marRight w:val="0"/>
          <w:marTop w:val="0"/>
          <w:marBottom w:val="160"/>
          <w:divBdr>
            <w:top w:val="none" w:sz="0" w:space="0" w:color="auto"/>
            <w:left w:val="none" w:sz="0" w:space="0" w:color="auto"/>
            <w:bottom w:val="none" w:sz="0" w:space="0" w:color="auto"/>
            <w:right w:val="none" w:sz="0" w:space="0" w:color="auto"/>
          </w:divBdr>
        </w:div>
        <w:div w:id="77363931">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50.harvard.edu/x/2020/psets/2/readability/" TargetMode="External"/><Relationship Id="rId5" Type="http://schemas.openxmlformats.org/officeDocument/2006/relationships/hyperlink" Target="https://www.scholastic.com/teachers/teaching-tools/collections/guided-reading-book-lists-for-every-leve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826</Words>
  <Characters>4712</Characters>
  <Application>Microsoft Office Word</Application>
  <DocSecurity>0</DocSecurity>
  <Lines>39</Lines>
  <Paragraphs>11</Paragraphs>
  <ScaleCrop>false</ScaleCrop>
  <Company>HP</Company>
  <LinksUpToDate>false</LinksUpToDate>
  <CharactersWithSpaces>5527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2021-04-20T07:27:00Z</dcterms:created>
  <dcterms:modified xsi:type="dcterms:W3CDTF">2021-04-20T07:57:00Z</dcterms:modified>
</cp:coreProperties>
</file>