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DD" w:rsidRPr="00935B30" w:rsidRDefault="00C30FDD" w:rsidP="00C30FDD">
      <w:pPr>
        <w:rPr>
          <w:rFonts w:asciiTheme="majorHAnsi" w:hAnsiTheme="majorHAnsi"/>
          <w:sz w:val="22"/>
          <w:szCs w:val="22"/>
          <w:u w:val="single"/>
        </w:rPr>
      </w:pPr>
    </w:p>
    <w:tbl>
      <w:tblPr>
        <w:tblStyle w:val="GradeMdia3-nfase1"/>
        <w:tblW w:w="8494" w:type="dxa"/>
        <w:tblInd w:w="108" w:type="dxa"/>
        <w:tblLook w:val="0420" w:firstRow="1" w:lastRow="0" w:firstColumn="0" w:lastColumn="0" w:noHBand="0" w:noVBand="1"/>
      </w:tblPr>
      <w:tblGrid>
        <w:gridCol w:w="4629"/>
        <w:gridCol w:w="3865"/>
      </w:tblGrid>
      <w:tr w:rsidR="00C30FDD" w:rsidRPr="001F0A31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2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Folha de Pagamento 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90B6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  FP_00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690B6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</w:p>
        </w:tc>
      </w:tr>
      <w:tr w:rsidR="00C30FDD" w:rsidRPr="001F0A31" w:rsidTr="000D5F6A">
        <w:trPr>
          <w:trHeight w:val="355"/>
        </w:trPr>
        <w:tc>
          <w:tcPr>
            <w:tcW w:w="4629" w:type="dxa"/>
          </w:tcPr>
          <w:p w:rsidR="00C30FDD" w:rsidRPr="001F0A31" w:rsidRDefault="00C30FDD" w:rsidP="00C84B08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 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</w:t>
            </w:r>
            <w:r w:rsidR="00C84B08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á</w:t>
            </w:r>
            <w:r w:rsidRPr="00D15CC9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lculo</w:t>
            </w:r>
            <w:r w:rsidR="004A564A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C84B08">
              <w:rPr>
                <w:rFonts w:asciiTheme="majorHAnsi" w:hAnsiTheme="majorHAnsi"/>
                <w:sz w:val="22"/>
                <w:szCs w:val="22"/>
              </w:rPr>
              <w:t>do PLR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90B6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Tarefa: 01.</w:t>
            </w:r>
            <w:r w:rsidR="008F5CE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6</w:t>
            </w:r>
            <w:r w:rsidR="00690B6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9</w:t>
            </w:r>
          </w:p>
        </w:tc>
      </w:tr>
      <w:tr w:rsidR="00C30FDD" w:rsidRPr="001F0A31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4629" w:type="dxa"/>
            <w:vAlign w:val="center"/>
          </w:tcPr>
          <w:p w:rsidR="00C30FDD" w:rsidRPr="001F0A31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País: Brasil.</w:t>
            </w:r>
          </w:p>
        </w:tc>
        <w:tc>
          <w:tcPr>
            <w:tcW w:w="3865" w:type="dxa"/>
            <w:vAlign w:val="center"/>
          </w:tcPr>
          <w:p w:rsidR="00C30FDD" w:rsidRPr="001F0A31" w:rsidRDefault="00C30FDD" w:rsidP="00690B6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1F0A31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Data Especificação: </w:t>
            </w:r>
            <w:r w:rsidR="000E1FC0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</w:t>
            </w:r>
            <w:r w:rsidR="00690B6F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3</w:t>
            </w:r>
            <w:r w:rsidR="00E225D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/0</w:t>
            </w:r>
            <w:r w:rsidR="006C6E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2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7</w:t>
            </w:r>
          </w:p>
        </w:tc>
      </w:tr>
    </w:tbl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:rsidR="00C30FDD" w:rsidRPr="001F0A31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Look w:val="0420" w:firstRow="1" w:lastRow="0" w:firstColumn="0" w:lastColumn="0" w:noHBand="0" w:noVBand="1"/>
      </w:tblPr>
      <w:tblGrid>
        <w:gridCol w:w="2293"/>
        <w:gridCol w:w="2307"/>
        <w:gridCol w:w="3894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tcW w:w="8494" w:type="dxa"/>
            <w:gridSpan w:val="3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Rotinas Envolvidas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Rotina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Tipo de Operação</w:t>
            </w:r>
          </w:p>
        </w:tc>
        <w:tc>
          <w:tcPr>
            <w:tcW w:w="3894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/>
                <w:sz w:val="22"/>
                <w:szCs w:val="22"/>
                <w:lang w:val="pt-BR" w:eastAsia="en-US"/>
              </w:rPr>
              <w:t>Opção de Menu</w:t>
            </w:r>
          </w:p>
        </w:tc>
      </w:tr>
      <w:tr w:rsidR="00C30FDD" w:rsidRPr="009511CB" w:rsidTr="000D5F6A">
        <w:trPr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Roteiro de Cálculos</w:t>
            </w: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690B6F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Roteiro de </w:t>
            </w:r>
            <w:r w:rsidR="00A41A23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cálculo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90B6F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PLR</w:t>
            </w:r>
            <w:r w:rsidR="00E25285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– </w:t>
            </w:r>
            <w:r w:rsidR="00690B6F">
              <w:rPr>
                <w:rFonts w:asciiTheme="majorHAnsi" w:hAnsiTheme="majorHAnsi"/>
                <w:sz w:val="22"/>
                <w:szCs w:val="22"/>
              </w:rPr>
              <w:t>Distribuição de Lucros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tcW w:w="2293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</w:p>
        </w:tc>
        <w:tc>
          <w:tcPr>
            <w:tcW w:w="2307" w:type="dxa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Inclusão</w:t>
            </w:r>
          </w:p>
        </w:tc>
        <w:tc>
          <w:tcPr>
            <w:tcW w:w="3894" w:type="dxa"/>
            <w:vAlign w:val="center"/>
          </w:tcPr>
          <w:p w:rsidR="00C30FDD" w:rsidRPr="009511CB" w:rsidRDefault="00C30FDD" w:rsidP="000E1FC0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Formulas de Cálculos </w:t>
            </w:r>
            <w:r w:rsidR="00690B6F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90B6F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90B6F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PLR – </w:t>
            </w:r>
            <w:r w:rsidR="00690B6F">
              <w:rPr>
                <w:rFonts w:asciiTheme="majorHAnsi" w:hAnsiTheme="majorHAnsi"/>
                <w:sz w:val="22"/>
                <w:szCs w:val="22"/>
              </w:rPr>
              <w:t>Distribuição de Lucros</w:t>
            </w:r>
          </w:p>
        </w:tc>
      </w:tr>
      <w:tr w:rsidR="00C30FDD" w:rsidRPr="009511CB" w:rsidTr="000D5F6A">
        <w:tblPrEx>
          <w:tblLook w:val="04A0" w:firstRow="1" w:lastRow="0" w:firstColumn="1" w:lastColumn="0" w:noHBand="0" w:noVBand="1"/>
        </w:tblPrEx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3" w:type="dxa"/>
          </w:tcPr>
          <w:p w:rsidR="00C30FDD" w:rsidRPr="009511CB" w:rsidRDefault="00C30FDD" w:rsidP="00D95EB3">
            <w:pPr>
              <w:pStyle w:val="NormalTabela"/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 xml:space="preserve"> Calculo de </w:t>
            </w:r>
            <w:r w:rsidR="00D95EB3">
              <w:rPr>
                <w:rFonts w:asciiTheme="majorHAnsi" w:eastAsia="Calibri" w:hAnsiTheme="majorHAnsi"/>
                <w:b w:val="0"/>
                <w:color w:val="000000" w:themeColor="text1"/>
                <w:sz w:val="22"/>
                <w:szCs w:val="22"/>
                <w:lang w:val="pt-BR" w:eastAsia="en-US"/>
              </w:rPr>
              <w:t>Multiplos Vinculos</w:t>
            </w:r>
          </w:p>
        </w:tc>
        <w:tc>
          <w:tcPr>
            <w:tcW w:w="2307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Processamento</w:t>
            </w:r>
          </w:p>
        </w:tc>
        <w:tc>
          <w:tcPr>
            <w:tcW w:w="3894" w:type="dxa"/>
          </w:tcPr>
          <w:p w:rsidR="00C30FDD" w:rsidRPr="009511CB" w:rsidRDefault="00C30FDD" w:rsidP="00E07429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Cálculos Folha </w:t>
            </w:r>
            <w:r w:rsidR="00690B6F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–</w:t>
            </w:r>
            <w:r w:rsidR="00690B6F"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 </w:t>
            </w:r>
            <w:r w:rsidR="00690B6F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PLR – </w:t>
            </w:r>
            <w:r w:rsidR="00690B6F">
              <w:rPr>
                <w:rFonts w:asciiTheme="majorHAnsi" w:hAnsiTheme="majorHAnsi"/>
                <w:sz w:val="22"/>
                <w:szCs w:val="22"/>
              </w:rPr>
              <w:t>Distribuição de Lucros</w:t>
            </w: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eastAsia="Times New Roman" w:hAnsiTheme="majorHAnsi" w:cs="Verdana"/>
          <w:i/>
          <w:color w:val="C0504D" w:themeColor="accent2"/>
          <w:sz w:val="22"/>
          <w:szCs w:val="22"/>
          <w:lang w:eastAsia="pt-BR"/>
        </w:rPr>
      </w:pPr>
    </w:p>
    <w:tbl>
      <w:tblPr>
        <w:tblStyle w:val="GradeMdia3-nfase1"/>
        <w:tblW w:w="8363" w:type="dxa"/>
        <w:tblInd w:w="108" w:type="dxa"/>
        <w:tblLook w:val="04A0" w:firstRow="1" w:lastRow="0" w:firstColumn="1" w:lastColumn="0" w:noHBand="0" w:noVBand="1"/>
      </w:tblPr>
      <w:tblGrid>
        <w:gridCol w:w="3953"/>
        <w:gridCol w:w="4410"/>
      </w:tblGrid>
      <w:tr w:rsidR="00C30FDD" w:rsidRPr="009511CB" w:rsidTr="000D5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3" w:type="dxa"/>
            <w:gridSpan w:val="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val="pt-BR" w:eastAsia="en-US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Estratégia de Desenvolvimento e Liberação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Produto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Folha de Pagamento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2"/>
                <w:szCs w:val="22"/>
                <w:lang w:val="pt-BR"/>
              </w:rPr>
            </w:pPr>
            <w:r w:rsidRPr="009511CB">
              <w:rPr>
                <w:rFonts w:asciiTheme="majorHAnsi" w:hAnsiTheme="majorHAnsi" w:cs="Verdana"/>
                <w:color w:val="000000" w:themeColor="text1"/>
                <w:sz w:val="22"/>
                <w:szCs w:val="22"/>
                <w:lang w:val="pt-BR"/>
              </w:rPr>
              <w:t>Versão 1</w:t>
            </w:r>
          </w:p>
        </w:tc>
      </w:tr>
      <w:tr w:rsidR="00C30FDD" w:rsidRPr="009511CB" w:rsidTr="000D5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( )Sim  (X)Não</w:t>
            </w:r>
          </w:p>
        </w:tc>
      </w:tr>
      <w:tr w:rsidR="00C30FDD" w:rsidRPr="009511CB" w:rsidTr="000D5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3" w:type="dxa"/>
          </w:tcPr>
          <w:p w:rsidR="00C30FDD" w:rsidRPr="009511CB" w:rsidRDefault="00C30FDD" w:rsidP="000D5F6A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  <w:lang w:val="pt-BR"/>
              </w:rPr>
            </w:pPr>
            <w:r w:rsidRPr="009511CB">
              <w:rPr>
                <w:rFonts w:asciiTheme="majorHAnsi" w:eastAsia="Calibri" w:hAnsiTheme="majorHAnsi"/>
                <w:sz w:val="22"/>
                <w:szCs w:val="22"/>
                <w:lang w:val="pt-BR" w:eastAsia="en-US"/>
              </w:rPr>
              <w:t>Qual a versão?</w:t>
            </w:r>
          </w:p>
        </w:tc>
        <w:tc>
          <w:tcPr>
            <w:tcW w:w="4410" w:type="dxa"/>
          </w:tcPr>
          <w:p w:rsidR="00C30FDD" w:rsidRPr="009511CB" w:rsidRDefault="00C30FDD" w:rsidP="000D5F6A">
            <w:pPr>
              <w:pStyle w:val="Normal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C0504D" w:themeColor="accent2"/>
                <w:sz w:val="22"/>
                <w:szCs w:val="22"/>
                <w:lang w:val="pt-BR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3789"/>
        <w:gridCol w:w="2126"/>
        <w:gridCol w:w="2579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Rotinas Envolvidas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Rotina</w:t>
            </w:r>
          </w:p>
        </w:tc>
        <w:tc>
          <w:tcPr>
            <w:tcW w:w="2098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Tipo de Operação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Opção de Menu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</w:t>
            </w: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Inclusão</w:t>
            </w: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  <w:r w:rsidRPr="009511CB">
              <w:rPr>
                <w:rFonts w:asciiTheme="majorHAnsi" w:eastAsia="Calibri" w:hAnsiTheme="majorHAnsi"/>
                <w:sz w:val="18"/>
                <w:szCs w:val="18"/>
                <w:lang w:eastAsia="en-US"/>
              </w:rPr>
              <w:t>Formulas de Calculo</w:t>
            </w: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  <w:tr w:rsidR="00C30FDD" w:rsidRPr="009511CB" w:rsidTr="000D5F6A">
        <w:trPr>
          <w:cantSplit/>
          <w:trHeight w:val="355"/>
          <w:tblCellSpacing w:w="14" w:type="dxa"/>
        </w:trPr>
        <w:tc>
          <w:tcPr>
            <w:tcW w:w="3747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098" w:type="dxa"/>
            <w:shd w:val="clear" w:color="auto" w:fill="F2F2F2" w:themeFill="background1" w:themeFillShade="F2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  <w:tc>
          <w:tcPr>
            <w:tcW w:w="2537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ajorHAnsi" w:eastAsia="Calibri" w:hAnsiTheme="maj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rFonts w:asciiTheme="majorHAnsi" w:hAnsiTheme="majorHAnsi"/>
          <w:sz w:val="18"/>
          <w:szCs w:val="18"/>
        </w:rPr>
      </w:pPr>
    </w:p>
    <w:p w:rsidR="00C30FDD" w:rsidRPr="009511CB" w:rsidRDefault="00C30FDD" w:rsidP="00C30FDD">
      <w:pPr>
        <w:pStyle w:val="PargrafodaLista"/>
        <w:numPr>
          <w:ilvl w:val="0"/>
          <w:numId w:val="4"/>
        </w:numPr>
        <w:spacing w:line="240" w:lineRule="auto"/>
        <w:rPr>
          <w:sz w:val="20"/>
        </w:rPr>
      </w:pPr>
      <w:r w:rsidRPr="009511CB">
        <w:rPr>
          <w:sz w:val="20"/>
        </w:rPr>
        <w:t>As rotinas mencionadas acima se referem à Fase Padrão</w:t>
      </w:r>
    </w:p>
    <w:p w:rsidR="00C30FDD" w:rsidRPr="009511CB" w:rsidRDefault="00C30FDD" w:rsidP="00C30FDD">
      <w:pPr>
        <w:pStyle w:val="PargrafodaLista"/>
        <w:spacing w:line="240" w:lineRule="auto"/>
        <w:ind w:left="927" w:firstLine="0"/>
        <w:rPr>
          <w:sz w:val="20"/>
        </w:rPr>
      </w:pPr>
    </w:p>
    <w:p w:rsidR="00C30FDD" w:rsidRPr="009511CB" w:rsidRDefault="00C30FDD" w:rsidP="00C30FDD">
      <w:pPr>
        <w:rPr>
          <w:sz w:val="20"/>
        </w:rPr>
      </w:pPr>
    </w:p>
    <w:tbl>
      <w:tblPr>
        <w:tblW w:w="8494" w:type="dxa"/>
        <w:tblCellSpacing w:w="14" w:type="dxa"/>
        <w:tblInd w:w="634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4064"/>
        <w:gridCol w:w="4383"/>
        <w:gridCol w:w="47"/>
      </w:tblGrid>
      <w:tr w:rsidR="00C30FDD" w:rsidRPr="009511CB" w:rsidTr="000D5F6A">
        <w:trPr>
          <w:cantSplit/>
          <w:trHeight w:val="487"/>
          <w:tblCellSpacing w:w="14" w:type="dxa"/>
        </w:trPr>
        <w:tc>
          <w:tcPr>
            <w:tcW w:w="8438" w:type="dxa"/>
            <w:gridSpan w:val="3"/>
            <w:shd w:val="clear" w:color="auto" w:fill="C6D9F1" w:themeFill="text2" w:themeFillTint="33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lastRenderedPageBreak/>
              <w:t>Estratégia de Desenvolvimento e Liberação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Produto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Folha Pagamento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Release que está sendo desenvolvido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Versão 1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Possui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Não</w:t>
            </w:r>
          </w:p>
        </w:tc>
      </w:tr>
      <w:tr w:rsidR="00C30FDD" w:rsidRPr="009511CB" w:rsidTr="000D5F6A">
        <w:trPr>
          <w:gridAfter w:val="1"/>
          <w:wAfter w:w="5" w:type="dxa"/>
          <w:cantSplit/>
          <w:trHeight w:val="355"/>
          <w:tblCellSpacing w:w="14" w:type="dxa"/>
        </w:trPr>
        <w:tc>
          <w:tcPr>
            <w:tcW w:w="4022" w:type="dxa"/>
            <w:shd w:val="clear" w:color="auto" w:fill="C6D9F1" w:themeFill="text2" w:themeFillTint="33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9511CB"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Qual a versão da réplica?</w:t>
            </w:r>
          </w:p>
        </w:tc>
        <w:tc>
          <w:tcPr>
            <w:tcW w:w="4355" w:type="dxa"/>
            <w:shd w:val="clear" w:color="auto" w:fill="F2F2F2" w:themeFill="background1" w:themeFillShade="F2"/>
            <w:vAlign w:val="center"/>
          </w:tcPr>
          <w:p w:rsidR="00C30FDD" w:rsidRPr="009511CB" w:rsidRDefault="00C30FDD" w:rsidP="000D5F6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</w:tr>
    </w:tbl>
    <w:p w:rsidR="00C30FDD" w:rsidRPr="009511CB" w:rsidRDefault="00C30FDD" w:rsidP="00C30FDD">
      <w:pPr>
        <w:rPr>
          <w:sz w:val="20"/>
        </w:rPr>
      </w:pPr>
    </w:p>
    <w:p w:rsidR="00C30FDD" w:rsidRPr="009511CB" w:rsidRDefault="00C30FDD" w:rsidP="00C30FDD">
      <w:pPr>
        <w:rPr>
          <w:b/>
          <w:color w:val="FF0000"/>
          <w:sz w:val="20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Objetivo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>A rotina</w:t>
      </w:r>
      <w:r w:rsidR="00BA57DA" w:rsidRPr="009511CB">
        <w:rPr>
          <w:rFonts w:asciiTheme="majorHAnsi" w:hAnsiTheme="majorHAnsi"/>
          <w:sz w:val="22"/>
          <w:szCs w:val="22"/>
        </w:rPr>
        <w:t xml:space="preserve"> verificará se existe o cadastro de formulas do sistema, caso não exista criará todas as formulas do sistema, se existe o sistema deverá verificar a versão da formula e caso de versão anterior atualizar a mesma. </w:t>
      </w:r>
      <w:r w:rsidR="00F910C9" w:rsidRPr="009511CB">
        <w:rPr>
          <w:rFonts w:asciiTheme="majorHAnsi" w:hAnsiTheme="majorHAnsi"/>
          <w:sz w:val="22"/>
          <w:szCs w:val="22"/>
        </w:rPr>
        <w:t>E</w:t>
      </w:r>
      <w:r w:rsidR="00BA57DA" w:rsidRPr="009511CB">
        <w:rPr>
          <w:rFonts w:asciiTheme="majorHAnsi" w:hAnsiTheme="majorHAnsi"/>
          <w:sz w:val="22"/>
          <w:szCs w:val="22"/>
        </w:rPr>
        <w:t xml:space="preserve"> assim</w:t>
      </w:r>
      <w:r w:rsidRPr="009511CB">
        <w:rPr>
          <w:rFonts w:asciiTheme="majorHAnsi" w:hAnsiTheme="majorHAnsi"/>
          <w:sz w:val="22"/>
          <w:szCs w:val="22"/>
        </w:rPr>
        <w:t xml:space="preserve"> permitirá o cálculo </w:t>
      </w:r>
      <w:r w:rsidR="00A521FA">
        <w:rPr>
          <w:rFonts w:asciiTheme="majorHAnsi" w:hAnsiTheme="majorHAnsi"/>
          <w:sz w:val="22"/>
          <w:szCs w:val="22"/>
        </w:rPr>
        <w:t>de</w:t>
      </w:r>
      <w:r w:rsidR="000E1FC0">
        <w:rPr>
          <w:rFonts w:asciiTheme="majorHAnsi" w:hAnsiTheme="majorHAnsi"/>
          <w:sz w:val="22"/>
          <w:szCs w:val="22"/>
        </w:rPr>
        <w:t xml:space="preserve"> </w:t>
      </w:r>
      <w:r w:rsidR="00690B6F">
        <w:rPr>
          <w:rFonts w:asciiTheme="majorHAnsi" w:hAnsiTheme="majorHAnsi"/>
          <w:sz w:val="22"/>
          <w:szCs w:val="22"/>
        </w:rPr>
        <w:t xml:space="preserve">PLR – Distribuição de Lucros </w:t>
      </w:r>
      <w:r w:rsidR="00A521FA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solicitados e regras </w:t>
      </w:r>
      <w:r w:rsidR="00BA57DA" w:rsidRPr="009511CB">
        <w:rPr>
          <w:rFonts w:asciiTheme="majorHAnsi" w:hAnsiTheme="majorHAnsi"/>
          <w:sz w:val="22"/>
          <w:szCs w:val="22"/>
        </w:rPr>
        <w:t>aplicáveis</w:t>
      </w:r>
      <w:r w:rsidRPr="009511CB">
        <w:rPr>
          <w:rFonts w:asciiTheme="majorHAnsi" w:hAnsiTheme="majorHAnsi"/>
          <w:sz w:val="22"/>
          <w:szCs w:val="22"/>
        </w:rPr>
        <w:t>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b/>
          <w:color w:val="FF0000"/>
          <w:sz w:val="22"/>
          <w:szCs w:val="22"/>
        </w:rPr>
      </w:pPr>
      <w:r w:rsidRPr="009511CB">
        <w:rPr>
          <w:rFonts w:asciiTheme="majorHAnsi" w:hAnsiTheme="majorHAnsi"/>
          <w:b/>
          <w:color w:val="FF0000"/>
          <w:sz w:val="22"/>
          <w:szCs w:val="22"/>
        </w:rPr>
        <w:t xml:space="preserve">  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cs="Arial"/>
          <w:b/>
          <w:bCs w:val="0"/>
          <w:i w:val="0"/>
          <w:iCs w:val="0"/>
          <w:sz w:val="22"/>
          <w:szCs w:val="22"/>
        </w:rPr>
      </w:pPr>
      <w:r w:rsidRPr="009511CB">
        <w:rPr>
          <w:bCs/>
          <w:i/>
          <w:iCs/>
          <w:noProof/>
          <w:sz w:val="22"/>
          <w:szCs w:val="22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noProof/>
          <w:sz w:val="22"/>
          <w:szCs w:val="22"/>
          <w:lang w:eastAsia="pt-BR"/>
        </w:rPr>
        <w:t>Definição da Regra de Negócio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As rotinas citadas neste projeto formam </w:t>
      </w:r>
      <w:r w:rsidR="00E225D9">
        <w:rPr>
          <w:rFonts w:asciiTheme="majorHAnsi" w:hAnsiTheme="majorHAnsi"/>
          <w:sz w:val="22"/>
          <w:szCs w:val="22"/>
        </w:rPr>
        <w:t xml:space="preserve">o </w:t>
      </w:r>
      <w:r w:rsidR="00A521FA">
        <w:rPr>
          <w:rFonts w:asciiTheme="majorHAnsi" w:hAnsiTheme="majorHAnsi"/>
          <w:sz w:val="22"/>
          <w:szCs w:val="22"/>
        </w:rPr>
        <w:t>Cálculo</w:t>
      </w:r>
      <w:r w:rsidR="004E54E7">
        <w:rPr>
          <w:rFonts w:asciiTheme="majorHAnsi" w:hAnsiTheme="majorHAnsi"/>
          <w:sz w:val="22"/>
          <w:szCs w:val="22"/>
        </w:rPr>
        <w:t xml:space="preserve"> </w:t>
      </w:r>
      <w:r w:rsidR="000E1FC0">
        <w:rPr>
          <w:rFonts w:asciiTheme="majorHAnsi" w:hAnsiTheme="majorHAnsi"/>
          <w:sz w:val="22"/>
          <w:szCs w:val="22"/>
        </w:rPr>
        <w:t xml:space="preserve">de </w:t>
      </w:r>
      <w:r w:rsidR="00690B6F">
        <w:rPr>
          <w:rFonts w:asciiTheme="majorHAnsi" w:hAnsiTheme="majorHAnsi"/>
          <w:sz w:val="22"/>
          <w:szCs w:val="22"/>
        </w:rPr>
        <w:t>Distribuição de Lucros</w:t>
      </w:r>
      <w:r w:rsidRPr="009511CB">
        <w:rPr>
          <w:rFonts w:asciiTheme="majorHAnsi" w:hAnsiTheme="majorHAnsi"/>
          <w:sz w:val="22"/>
          <w:szCs w:val="22"/>
        </w:rPr>
        <w:t>,</w:t>
      </w:r>
      <w:r w:rsidRPr="009511CB">
        <w:rPr>
          <w:rFonts w:asciiTheme="majorHAnsi" w:hAnsiTheme="majorHAnsi"/>
          <w:sz w:val="22"/>
          <w:szCs w:val="22"/>
        </w:rPr>
        <w:t xml:space="preserve"> controle este que tem o objetivo de: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BA57DA" w:rsidRPr="009511CB" w:rsidRDefault="00BA57DA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>Inclusão automática de formulas alteradas com controle de Versões.</w:t>
      </w:r>
    </w:p>
    <w:p w:rsidR="00C30FDD" w:rsidRPr="009511CB" w:rsidRDefault="00C30FDD" w:rsidP="00C30FDD">
      <w:pPr>
        <w:pStyle w:val="PargrafodaLista"/>
        <w:numPr>
          <w:ilvl w:val="0"/>
          <w:numId w:val="5"/>
        </w:numPr>
        <w:spacing w:line="240" w:lineRule="auto"/>
        <w:rPr>
          <w:rFonts w:asciiTheme="majorHAnsi" w:hAnsiTheme="majorHAnsi"/>
          <w:sz w:val="22"/>
        </w:rPr>
      </w:pPr>
      <w:r w:rsidRPr="009511CB">
        <w:rPr>
          <w:rFonts w:asciiTheme="majorHAnsi" w:hAnsiTheme="majorHAnsi"/>
          <w:sz w:val="22"/>
        </w:rPr>
        <w:t xml:space="preserve">Possibilitar ao usuário informar dados sobre o </w:t>
      </w:r>
      <w:r w:rsidR="00A41A23" w:rsidRPr="009511CB">
        <w:rPr>
          <w:rFonts w:asciiTheme="majorHAnsi" w:hAnsiTheme="majorHAnsi"/>
          <w:sz w:val="22"/>
        </w:rPr>
        <w:t>cálculo</w:t>
      </w:r>
      <w:r w:rsidRPr="009511CB">
        <w:rPr>
          <w:rFonts w:asciiTheme="majorHAnsi" w:hAnsiTheme="majorHAnsi"/>
          <w:sz w:val="22"/>
        </w:rPr>
        <w:t xml:space="preserve"> </w:t>
      </w:r>
      <w:r w:rsidR="00D95EB3">
        <w:rPr>
          <w:rFonts w:asciiTheme="majorHAnsi" w:hAnsiTheme="majorHAnsi"/>
          <w:sz w:val="22"/>
        </w:rPr>
        <w:t xml:space="preserve">de </w:t>
      </w:r>
      <w:r w:rsidR="00690B6F">
        <w:rPr>
          <w:rFonts w:asciiTheme="majorHAnsi" w:hAnsiTheme="majorHAnsi"/>
          <w:sz w:val="22"/>
        </w:rPr>
        <w:t>Distribuição de Lucros</w:t>
      </w:r>
      <w:r w:rsidRPr="009511CB">
        <w:rPr>
          <w:rFonts w:asciiTheme="majorHAnsi" w:hAnsiTheme="majorHAnsi"/>
          <w:sz w:val="22"/>
        </w:rPr>
        <w:t>;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sz w:val="22"/>
          <w:szCs w:val="22"/>
        </w:rPr>
        <w:t xml:space="preserve">Enfim, realizando o </w:t>
      </w:r>
      <w:r w:rsidR="005D57E9" w:rsidRPr="009511CB">
        <w:rPr>
          <w:rFonts w:asciiTheme="majorHAnsi" w:hAnsiTheme="majorHAnsi"/>
          <w:sz w:val="22"/>
          <w:szCs w:val="22"/>
        </w:rPr>
        <w:t>cálculo</w:t>
      </w:r>
      <w:r w:rsidRPr="009511CB">
        <w:rPr>
          <w:rFonts w:asciiTheme="majorHAnsi" w:hAnsiTheme="majorHAnsi"/>
          <w:sz w:val="22"/>
          <w:szCs w:val="22"/>
        </w:rPr>
        <w:t xml:space="preserve"> </w:t>
      </w:r>
      <w:r w:rsidR="00D95EB3">
        <w:rPr>
          <w:rFonts w:asciiTheme="majorHAnsi" w:hAnsiTheme="majorHAnsi"/>
          <w:sz w:val="22"/>
          <w:szCs w:val="22"/>
        </w:rPr>
        <w:t xml:space="preserve">de </w:t>
      </w:r>
      <w:r w:rsidR="00B97417">
        <w:rPr>
          <w:rFonts w:asciiTheme="majorHAnsi" w:hAnsiTheme="majorHAnsi"/>
          <w:sz w:val="22"/>
          <w:szCs w:val="22"/>
        </w:rPr>
        <w:t xml:space="preserve">Distribuição de Lucros </w:t>
      </w:r>
      <w:r w:rsidR="00F910C9" w:rsidRPr="009511CB">
        <w:rPr>
          <w:rFonts w:asciiTheme="majorHAnsi" w:hAnsiTheme="majorHAnsi"/>
          <w:sz w:val="22"/>
          <w:szCs w:val="22"/>
        </w:rPr>
        <w:t>de</w:t>
      </w:r>
      <w:r w:rsidRPr="009511CB">
        <w:rPr>
          <w:rFonts w:asciiTheme="majorHAnsi" w:hAnsiTheme="majorHAnsi"/>
          <w:sz w:val="22"/>
          <w:szCs w:val="22"/>
        </w:rPr>
        <w:t xml:space="preserve"> acordo com os parâmetros </w:t>
      </w:r>
      <w:r w:rsidR="00D95EB3">
        <w:rPr>
          <w:rFonts w:asciiTheme="majorHAnsi" w:hAnsiTheme="majorHAnsi"/>
          <w:sz w:val="22"/>
          <w:szCs w:val="22"/>
        </w:rPr>
        <w:t>i</w:t>
      </w:r>
      <w:r w:rsidRPr="009511CB">
        <w:rPr>
          <w:rFonts w:asciiTheme="majorHAnsi" w:hAnsiTheme="majorHAnsi"/>
          <w:sz w:val="22"/>
          <w:szCs w:val="22"/>
        </w:rPr>
        <w:t>nformados.</w:t>
      </w: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</w:p>
    <w:p w:rsidR="00C30FDD" w:rsidRPr="009511CB" w:rsidRDefault="00C30FDD" w:rsidP="00C30FDD">
      <w:pPr>
        <w:rPr>
          <w:rFonts w:asciiTheme="majorHAnsi" w:hAnsiTheme="majorHAnsi"/>
          <w:sz w:val="22"/>
          <w:szCs w:val="22"/>
        </w:rPr>
      </w:pPr>
      <w:r w:rsidRPr="009511CB">
        <w:rPr>
          <w:rFonts w:asciiTheme="majorHAnsi" w:hAnsiTheme="majorHAnsi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1568209" cy="267419"/>
            <wp:effectExtent l="19050" t="0" r="0" b="0"/>
            <wp:docPr id="7" name="Imagem 15" descr="T:\Documentacao\Projeto Versao 12\Road Map Microsiga V12\CONSTRUÇÃO\ESPECIFICAÇÕES DE REQUISITOS\ic_defini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:\Documentacao\Projeto Versao 12\Road Map Microsiga V12\CONSTRUÇÃO\ESPECIFICAÇÕES DE REQUISITOS\ic_definico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58" cy="27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FDD" w:rsidRPr="009511CB" w:rsidRDefault="00C30FDD" w:rsidP="00C30FDD">
      <w:pPr>
        <w:pStyle w:val="PargrafodaLista"/>
        <w:spacing w:line="240" w:lineRule="auto"/>
        <w:ind w:left="567" w:firstLine="0"/>
        <w:rPr>
          <w:rFonts w:asciiTheme="majorHAnsi" w:eastAsiaTheme="minorEastAsia" w:hAnsiTheme="majorHAnsi" w:cstheme="minorBidi"/>
          <w:sz w:val="22"/>
        </w:rPr>
      </w:pPr>
    </w:p>
    <w:p w:rsidR="00C30FDD" w:rsidRPr="009511CB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  <w:r w:rsidRPr="006C6EB2">
        <w:rPr>
          <w:rFonts w:asciiTheme="majorHAnsi" w:hAnsiTheme="majorHAnsi"/>
          <w:b/>
          <w:sz w:val="24"/>
          <w:szCs w:val="24"/>
        </w:rPr>
        <w:t>Formulas</w:t>
      </w:r>
      <w:r w:rsidR="00E25285" w:rsidRPr="006C6EB2">
        <w:rPr>
          <w:rFonts w:asciiTheme="majorHAnsi" w:hAnsiTheme="majorHAnsi"/>
          <w:b/>
          <w:sz w:val="24"/>
          <w:szCs w:val="24"/>
        </w:rPr>
        <w:t xml:space="preserve"> </w:t>
      </w:r>
      <w:r w:rsidR="004E54E7">
        <w:rPr>
          <w:rFonts w:asciiTheme="majorHAnsi" w:hAnsiTheme="majorHAnsi"/>
          <w:b/>
          <w:sz w:val="24"/>
          <w:szCs w:val="24"/>
        </w:rPr>
        <w:t>Folha de Pagamento</w:t>
      </w:r>
      <w:r w:rsidR="006C6EB2">
        <w:rPr>
          <w:rFonts w:asciiTheme="majorHAnsi" w:hAnsiTheme="majorHAnsi"/>
          <w:sz w:val="22"/>
        </w:rPr>
        <w:t xml:space="preserve"> </w:t>
      </w:r>
      <w:r w:rsidRPr="009511CB">
        <w:rPr>
          <w:rFonts w:asciiTheme="majorHAnsi" w:hAnsiTheme="majorHAnsi"/>
          <w:b/>
          <w:sz w:val="24"/>
          <w:szCs w:val="24"/>
        </w:rPr>
        <w:t xml:space="preserve">-  com </w:t>
      </w:r>
      <w:r w:rsidR="00A41A23" w:rsidRPr="009511CB">
        <w:rPr>
          <w:rFonts w:asciiTheme="majorHAnsi" w:hAnsiTheme="majorHAnsi"/>
          <w:b/>
          <w:sz w:val="24"/>
          <w:szCs w:val="24"/>
        </w:rPr>
        <w:t>sequência</w:t>
      </w:r>
      <w:r w:rsidRPr="009511CB">
        <w:rPr>
          <w:rFonts w:asciiTheme="majorHAnsi" w:hAnsiTheme="majorHAnsi"/>
          <w:b/>
          <w:sz w:val="24"/>
          <w:szCs w:val="24"/>
        </w:rPr>
        <w:t xml:space="preserve"> de </w:t>
      </w:r>
      <w:r w:rsidR="00A41A23" w:rsidRPr="009511CB">
        <w:rPr>
          <w:rFonts w:asciiTheme="majorHAnsi" w:hAnsiTheme="majorHAnsi"/>
          <w:b/>
          <w:sz w:val="24"/>
          <w:szCs w:val="24"/>
        </w:rPr>
        <w:t>cálculo</w:t>
      </w:r>
      <w:r w:rsidRPr="009511CB">
        <w:rPr>
          <w:rFonts w:asciiTheme="majorHAnsi" w:hAnsiTheme="majorHAnsi"/>
          <w:b/>
          <w:sz w:val="24"/>
          <w:szCs w:val="24"/>
        </w:rPr>
        <w:t xml:space="preserve"> para o roteiro:</w:t>
      </w:r>
    </w:p>
    <w:p w:rsidR="00C30FDD" w:rsidRDefault="00C30FDD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  <w:t xml:space="preserve">010 - Carga do período a ser calculado - </w:t>
      </w:r>
      <w:r w:rsidRPr="009511CB">
        <w:rPr>
          <w:rFonts w:asciiTheme="majorHAnsi" w:hAnsiTheme="majorHAnsi"/>
        </w:rPr>
        <w:t xml:space="preserve">O Sistema deverá realizar a carga </w:t>
      </w:r>
      <w:r w:rsidRPr="009511CB">
        <w:rPr>
          <w:rFonts w:asciiTheme="majorHAnsi" w:hAnsiTheme="majorHAnsi"/>
        </w:rPr>
        <w:tab/>
        <w:t xml:space="preserve">do período em aberto, que irá realizar o cálculo.  Nesta carga o sistema </w:t>
      </w:r>
      <w:r w:rsidRPr="009511CB">
        <w:rPr>
          <w:rFonts w:asciiTheme="majorHAnsi" w:hAnsiTheme="majorHAnsi"/>
        </w:rPr>
        <w:tab/>
        <w:t xml:space="preserve">deverá calcular as Horas dos dias trabalhados e os dias de descanso </w:t>
      </w:r>
      <w:r w:rsidRPr="009511CB">
        <w:rPr>
          <w:rFonts w:asciiTheme="majorHAnsi" w:hAnsiTheme="majorHAnsi"/>
        </w:rPr>
        <w:tab/>
        <w:t xml:space="preserve">(composição </w:t>
      </w:r>
      <w:r w:rsidRPr="009511CB">
        <w:rPr>
          <w:rFonts w:asciiTheme="majorHAnsi" w:hAnsiTheme="majorHAnsi"/>
        </w:rPr>
        <w:tab/>
        <w:t>do mês).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Para calcular a jornada de horas/mês, temos a quantidade de horas por dia </w:t>
      </w:r>
      <w:r w:rsidRPr="009511CB">
        <w:rPr>
          <w:rFonts w:asciiTheme="majorHAnsi" w:hAnsiTheme="majorHAnsi"/>
        </w:rPr>
        <w:tab/>
        <w:t>trabalhado = 7,33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Para funcionários Horistas: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de DSR = Numero de domingos e feriados do mês * horas/dias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Dias Trabalhados = dias uteis x Horas/dias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  <w:t xml:space="preserve">Para mensalista e demais categorias:  - Criar parâmetro para verificar se </w:t>
      </w:r>
      <w:r w:rsidRPr="009511CB">
        <w:rPr>
          <w:rFonts w:asciiTheme="majorHAnsi" w:hAnsiTheme="majorHAnsi"/>
        </w:rPr>
        <w:tab/>
        <w:t xml:space="preserve">usa dias do mês ou 30 dias (M_diasmes) 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1 - Dias do mês 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2 - 30 Dias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Dias </w:t>
      </w:r>
      <w:r>
        <w:rPr>
          <w:rFonts w:asciiTheme="majorHAnsi" w:hAnsiTheme="majorHAnsi"/>
        </w:rPr>
        <w:t xml:space="preserve">s </w:t>
      </w:r>
      <w:r w:rsidRPr="009511CB">
        <w:rPr>
          <w:rFonts w:asciiTheme="majorHAnsi" w:hAnsiTheme="majorHAnsi"/>
        </w:rPr>
        <w:t>Mensalistas = Dias do Mês * horas dias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Estes valores deverão ser guardados em variáveis de cálculo para </w:t>
      </w:r>
      <w:r w:rsidRPr="009511CB">
        <w:rPr>
          <w:rFonts w:asciiTheme="majorHAnsi" w:hAnsiTheme="majorHAnsi"/>
        </w:rPr>
        <w:tab/>
        <w:t xml:space="preserve">realização do cálculo </w:t>
      </w:r>
      <w:r>
        <w:rPr>
          <w:rFonts w:asciiTheme="majorHAnsi" w:hAnsiTheme="majorHAnsi"/>
        </w:rPr>
        <w:t>do salário Composto</w:t>
      </w:r>
      <w:r w:rsidRPr="009511CB">
        <w:rPr>
          <w:rFonts w:asciiTheme="majorHAnsi" w:hAnsiTheme="majorHAnsi"/>
        </w:rPr>
        <w:t xml:space="preserve">. 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ab/>
        <w:t xml:space="preserve">Para Horista: 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  <w:b/>
        </w:rPr>
        <w:t xml:space="preserve">Normal </w:t>
      </w:r>
      <w:r w:rsidRPr="009511CB">
        <w:rPr>
          <w:rFonts w:asciiTheme="majorHAnsi" w:hAnsiTheme="majorHAnsi"/>
        </w:rPr>
        <w:t>= Dias Trabalhados</w:t>
      </w:r>
    </w:p>
    <w:p w:rsidR="00587634" w:rsidRPr="009511CB" w:rsidRDefault="00587634" w:rsidP="00587634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ab/>
        <w:t xml:space="preserve">Descanso </w:t>
      </w:r>
      <w:r w:rsidRPr="009511CB">
        <w:rPr>
          <w:rFonts w:asciiTheme="majorHAnsi" w:hAnsiTheme="majorHAnsi"/>
          <w:sz w:val="24"/>
          <w:szCs w:val="24"/>
        </w:rPr>
        <w:t>= Dias de DSR</w:t>
      </w:r>
    </w:p>
    <w:p w:rsidR="00587634" w:rsidRPr="009511CB" w:rsidRDefault="00587634" w:rsidP="00587634">
      <w:pPr>
        <w:pStyle w:val="PargrafodaLista"/>
        <w:spacing w:line="240" w:lineRule="auto"/>
        <w:ind w:left="567" w:firstLine="0"/>
        <w:rPr>
          <w:rFonts w:asciiTheme="majorHAnsi" w:hAnsiTheme="majorHAnsi"/>
          <w:sz w:val="22"/>
        </w:rPr>
      </w:pPr>
    </w:p>
    <w:p w:rsidR="00587634" w:rsidRPr="009511CB" w:rsidRDefault="00587634" w:rsidP="00587634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sz w:val="24"/>
          <w:szCs w:val="24"/>
        </w:rPr>
        <w:t>Para mensalista:</w:t>
      </w:r>
    </w:p>
    <w:p w:rsidR="00587634" w:rsidRPr="009511CB" w:rsidRDefault="00587634" w:rsidP="00587634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587634" w:rsidRPr="009511CB" w:rsidRDefault="00587634" w:rsidP="00587634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sz w:val="24"/>
          <w:szCs w:val="24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>DiasCal</w:t>
      </w:r>
      <w:r w:rsidRPr="009511CB">
        <w:rPr>
          <w:rFonts w:asciiTheme="majorHAnsi" w:hAnsiTheme="majorHAnsi"/>
          <w:sz w:val="24"/>
          <w:szCs w:val="24"/>
        </w:rPr>
        <w:t xml:space="preserve"> = De acordo com o Parâmetros M_diasmes</w:t>
      </w:r>
    </w:p>
    <w:p w:rsidR="00587634" w:rsidRPr="009511CB" w:rsidRDefault="00587634" w:rsidP="00587634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2"/>
        </w:rPr>
        <w:tab/>
      </w:r>
      <w:r w:rsidRPr="009511CB">
        <w:rPr>
          <w:rFonts w:asciiTheme="majorHAnsi" w:hAnsiTheme="majorHAnsi"/>
          <w:b/>
          <w:sz w:val="24"/>
          <w:szCs w:val="24"/>
        </w:rPr>
        <w:t xml:space="preserve">NHRSCAL </w:t>
      </w:r>
      <w:r w:rsidRPr="009511CB">
        <w:rPr>
          <w:rFonts w:asciiTheme="majorHAnsi" w:hAnsiTheme="majorHAnsi"/>
          <w:sz w:val="24"/>
          <w:szCs w:val="24"/>
        </w:rPr>
        <w:t>= Horas/dia * Diascal</w:t>
      </w:r>
    </w:p>
    <w:p w:rsidR="00587634" w:rsidRPr="009511CB" w:rsidRDefault="00587634" w:rsidP="00587634">
      <w:pPr>
        <w:pStyle w:val="PargrafodaLista"/>
        <w:spacing w:line="240" w:lineRule="auto"/>
        <w:ind w:left="567" w:firstLine="0"/>
        <w:rPr>
          <w:rFonts w:asciiTheme="majorHAnsi" w:hAnsiTheme="majorHAnsi"/>
          <w:sz w:val="24"/>
          <w:szCs w:val="24"/>
        </w:rPr>
      </w:pPr>
    </w:p>
    <w:p w:rsidR="00587634" w:rsidRPr="009511CB" w:rsidRDefault="00587634" w:rsidP="00587634">
      <w:pPr>
        <w:pStyle w:val="PargrafodaLista"/>
        <w:spacing w:line="240" w:lineRule="auto"/>
        <w:ind w:left="567" w:firstLine="0"/>
        <w:rPr>
          <w:rFonts w:asciiTheme="majorHAnsi" w:hAnsiTheme="majorHAnsi"/>
          <w:b/>
          <w:color w:val="FF0000"/>
          <w:sz w:val="24"/>
          <w:szCs w:val="24"/>
        </w:rPr>
      </w:pPr>
      <w:r w:rsidRPr="009511CB">
        <w:rPr>
          <w:rFonts w:asciiTheme="majorHAnsi" w:hAnsiTheme="majorHAnsi"/>
          <w:color w:val="FF0000"/>
          <w:sz w:val="24"/>
          <w:szCs w:val="24"/>
        </w:rPr>
        <w:tab/>
        <w:t>Observação: Caso não exista período em Aberto, parar o cálculo</w:t>
      </w:r>
      <w:r>
        <w:rPr>
          <w:rFonts w:asciiTheme="majorHAnsi" w:hAnsiTheme="majorHAnsi"/>
          <w:color w:val="FF0000"/>
          <w:sz w:val="24"/>
          <w:szCs w:val="24"/>
        </w:rPr>
        <w:t>, interromper o cálculo</w:t>
      </w:r>
      <w:r w:rsidRPr="009511CB">
        <w:rPr>
          <w:rFonts w:asciiTheme="majorHAnsi" w:hAnsiTheme="majorHAnsi"/>
          <w:color w:val="FF0000"/>
          <w:sz w:val="24"/>
          <w:szCs w:val="24"/>
        </w:rPr>
        <w:t>.</w:t>
      </w:r>
    </w:p>
    <w:p w:rsidR="00587634" w:rsidRDefault="00587634" w:rsidP="00587634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587634" w:rsidRPr="009511CB" w:rsidRDefault="00587634" w:rsidP="00BA57DA">
      <w:pPr>
        <w:pStyle w:val="PargrafodaLista"/>
        <w:spacing w:line="240" w:lineRule="auto"/>
        <w:ind w:left="567" w:firstLine="0"/>
        <w:rPr>
          <w:rFonts w:asciiTheme="majorHAnsi" w:hAnsiTheme="majorHAnsi"/>
          <w:b/>
          <w:sz w:val="24"/>
          <w:szCs w:val="24"/>
        </w:rPr>
      </w:pPr>
    </w:p>
    <w:p w:rsidR="00587634" w:rsidRPr="009511CB" w:rsidRDefault="00587634" w:rsidP="00C84B08">
      <w:pPr>
        <w:ind w:left="672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0</w:t>
      </w:r>
      <w:r w:rsidR="0036572A"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>0 - Carga de parâmetros Sindicatos</w:t>
      </w:r>
      <w:r w:rsidR="00C84B08">
        <w:rPr>
          <w:rFonts w:asciiTheme="majorHAnsi" w:hAnsiTheme="majorHAnsi"/>
          <w:b/>
        </w:rPr>
        <w:t xml:space="preserve"> PLR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</w:t>
      </w:r>
      <w:r w:rsidR="00C84B08">
        <w:rPr>
          <w:rFonts w:asciiTheme="majorHAnsi" w:hAnsiTheme="majorHAnsi"/>
        </w:rPr>
        <w:t xml:space="preserve">  </w:t>
      </w:r>
      <w:r w:rsidRPr="009511CB">
        <w:rPr>
          <w:rFonts w:asciiTheme="majorHAnsi" w:hAnsiTheme="majorHAnsi"/>
        </w:rPr>
        <w:t xml:space="preserve">sistema possa realizar a carga dos parâmetros para os cálculos referente ao </w:t>
      </w:r>
      <w:r w:rsidRPr="009511CB">
        <w:rPr>
          <w:rFonts w:asciiTheme="majorHAnsi" w:hAnsiTheme="majorHAnsi"/>
        </w:rPr>
        <w:tab/>
        <w:t xml:space="preserve">Sindicato. 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O sistema deverá verificar os parâmetros de cálculos de adicional de tempo </w:t>
      </w:r>
      <w:r w:rsidRPr="009511CB">
        <w:rPr>
          <w:rFonts w:asciiTheme="majorHAnsi" w:hAnsiTheme="majorHAnsi"/>
        </w:rPr>
        <w:tab/>
        <w:t>de serviço informados no cadastro de sindicatos (</w:t>
      </w:r>
      <w:r w:rsidR="002D1C17">
        <w:rPr>
          <w:rFonts w:asciiTheme="majorHAnsi" w:hAnsiTheme="majorHAnsi"/>
        </w:rPr>
        <w:t>anuê</w:t>
      </w:r>
      <w:r w:rsidR="002D1C17" w:rsidRPr="009511CB">
        <w:rPr>
          <w:rFonts w:asciiTheme="majorHAnsi" w:hAnsiTheme="majorHAnsi"/>
        </w:rPr>
        <w:t>nio</w:t>
      </w:r>
      <w:r w:rsidRPr="009511CB">
        <w:rPr>
          <w:rFonts w:asciiTheme="majorHAnsi" w:hAnsiTheme="majorHAnsi"/>
        </w:rPr>
        <w:t xml:space="preserve">, biênio, triênio, </w:t>
      </w:r>
      <w:r w:rsidRPr="009511CB">
        <w:rPr>
          <w:rFonts w:asciiTheme="majorHAnsi" w:hAnsiTheme="majorHAnsi"/>
        </w:rPr>
        <w:tab/>
        <w:t xml:space="preserve">quadriênio e quinquênio) percentual ou valor a ser calculado. E para os </w:t>
      </w:r>
      <w:r w:rsidRPr="009511CB">
        <w:rPr>
          <w:rFonts w:asciiTheme="majorHAnsi" w:hAnsiTheme="majorHAnsi"/>
        </w:rPr>
        <w:tab/>
        <w:t xml:space="preserve">descontos mensalidade sindical, contribuição assistencial, contribuição </w:t>
      </w:r>
      <w:r w:rsidRPr="009511CB">
        <w:rPr>
          <w:rFonts w:asciiTheme="majorHAnsi" w:hAnsiTheme="majorHAnsi"/>
        </w:rPr>
        <w:tab/>
        <w:t xml:space="preserve">confederativa e contribuição sindical, percentual ou valor a ser calculado. 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cálculo poderá </w:t>
      </w:r>
      <w:r w:rsidRPr="009511CB">
        <w:rPr>
          <w:rFonts w:asciiTheme="majorHAnsi" w:hAnsiTheme="majorHAnsi"/>
        </w:rPr>
        <w:tab/>
        <w:t xml:space="preserve">rodar em qualquer cálculo da folha. </w:t>
      </w:r>
    </w:p>
    <w:p w:rsidR="00587634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0</w:t>
      </w:r>
      <w:r w:rsidR="0036572A">
        <w:rPr>
          <w:rFonts w:asciiTheme="majorHAnsi" w:hAnsiTheme="majorHAnsi"/>
          <w:b/>
        </w:rPr>
        <w:t>3</w:t>
      </w:r>
      <w:r w:rsidRPr="009511CB">
        <w:rPr>
          <w:rFonts w:asciiTheme="majorHAnsi" w:hAnsiTheme="majorHAnsi"/>
          <w:b/>
        </w:rPr>
        <w:t>0 - Carga de parâmetros IR</w:t>
      </w:r>
      <w:r w:rsidR="00B97417">
        <w:rPr>
          <w:rFonts w:asciiTheme="majorHAnsi" w:hAnsiTheme="majorHAnsi"/>
          <w:b/>
        </w:rPr>
        <w:t xml:space="preserve"> PLR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que o sistema possa </w:t>
      </w:r>
      <w:r w:rsidRPr="009511CB">
        <w:rPr>
          <w:rFonts w:asciiTheme="majorHAnsi" w:hAnsiTheme="majorHAnsi"/>
        </w:rPr>
        <w:tab/>
        <w:t xml:space="preserve">realizar a carga da tabela de imposto de renda, com suas faixas, percentual </w:t>
      </w:r>
      <w:r w:rsidRPr="009511CB">
        <w:rPr>
          <w:rFonts w:asciiTheme="majorHAnsi" w:hAnsiTheme="majorHAnsi"/>
        </w:rPr>
        <w:tab/>
        <w:t>de desconto, dedução da faixa e dedução por dependente.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cálculo poderá </w:t>
      </w:r>
      <w:r w:rsidRPr="009511CB">
        <w:rPr>
          <w:rFonts w:asciiTheme="majorHAnsi" w:hAnsiTheme="majorHAnsi"/>
        </w:rPr>
        <w:tab/>
        <w:t>rodar em qualquer cálculo da folha.</w:t>
      </w:r>
    </w:p>
    <w:p w:rsidR="00587634" w:rsidRDefault="00587634" w:rsidP="00587634">
      <w:pPr>
        <w:jc w:val="both"/>
        <w:rPr>
          <w:rFonts w:asciiTheme="majorHAnsi" w:hAnsiTheme="majorHAnsi"/>
        </w:rPr>
      </w:pPr>
    </w:p>
    <w:p w:rsidR="0036572A" w:rsidRDefault="0036572A" w:rsidP="00587634">
      <w:pPr>
        <w:jc w:val="both"/>
        <w:rPr>
          <w:rFonts w:asciiTheme="majorHAnsi" w:hAnsiTheme="majorHAnsi"/>
        </w:rPr>
      </w:pPr>
    </w:p>
    <w:p w:rsidR="0036572A" w:rsidRPr="009511CB" w:rsidRDefault="0036572A" w:rsidP="00587634">
      <w:pPr>
        <w:jc w:val="both"/>
        <w:rPr>
          <w:rFonts w:asciiTheme="majorHAnsi" w:hAnsiTheme="majorHAnsi"/>
        </w:rPr>
      </w:pPr>
      <w:r>
        <w:rPr>
          <w:noProof/>
          <w:lang w:eastAsia="pt-BR"/>
        </w:rPr>
        <w:drawing>
          <wp:inline distT="0" distB="0" distL="0" distR="0" wp14:anchorId="3B9F7600" wp14:editId="58DDE22A">
            <wp:extent cx="6528478" cy="42530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657" cy="4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lastRenderedPageBreak/>
        <w:tab/>
        <w:t>0</w:t>
      </w:r>
      <w:r w:rsidR="0036572A">
        <w:rPr>
          <w:rFonts w:asciiTheme="majorHAnsi" w:hAnsiTheme="majorHAnsi"/>
          <w:b/>
        </w:rPr>
        <w:t>4</w:t>
      </w:r>
      <w:r w:rsidRPr="009511CB">
        <w:rPr>
          <w:rFonts w:asciiTheme="majorHAnsi" w:hAnsiTheme="majorHAnsi"/>
          <w:b/>
        </w:rPr>
        <w:t xml:space="preserve">0 - Carga de parâmetros Salário Mínimo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valores do salário mínimo regional e </w:t>
      </w:r>
      <w:r w:rsidRPr="009511CB">
        <w:rPr>
          <w:rFonts w:asciiTheme="majorHAnsi" w:hAnsiTheme="majorHAnsi"/>
        </w:rPr>
        <w:tab/>
        <w:t>salário mínimo nacional.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 xml:space="preserve">Esta carga será utilizada em todos os cálculos, pois este cálculo poderá </w:t>
      </w:r>
      <w:r w:rsidRPr="009511CB">
        <w:rPr>
          <w:rFonts w:asciiTheme="majorHAnsi" w:hAnsiTheme="majorHAnsi"/>
        </w:rPr>
        <w:tab/>
        <w:t>rodar em qualquer cálculo da folha.</w:t>
      </w:r>
    </w:p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587634" w:rsidRPr="009511CB" w:rsidRDefault="00587634" w:rsidP="00587634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</w:p>
    <w:tbl>
      <w:tblPr>
        <w:tblW w:w="7388" w:type="dxa"/>
        <w:tblInd w:w="11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6"/>
        <w:gridCol w:w="1233"/>
        <w:gridCol w:w="1189"/>
        <w:gridCol w:w="1184"/>
        <w:gridCol w:w="1199"/>
        <w:gridCol w:w="1197"/>
      </w:tblGrid>
      <w:tr w:rsidR="00587634" w:rsidRPr="009511CB" w:rsidTr="00361B8B">
        <w:trPr>
          <w:trHeight w:val="1200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2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1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</w:t>
            </w:r>
          </w:p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Nacional</w:t>
            </w:r>
          </w:p>
        </w:tc>
      </w:tr>
      <w:tr w:rsidR="00587634" w:rsidRPr="009511CB" w:rsidTr="00361B8B">
        <w:trPr>
          <w:trHeight w:val="600"/>
        </w:trPr>
        <w:tc>
          <w:tcPr>
            <w:tcW w:w="13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    880,00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29,33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  4,00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AE0EC8" w:rsidP="00361B8B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9" w:tgtFrame="blank" w:history="1">
              <w:r w:rsidR="00587634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Decreto 8.618/2015</w:t>
              </w:r>
            </w:hyperlink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tbl>
      <w:tblPr>
        <w:tblW w:w="7400" w:type="dxa"/>
        <w:tblInd w:w="11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5"/>
        <w:gridCol w:w="1400"/>
        <w:gridCol w:w="1164"/>
        <w:gridCol w:w="1161"/>
        <w:gridCol w:w="1285"/>
        <w:gridCol w:w="1195"/>
      </w:tblGrid>
      <w:tr w:rsidR="00587634" w:rsidRPr="009511CB" w:rsidTr="00361B8B">
        <w:trPr>
          <w:trHeight w:val="1200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VIGÊNCIA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MENSAL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DIÁRIO</w:t>
            </w:r>
          </w:p>
        </w:tc>
        <w:tc>
          <w:tcPr>
            <w:tcW w:w="11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VALOR HORA</w:t>
            </w:r>
          </w:p>
        </w:tc>
        <w:tc>
          <w:tcPr>
            <w:tcW w:w="12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NORMA LEGAL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pt-BR"/>
              </w:rPr>
              <w:t>D.O.U. Regional SP</w:t>
            </w:r>
          </w:p>
        </w:tc>
      </w:tr>
      <w:tr w:rsidR="00587634" w:rsidRPr="009511CB" w:rsidTr="00361B8B">
        <w:trPr>
          <w:trHeight w:val="600"/>
        </w:trPr>
        <w:tc>
          <w:tcPr>
            <w:tcW w:w="1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01.01.2016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587634" w:rsidRPr="009511CB" w:rsidRDefault="00587634" w:rsidP="00361B8B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 R$ 1.000,00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R$ 33,33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4,55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AE0EC8" w:rsidP="00361B8B">
            <w:pPr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pt-BR"/>
              </w:rPr>
            </w:pPr>
            <w:hyperlink r:id="rId10" w:tgtFrame="blank" w:history="1">
              <w:r w:rsidR="00587634" w:rsidRPr="009511CB">
                <w:rPr>
                  <w:rFonts w:ascii="Calibri" w:eastAsia="Times New Roman" w:hAnsi="Calibri" w:cs="Times New Roman"/>
                  <w:color w:val="0000FF"/>
                  <w:sz w:val="22"/>
                  <w:u w:val="single"/>
                  <w:lang w:eastAsia="pt-BR"/>
                </w:rPr>
                <w:t>Lei SP 16.162/2016</w:t>
              </w:r>
            </w:hyperlink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587634" w:rsidRPr="009511CB" w:rsidRDefault="00587634" w:rsidP="00361B8B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511C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30.12.2015</w:t>
            </w:r>
          </w:p>
        </w:tc>
      </w:tr>
    </w:tbl>
    <w:p w:rsidR="00587634" w:rsidRPr="009511CB" w:rsidRDefault="00587634" w:rsidP="00587634">
      <w:pPr>
        <w:jc w:val="both"/>
        <w:rPr>
          <w:rFonts w:asciiTheme="majorHAnsi" w:hAnsiTheme="majorHAnsi"/>
        </w:rPr>
      </w:pPr>
    </w:p>
    <w:p w:rsidR="0036572A" w:rsidRDefault="0036572A" w:rsidP="0036572A">
      <w:pPr>
        <w:ind w:firstLine="708"/>
        <w:jc w:val="both"/>
        <w:rPr>
          <w:rFonts w:asciiTheme="majorHAnsi" w:hAnsiTheme="majorHAnsi"/>
          <w:b/>
        </w:rPr>
      </w:pPr>
    </w:p>
    <w:p w:rsidR="0036572A" w:rsidRDefault="0036572A" w:rsidP="0036572A">
      <w:pPr>
        <w:ind w:firstLine="708"/>
        <w:jc w:val="both"/>
        <w:rPr>
          <w:rFonts w:asciiTheme="majorHAnsi" w:hAnsiTheme="majorHAnsi"/>
          <w:b/>
        </w:rPr>
      </w:pPr>
    </w:p>
    <w:p w:rsidR="0036572A" w:rsidRDefault="0036572A" w:rsidP="0036572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05</w:t>
      </w:r>
      <w:r w:rsidRPr="009511CB">
        <w:rPr>
          <w:rFonts w:asciiTheme="majorHAnsi" w:hAnsiTheme="majorHAnsi"/>
          <w:b/>
        </w:rPr>
        <w:t xml:space="preserve">0 - Carga de </w:t>
      </w:r>
      <w:r>
        <w:rPr>
          <w:rFonts w:asciiTheme="majorHAnsi" w:hAnsiTheme="majorHAnsi"/>
          <w:b/>
        </w:rPr>
        <w:t xml:space="preserve">Valores PLR para o </w:t>
      </w:r>
      <w:r w:rsidRPr="009511CB">
        <w:rPr>
          <w:rFonts w:asciiTheme="majorHAnsi" w:hAnsiTheme="majorHAnsi"/>
          <w:b/>
        </w:rPr>
        <w:t xml:space="preserve">cálculo - </w:t>
      </w:r>
      <w:r w:rsidRPr="009511CB">
        <w:rPr>
          <w:rFonts w:asciiTheme="majorHAnsi" w:hAnsiTheme="majorHAnsi"/>
        </w:rPr>
        <w:t>Criar função para que o sistema possa realizar a carga dos</w:t>
      </w:r>
      <w:r>
        <w:rPr>
          <w:rFonts w:asciiTheme="majorHAnsi" w:hAnsiTheme="majorHAnsi"/>
        </w:rPr>
        <w:t xml:space="preserve"> valores de PLR do período a ser calculado do arquivo de acumulados da Folha de Pagamento. </w:t>
      </w:r>
    </w:p>
    <w:p w:rsidR="0036572A" w:rsidRDefault="0036572A" w:rsidP="0036572A">
      <w:pPr>
        <w:jc w:val="both"/>
        <w:rPr>
          <w:rFonts w:asciiTheme="majorHAnsi" w:hAnsiTheme="majorHAnsi"/>
        </w:rPr>
      </w:pPr>
    </w:p>
    <w:p w:rsidR="0036572A" w:rsidRDefault="0036572A" w:rsidP="0036572A">
      <w:pPr>
        <w:jc w:val="both"/>
        <w:rPr>
          <w:rFonts w:asciiTheme="majorHAnsi" w:hAnsiTheme="majorHAnsi"/>
          <w:sz w:val="22"/>
          <w:szCs w:val="22"/>
          <w:lang w:eastAsia="pt-BR"/>
        </w:rPr>
      </w:pPr>
      <w:r>
        <w:rPr>
          <w:rFonts w:asciiTheme="majorHAnsi" w:hAnsiTheme="majorHAnsi"/>
        </w:rPr>
        <w:tab/>
      </w:r>
    </w:p>
    <w:p w:rsidR="00587634" w:rsidRDefault="00587634" w:rsidP="0036572A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0</w:t>
      </w:r>
      <w:r w:rsidR="0036572A">
        <w:rPr>
          <w:rFonts w:asciiTheme="majorHAnsi" w:hAnsiTheme="majorHAnsi"/>
          <w:b/>
        </w:rPr>
        <w:t>6</w:t>
      </w:r>
      <w:r w:rsidRPr="009511CB">
        <w:rPr>
          <w:rFonts w:asciiTheme="majorHAnsi" w:hAnsiTheme="majorHAnsi"/>
          <w:b/>
        </w:rPr>
        <w:t xml:space="preserve">0 - Carga de Identificadores de cálculo 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a carga dos identificadores de cálculo utilizados no </w:t>
      </w:r>
      <w:r w:rsidRPr="009511CB">
        <w:rPr>
          <w:rFonts w:asciiTheme="majorHAnsi" w:hAnsiTheme="majorHAnsi"/>
        </w:rPr>
        <w:tab/>
        <w:t xml:space="preserve">cálculo </w:t>
      </w:r>
      <w:r>
        <w:rPr>
          <w:rFonts w:asciiTheme="majorHAnsi" w:hAnsiTheme="majorHAnsi"/>
          <w:sz w:val="22"/>
          <w:szCs w:val="22"/>
        </w:rPr>
        <w:t>da Folha de Pagamento</w:t>
      </w:r>
      <w:r w:rsidRPr="009511CB">
        <w:rPr>
          <w:rFonts w:asciiTheme="majorHAnsi" w:hAnsiTheme="majorHAnsi"/>
        </w:rPr>
        <w:t xml:space="preserve">, para que o sistema saiba quais verbas serão </w:t>
      </w:r>
      <w:r w:rsidRPr="009511CB">
        <w:rPr>
          <w:rFonts w:asciiTheme="majorHAnsi" w:hAnsiTheme="majorHAnsi"/>
        </w:rPr>
        <w:tab/>
        <w:t xml:space="preserve">calculadas. </w:t>
      </w:r>
    </w:p>
    <w:p w:rsidR="00587634" w:rsidRDefault="00587634" w:rsidP="00587634">
      <w:pPr>
        <w:jc w:val="both"/>
        <w:rPr>
          <w:rFonts w:asciiTheme="majorHAnsi" w:hAnsiTheme="majorHAnsi"/>
        </w:rPr>
      </w:pPr>
    </w:p>
    <w:p w:rsidR="0036572A" w:rsidRDefault="0036572A" w:rsidP="0036572A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0</w:t>
      </w:r>
      <w:r w:rsidR="009236FD">
        <w:rPr>
          <w:rFonts w:asciiTheme="majorHAnsi" w:hAnsiTheme="majorHAnsi"/>
          <w:b/>
        </w:rPr>
        <w:t>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Testa admissão para o </w:t>
      </w:r>
      <w:r w:rsidR="00AE0EC8">
        <w:rPr>
          <w:rFonts w:asciiTheme="majorHAnsi" w:hAnsiTheme="majorHAnsi"/>
          <w:b/>
        </w:rPr>
        <w:t>Cálculo</w:t>
      </w:r>
      <w:r>
        <w:rPr>
          <w:rFonts w:asciiTheme="majorHAnsi" w:hAnsiTheme="majorHAnsi"/>
          <w:b/>
        </w:rPr>
        <w:t xml:space="preserve"> de PLR</w:t>
      </w:r>
      <w:r w:rsidRPr="009511CB">
        <w:rPr>
          <w:rFonts w:asciiTheme="majorHAnsi" w:hAnsiTheme="majorHAnsi"/>
          <w:b/>
        </w:rPr>
        <w:t xml:space="preserve"> 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que o sistema possa realizar o teste de admissão do funcionário para verificar se o funcionário tem direito ou não ao </w:t>
      </w:r>
      <w:r w:rsidR="00AE0EC8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, caso não tenha direito suspender o </w:t>
      </w:r>
      <w:r w:rsidR="00AE0EC8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do funcionário.</w:t>
      </w:r>
    </w:p>
    <w:p w:rsidR="0036572A" w:rsidRDefault="0036572A" w:rsidP="0036572A">
      <w:pPr>
        <w:jc w:val="both"/>
        <w:rPr>
          <w:rFonts w:asciiTheme="majorHAnsi" w:hAnsiTheme="majorHAnsi"/>
        </w:rPr>
      </w:pPr>
    </w:p>
    <w:p w:rsidR="009236FD" w:rsidRDefault="0036572A" w:rsidP="009236F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236FD">
        <w:rPr>
          <w:rFonts w:asciiTheme="majorHAnsi" w:hAnsiTheme="majorHAnsi"/>
          <w:b/>
        </w:rPr>
        <w:t>08</w:t>
      </w:r>
      <w:r w:rsidR="009236FD" w:rsidRPr="009511CB">
        <w:rPr>
          <w:rFonts w:asciiTheme="majorHAnsi" w:hAnsiTheme="majorHAnsi"/>
          <w:b/>
        </w:rPr>
        <w:t xml:space="preserve">0 - </w:t>
      </w:r>
      <w:r w:rsidR="009236FD">
        <w:rPr>
          <w:rFonts w:asciiTheme="majorHAnsi" w:hAnsiTheme="majorHAnsi"/>
          <w:b/>
        </w:rPr>
        <w:t xml:space="preserve">Carrega Valores do Movimento para o cálculo </w:t>
      </w:r>
      <w:r w:rsidR="009236FD">
        <w:rPr>
          <w:rFonts w:asciiTheme="majorHAnsi" w:hAnsiTheme="majorHAnsi"/>
          <w:b/>
        </w:rPr>
        <w:t>do PLR</w:t>
      </w:r>
      <w:r w:rsidR="009236FD">
        <w:rPr>
          <w:rFonts w:asciiTheme="majorHAnsi" w:hAnsiTheme="majorHAnsi"/>
          <w:b/>
        </w:rPr>
        <w:t xml:space="preserve"> </w:t>
      </w:r>
      <w:r w:rsidR="009236FD" w:rsidRPr="009511CB">
        <w:rPr>
          <w:rFonts w:asciiTheme="majorHAnsi" w:hAnsiTheme="majorHAnsi"/>
          <w:b/>
        </w:rPr>
        <w:t xml:space="preserve">- </w:t>
      </w:r>
      <w:r w:rsidR="009236FD" w:rsidRPr="009511CB">
        <w:rPr>
          <w:rFonts w:asciiTheme="majorHAnsi" w:hAnsiTheme="majorHAnsi"/>
        </w:rPr>
        <w:t xml:space="preserve">Criar função para </w:t>
      </w:r>
      <w:r w:rsidR="009236FD">
        <w:rPr>
          <w:rFonts w:asciiTheme="majorHAnsi" w:hAnsiTheme="majorHAnsi"/>
        </w:rPr>
        <w:t>buscar e lançar os valores já informados no movimento da folha de pagamento, para comporem o cálculo</w:t>
      </w:r>
      <w:r w:rsidR="009236FD">
        <w:rPr>
          <w:rFonts w:asciiTheme="majorHAnsi" w:hAnsiTheme="majorHAnsi"/>
        </w:rPr>
        <w:t xml:space="preserve"> do PLR</w:t>
      </w:r>
      <w:r w:rsidR="009236FD">
        <w:rPr>
          <w:rFonts w:asciiTheme="majorHAnsi" w:hAnsiTheme="majorHAnsi"/>
        </w:rPr>
        <w:t xml:space="preserve">. </w:t>
      </w:r>
      <w:r w:rsidR="009236FD">
        <w:rPr>
          <w:rFonts w:asciiTheme="majorHAnsi" w:hAnsiTheme="majorHAnsi"/>
        </w:rPr>
        <w:tab/>
      </w: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</w:p>
    <w:p w:rsidR="0036572A" w:rsidRDefault="009236FD" w:rsidP="0036572A">
      <w:pPr>
        <w:jc w:val="both"/>
        <w:rPr>
          <w:rFonts w:asciiTheme="majorHAnsi" w:hAnsiTheme="majorHAnsi"/>
          <w:sz w:val="22"/>
          <w:szCs w:val="22"/>
          <w:lang w:eastAsia="pt-BR"/>
        </w:rPr>
      </w:pPr>
      <w:r>
        <w:rPr>
          <w:rFonts w:asciiTheme="majorHAnsi" w:hAnsiTheme="majorHAnsi"/>
          <w:sz w:val="22"/>
          <w:szCs w:val="22"/>
          <w:lang w:eastAsia="pt-BR"/>
        </w:rPr>
        <w:tab/>
      </w: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09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Monta horas para cálculo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a valorização das horas trabalhadas - horas dias (cadastro de Funcionário) * dias Trabalhados (mnemônicos) e horas mês (carga horaria do cadastro de Funcionário) que serão utilizadas nos cálculos da folha de pagamento.  </w:t>
      </w: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 xml:space="preserve">– Carrega composição do mês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</w:t>
      </w:r>
      <w:r w:rsidRPr="009511CB">
        <w:rPr>
          <w:rFonts w:asciiTheme="majorHAnsi" w:hAnsiTheme="majorHAnsi"/>
        </w:rPr>
        <w:tab/>
        <w:t xml:space="preserve">sistema possa realizar </w:t>
      </w:r>
      <w:r>
        <w:rPr>
          <w:rFonts w:asciiTheme="majorHAnsi" w:hAnsiTheme="majorHAnsi"/>
        </w:rPr>
        <w:t xml:space="preserve">a carga dos mnemônicos da composição do mês, esta carga será realizada com Normal = as horas mês do cadastro de funcionário e Descanso igual a 0, pois será calculado posteriormente de acordo com o período. 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Mensal </w:t>
      </w:r>
      <w:r>
        <w:rPr>
          <w:rFonts w:asciiTheme="majorHAnsi" w:hAnsiTheme="majorHAnsi"/>
          <w:b/>
        </w:rPr>
        <w:t>-</w:t>
      </w:r>
      <w:r w:rsidRPr="009511CB"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</w:rPr>
        <w:t xml:space="preserve">Criar função para o sistema calcular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o salário mensal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funcionários (Mensalista, Horista e etc.).</w:t>
      </w:r>
    </w:p>
    <w:p w:rsidR="009236FD" w:rsidRPr="009511CB" w:rsidRDefault="009236FD" w:rsidP="009236FD">
      <w:pPr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deverá ser calculado da seguinte forma:</w:t>
      </w:r>
    </w:p>
    <w:p w:rsidR="009236FD" w:rsidRPr="009511CB" w:rsidRDefault="009236FD" w:rsidP="009236FD">
      <w:pPr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a) Mensalista - Buscar o salário do cadastro de funcionário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cadastro de funcionário.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d) Comissão -  Média Comissão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f) Estagiário Mensalista - Buscar o salário do cadastro de funcionário.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h) Pró-labore - Buscar o salário do cadastro de funcionário.</w:t>
      </w:r>
    </w:p>
    <w:p w:rsidR="009236FD" w:rsidRPr="009511CB" w:rsidRDefault="009236FD" w:rsidP="009236FD">
      <w:pPr>
        <w:rPr>
          <w:rFonts w:asciiTheme="majorHAnsi" w:hAnsiTheme="majorHAnsi"/>
        </w:rPr>
      </w:pP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2</w:t>
      </w:r>
      <w:r w:rsidRPr="009511CB">
        <w:rPr>
          <w:rFonts w:asciiTheme="majorHAnsi" w:hAnsiTheme="majorHAnsi"/>
          <w:b/>
        </w:rPr>
        <w:t xml:space="preserve">0 - Montagem do Salário Dia - </w:t>
      </w:r>
      <w:r w:rsidRPr="009511CB">
        <w:rPr>
          <w:rFonts w:asciiTheme="majorHAnsi" w:hAnsiTheme="majorHAnsi"/>
        </w:rPr>
        <w:t xml:space="preserve">Criar função para o sistema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calcular o salário dia de acordo com as categorias de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deverá ser calculado da seguinte forma:</w:t>
      </w:r>
    </w:p>
    <w:p w:rsidR="009236FD" w:rsidRPr="009511CB" w:rsidRDefault="009236FD" w:rsidP="009236FD">
      <w:pPr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pelos dias do mês ou 30.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Horista - Salário hora * composição do mês (horas trabalhadas +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horas de descanso) dividindo pelos dias do mês ou 30.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>pelos dias do mês ou 30.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>pelos dias do mês ou 30.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Tarefeiro- não existe adiantamento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pelos dias do mês ou 30 dividindo pelos dias do mês ou 30.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g) Estagiário Horista - Salário hora * composição do mês (horas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trabalhadas + horas de descanso) dividindo pelos dias do mês ou 30.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pelos dias do mês ou 30. 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b/>
          <w:sz w:val="16"/>
          <w:szCs w:val="16"/>
        </w:rPr>
      </w:pPr>
    </w:p>
    <w:p w:rsidR="009236FD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Hora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 xml:space="preserve">salário hora de acordo com as categorias de funcionários (Mensalista, </w:t>
      </w:r>
      <w:r w:rsidRPr="009511CB">
        <w:rPr>
          <w:rFonts w:asciiTheme="majorHAnsi" w:hAnsiTheme="majorHAnsi"/>
        </w:rPr>
        <w:tab/>
        <w:t>Horista e etc.).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  <w:t>O salário deverá ser calculado da seguinte forma: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a) Mensalista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b) Horista - Buscar salário do cadastro de funcionário.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Comissão + fixo -  Média Comissão + salário informado no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cadastro de funcionário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d) Comissão -  Média Comissão dividindo </w:t>
      </w:r>
      <w:r w:rsidRPr="009511CB">
        <w:rPr>
          <w:rFonts w:asciiTheme="majorHAnsi" w:hAnsiTheme="majorHAnsi"/>
        </w:rPr>
        <w:tab/>
        <w:t xml:space="preserve">pelas horas mês (primeira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função).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e) Semanalista / Tarefeiro - não existe adiantamento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f) Estagiário Mensalista - Buscar o salário do cadastro de funcionário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dividindo pelas horas mês (primeira função).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g) Estagiário Horista - Buscar salário do cadastro de funcionário.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h) Pró-labore - Buscar o salário do cadastro de funcionário dividindo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pelas horas mês (primeira função).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ind w:left="708"/>
        <w:rPr>
          <w:sz w:val="16"/>
          <w:szCs w:val="16"/>
        </w:rPr>
      </w:pPr>
    </w:p>
    <w:p w:rsidR="009236FD" w:rsidRPr="009511CB" w:rsidRDefault="009236FD" w:rsidP="009236FD">
      <w:pPr>
        <w:rPr>
          <w:sz w:val="16"/>
          <w:szCs w:val="16"/>
        </w:rPr>
      </w:pPr>
    </w:p>
    <w:p w:rsidR="009236FD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Montagem do Salário Base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o sistema calcular o </w:t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salário Base de acordo com as categorias de funcionários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(Mensalista, </w:t>
      </w:r>
      <w:r w:rsidRPr="009511CB">
        <w:rPr>
          <w:rFonts w:asciiTheme="majorHAnsi" w:hAnsiTheme="majorHAnsi"/>
        </w:rPr>
        <w:tab/>
        <w:t>Horista e etc.).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>O salário deverá ser calculado da seguinte forma: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lastRenderedPageBreak/>
        <w:tab/>
      </w:r>
      <w:r w:rsidRPr="009511CB">
        <w:rPr>
          <w:rFonts w:asciiTheme="majorHAnsi" w:hAnsiTheme="majorHAnsi"/>
        </w:rPr>
        <w:tab/>
        <w:t xml:space="preserve">a) Salário Base Mensal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b) Salário Base Dia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9236FD" w:rsidRPr="009511CB" w:rsidRDefault="009236FD" w:rsidP="009236FD">
      <w:pPr>
        <w:jc w:val="both"/>
        <w:rPr>
          <w:rFonts w:asciiTheme="majorHAnsi" w:hAnsiTheme="majorHAnsi"/>
        </w:rPr>
      </w:pPr>
    </w:p>
    <w:p w:rsidR="009236FD" w:rsidRPr="009511CB" w:rsidRDefault="009236FD" w:rsidP="009236FD">
      <w:pPr>
        <w:jc w:val="both"/>
        <w:rPr>
          <w:rFonts w:asciiTheme="majorHAnsi" w:hAnsiTheme="majorHAnsi"/>
        </w:rPr>
      </w:pP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 xml:space="preserve">c) Salário Base Hora - Buscar o salário mês calculado na </w:t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</w:r>
      <w:r w:rsidRPr="009511CB">
        <w:rPr>
          <w:rFonts w:asciiTheme="majorHAnsi" w:hAnsiTheme="majorHAnsi"/>
        </w:rPr>
        <w:tab/>
        <w:t>formula anterior.</w:t>
      </w:r>
    </w:p>
    <w:p w:rsidR="00587634" w:rsidRDefault="00587634" w:rsidP="0036572A">
      <w:pPr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15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Carrega Valores do Fixos para o cálculo </w:t>
      </w:r>
      <w:r>
        <w:rPr>
          <w:rFonts w:asciiTheme="majorHAnsi" w:hAnsiTheme="majorHAnsi"/>
          <w:b/>
        </w:rPr>
        <w:t>do PLR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</w:t>
      </w:r>
      <w:r>
        <w:rPr>
          <w:rFonts w:asciiTheme="majorHAnsi" w:hAnsiTheme="majorHAnsi"/>
        </w:rPr>
        <w:t xml:space="preserve">buscar e lançar os valores já informados nos valores Fixos para a folha de pagamento do período, para comporem o cálculo </w:t>
      </w:r>
      <w:r>
        <w:rPr>
          <w:rFonts w:asciiTheme="majorHAnsi" w:hAnsiTheme="majorHAnsi"/>
        </w:rPr>
        <w:t>do PLR</w:t>
      </w:r>
      <w:r>
        <w:rPr>
          <w:rFonts w:asciiTheme="majorHAnsi" w:hAnsiTheme="majorHAnsi"/>
        </w:rPr>
        <w:t>.</w:t>
      </w: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</w:p>
    <w:p w:rsidR="009236FD" w:rsidRDefault="009236FD" w:rsidP="009236F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16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para o </w:t>
      </w:r>
      <w:r>
        <w:rPr>
          <w:rFonts w:asciiTheme="majorHAnsi" w:hAnsiTheme="majorHAnsi"/>
          <w:b/>
        </w:rPr>
        <w:t>PLR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cálculo dos avos que o funcionário tem de direito, para pagamento do </w:t>
      </w:r>
      <w:r>
        <w:rPr>
          <w:rFonts w:asciiTheme="majorHAnsi" w:hAnsiTheme="majorHAnsi"/>
        </w:rPr>
        <w:t>PLR</w:t>
      </w:r>
      <w:r>
        <w:rPr>
          <w:rFonts w:asciiTheme="majorHAnsi" w:hAnsiTheme="majorHAnsi"/>
        </w:rPr>
        <w:t>.</w:t>
      </w:r>
      <w:r w:rsidRPr="009511CB">
        <w:rPr>
          <w:rFonts w:asciiTheme="majorHAnsi" w:hAnsiTheme="majorHAnsi"/>
        </w:rPr>
        <w:t xml:space="preserve"> </w:t>
      </w:r>
    </w:p>
    <w:p w:rsidR="009236FD" w:rsidRDefault="009236FD" w:rsidP="009236F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587634" w:rsidRDefault="009236FD" w:rsidP="009236FD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17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Calcula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os Avos de Afastamentos para o </w:t>
      </w:r>
      <w:r>
        <w:rPr>
          <w:rFonts w:asciiTheme="majorHAnsi" w:hAnsiTheme="majorHAnsi"/>
          <w:b/>
        </w:rPr>
        <w:t>PLR</w:t>
      </w:r>
      <w:r>
        <w:rPr>
          <w:rFonts w:asciiTheme="majorHAnsi" w:hAnsiTheme="majorHAnsi"/>
          <w:b/>
        </w:rPr>
        <w:t xml:space="preserve">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>o cálculo dos avos de afastamento que o funcionário teve no período, para pagamento do PLR.</w:t>
      </w:r>
    </w:p>
    <w:p w:rsidR="00C84B08" w:rsidRDefault="00C84B08" w:rsidP="009236FD">
      <w:pPr>
        <w:ind w:left="705"/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84B08" w:rsidRDefault="00C84B08" w:rsidP="00C84B08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8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Cá</w:t>
      </w:r>
      <w:r>
        <w:rPr>
          <w:rFonts w:asciiTheme="majorHAnsi" w:hAnsiTheme="majorHAnsi"/>
          <w:b/>
        </w:rPr>
        <w:t>lcul</w:t>
      </w:r>
      <w:r>
        <w:rPr>
          <w:rFonts w:asciiTheme="majorHAnsi" w:hAnsiTheme="majorHAnsi"/>
          <w:b/>
        </w:rPr>
        <w:t>o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d</w:t>
      </w:r>
      <w:r>
        <w:rPr>
          <w:rFonts w:asciiTheme="majorHAnsi" w:hAnsiTheme="majorHAnsi"/>
          <w:b/>
        </w:rPr>
        <w:t>o PLR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>Criar função para que o</w:t>
      </w:r>
      <w:r>
        <w:rPr>
          <w:rFonts w:asciiTheme="majorHAnsi" w:hAnsiTheme="majorHAnsi"/>
        </w:rPr>
        <w:t xml:space="preserve"> </w:t>
      </w:r>
      <w:r w:rsidRPr="009511CB">
        <w:rPr>
          <w:rFonts w:asciiTheme="majorHAnsi" w:hAnsiTheme="majorHAnsi"/>
        </w:rPr>
        <w:t xml:space="preserve">sistema possa realizar </w:t>
      </w:r>
      <w:r>
        <w:rPr>
          <w:rFonts w:asciiTheme="majorHAnsi" w:hAnsiTheme="majorHAnsi"/>
        </w:rPr>
        <w:t xml:space="preserve">o cálculo </w:t>
      </w:r>
      <w:r>
        <w:rPr>
          <w:rFonts w:asciiTheme="majorHAnsi" w:hAnsiTheme="majorHAnsi"/>
        </w:rPr>
        <w:t>do PLR</w:t>
      </w:r>
      <w:r>
        <w:rPr>
          <w:rFonts w:asciiTheme="majorHAnsi" w:hAnsiTheme="majorHAnsi"/>
        </w:rPr>
        <w:t xml:space="preserve"> que o funcionário tem de direito, </w:t>
      </w:r>
      <w:r>
        <w:rPr>
          <w:rFonts w:asciiTheme="majorHAnsi" w:hAnsiTheme="majorHAnsi"/>
        </w:rPr>
        <w:t xml:space="preserve">e gravar o </w:t>
      </w:r>
      <w:r w:rsidR="00AE0EC8">
        <w:rPr>
          <w:rFonts w:asciiTheme="majorHAnsi" w:hAnsiTheme="majorHAnsi"/>
        </w:rPr>
        <w:t>cálculo</w:t>
      </w:r>
      <w:r>
        <w:rPr>
          <w:rFonts w:asciiTheme="majorHAnsi" w:hAnsiTheme="majorHAnsi"/>
        </w:rPr>
        <w:t xml:space="preserve"> no movimento mensal do Folha</w:t>
      </w:r>
      <w:r>
        <w:rPr>
          <w:rFonts w:asciiTheme="majorHAnsi" w:hAnsiTheme="majorHAnsi"/>
        </w:rPr>
        <w:t>.</w:t>
      </w:r>
      <w:r w:rsidRPr="009511CB">
        <w:rPr>
          <w:rFonts w:asciiTheme="majorHAnsi" w:hAnsiTheme="majorHAnsi"/>
        </w:rPr>
        <w:t xml:space="preserve"> </w:t>
      </w:r>
    </w:p>
    <w:p w:rsidR="00C84B08" w:rsidRDefault="00C84B08" w:rsidP="009236FD">
      <w:pPr>
        <w:ind w:left="705"/>
        <w:jc w:val="both"/>
        <w:rPr>
          <w:rFonts w:asciiTheme="majorHAnsi" w:hAnsiTheme="majorHAnsi"/>
          <w:sz w:val="22"/>
          <w:szCs w:val="22"/>
          <w:lang w:eastAsia="pt-BR"/>
        </w:rPr>
      </w:pPr>
    </w:p>
    <w:p w:rsidR="00C84B08" w:rsidRPr="000348C6" w:rsidRDefault="00C84B08" w:rsidP="00C84B08">
      <w:pPr>
        <w:ind w:left="705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Theme="majorHAnsi" w:hAnsiTheme="majorHAnsi"/>
          <w:sz w:val="22"/>
          <w:szCs w:val="22"/>
          <w:lang w:eastAsia="pt-BR"/>
        </w:rPr>
        <w:tab/>
      </w:r>
      <w:r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9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 xml:space="preserve">Cálculo Pensão Alimentícia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uma função para executar o cálculo da Pensão Alimentícia, verificando o cadastro de beneficiários e qual o tipo de pensão: </w:t>
      </w:r>
    </w:p>
    <w:p w:rsidR="00C84B08" w:rsidRPr="000348C6" w:rsidRDefault="00C84B08" w:rsidP="00C84B0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valor fixo, reajustado por um determinado índice (IPC, INPC, IGP, etc.);</w:t>
      </w:r>
    </w:p>
    <w:p w:rsidR="00C84B08" w:rsidRPr="000348C6" w:rsidRDefault="00C84B08" w:rsidP="00C84B0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salário mínimo;</w:t>
      </w:r>
    </w:p>
    <w:p w:rsidR="00C84B08" w:rsidRPr="000348C6" w:rsidRDefault="00C84B08" w:rsidP="00C84B0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bruto e;</w:t>
      </w:r>
    </w:p>
    <w:p w:rsidR="00C84B08" w:rsidRPr="000348C6" w:rsidRDefault="00C84B08" w:rsidP="00C84B08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- percentual sobre rendimento líquido.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Quando as sentenças determinam valor fixo, percentual sobre salário mínimo ou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 sobre rendimento bruto, o cálculo da pensão alimentícia é bastante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simples e o cálculo do imposto de renda retido na fonte-IRRF levará em conta,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nas deduções legais, o valor já calculado de pensão.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valor fixo, basta descontar em folha o valor determinado em ofício, tomando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o cuidado de reajusta-lo na data determinada pelo índice designado no ofício.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percentual sobre salário mínimo, basta multiplicar o salário mínimo vigente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pelo percentual determinado em ofício para se encontrar o valor da pensão.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Na determinação de percentual sobre rendimento bruto, basta aplicar 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estabelecido em ofício sobre tal rendimento para efetuar o desconto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da pensão.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Porém, quando as sentenças judiciais determinam algo como “desconto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percentual a título de pensão alimentícia sobre o rendimento líquido, deduzidos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os descontos previdenciários e de imposto de renda”, aparecem as dúvidas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como efetuar o cálculo correto, tanto do imposto quanto da pensão.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Esses são casos em que a pensão de alimentos deve ser calculada com base no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rendimento líquido, isto é, após a dedução do Imposto de Renda Retido na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Fonte-IRRF, contribuição previdenciária-INSS e, em sendo o caso, contribuição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previdência privada.  Entretanto, para o cálculo do IRRF é necessário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conhecer o valor da pensão alimentícia a ser paga, que por sua vez depende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do IRRF para ser calculada.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Embora se trate de cálculo de variáveis interdependentes, o que a priori poderia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ser de difícil solução, algumas equações matemáticas resolvem esse problema, e,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dentre elas, cito aqui a equação mencionada na Solução de Consulta RFB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COSIT 354/2014, descrita abaixo, onde: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pensão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BCP = base de cálculo da pensão, segundo estipulado na sentença judicial, já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descontada a contribuição previdenciária (CP), mas sem deduzir o imposto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sobre a renda incidente na fonte (IRF)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j = percentual estabelecido pelo judiciário para cálculo da pensão, dividido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imposto sobre a renda incidente na fonte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BCIR = base de cálculo do imposto sobre a renda incidente na fonte (IRF),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consideradas as deduções admitidas pela legislação, inclusive da contribuição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previdenciária (CP), exceto a da pensão (P)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 xml:space="preserve">i = alíquota do imposto sobre a renda, conforme tabela mensal (dividida por </w:t>
      </w: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cem)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PD = parcela a deduzir, conforme tabela mensal do imposto sobre a renda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A construção da equação matemática descrita na solução COSIT 354/2014 é 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seguinte: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(BCP - IRF) * j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IRF = ((BCIR - P) * i) - PD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[BCP – ((BCIR - P) * i) + PD] * j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= j * (BCP – ( i * BCIR) + PD) + (i *j * P)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i/>
          <w:i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P * (1 – (i * j)) = j * (BCP – (i * BCIR) + PD)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 A equação final se apresenta da seguinte maneira: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tab/>
      </w:r>
      <w:r w:rsidRPr="00D15CC9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61BB16AF" wp14:editId="61622558">
            <wp:extent cx="3244215" cy="1301115"/>
            <wp:effectExtent l="19050" t="0" r="0" b="0"/>
            <wp:docPr id="1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Convém, para tornar mais rápido o entendimento, nos lembrarmos das boas 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velhas regras de sequência das operações matemáticas: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1º) Resolvem-se as operações de potenciação e radiciação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2º) Resolvem-se as operações de multiplicação e divisão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3º) Resolvem-se as operações de adição e subtração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 w:rsidRPr="000348C6">
        <w:rPr>
          <w:rFonts w:ascii="Times New Roman" w:eastAsia="Times New Roman" w:hAnsi="Times New Roman" w:cs="Times New Roman"/>
          <w:lang w:val="pt-PT" w:eastAsia="pt-BR"/>
        </w:rPr>
        <w:t> 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numérico abaixo, fica mais fácil compreender a equação da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alimentícia apresentada.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1) CÁLCULO DA PENSÃO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Para efeito desse cálculo a tabela de Tabela de IRRF a ser utilizada é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Abril/2015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BASE BRUTA, antes da dedução da Previdência = R$ 8.000,00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CP (VALOR DO INSS) = R$ 513,01  (teto do INSS ano 2015)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DEPENDENTES não atingidos pela pensão alimentícia = 2 dependentes.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 TOTAL DOS DEPENDENTES = R$ 379,18  (2 * R$ 189,59)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% da PENSÃO ALIMENTÍCIA = 23%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BCP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 R$ 7.486,99  (Base com dedução do INSS --&gt; R$ 8.000,00 – R$ 513,01)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j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0,23 (23%)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BCIR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R$ 7.107,81 (Base com dedução do INSS e Dependentes --&gt; R$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7.486,99 – R$ 379,18)</w:t>
      </w:r>
    </w:p>
    <w:p w:rsidR="00C84B08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= 0,275 (alíquota de 27,5% da tabela do IRRF)</w:t>
      </w:r>
    </w:p>
    <w:p w:rsidR="00C84B08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PD </w:t>
      </w:r>
      <w:r w:rsidRPr="000348C6">
        <w:rPr>
          <w:rFonts w:ascii="Times New Roman" w:eastAsia="Times New Roman" w:hAnsi="Times New Roman" w:cs="Times New Roman"/>
          <w:lang w:val="pt-PT" w:eastAsia="pt-BR"/>
        </w:rPr>
        <w:t>= R$ 869,36 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0D3F7EC8" wp14:editId="57EF8204">
            <wp:extent cx="4724830" cy="2118946"/>
            <wp:effectExtent l="19050" t="0" r="0" b="0"/>
            <wp:docPr id="1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247" cy="211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 R$ 1.571,81</w:t>
      </w:r>
    </w:p>
    <w:p w:rsidR="00C84B08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2) CÁLCULO DO IRRF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{[(BCIR – P) * i] – PD}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   {[(7.107,81 – 1.571,81) * 0,275] – 869,36}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IRF = R$ 653,04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b/>
          <w:bCs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3) VERIFICAÇÃO DO CÁLCULO DA PENSÃO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[(BCP – IRF) * j]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  [(7.486,99 – 653,04) * 0,23]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 = R$ 1.571,81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Esta equação funciona perfeitamente quando, efetuando-se os cálculos de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e IRRF não há alteração da faixa do IRRF. Porém, caso haja mudança de faixa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 IRRF, o cálculo da pensão terá de ser refeito, considerando a nova faixa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valores (novos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i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e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PD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), e a partir daí novo cálculo de IRRF, novo cálculo de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pensão, até que se possa encontrar o valor correto da pensão.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Cálculos de equação, entretanto, são cansativos e podem induzir ao erro se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forem bem aplicados.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  <w:t xml:space="preserve">A Rotina deverá rodar em 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operação d</w:t>
      </w:r>
      <w:r>
        <w:rPr>
          <w:rFonts w:ascii="Times New Roman" w:eastAsia="Times New Roman" w:hAnsi="Times New Roman" w:cs="Times New Roman"/>
          <w:lang w:val="pt-PT" w:eastAsia="pt-BR"/>
        </w:rPr>
        <w:t>e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</w:t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primeiro é calculada a pensão,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depois calculado o IRRF deduzindo a pensão, novamente calculada a pensão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considerando o IRRF calculado, novamente o IRRF e assim sucessivamente até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que, repetindo o cálculo mais uma vez, os valores sejam iguais aos resultados do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último cálculo.</w:t>
      </w:r>
    </w:p>
    <w:p w:rsidR="00C84B08" w:rsidRPr="000348C6" w:rsidRDefault="00C84B08" w:rsidP="00C84B08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No exemplo </w:t>
      </w:r>
      <w:r>
        <w:rPr>
          <w:rFonts w:ascii="Times New Roman" w:eastAsia="Times New Roman" w:hAnsi="Times New Roman" w:cs="Times New Roman"/>
          <w:lang w:val="pt-PT" w:eastAsia="pt-BR"/>
        </w:rPr>
        <w:t>abaixo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, utilizando-se os mesmos valores que serviram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como base para a equação, podemos </w:t>
      </w:r>
      <w:r w:rsidRPr="000348C6">
        <w:rPr>
          <w:rFonts w:ascii="Times New Roman" w:eastAsia="Times New Roman" w:hAnsi="Times New Roman" w:cs="Times New Roman"/>
          <w:b/>
          <w:bCs/>
          <w:lang w:val="pt-PT" w:eastAsia="pt-BR"/>
        </w:rPr>
        <w:t>visualizar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 que entre o 5o. e o 6o. </w:t>
      </w:r>
      <w:r>
        <w:rPr>
          <w:rFonts w:ascii="Times New Roman" w:eastAsia="Times New Roman" w:hAnsi="Times New Roman" w:cs="Times New Roman"/>
          <w:lang w:val="pt-PT" w:eastAsia="pt-BR"/>
        </w:rPr>
        <w:lastRenderedPageBreak/>
        <w:tab/>
      </w:r>
      <w:r w:rsidRPr="000348C6">
        <w:rPr>
          <w:rFonts w:ascii="Times New Roman" w:eastAsia="Times New Roman" w:hAnsi="Times New Roman" w:cs="Times New Roman"/>
          <w:i/>
          <w:iCs/>
          <w:lang w:val="pt-PT" w:eastAsia="pt-BR"/>
        </w:rPr>
        <w:t>looping </w:t>
      </w:r>
      <w:r w:rsidRPr="000348C6">
        <w:rPr>
          <w:rFonts w:ascii="Times New Roman" w:eastAsia="Times New Roman" w:hAnsi="Times New Roman" w:cs="Times New Roman"/>
          <w:lang w:val="pt-PT" w:eastAsia="pt-BR"/>
        </w:rPr>
        <w:t xml:space="preserve"> tanto os valores da pensão quanto do IRRF foram equalizados e não </w:t>
      </w:r>
      <w:r>
        <w:rPr>
          <w:rFonts w:ascii="Times New Roman" w:eastAsia="Times New Roman" w:hAnsi="Times New Roman" w:cs="Times New Roman"/>
          <w:lang w:val="pt-PT" w:eastAsia="pt-BR"/>
        </w:rPr>
        <w:tab/>
      </w:r>
      <w:r w:rsidRPr="000348C6">
        <w:rPr>
          <w:rFonts w:ascii="Times New Roman" w:eastAsia="Times New Roman" w:hAnsi="Times New Roman" w:cs="Times New Roman"/>
          <w:lang w:val="pt-PT" w:eastAsia="pt-BR"/>
        </w:rPr>
        <w:t>mudam mais.</w:t>
      </w:r>
    </w:p>
    <w:p w:rsidR="00C84B08" w:rsidRDefault="00C84B08" w:rsidP="00C84B08">
      <w:pPr>
        <w:jc w:val="both"/>
        <w:rPr>
          <w:rFonts w:asciiTheme="majorHAnsi" w:hAnsiTheme="majorHAnsi"/>
          <w:noProof/>
          <w:lang w:eastAsia="pt-BR"/>
        </w:rPr>
      </w:pPr>
      <w:r>
        <w:rPr>
          <w:rFonts w:asciiTheme="majorHAnsi" w:hAnsiTheme="majorHAnsi"/>
          <w:lang w:val="pt-PT"/>
        </w:rPr>
        <w:tab/>
      </w:r>
    </w:p>
    <w:p w:rsidR="00C84B08" w:rsidRPr="00DD5374" w:rsidRDefault="00C84B08" w:rsidP="00C84B08">
      <w:pPr>
        <w:jc w:val="both"/>
        <w:rPr>
          <w:rFonts w:asciiTheme="majorHAnsi" w:hAnsiTheme="majorHAnsi"/>
          <w:lang w:val="pt-PT"/>
        </w:rPr>
      </w:pPr>
      <w:r>
        <w:rPr>
          <w:rFonts w:asciiTheme="majorHAnsi" w:hAnsiTheme="majorHAnsi"/>
          <w:noProof/>
          <w:lang w:eastAsia="pt-BR"/>
        </w:rPr>
        <w:tab/>
      </w:r>
      <w:r w:rsidRPr="00D15CC9">
        <w:rPr>
          <w:rFonts w:asciiTheme="majorHAnsi" w:hAnsiTheme="majorHAnsi"/>
          <w:noProof/>
          <w:lang w:eastAsia="pt-BR"/>
        </w:rPr>
        <w:drawing>
          <wp:inline distT="0" distB="0" distL="0" distR="0" wp14:anchorId="1A5BB89C" wp14:editId="4BC5F464">
            <wp:extent cx="4882004" cy="3894992"/>
            <wp:effectExtent l="19050" t="0" r="0" b="0"/>
            <wp:docPr id="1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44" cy="389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B08" w:rsidRDefault="00C84B08" w:rsidP="00C84B08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C84B08" w:rsidRDefault="00C84B08" w:rsidP="00C84B08">
      <w:pPr>
        <w:ind w:left="705"/>
        <w:jc w:val="both"/>
        <w:rPr>
          <w:b/>
          <w:color w:val="FF0000"/>
        </w:rPr>
      </w:pPr>
    </w:p>
    <w:p w:rsidR="00C84B08" w:rsidRDefault="00C84B08" w:rsidP="00C84B08">
      <w:pPr>
        <w:ind w:left="705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200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 xml:space="preserve">Grava o cálculo da Pensão Alimentícia </w:t>
      </w:r>
      <w:r w:rsidRPr="009511CB">
        <w:rPr>
          <w:rFonts w:asciiTheme="majorHAnsi" w:hAnsiTheme="majorHAnsi"/>
          <w:b/>
        </w:rPr>
        <w:t xml:space="preserve">- </w:t>
      </w:r>
      <w:r w:rsidRPr="009511CB">
        <w:rPr>
          <w:rFonts w:asciiTheme="majorHAnsi" w:hAnsiTheme="majorHAnsi"/>
        </w:rPr>
        <w:t xml:space="preserve">Criar função para que o sistema </w:t>
      </w:r>
      <w:r>
        <w:rPr>
          <w:rFonts w:asciiTheme="majorHAnsi" w:hAnsiTheme="majorHAnsi"/>
        </w:rPr>
        <w:t xml:space="preserve">grave o cálculo da pensão </w:t>
      </w:r>
      <w:r>
        <w:rPr>
          <w:rFonts w:asciiTheme="majorHAnsi" w:hAnsiTheme="majorHAnsi"/>
        </w:rPr>
        <w:tab/>
        <w:t>no PLR</w:t>
      </w:r>
      <w:r>
        <w:rPr>
          <w:rFonts w:asciiTheme="majorHAnsi" w:hAnsiTheme="majorHAnsi"/>
        </w:rPr>
        <w:t>.</w:t>
      </w:r>
    </w:p>
    <w:p w:rsidR="00C84B08" w:rsidRDefault="00C84B08" w:rsidP="00C84B08">
      <w:pPr>
        <w:ind w:left="705"/>
        <w:jc w:val="both"/>
        <w:rPr>
          <w:b/>
          <w:color w:val="FF0000"/>
        </w:rPr>
      </w:pPr>
    </w:p>
    <w:p w:rsidR="00C84B08" w:rsidRDefault="00C84B08" w:rsidP="00C84B08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21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- </w:t>
      </w:r>
      <w:r>
        <w:rPr>
          <w:rFonts w:asciiTheme="majorHAnsi" w:hAnsiTheme="majorHAnsi"/>
          <w:b/>
        </w:rPr>
        <w:t>Base IR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folha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</w:rPr>
        <w:t xml:space="preserve">O sistema deverá verificar se existe a Base do IR do </w:t>
      </w:r>
      <w:r>
        <w:rPr>
          <w:rFonts w:asciiTheme="majorHAnsi" w:hAnsiTheme="majorHAnsi"/>
        </w:rPr>
        <w:t>PLR</w:t>
      </w:r>
      <w:r>
        <w:rPr>
          <w:rFonts w:asciiTheme="majorHAnsi" w:hAnsiTheme="majorHAnsi"/>
        </w:rPr>
        <w:t xml:space="preserve">, verificando a incidência de IR nas verbas de </w:t>
      </w:r>
      <w:r>
        <w:rPr>
          <w:rFonts w:asciiTheme="majorHAnsi" w:hAnsiTheme="majorHAnsi"/>
        </w:rPr>
        <w:t>PLR calculando</w:t>
      </w:r>
      <w:r>
        <w:rPr>
          <w:rFonts w:asciiTheme="majorHAnsi" w:hAnsiTheme="majorHAnsi"/>
        </w:rPr>
        <w:t xml:space="preserve"> a base.</w:t>
      </w:r>
    </w:p>
    <w:p w:rsidR="00C84B08" w:rsidRDefault="00C84B08" w:rsidP="00C84B08">
      <w:pPr>
        <w:jc w:val="both"/>
        <w:rPr>
          <w:b/>
          <w:sz w:val="16"/>
          <w:szCs w:val="16"/>
        </w:rPr>
      </w:pPr>
    </w:p>
    <w:p w:rsidR="00C84B08" w:rsidRPr="000348C6" w:rsidRDefault="00C84B08" w:rsidP="00C84B08">
      <w:pPr>
        <w:spacing w:before="100" w:beforeAutospacing="1" w:after="100" w:afterAutospacing="1"/>
        <w:ind w:left="708"/>
        <w:jc w:val="both"/>
        <w:rPr>
          <w:rFonts w:ascii="Times New Roman" w:eastAsia="Times New Roman" w:hAnsi="Times New Roman" w:cs="Times New Roman"/>
          <w:lang w:val="pt-PT" w:eastAsia="pt-BR"/>
        </w:rPr>
      </w:pPr>
      <w:r>
        <w:rPr>
          <w:rFonts w:asciiTheme="majorHAnsi" w:hAnsiTheme="majorHAnsi"/>
          <w:b/>
        </w:rPr>
        <w:t>22</w:t>
      </w:r>
      <w:r w:rsidRPr="009511CB">
        <w:rPr>
          <w:rFonts w:asciiTheme="majorHAnsi" w:hAnsiTheme="majorHAnsi"/>
          <w:b/>
        </w:rPr>
        <w:t xml:space="preserve">0 - </w:t>
      </w:r>
      <w:r>
        <w:rPr>
          <w:rFonts w:asciiTheme="majorHAnsi" w:hAnsiTheme="majorHAnsi"/>
          <w:b/>
        </w:rPr>
        <w:t xml:space="preserve">Cálculo Imposto de Renda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uma função para executar o Cálculo do Imposto de Renda </w:t>
      </w:r>
      <w:r>
        <w:rPr>
          <w:rFonts w:asciiTheme="majorHAnsi" w:hAnsiTheme="majorHAnsi"/>
        </w:rPr>
        <w:t>do PLR</w:t>
      </w:r>
      <w:r>
        <w:rPr>
          <w:rFonts w:asciiTheme="majorHAnsi" w:hAnsiTheme="majorHAnsi"/>
        </w:rPr>
        <w:t>, o sistema deverá buscar no movimento a Base de IR</w:t>
      </w:r>
      <w:r>
        <w:rPr>
          <w:rFonts w:asciiTheme="majorHAnsi" w:hAnsiTheme="majorHAnsi"/>
        </w:rPr>
        <w:t xml:space="preserve"> do PLR</w:t>
      </w:r>
      <w:r>
        <w:rPr>
          <w:rFonts w:asciiTheme="majorHAnsi" w:hAnsiTheme="majorHAnsi"/>
        </w:rPr>
        <w:t xml:space="preserve">, para iniciar o cálculo do IR e gravar o IR </w:t>
      </w:r>
      <w:r>
        <w:rPr>
          <w:rFonts w:asciiTheme="majorHAnsi" w:hAnsiTheme="majorHAnsi"/>
        </w:rPr>
        <w:t xml:space="preserve">do PLR </w:t>
      </w:r>
      <w:r>
        <w:rPr>
          <w:rFonts w:asciiTheme="majorHAnsi" w:hAnsiTheme="majorHAnsi"/>
        </w:rPr>
        <w:t>a ser descontado.</w:t>
      </w:r>
      <w:r>
        <w:rPr>
          <w:rFonts w:asciiTheme="majorHAnsi" w:hAnsiTheme="majorHAnsi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>(verificar T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>abela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de IR 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para 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 xml:space="preserve"> PLR, para realizar o c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>á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>lculo do IR)</w:t>
      </w:r>
      <w:r>
        <w:rPr>
          <w:rFonts w:ascii="Times New Roman" w:eastAsia="Times New Roman" w:hAnsi="Times New Roman" w:cs="Times New Roman"/>
          <w:b/>
          <w:bCs/>
          <w:lang w:val="pt-PT" w:eastAsia="pt-BR"/>
        </w:rPr>
        <w:t>.</w:t>
      </w:r>
    </w:p>
    <w:p w:rsidR="00C84B08" w:rsidRDefault="00C84B08" w:rsidP="00C84B08">
      <w:pPr>
        <w:ind w:left="708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23</w:t>
      </w:r>
      <w:r w:rsidRPr="009511CB">
        <w:rPr>
          <w:rFonts w:asciiTheme="majorHAnsi" w:hAnsiTheme="majorHAnsi"/>
          <w:b/>
        </w:rPr>
        <w:t xml:space="preserve">0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b/>
        </w:rPr>
        <w:t xml:space="preserve">Calcular o Liquido e arredondamento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uma função para somar todos os proventos da folha, todos os descontos da folha realizar o cálculo do liquido </w:t>
      </w:r>
      <w:r>
        <w:rPr>
          <w:rFonts w:asciiTheme="majorHAnsi" w:hAnsiTheme="majorHAnsi"/>
        </w:rPr>
        <w:t>do PLR</w:t>
      </w:r>
      <w:r>
        <w:rPr>
          <w:rFonts w:asciiTheme="majorHAnsi" w:hAnsiTheme="majorHAnsi"/>
        </w:rPr>
        <w:t xml:space="preserve"> e gravar o liquido e o arredondamento no movimento de mensal.</w:t>
      </w:r>
    </w:p>
    <w:p w:rsidR="00C84B08" w:rsidRDefault="00C84B08" w:rsidP="00C84B08">
      <w:pPr>
        <w:ind w:left="708"/>
        <w:jc w:val="both"/>
        <w:rPr>
          <w:b/>
          <w:color w:val="FF0000"/>
        </w:rPr>
      </w:pPr>
    </w:p>
    <w:p w:rsidR="00C84B08" w:rsidRDefault="00C84B08" w:rsidP="00C84B08">
      <w:pPr>
        <w:ind w:left="708"/>
        <w:jc w:val="both"/>
        <w:rPr>
          <w:b/>
          <w:sz w:val="16"/>
          <w:szCs w:val="16"/>
        </w:rPr>
      </w:pPr>
      <w:r>
        <w:rPr>
          <w:rFonts w:asciiTheme="majorHAnsi" w:hAnsiTheme="majorHAnsi"/>
          <w:b/>
        </w:rPr>
        <w:t>24</w:t>
      </w:r>
      <w:r>
        <w:rPr>
          <w:rFonts w:asciiTheme="majorHAnsi" w:hAnsiTheme="majorHAnsi"/>
          <w:b/>
        </w:rPr>
        <w:t>0</w:t>
      </w:r>
      <w:r w:rsidRPr="009511CB"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–</w:t>
      </w:r>
      <w:r w:rsidRPr="009511CB">
        <w:rPr>
          <w:rFonts w:asciiTheme="majorHAnsi" w:hAnsiTheme="majorHAnsi"/>
          <w:b/>
        </w:rPr>
        <w:t xml:space="preserve"> </w:t>
      </w:r>
      <w:r>
        <w:rPr>
          <w:b/>
        </w:rPr>
        <w:t xml:space="preserve">Grava o cálculo </w:t>
      </w:r>
      <w:r w:rsidRPr="009511CB">
        <w:rPr>
          <w:rFonts w:asciiTheme="majorHAnsi" w:hAnsiTheme="majorHAnsi"/>
          <w:b/>
        </w:rPr>
        <w:t xml:space="preserve">- </w:t>
      </w:r>
      <w:r>
        <w:rPr>
          <w:rFonts w:asciiTheme="majorHAnsi" w:hAnsiTheme="majorHAnsi"/>
        </w:rPr>
        <w:t xml:space="preserve">Criar uma função para gravar a o cálculo </w:t>
      </w:r>
      <w:r>
        <w:rPr>
          <w:rFonts w:asciiTheme="majorHAnsi" w:hAnsiTheme="majorHAnsi"/>
        </w:rPr>
        <w:t>do PLR</w:t>
      </w:r>
      <w:r>
        <w:rPr>
          <w:rFonts w:asciiTheme="majorHAnsi" w:hAnsiTheme="majorHAnsi"/>
        </w:rPr>
        <w:t>, no movimento mensal.</w:t>
      </w:r>
    </w:p>
    <w:p w:rsidR="00C84B08" w:rsidRDefault="00C84B08" w:rsidP="00C84B08">
      <w:pPr>
        <w:jc w:val="both"/>
        <w:rPr>
          <w:b/>
          <w:sz w:val="16"/>
          <w:szCs w:val="16"/>
        </w:rPr>
      </w:pPr>
    </w:p>
    <w:p w:rsidR="00C84B08" w:rsidRPr="000E26D6" w:rsidRDefault="00C84B08" w:rsidP="00C84B08">
      <w:pPr>
        <w:ind w:left="708"/>
        <w:jc w:val="both"/>
        <w:rPr>
          <w:b/>
          <w:color w:val="FF0000"/>
        </w:rPr>
      </w:pPr>
    </w:p>
    <w:p w:rsidR="00587634" w:rsidRDefault="00587634" w:rsidP="00C30FDD">
      <w:pPr>
        <w:rPr>
          <w:rFonts w:asciiTheme="majorHAnsi" w:hAnsiTheme="majorHAnsi"/>
          <w:sz w:val="22"/>
          <w:szCs w:val="22"/>
          <w:lang w:eastAsia="pt-BR"/>
        </w:rPr>
      </w:pPr>
    </w:p>
    <w:p w:rsidR="00587634" w:rsidRDefault="00587634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Tabelas Utilizadas:</w:t>
      </w: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Funcionários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Dependentes</w:t>
      </w:r>
    </w:p>
    <w:p w:rsidR="00C30FDD" w:rsidRPr="009511CB" w:rsidRDefault="00BC1B03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Movimento de </w:t>
      </w:r>
      <w:r w:rsidR="00522069">
        <w:rPr>
          <w:rFonts w:asciiTheme="minorHAnsi" w:hAnsiTheme="minorHAnsi"/>
          <w:sz w:val="16"/>
          <w:szCs w:val="16"/>
        </w:rPr>
        <w:t xml:space="preserve">mensal 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Cadastro de Verbas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Formulas de Calculo</w:t>
      </w:r>
    </w:p>
    <w:p w:rsidR="00C30FDD" w:rsidRPr="009511CB" w:rsidRDefault="00C30FDD" w:rsidP="00C30FDD">
      <w:pPr>
        <w:pStyle w:val="PargrafodaLista"/>
        <w:numPr>
          <w:ilvl w:val="0"/>
          <w:numId w:val="2"/>
        </w:numPr>
        <w:spacing w:line="240" w:lineRule="auto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Roteiro de Calculo</w:t>
      </w:r>
    </w:p>
    <w:p w:rsidR="00C30FDD" w:rsidRPr="009511CB" w:rsidRDefault="00C30FDD" w:rsidP="00C30FDD">
      <w:pPr>
        <w:pStyle w:val="PargrafodaLista"/>
        <w:spacing w:line="240" w:lineRule="auto"/>
        <w:ind w:left="1287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1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Protótipo de Tela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há.</w:t>
      </w:r>
    </w:p>
    <w:p w:rsidR="00C30FDD" w:rsidRPr="009511CB" w:rsidRDefault="00C30FDD" w:rsidP="00C30FDD">
      <w:pPr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5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Regras de Integridade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>Não se aplica.</w:t>
      </w: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0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Release Notes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</w:rPr>
      </w:pPr>
      <w:r w:rsidRPr="009511CB">
        <w:rPr>
          <w:sz w:val="16"/>
          <w:szCs w:val="16"/>
        </w:rPr>
        <w:t xml:space="preserve">A rotina permitirá o cálculo </w:t>
      </w:r>
      <w:r w:rsidR="007F3365">
        <w:rPr>
          <w:sz w:val="16"/>
          <w:szCs w:val="16"/>
        </w:rPr>
        <w:t>de salário Composto</w:t>
      </w:r>
      <w:r w:rsidRPr="009511CB">
        <w:rPr>
          <w:sz w:val="16"/>
          <w:szCs w:val="16"/>
        </w:rPr>
        <w:t xml:space="preserve"> de forma independente, integrando com a Folha de Pagamento para efetuar o </w:t>
      </w:r>
      <w:r w:rsidR="005D57E9">
        <w:rPr>
          <w:sz w:val="16"/>
          <w:szCs w:val="16"/>
        </w:rPr>
        <w:t>cálculo</w:t>
      </w:r>
      <w:r w:rsidR="00D9569D">
        <w:rPr>
          <w:sz w:val="16"/>
          <w:szCs w:val="16"/>
        </w:rPr>
        <w:t xml:space="preserve"> final de folha de pagamento</w:t>
      </w:r>
      <w:r w:rsidRPr="009511CB">
        <w:rPr>
          <w:sz w:val="16"/>
          <w:szCs w:val="16"/>
        </w:rPr>
        <w:t>, além de permitir diversas formas de cálculo.</w:t>
      </w: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ind w:left="360"/>
        <w:rPr>
          <w:sz w:val="16"/>
          <w:szCs w:val="16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16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Fluxo do Processo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Casos de Uso</w:t>
      </w:r>
    </w:p>
    <w:p w:rsidR="00C30FDD" w:rsidRPr="009511CB" w:rsidRDefault="00C30FDD" w:rsidP="00C30FDD">
      <w:pPr>
        <w:ind w:left="708"/>
        <w:rPr>
          <w:sz w:val="16"/>
          <w:szCs w:val="16"/>
        </w:rPr>
      </w:pPr>
      <w:r w:rsidRPr="009511CB">
        <w:rPr>
          <w:sz w:val="16"/>
          <w:szCs w:val="16"/>
        </w:rPr>
        <w:tab/>
      </w:r>
      <w:r w:rsidRPr="009511CB">
        <w:rPr>
          <w:sz w:val="16"/>
          <w:szCs w:val="16"/>
        </w:rPr>
        <w:tab/>
        <w:t xml:space="preserve"> 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  <w:r w:rsidRPr="009511CB">
        <w:rPr>
          <w:b/>
          <w:color w:val="FF0000"/>
          <w:sz w:val="16"/>
          <w:szCs w:val="16"/>
        </w:rPr>
        <w:t xml:space="preserve"> </w:t>
      </w: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– Atividades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Classes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708"/>
        <w:rPr>
          <w:b/>
          <w:color w:val="FF0000"/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Entidade e Relacionamento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numPr>
          <w:ilvl w:val="0"/>
          <w:numId w:val="3"/>
        </w:numPr>
        <w:jc w:val="both"/>
        <w:rPr>
          <w:b/>
          <w:sz w:val="16"/>
          <w:szCs w:val="16"/>
        </w:rPr>
      </w:pPr>
      <w:r w:rsidRPr="009511CB">
        <w:rPr>
          <w:b/>
          <w:sz w:val="16"/>
          <w:szCs w:val="16"/>
        </w:rPr>
        <w:t>Diagrama de Sequencia</w:t>
      </w:r>
    </w:p>
    <w:p w:rsidR="00C30FDD" w:rsidRPr="009511CB" w:rsidRDefault="00C30FDD" w:rsidP="00C30FDD">
      <w:pPr>
        <w:pStyle w:val="PargrafodaLista"/>
        <w:spacing w:line="240" w:lineRule="auto"/>
        <w:ind w:left="1428" w:firstLine="0"/>
        <w:rPr>
          <w:rFonts w:asciiTheme="minorHAnsi" w:hAnsiTheme="minorHAnsi"/>
          <w:sz w:val="16"/>
          <w:szCs w:val="16"/>
        </w:rPr>
      </w:pPr>
      <w:r w:rsidRPr="009511CB">
        <w:rPr>
          <w:rFonts w:asciiTheme="minorHAnsi" w:hAnsiTheme="minorHAnsi"/>
          <w:sz w:val="16"/>
          <w:szCs w:val="16"/>
        </w:rPr>
        <w:t>Não há.</w:t>
      </w:r>
    </w:p>
    <w:p w:rsidR="00C30FDD" w:rsidRPr="009511CB" w:rsidRDefault="00C30FDD" w:rsidP="00C30FDD">
      <w:pPr>
        <w:ind w:left="1428"/>
        <w:rPr>
          <w:b/>
          <w:sz w:val="16"/>
          <w:szCs w:val="16"/>
        </w:rPr>
      </w:pPr>
    </w:p>
    <w:p w:rsidR="00C30FDD" w:rsidRPr="009511CB" w:rsidRDefault="00C30FDD" w:rsidP="00C30FDD">
      <w:pPr>
        <w:rPr>
          <w:sz w:val="16"/>
          <w:szCs w:val="16"/>
          <w:lang w:eastAsia="pt-BR"/>
        </w:rPr>
      </w:pPr>
    </w:p>
    <w:p w:rsidR="00C30FDD" w:rsidRPr="009511CB" w:rsidRDefault="00C30FDD" w:rsidP="00C30FDD">
      <w:pPr>
        <w:pStyle w:val="Ttulo2"/>
        <w:numPr>
          <w:ilvl w:val="0"/>
          <w:numId w:val="0"/>
        </w:numPr>
        <w:spacing w:before="200"/>
        <w:ind w:left="578"/>
        <w:rPr>
          <w:rStyle w:val="nfaseIntensa"/>
          <w:rFonts w:asciiTheme="minorHAnsi" w:hAnsiTheme="minorHAnsi" w:cs="Arial"/>
          <w:b/>
          <w:bCs w:val="0"/>
          <w:i w:val="0"/>
          <w:iCs w:val="0"/>
          <w:sz w:val="16"/>
          <w:szCs w:val="16"/>
        </w:rPr>
      </w:pPr>
      <w:r w:rsidRPr="009511CB">
        <w:rPr>
          <w:rFonts w:asciiTheme="minorHAnsi" w:hAnsiTheme="minorHAnsi"/>
          <w:bCs/>
          <w:i/>
          <w:iCs/>
          <w:noProof/>
          <w:sz w:val="16"/>
          <w:szCs w:val="16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-309154</wp:posOffset>
            </wp:positionH>
            <wp:positionV relativeFrom="paragraph">
              <wp:posOffset>62543</wp:posOffset>
            </wp:positionV>
            <wp:extent cx="6785511" cy="296883"/>
            <wp:effectExtent l="19050" t="0" r="0" b="0"/>
            <wp:wrapNone/>
            <wp:docPr id="8" name="Imagem 11" descr="C:\DOCUME~1\ADMINI~1\CONFIG~1\Temp\VMwareDnD\d8cb4cbd\BarraTitu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~1\ADMINI~1\CONFIG~1\Temp\VMwareDnD\d8cb4cbd\BarraTitul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511" cy="29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511CB">
        <w:rPr>
          <w:rFonts w:asciiTheme="minorHAnsi" w:hAnsiTheme="minorHAnsi"/>
          <w:noProof/>
          <w:sz w:val="16"/>
          <w:szCs w:val="16"/>
          <w:lang w:eastAsia="pt-BR"/>
        </w:rPr>
        <w:t>Casos de Testes</w:t>
      </w:r>
    </w:p>
    <w:p w:rsidR="00C30FDD" w:rsidRPr="009511CB" w:rsidRDefault="00C30FDD" w:rsidP="00C30FDD">
      <w:pPr>
        <w:rPr>
          <w:sz w:val="16"/>
          <w:szCs w:val="16"/>
        </w:rPr>
      </w:pPr>
    </w:p>
    <w:p w:rsidR="00C30FDD" w:rsidRPr="009511CB" w:rsidRDefault="00C30FDD" w:rsidP="00C30FDD">
      <w:pPr>
        <w:rPr>
          <w:b/>
          <w:sz w:val="16"/>
          <w:szCs w:val="16"/>
        </w:rPr>
      </w:pPr>
    </w:p>
    <w:sectPr w:rsidR="00C30FDD" w:rsidRPr="009511CB" w:rsidSect="00CF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6964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D55E0F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FC6EE9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6146DF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E66146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7A4015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140E87"/>
    <w:multiLevelType w:val="hybridMultilevel"/>
    <w:tmpl w:val="43C2D9A2"/>
    <w:lvl w:ilvl="0" w:tplc="F1CE159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49046F4C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2FC6708"/>
    <w:multiLevelType w:val="hybridMultilevel"/>
    <w:tmpl w:val="D566267C"/>
    <w:lvl w:ilvl="0" w:tplc="8B524452">
      <w:start w:val="1"/>
      <w:numFmt w:val="decimal"/>
      <w:lvlText w:val="%1."/>
      <w:lvlJc w:val="left"/>
      <w:pPr>
        <w:ind w:left="1428" w:hanging="360"/>
      </w:pPr>
    </w:lvl>
    <w:lvl w:ilvl="1" w:tplc="55B6AE46" w:tentative="1">
      <w:start w:val="1"/>
      <w:numFmt w:val="lowerLetter"/>
      <w:lvlText w:val="%2."/>
      <w:lvlJc w:val="left"/>
      <w:pPr>
        <w:ind w:left="2148" w:hanging="360"/>
      </w:pPr>
    </w:lvl>
    <w:lvl w:ilvl="2" w:tplc="4606E6C6" w:tentative="1">
      <w:start w:val="1"/>
      <w:numFmt w:val="lowerRoman"/>
      <w:lvlText w:val="%3."/>
      <w:lvlJc w:val="right"/>
      <w:pPr>
        <w:ind w:left="2868" w:hanging="180"/>
      </w:pPr>
    </w:lvl>
    <w:lvl w:ilvl="3" w:tplc="E112232C" w:tentative="1">
      <w:start w:val="1"/>
      <w:numFmt w:val="decimal"/>
      <w:lvlText w:val="%4."/>
      <w:lvlJc w:val="left"/>
      <w:pPr>
        <w:ind w:left="3588" w:hanging="360"/>
      </w:pPr>
    </w:lvl>
    <w:lvl w:ilvl="4" w:tplc="DA769588" w:tentative="1">
      <w:start w:val="1"/>
      <w:numFmt w:val="lowerLetter"/>
      <w:lvlText w:val="%5."/>
      <w:lvlJc w:val="left"/>
      <w:pPr>
        <w:ind w:left="4308" w:hanging="360"/>
      </w:pPr>
    </w:lvl>
    <w:lvl w:ilvl="5" w:tplc="F8DCB2A6" w:tentative="1">
      <w:start w:val="1"/>
      <w:numFmt w:val="lowerRoman"/>
      <w:lvlText w:val="%6."/>
      <w:lvlJc w:val="right"/>
      <w:pPr>
        <w:ind w:left="5028" w:hanging="180"/>
      </w:pPr>
    </w:lvl>
    <w:lvl w:ilvl="6" w:tplc="3EAA6870" w:tentative="1">
      <w:start w:val="1"/>
      <w:numFmt w:val="decimal"/>
      <w:lvlText w:val="%7."/>
      <w:lvlJc w:val="left"/>
      <w:pPr>
        <w:ind w:left="5748" w:hanging="360"/>
      </w:pPr>
    </w:lvl>
    <w:lvl w:ilvl="7" w:tplc="F9C8F03E" w:tentative="1">
      <w:start w:val="1"/>
      <w:numFmt w:val="lowerLetter"/>
      <w:lvlText w:val="%8."/>
      <w:lvlJc w:val="left"/>
      <w:pPr>
        <w:ind w:left="6468" w:hanging="360"/>
      </w:pPr>
    </w:lvl>
    <w:lvl w:ilvl="8" w:tplc="02C6CD90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8BC72C7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160AD3"/>
    <w:multiLevelType w:val="hybridMultilevel"/>
    <w:tmpl w:val="FAD09008"/>
    <w:lvl w:ilvl="0" w:tplc="0416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A546D53"/>
    <w:multiLevelType w:val="hybridMultilevel"/>
    <w:tmpl w:val="C33C6D52"/>
    <w:lvl w:ilvl="0" w:tplc="0416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3" w15:restartNumberingAfterBreak="0">
    <w:nsid w:val="6B806F0A"/>
    <w:multiLevelType w:val="hybridMultilevel"/>
    <w:tmpl w:val="2F8A1184"/>
    <w:lvl w:ilvl="0" w:tplc="C3DC6698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6C304E3D"/>
    <w:multiLevelType w:val="hybridMultilevel"/>
    <w:tmpl w:val="893C5CB8"/>
    <w:lvl w:ilvl="0" w:tplc="E452D1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F0261D0"/>
    <w:multiLevelType w:val="hybridMultilevel"/>
    <w:tmpl w:val="0CE4F1E6"/>
    <w:lvl w:ilvl="0" w:tplc="A5BCC690">
      <w:start w:val="1"/>
      <w:numFmt w:val="bullet"/>
      <w:lvlText w:val=""/>
      <w:lvlJc w:val="left"/>
      <w:pPr>
        <w:ind w:left="927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452363F"/>
    <w:multiLevelType w:val="hybridMultilevel"/>
    <w:tmpl w:val="9756245E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5"/>
  </w:num>
  <w:num w:numId="5">
    <w:abstractNumId w:val="17"/>
  </w:num>
  <w:num w:numId="6">
    <w:abstractNumId w:val="14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11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DD"/>
    <w:rsid w:val="0000280E"/>
    <w:rsid w:val="00006DBF"/>
    <w:rsid w:val="000109E5"/>
    <w:rsid w:val="00012C04"/>
    <w:rsid w:val="00015A9A"/>
    <w:rsid w:val="000371F6"/>
    <w:rsid w:val="0007514A"/>
    <w:rsid w:val="00075661"/>
    <w:rsid w:val="000861AD"/>
    <w:rsid w:val="000A1062"/>
    <w:rsid w:val="000B5591"/>
    <w:rsid w:val="000C482F"/>
    <w:rsid w:val="000D5F6A"/>
    <w:rsid w:val="000D628F"/>
    <w:rsid w:val="000E1FC0"/>
    <w:rsid w:val="000E26D6"/>
    <w:rsid w:val="000E6C75"/>
    <w:rsid w:val="000F4970"/>
    <w:rsid w:val="00105D27"/>
    <w:rsid w:val="00106EF7"/>
    <w:rsid w:val="00111EE4"/>
    <w:rsid w:val="0011238B"/>
    <w:rsid w:val="001127A8"/>
    <w:rsid w:val="00116196"/>
    <w:rsid w:val="00123EDF"/>
    <w:rsid w:val="00144814"/>
    <w:rsid w:val="00156C88"/>
    <w:rsid w:val="00165CDE"/>
    <w:rsid w:val="00184BFF"/>
    <w:rsid w:val="00195927"/>
    <w:rsid w:val="001A09B4"/>
    <w:rsid w:val="001A0D59"/>
    <w:rsid w:val="001A2BDD"/>
    <w:rsid w:val="001B3671"/>
    <w:rsid w:val="001B3D72"/>
    <w:rsid w:val="001C0C62"/>
    <w:rsid w:val="001C5C65"/>
    <w:rsid w:val="001D3EED"/>
    <w:rsid w:val="001E194F"/>
    <w:rsid w:val="001F0CF8"/>
    <w:rsid w:val="00216CFC"/>
    <w:rsid w:val="00230D42"/>
    <w:rsid w:val="0023370E"/>
    <w:rsid w:val="00245E65"/>
    <w:rsid w:val="00256003"/>
    <w:rsid w:val="002562C9"/>
    <w:rsid w:val="00281AB2"/>
    <w:rsid w:val="00284431"/>
    <w:rsid w:val="00297D10"/>
    <w:rsid w:val="002A33A8"/>
    <w:rsid w:val="002A3797"/>
    <w:rsid w:val="002A477B"/>
    <w:rsid w:val="002B2445"/>
    <w:rsid w:val="002D1C17"/>
    <w:rsid w:val="002D2A1A"/>
    <w:rsid w:val="002E613A"/>
    <w:rsid w:val="002F709E"/>
    <w:rsid w:val="00302749"/>
    <w:rsid w:val="00336650"/>
    <w:rsid w:val="00343DDE"/>
    <w:rsid w:val="00356A93"/>
    <w:rsid w:val="00362C1D"/>
    <w:rsid w:val="0036572A"/>
    <w:rsid w:val="00372A8A"/>
    <w:rsid w:val="00387F26"/>
    <w:rsid w:val="00390DDB"/>
    <w:rsid w:val="0039437D"/>
    <w:rsid w:val="0039524B"/>
    <w:rsid w:val="003C19C8"/>
    <w:rsid w:val="003C261A"/>
    <w:rsid w:val="003C6EB9"/>
    <w:rsid w:val="003D140A"/>
    <w:rsid w:val="003F01EA"/>
    <w:rsid w:val="003F0610"/>
    <w:rsid w:val="003F3E6F"/>
    <w:rsid w:val="003F7E9B"/>
    <w:rsid w:val="00424697"/>
    <w:rsid w:val="004259D9"/>
    <w:rsid w:val="00432D76"/>
    <w:rsid w:val="00442A92"/>
    <w:rsid w:val="0046001C"/>
    <w:rsid w:val="004634CE"/>
    <w:rsid w:val="004653B3"/>
    <w:rsid w:val="004667C6"/>
    <w:rsid w:val="00476D98"/>
    <w:rsid w:val="004915C4"/>
    <w:rsid w:val="00491F22"/>
    <w:rsid w:val="00497C5C"/>
    <w:rsid w:val="004A48D2"/>
    <w:rsid w:val="004A4A32"/>
    <w:rsid w:val="004A564A"/>
    <w:rsid w:val="004B7C95"/>
    <w:rsid w:val="004D3749"/>
    <w:rsid w:val="004D7363"/>
    <w:rsid w:val="004E1C9A"/>
    <w:rsid w:val="004E3C68"/>
    <w:rsid w:val="004E54E7"/>
    <w:rsid w:val="004F04F0"/>
    <w:rsid w:val="005043A8"/>
    <w:rsid w:val="00515397"/>
    <w:rsid w:val="0051749A"/>
    <w:rsid w:val="00522069"/>
    <w:rsid w:val="00526A37"/>
    <w:rsid w:val="005276F0"/>
    <w:rsid w:val="00543CC9"/>
    <w:rsid w:val="005606A5"/>
    <w:rsid w:val="00575B93"/>
    <w:rsid w:val="0058061C"/>
    <w:rsid w:val="00586066"/>
    <w:rsid w:val="00587634"/>
    <w:rsid w:val="005A6E6D"/>
    <w:rsid w:val="005C082B"/>
    <w:rsid w:val="005C0B92"/>
    <w:rsid w:val="005D2EBC"/>
    <w:rsid w:val="005D57E9"/>
    <w:rsid w:val="005F55C2"/>
    <w:rsid w:val="006131A7"/>
    <w:rsid w:val="006159D8"/>
    <w:rsid w:val="006312A8"/>
    <w:rsid w:val="00661C09"/>
    <w:rsid w:val="00662CB7"/>
    <w:rsid w:val="00690B6F"/>
    <w:rsid w:val="00692A36"/>
    <w:rsid w:val="006954BE"/>
    <w:rsid w:val="006963CF"/>
    <w:rsid w:val="006B6FE9"/>
    <w:rsid w:val="006C67F8"/>
    <w:rsid w:val="006C6EB2"/>
    <w:rsid w:val="006D01F3"/>
    <w:rsid w:val="006D67A0"/>
    <w:rsid w:val="006F38B0"/>
    <w:rsid w:val="006F4583"/>
    <w:rsid w:val="00702AF1"/>
    <w:rsid w:val="007051B2"/>
    <w:rsid w:val="00712E9C"/>
    <w:rsid w:val="00713AAB"/>
    <w:rsid w:val="007143F8"/>
    <w:rsid w:val="00714EBB"/>
    <w:rsid w:val="0073789C"/>
    <w:rsid w:val="00752863"/>
    <w:rsid w:val="007530C2"/>
    <w:rsid w:val="00761507"/>
    <w:rsid w:val="00772523"/>
    <w:rsid w:val="00783F52"/>
    <w:rsid w:val="0079580B"/>
    <w:rsid w:val="007965F9"/>
    <w:rsid w:val="007B08FE"/>
    <w:rsid w:val="007B4936"/>
    <w:rsid w:val="007B4C2B"/>
    <w:rsid w:val="007B7B1F"/>
    <w:rsid w:val="007C58EC"/>
    <w:rsid w:val="007C6C18"/>
    <w:rsid w:val="007D3729"/>
    <w:rsid w:val="007D4E3E"/>
    <w:rsid w:val="007E3A6F"/>
    <w:rsid w:val="007E59C8"/>
    <w:rsid w:val="007E70EF"/>
    <w:rsid w:val="007F049D"/>
    <w:rsid w:val="007F2ABB"/>
    <w:rsid w:val="007F3365"/>
    <w:rsid w:val="00805856"/>
    <w:rsid w:val="00811739"/>
    <w:rsid w:val="00812F55"/>
    <w:rsid w:val="00835DF8"/>
    <w:rsid w:val="00836F6E"/>
    <w:rsid w:val="00842829"/>
    <w:rsid w:val="0084777A"/>
    <w:rsid w:val="008517D7"/>
    <w:rsid w:val="00853B8C"/>
    <w:rsid w:val="00865706"/>
    <w:rsid w:val="00866F13"/>
    <w:rsid w:val="008677B2"/>
    <w:rsid w:val="00874851"/>
    <w:rsid w:val="00880E7A"/>
    <w:rsid w:val="00885714"/>
    <w:rsid w:val="00897C0E"/>
    <w:rsid w:val="008A36A2"/>
    <w:rsid w:val="008B6AF1"/>
    <w:rsid w:val="008C144B"/>
    <w:rsid w:val="008C4B60"/>
    <w:rsid w:val="008C4BE0"/>
    <w:rsid w:val="008C6A66"/>
    <w:rsid w:val="008E2EF6"/>
    <w:rsid w:val="008F1C82"/>
    <w:rsid w:val="008F5CEE"/>
    <w:rsid w:val="0091133E"/>
    <w:rsid w:val="00920C10"/>
    <w:rsid w:val="009236FD"/>
    <w:rsid w:val="00933A20"/>
    <w:rsid w:val="00935B30"/>
    <w:rsid w:val="00945533"/>
    <w:rsid w:val="00946CE1"/>
    <w:rsid w:val="009511CB"/>
    <w:rsid w:val="009578EA"/>
    <w:rsid w:val="00961941"/>
    <w:rsid w:val="00980BDE"/>
    <w:rsid w:val="00985FBA"/>
    <w:rsid w:val="009906A9"/>
    <w:rsid w:val="009A2F74"/>
    <w:rsid w:val="009B5A17"/>
    <w:rsid w:val="009B697E"/>
    <w:rsid w:val="009B777A"/>
    <w:rsid w:val="009C5E6E"/>
    <w:rsid w:val="009C671E"/>
    <w:rsid w:val="009E272F"/>
    <w:rsid w:val="009F01F5"/>
    <w:rsid w:val="00A01A37"/>
    <w:rsid w:val="00A32622"/>
    <w:rsid w:val="00A339BA"/>
    <w:rsid w:val="00A41A23"/>
    <w:rsid w:val="00A476DF"/>
    <w:rsid w:val="00A521FA"/>
    <w:rsid w:val="00A8252B"/>
    <w:rsid w:val="00AA1C88"/>
    <w:rsid w:val="00AA64D7"/>
    <w:rsid w:val="00AC68E0"/>
    <w:rsid w:val="00AE0EC8"/>
    <w:rsid w:val="00AE12B2"/>
    <w:rsid w:val="00AE4E3D"/>
    <w:rsid w:val="00AE615D"/>
    <w:rsid w:val="00AE69FC"/>
    <w:rsid w:val="00AF39CE"/>
    <w:rsid w:val="00AF6CF6"/>
    <w:rsid w:val="00AF79F4"/>
    <w:rsid w:val="00B02E66"/>
    <w:rsid w:val="00B059BA"/>
    <w:rsid w:val="00B06F8B"/>
    <w:rsid w:val="00B174D1"/>
    <w:rsid w:val="00B2451C"/>
    <w:rsid w:val="00B353BD"/>
    <w:rsid w:val="00B36D15"/>
    <w:rsid w:val="00B530E0"/>
    <w:rsid w:val="00B54E67"/>
    <w:rsid w:val="00B70429"/>
    <w:rsid w:val="00B71E1F"/>
    <w:rsid w:val="00B87648"/>
    <w:rsid w:val="00B92108"/>
    <w:rsid w:val="00B9315E"/>
    <w:rsid w:val="00B97417"/>
    <w:rsid w:val="00BA1BB9"/>
    <w:rsid w:val="00BA57DA"/>
    <w:rsid w:val="00BB2052"/>
    <w:rsid w:val="00BC1B03"/>
    <w:rsid w:val="00BD3F6B"/>
    <w:rsid w:val="00BE2FD6"/>
    <w:rsid w:val="00BE5C41"/>
    <w:rsid w:val="00BF79EB"/>
    <w:rsid w:val="00C042D5"/>
    <w:rsid w:val="00C06EF9"/>
    <w:rsid w:val="00C214DC"/>
    <w:rsid w:val="00C233EF"/>
    <w:rsid w:val="00C30FDD"/>
    <w:rsid w:val="00C35FF6"/>
    <w:rsid w:val="00C3696E"/>
    <w:rsid w:val="00C37D2E"/>
    <w:rsid w:val="00C84B08"/>
    <w:rsid w:val="00C872CD"/>
    <w:rsid w:val="00CA2620"/>
    <w:rsid w:val="00CA4314"/>
    <w:rsid w:val="00CB3BF0"/>
    <w:rsid w:val="00CD0276"/>
    <w:rsid w:val="00CD22E6"/>
    <w:rsid w:val="00CD4DDB"/>
    <w:rsid w:val="00CD7E4C"/>
    <w:rsid w:val="00CF3414"/>
    <w:rsid w:val="00D15CC9"/>
    <w:rsid w:val="00D414A6"/>
    <w:rsid w:val="00D4427A"/>
    <w:rsid w:val="00D543F7"/>
    <w:rsid w:val="00D9569D"/>
    <w:rsid w:val="00D95EB3"/>
    <w:rsid w:val="00DA65F0"/>
    <w:rsid w:val="00DB0E2C"/>
    <w:rsid w:val="00DB16D2"/>
    <w:rsid w:val="00DB6FC1"/>
    <w:rsid w:val="00DC053D"/>
    <w:rsid w:val="00DD5374"/>
    <w:rsid w:val="00DE5550"/>
    <w:rsid w:val="00E008D9"/>
    <w:rsid w:val="00E07429"/>
    <w:rsid w:val="00E07D34"/>
    <w:rsid w:val="00E07D8E"/>
    <w:rsid w:val="00E138F0"/>
    <w:rsid w:val="00E225D9"/>
    <w:rsid w:val="00E25285"/>
    <w:rsid w:val="00E474B6"/>
    <w:rsid w:val="00E4771C"/>
    <w:rsid w:val="00E57E09"/>
    <w:rsid w:val="00E67D59"/>
    <w:rsid w:val="00E94B24"/>
    <w:rsid w:val="00E9528F"/>
    <w:rsid w:val="00E976D4"/>
    <w:rsid w:val="00EB1FBE"/>
    <w:rsid w:val="00EB64FE"/>
    <w:rsid w:val="00EE7493"/>
    <w:rsid w:val="00F15777"/>
    <w:rsid w:val="00F20F36"/>
    <w:rsid w:val="00F23FA5"/>
    <w:rsid w:val="00F30A9E"/>
    <w:rsid w:val="00F42112"/>
    <w:rsid w:val="00F441DB"/>
    <w:rsid w:val="00F44493"/>
    <w:rsid w:val="00F66C63"/>
    <w:rsid w:val="00F76F6B"/>
    <w:rsid w:val="00F80C13"/>
    <w:rsid w:val="00F90659"/>
    <w:rsid w:val="00F910C9"/>
    <w:rsid w:val="00F96E98"/>
    <w:rsid w:val="00FA7AEF"/>
    <w:rsid w:val="00FB73F7"/>
    <w:rsid w:val="00FC1E35"/>
    <w:rsid w:val="00FC6B26"/>
    <w:rsid w:val="00FF2666"/>
    <w:rsid w:val="00FF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DAF9"/>
  <w15:docId w15:val="{219ACA60-29CD-4783-A4E2-D6A20256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FDD"/>
    <w:pPr>
      <w:spacing w:after="0" w:line="240" w:lineRule="auto"/>
    </w:pPr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30FD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C30FDD"/>
    <w:pPr>
      <w:keepNext w:val="0"/>
      <w:keepLines w:val="0"/>
      <w:numPr>
        <w:ilvl w:val="1"/>
        <w:numId w:val="1"/>
      </w:numPr>
      <w:spacing w:before="0"/>
      <w:ind w:left="567" w:hanging="491"/>
      <w:outlineLvl w:val="1"/>
    </w:pPr>
    <w:rPr>
      <w:rFonts w:eastAsiaTheme="minorEastAsia" w:cstheme="minorBidi"/>
      <w:bCs w:val="0"/>
      <w:color w:val="FFFFFF" w:themeColor="background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9"/>
    <w:rsid w:val="00C30FDD"/>
    <w:rPr>
      <w:rFonts w:asciiTheme="majorHAnsi" w:eastAsiaTheme="minorEastAsia" w:hAnsiTheme="majorHAnsi"/>
      <w:b/>
      <w:color w:val="FFFFFF" w:themeColor="background1"/>
      <w:sz w:val="24"/>
      <w:szCs w:val="24"/>
    </w:rPr>
  </w:style>
  <w:style w:type="paragraph" w:customStyle="1" w:styleId="NormalTabela">
    <w:name w:val="Normal Tabela"/>
    <w:basedOn w:val="Normal"/>
    <w:link w:val="NormalTabelaChar"/>
    <w:rsid w:val="00C30FDD"/>
    <w:pPr>
      <w:spacing w:before="60" w:after="60"/>
    </w:pPr>
    <w:rPr>
      <w:rFonts w:ascii="Univers" w:eastAsia="Times New Roman" w:hAnsi="Univers" w:cs="Times New Roman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C30FDD"/>
    <w:rPr>
      <w:rFonts w:ascii="Univers" w:eastAsia="Times New Roman" w:hAnsi="Univers" w:cs="Times New Roman"/>
      <w:sz w:val="21"/>
      <w:szCs w:val="21"/>
      <w:lang w:eastAsia="pt-BR"/>
    </w:rPr>
  </w:style>
  <w:style w:type="paragraph" w:styleId="PargrafodaLista">
    <w:name w:val="List Paragraph"/>
    <w:basedOn w:val="Normal"/>
    <w:uiPriority w:val="99"/>
    <w:qFormat/>
    <w:rsid w:val="00C30FDD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</w:rPr>
  </w:style>
  <w:style w:type="table" w:styleId="GradeMdia3-nfase1">
    <w:name w:val="Medium Grid 3 Accent 1"/>
    <w:basedOn w:val="Tabelanormal"/>
    <w:uiPriority w:val="69"/>
    <w:rsid w:val="00C30FDD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eIntensa">
    <w:name w:val="Intense Emphasis"/>
    <w:basedOn w:val="Fontepargpadro"/>
    <w:uiPriority w:val="21"/>
    <w:qFormat/>
    <w:rsid w:val="00C30FDD"/>
    <w:rPr>
      <w:rFonts w:ascii="Calibri" w:hAnsi="Calibri"/>
      <w:b/>
      <w:bCs/>
      <w:i/>
      <w:iCs/>
      <w:color w:val="4F81BD" w:themeColor="accen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C30F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FD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FDD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B6F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6B6FE9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B6FE9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unhideWhenUsed/>
    <w:rsid w:val="006B6FE9"/>
    <w:rPr>
      <w:rFonts w:ascii="Times New Roman" w:eastAsia="Times New Roman" w:hAnsi="Times New Roman" w:cs="Times New Roman"/>
      <w:i/>
      <w:iCs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rsid w:val="006B6FE9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scolhida">
    <w:name w:val="escolhida"/>
    <w:basedOn w:val="Fontepargpadro"/>
    <w:rsid w:val="006B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0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11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2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4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32416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80137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8888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7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8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normaslegais.com.br/legislacao/Decreto-8618-2015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rmaslegais.com.br/legislacao/Decreto-8618-2015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094574-891F-47CE-96B8-18C9975E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2675</Words>
  <Characters>14446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Trombini</dc:creator>
  <cp:lastModifiedBy>Luis Trombini</cp:lastModifiedBy>
  <cp:revision>3</cp:revision>
  <dcterms:created xsi:type="dcterms:W3CDTF">2017-02-13T12:32:00Z</dcterms:created>
  <dcterms:modified xsi:type="dcterms:W3CDTF">2017-02-13T15:45:00Z</dcterms:modified>
</cp:coreProperties>
</file>