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Những yếu tố ảnh hưởng sự sai lệch thông tin trong việc truyền tải: </w:t>
      </w:r>
      <w:r>
        <w:rPr>
          <w:rFonts w:hint="default" w:ascii="Times New Roman" w:hAnsi="Times New Roman" w:cs="Times New Roman"/>
          <w:b/>
          <w:bCs/>
          <w:sz w:val="28"/>
          <w:szCs w:val="28"/>
          <w:lang w:val="vi-VN"/>
        </w:rPr>
        <w:t>Ngôn ngữ, Văn Hóa</w:t>
      </w: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b/>
          <w:bCs/>
          <w:sz w:val="28"/>
          <w:szCs w:val="28"/>
          <w:lang w:val="vi-VN"/>
        </w:rPr>
      </w:pPr>
      <w:r>
        <w:rPr>
          <w:rFonts w:hint="default" w:ascii="Times New Roman" w:hAnsi="Times New Roman" w:cs="Times New Roman"/>
          <w:sz w:val="28"/>
          <w:szCs w:val="28"/>
          <w:lang w:val="vi-VN"/>
        </w:rPr>
        <w:t xml:space="preserve">- Cần kỹ năng, phương tiện nào để đạt được hiệu quả gt: </w:t>
      </w:r>
      <w:r>
        <w:rPr>
          <w:rFonts w:hint="default" w:ascii="Times New Roman" w:hAnsi="Times New Roman" w:cs="Times New Roman"/>
          <w:b/>
          <w:bCs/>
          <w:sz w:val="28"/>
          <w:szCs w:val="28"/>
          <w:lang w:val="vi-VN"/>
        </w:rPr>
        <w:t>Ngôn ngữ-phi ngôn ngữ</w:t>
      </w: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b/>
          <w:bCs/>
          <w:sz w:val="28"/>
          <w:szCs w:val="28"/>
          <w:lang w:val="vi-VN"/>
        </w:rPr>
      </w:pPr>
      <w:r>
        <w:rPr>
          <w:rFonts w:hint="default" w:ascii="Times New Roman" w:hAnsi="Times New Roman" w:cs="Times New Roman"/>
          <w:sz w:val="28"/>
          <w:szCs w:val="28"/>
          <w:lang w:val="vi-VN"/>
        </w:rPr>
        <w:t xml:space="preserve">Ngày lễ tạ ơn họ ăn món gì: </w:t>
      </w:r>
      <w:r>
        <w:rPr>
          <w:rFonts w:hint="default" w:ascii="Times New Roman" w:hAnsi="Times New Roman" w:cs="Times New Roman"/>
          <w:b/>
          <w:bCs/>
          <w:sz w:val="28"/>
          <w:szCs w:val="28"/>
          <w:lang w:val="vi-VN"/>
        </w:rPr>
        <w:t>Gà Tây</w:t>
      </w:r>
      <w:r>
        <w:rPr>
          <w:rFonts w:hint="default" w:ascii="Times New Roman" w:hAnsi="Times New Roman" w:cs="Times New Roman"/>
          <w:b/>
          <w:bCs/>
          <w:sz w:val="28"/>
          <w:szCs w:val="28"/>
          <w:lang w:val="vi-VN"/>
        </w:rPr>
        <w:t xml:space="preserve"> </w:t>
      </w: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b/>
          <w:bCs/>
          <w:sz w:val="28"/>
          <w:szCs w:val="28"/>
          <w:lang w:val="vi-VN"/>
        </w:rPr>
      </w:pPr>
      <w:r>
        <w:rPr>
          <w:rFonts w:hint="default" w:ascii="Times New Roman" w:hAnsi="Times New Roman" w:cs="Times New Roman"/>
          <w:sz w:val="28"/>
          <w:szCs w:val="28"/>
          <w:lang w:val="vi-VN"/>
        </w:rPr>
        <w:t xml:space="preserve">- Con vật đại diện Mỹ: </w:t>
      </w:r>
      <w:r>
        <w:rPr>
          <w:rFonts w:hint="default" w:ascii="Times New Roman" w:hAnsi="Times New Roman" w:cs="Times New Roman"/>
          <w:b/>
          <w:bCs/>
          <w:sz w:val="28"/>
          <w:szCs w:val="28"/>
          <w:lang w:val="vi-VN"/>
        </w:rPr>
        <w:t>Đại bàn đầu trắng</w:t>
      </w: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Màu cờ Pháp: Trắng - Xanh - Đỏ</w:t>
      </w: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Giao tiếp trực tiếp, ấn tượng dựa vào yếu tố nào: Cử chỉ - trang phục</w:t>
      </w: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Công trình Pháp tại VN về tôn giáo: Nhà thờ Đức bà</w:t>
      </w: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Nguyên nhân cản trở giao tiếp nhóm đa văn hóa: Ngôn ngữ - Văn hóa</w:t>
      </w: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Trình tự ưu tiên tại Mỹ: Nữ - trẻ - chó - Trai</w:t>
      </w: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Trong VH Pháp đặc trưng gt của họ: Nụ hôn má</w:t>
      </w: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Chủ đề tránh trong bữa cơm người Việt: Tiền bạc</w:t>
      </w: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Ả Rập theo đạo Hồi tránh ăn: Heo</w:t>
      </w: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Khi nhìn trong giao tiếp người Mỹ nên nhìn: Nhìn thẳng mặt nhẹ nhàng</w:t>
      </w: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Người Nhật nhìn khi giao tiếp: Nhìn xéo lệch chút - Nhìn thẳng vào mắt mất lịch sự</w:t>
      </w: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TQ - Ai đó mời hạn chế từ chối thẳng Vì Tôn trọng người mời</w:t>
      </w: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Trung Quốc kiên tặng: Đồng hồ - Ô - khăn mặt</w:t>
      </w: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Trao danh thiếp cho người Nhật cần chú ý: Trao 2 tay và nhận 2 tay, Đọc trước khi cất</w:t>
      </w: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Giao tiếp ngừơi Nhật cần tránh điều gì: Tuổi</w:t>
      </w: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Ả Rập cần tránh: Chính trị và giá dầu</w:t>
      </w: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Nhật nên tặng quà gì: Đôi đủa</w:t>
      </w: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Trong xưng hô Hàn Quốc người ta dùng kín ngữ mang ý nghĩa gì: Tôn trọng</w:t>
      </w: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Khi qua nhà người Nhật không nên: Nên ở chơi lâu - Không mang dép - không tự ý mở tủ lạnh</w:t>
      </w: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Khi giao tiếp người Hàn được phép gọi tên của họ trong trường hợp: Thân mật, hoặc cho phép</w:t>
      </w: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Hàn Quốc không nên tặng gì: Giày dép</w:t>
      </w: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Hàn Quốc Chọn màu gì gói quà: Vàng - đỏ - Bình An may mắn</w:t>
      </w: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Không tặng vật nhọn cho những quốc gia nào: Đông á ( Nhật, Hàn, Trung)</w:t>
      </w: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Quốc gia coi trọng nghi thức: Nhật Bản</w:t>
      </w: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B</w:t>
      </w:r>
      <w:r>
        <w:rPr>
          <w:rFonts w:hint="default" w:ascii="Times New Roman" w:hAnsi="Times New Roman"/>
          <w:b/>
          <w:bCs/>
          <w:sz w:val="28"/>
          <w:szCs w:val="28"/>
          <w:lang w:val="vi-VN"/>
        </w:rPr>
        <w:t>iểu tượng văn hóa</w:t>
      </w:r>
      <w:r>
        <w:rPr>
          <w:rFonts w:hint="default" w:ascii="Times New Roman" w:hAnsi="Times New Roman"/>
          <w:sz w:val="28"/>
          <w:szCs w:val="28"/>
          <w:lang w:val="vi-VN"/>
        </w:rPr>
        <w:t xml:space="preserve"> là những thực thể vật chất hoặc tinh thần (sự vật, hành động, ý niệm…) có khả năng biểu hiện những ý nghĩa rộng hơn chính hình thức cảm tính của nó, tồn tại trong một tập hợp hệ thống đặc trưng cho những nền văn hóa nhất định: nghi lễ, hành vi kiêng kị, thần linh, … Biểu tượng văn hóa làsự tồn tại ở bình diện phổ quát các biểu tượng phi trực quan.</w:t>
      </w: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sz w:val="28"/>
          <w:szCs w:val="28"/>
          <w:lang w:val="vi-VN"/>
        </w:rPr>
      </w:pP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sz w:val="28"/>
          <w:szCs w:val="28"/>
          <w:lang w:val="vi-VN"/>
        </w:rPr>
      </w:pPr>
      <w:r>
        <w:rPr>
          <w:rFonts w:hint="default" w:ascii="Times New Roman" w:hAnsi="Times New Roman"/>
          <w:sz w:val="28"/>
          <w:szCs w:val="28"/>
          <w:lang w:val="vi-VN"/>
        </w:rPr>
        <w:t>Ngôn ngữ, đặc biệt là ngôn ngữ văn học là kho tàng bảo lưu những giá trị văn hóa của một dân tộc. Do đó, nghiên cứu về biểu tượng, không thể không xem xét trong mối quan hệ với ngôn ngữ nghệ thuật, ngôn ngữ thơ ca. Nói cách khác, biểu tượng văn hóa luôn có mối quan hệ mật thiết với biểu tượng ngôn từ.</w:t>
      </w: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sz w:val="28"/>
          <w:szCs w:val="28"/>
          <w:lang w:val="vi-VN"/>
        </w:rPr>
      </w:pP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sz w:val="28"/>
          <w:szCs w:val="28"/>
          <w:lang w:val="vi-VN"/>
        </w:rPr>
      </w:pPr>
      <w:r>
        <w:rPr>
          <w:rFonts w:hint="default" w:ascii="Times New Roman" w:hAnsi="Times New Roman"/>
          <w:sz w:val="28"/>
          <w:szCs w:val="28"/>
          <w:lang w:val="vi-VN"/>
        </w:rPr>
        <w:t xml:space="preserve">Biểu tượng ngôn từ là các biểu tượng nghệ thuật (biến thể loại hình của biểu tượng văn hóa) cấu tạo lại thông qua tín hiệu ngôn ngữ trong văn học. </w:t>
      </w: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sz w:val="28"/>
          <w:szCs w:val="28"/>
          <w:lang w:val="vi-VN"/>
        </w:rPr>
      </w:pPr>
      <w:r>
        <w:rPr>
          <w:rFonts w:hint="default" w:ascii="Times New Roman" w:hAnsi="Times New Roman" w:cs="Times New Roman"/>
          <w:sz w:val="28"/>
          <w:szCs w:val="28"/>
          <w:lang w:val="vi-VN"/>
        </w:rPr>
        <w:t xml:space="preserve">- Tổng thống Mỹ đầu tiên: </w:t>
      </w:r>
      <w:r>
        <w:rPr>
          <w:rFonts w:hint="default" w:ascii="Times New Roman" w:hAnsi="Times New Roman"/>
          <w:sz w:val="28"/>
          <w:szCs w:val="28"/>
          <w:lang w:val="vi-VN"/>
        </w:rPr>
        <w:t>George Washington</w:t>
      </w:r>
    </w:p>
    <w:p>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Quốc gia nào không dùng tay trái: Ả rập</w:t>
      </w:r>
    </w:p>
    <w:p>
      <w:pPr>
        <w:spacing w:line="360" w:lineRule="auto"/>
        <w:jc w:val="left"/>
        <w:rPr>
          <w:rFonts w:hint="default" w:ascii="Times New Roman" w:hAnsi="Times New Roman"/>
          <w:sz w:val="28"/>
          <w:szCs w:val="28"/>
          <w:lang w:val="vi-VN"/>
        </w:rPr>
      </w:pPr>
      <w:r>
        <w:rPr>
          <w:rFonts w:hint="default" w:ascii="Times New Roman" w:hAnsi="Times New Roman" w:cs="Times New Roman"/>
          <w:sz w:val="28"/>
          <w:szCs w:val="28"/>
          <w:lang w:val="vi-VN"/>
        </w:rPr>
        <w:t xml:space="preserve">- Tác phẩm những người khốn khổ: </w:t>
      </w:r>
      <w:r>
        <w:rPr>
          <w:rFonts w:hint="default" w:ascii="Times New Roman" w:hAnsi="Times New Roman"/>
          <w:sz w:val="28"/>
          <w:szCs w:val="28"/>
          <w:lang w:val="vi-VN"/>
        </w:rPr>
        <w:t>Víchto Huygô - 1862</w:t>
      </w:r>
    </w:p>
    <w:p>
      <w:pPr>
        <w:spacing w:line="360" w:lineRule="auto"/>
        <w:jc w:val="left"/>
        <w:rPr>
          <w:rFonts w:hint="default" w:ascii="Times New Roman" w:hAnsi="Times New Roman"/>
          <w:sz w:val="28"/>
          <w:szCs w:val="28"/>
          <w:lang w:val="vi-VN"/>
        </w:rPr>
      </w:pPr>
      <w:r>
        <w:rPr>
          <w:rFonts w:hint="default" w:ascii="Times New Roman" w:hAnsi="Times New Roman"/>
          <w:sz w:val="28"/>
          <w:szCs w:val="28"/>
          <w:lang w:val="vi-VN"/>
        </w:rPr>
        <w:t>- Thuật ngữ toàn cầu hóa ra đời: 1950</w:t>
      </w:r>
    </w:p>
    <w:p>
      <w:pPr>
        <w:spacing w:line="360" w:lineRule="auto"/>
        <w:jc w:val="left"/>
        <w:rPr>
          <w:rFonts w:hint="default" w:ascii="Times New Roman" w:hAnsi="Times New Roman"/>
          <w:sz w:val="28"/>
          <w:szCs w:val="28"/>
          <w:lang w:val="vi-VN"/>
        </w:rPr>
      </w:pPr>
      <w:r>
        <w:rPr>
          <w:rFonts w:hint="default" w:ascii="Times New Roman" w:hAnsi="Times New Roman"/>
          <w:sz w:val="28"/>
          <w:szCs w:val="28"/>
          <w:lang w:val="vi-VN"/>
        </w:rPr>
        <w:t>- Việt Nam đã đề ra những giải pháp nào cho quá trình toàn cầu hóa: Xây dựng VH tiên tiến, đậm đà bản xét dân tộc</w:t>
      </w:r>
    </w:p>
    <w:p>
      <w:pPr>
        <w:spacing w:line="360" w:lineRule="auto"/>
        <w:jc w:val="left"/>
        <w:rPr>
          <w:rFonts w:hint="default" w:ascii="Times New Roman" w:hAnsi="Times New Roman"/>
          <w:sz w:val="28"/>
          <w:szCs w:val="28"/>
          <w:lang w:val="vi-VN"/>
        </w:rPr>
      </w:pPr>
      <w:r>
        <w:rPr>
          <w:rFonts w:hint="default" w:ascii="Times New Roman" w:hAnsi="Times New Roman"/>
          <w:sz w:val="28"/>
          <w:szCs w:val="28"/>
          <w:lang w:val="vi-VN"/>
        </w:rPr>
        <w:t>- Lá cờ Asean biểu tượng: bó lúa 10 nhánh vàng</w:t>
      </w:r>
    </w:p>
    <w:p>
      <w:pPr>
        <w:spacing w:line="360" w:lineRule="auto"/>
        <w:jc w:val="left"/>
        <w:rPr>
          <w:rFonts w:hint="default" w:ascii="Times New Roman" w:hAnsi="Times New Roman"/>
          <w:sz w:val="28"/>
          <w:szCs w:val="28"/>
          <w:lang w:val="vi-VN"/>
        </w:rPr>
      </w:pPr>
      <w:r>
        <w:rPr>
          <w:rFonts w:hint="default" w:ascii="Times New Roman" w:hAnsi="Times New Roman"/>
          <w:sz w:val="28"/>
          <w:szCs w:val="28"/>
          <w:lang w:val="vi-VN"/>
        </w:rPr>
        <w:t>- HĐGT Việt lựa chọn trang phục theo những yếu tố nào: + Thời gian  - Không gian - đối tượng.</w:t>
      </w:r>
    </w:p>
    <w:p>
      <w:pPr>
        <w:spacing w:line="360" w:lineRule="auto"/>
        <w:jc w:val="left"/>
        <w:rPr>
          <w:rFonts w:hint="default" w:ascii="Times New Roman" w:hAnsi="Times New Roman"/>
          <w:sz w:val="28"/>
          <w:szCs w:val="28"/>
          <w:lang w:val="vi-VN"/>
        </w:rPr>
      </w:pPr>
      <w:r>
        <w:rPr>
          <w:rFonts w:hint="default" w:ascii="Times New Roman" w:hAnsi="Times New Roman"/>
          <w:sz w:val="28"/>
          <w:szCs w:val="28"/>
          <w:lang w:val="vi-VN"/>
        </w:rPr>
        <w:t>- Có mấy câu phần văn hóa: 7 cấu phần</w:t>
      </w:r>
    </w:p>
    <w:p>
      <w:pPr>
        <w:spacing w:line="360" w:lineRule="auto"/>
        <w:jc w:val="left"/>
        <w:rPr>
          <w:rFonts w:hint="default" w:ascii="Times New Roman" w:hAnsi="Times New Roman"/>
          <w:sz w:val="28"/>
          <w:szCs w:val="28"/>
          <w:lang w:val="vi-VN"/>
        </w:rPr>
      </w:pPr>
      <w:r>
        <w:rPr>
          <w:rFonts w:hint="default" w:ascii="Times New Roman" w:hAnsi="Times New Roman"/>
          <w:sz w:val="28"/>
          <w:szCs w:val="28"/>
          <w:lang w:val="vi-VN"/>
        </w:rPr>
        <w:t>- Thiết chế truyền thống đó là gì: Qui ước qui tắc</w:t>
      </w:r>
    </w:p>
    <w:p>
      <w:pPr>
        <w:spacing w:line="360" w:lineRule="auto"/>
        <w:jc w:val="left"/>
        <w:rPr>
          <w:rFonts w:hint="default" w:ascii="Times New Roman" w:hAnsi="Times New Roman"/>
          <w:sz w:val="28"/>
          <w:szCs w:val="28"/>
          <w:lang w:val="vi-VN"/>
        </w:rPr>
      </w:pPr>
      <w:r>
        <w:rPr>
          <w:rFonts w:hint="default" w:ascii="Times New Roman" w:hAnsi="Times New Roman"/>
          <w:sz w:val="28"/>
          <w:szCs w:val="28"/>
          <w:lang w:val="vi-VN"/>
        </w:rPr>
        <w:t>- Đa dạng văn hóa được dùng chỉ cái gì: Sự tồn tại nhiều nền văn hóa</w:t>
      </w:r>
    </w:p>
    <w:p>
      <w:pPr>
        <w:spacing w:line="360" w:lineRule="auto"/>
        <w:jc w:val="left"/>
        <w:rPr>
          <w:rFonts w:hint="default" w:ascii="Times New Roman" w:hAnsi="Times New Roman"/>
          <w:sz w:val="28"/>
          <w:szCs w:val="28"/>
          <w:lang w:val="vi-VN"/>
        </w:rPr>
      </w:pPr>
      <w:r>
        <w:rPr>
          <w:rFonts w:hint="default" w:ascii="Times New Roman" w:hAnsi="Times New Roman"/>
          <w:sz w:val="28"/>
          <w:szCs w:val="28"/>
          <w:lang w:val="vi-VN"/>
        </w:rPr>
        <w:t>- Công nghiệp văn hóa và du lịch tạo ra được gì: Tạo ra công ăn việc làm thu nhập</w:t>
      </w:r>
    </w:p>
    <w:p>
      <w:pPr>
        <w:spacing w:line="360" w:lineRule="auto"/>
        <w:jc w:val="left"/>
        <w:rPr>
          <w:rFonts w:hint="default" w:ascii="Times New Roman" w:hAnsi="Times New Roman"/>
          <w:sz w:val="28"/>
          <w:szCs w:val="28"/>
          <w:lang w:val="vi-VN"/>
        </w:rPr>
      </w:pPr>
      <w:r>
        <w:rPr>
          <w:rFonts w:hint="default" w:ascii="Times New Roman" w:hAnsi="Times New Roman"/>
          <w:sz w:val="28"/>
          <w:szCs w:val="28"/>
          <w:lang w:val="vi-VN"/>
        </w:rPr>
        <w:t>- Tại sao đa dạng văn hóa là phương tiện hiệu quả: thúc đẩy sự hiểu biết lẫn nhau, chống lại định kiến</w:t>
      </w:r>
    </w:p>
    <w:p>
      <w:pPr>
        <w:spacing w:line="360" w:lineRule="auto"/>
        <w:jc w:val="left"/>
        <w:rPr>
          <w:rFonts w:hint="default" w:ascii="Times New Roman" w:hAnsi="Times New Roman"/>
          <w:sz w:val="28"/>
          <w:szCs w:val="28"/>
          <w:lang w:val="vi-VN"/>
        </w:rPr>
      </w:pPr>
      <w:r>
        <w:rPr>
          <w:rFonts w:hint="default" w:ascii="Times New Roman" w:hAnsi="Times New Roman"/>
          <w:sz w:val="28"/>
          <w:szCs w:val="28"/>
          <w:lang w:val="vi-VN"/>
        </w:rPr>
        <w:t>- Trên cơ sở thu nhận thông tin, hai bên giao tiếp thu nhận được gì: Xây dựng và điều chỉnh hành vi mục tiêu -&gt; hiểu biết lẫn nhau</w:t>
      </w:r>
    </w:p>
    <w:p>
      <w:pPr>
        <w:spacing w:line="360" w:lineRule="auto"/>
        <w:jc w:val="left"/>
        <w:rPr>
          <w:rFonts w:hint="default" w:ascii="Times New Roman" w:hAnsi="Times New Roman"/>
          <w:sz w:val="28"/>
          <w:szCs w:val="28"/>
          <w:lang w:val="vi-VN"/>
        </w:rPr>
      </w:pPr>
      <w:r>
        <w:rPr>
          <w:rFonts w:hint="default" w:ascii="Times New Roman" w:hAnsi="Times New Roman"/>
          <w:sz w:val="28"/>
          <w:szCs w:val="28"/>
          <w:lang w:val="vi-VN"/>
        </w:rPr>
        <w:t>- Chức năng nhận thức là gì: CN nhận thức thế giới quan và nhân sinh quan</w:t>
      </w:r>
    </w:p>
    <w:p>
      <w:pPr>
        <w:spacing w:line="360" w:lineRule="auto"/>
        <w:jc w:val="left"/>
        <w:rPr>
          <w:rFonts w:hint="default" w:ascii="Times New Roman" w:hAnsi="Times New Roman"/>
          <w:sz w:val="28"/>
          <w:szCs w:val="28"/>
          <w:lang w:val="vi-VN"/>
        </w:rPr>
      </w:pPr>
      <w:r>
        <w:rPr>
          <w:rFonts w:hint="default" w:ascii="Times New Roman" w:hAnsi="Times New Roman"/>
          <w:sz w:val="28"/>
          <w:szCs w:val="28"/>
          <w:lang w:val="vi-VN"/>
        </w:rPr>
        <w:t>- 3 vấn đề chính của toàn cầu hóa là: kinh tế, ct, vh</w:t>
      </w:r>
    </w:p>
    <w:p>
      <w:pPr>
        <w:spacing w:line="360" w:lineRule="auto"/>
        <w:jc w:val="left"/>
        <w:rPr>
          <w:rFonts w:hint="default" w:ascii="Times New Roman" w:hAnsi="Times New Roman"/>
          <w:sz w:val="28"/>
          <w:szCs w:val="28"/>
          <w:lang w:val="vi-VN"/>
        </w:rPr>
      </w:pPr>
      <w:r>
        <w:rPr>
          <w:rFonts w:hint="default" w:ascii="Times New Roman" w:hAnsi="Times New Roman"/>
          <w:sz w:val="28"/>
          <w:szCs w:val="28"/>
          <w:lang w:val="vi-VN"/>
        </w:rPr>
        <w:t>- Toàn cầu hóa có mấy giai đoạn: 3 gd</w:t>
      </w:r>
    </w:p>
    <w:p>
      <w:pPr>
        <w:spacing w:line="360" w:lineRule="auto"/>
        <w:jc w:val="left"/>
        <w:rPr>
          <w:rFonts w:hint="default" w:ascii="Times New Roman" w:hAnsi="Times New Roman"/>
          <w:sz w:val="28"/>
          <w:szCs w:val="28"/>
          <w:lang w:val="vi-VN"/>
        </w:rPr>
      </w:pPr>
      <w:r>
        <w:rPr>
          <w:rFonts w:hint="default" w:ascii="Times New Roman" w:hAnsi="Times New Roman"/>
          <w:sz w:val="28"/>
          <w:szCs w:val="28"/>
          <w:lang w:val="vi-VN"/>
        </w:rPr>
        <w:t>- Thế nào là môi trường làm việc: Nv, khách hàng -&gt; có nhu cầu sở thícg, vh khác nhau</w:t>
      </w:r>
    </w:p>
    <w:p>
      <w:pPr>
        <w:spacing w:line="360" w:lineRule="auto"/>
        <w:jc w:val="left"/>
        <w:rPr>
          <w:rFonts w:hint="default" w:ascii="Times New Roman" w:hAnsi="Times New Roman"/>
          <w:sz w:val="28"/>
          <w:szCs w:val="28"/>
          <w:lang w:val="vi-VN"/>
        </w:rPr>
      </w:pPr>
      <w:r>
        <w:rPr>
          <w:rFonts w:hint="default" w:ascii="Times New Roman" w:hAnsi="Times New Roman"/>
          <w:sz w:val="28"/>
          <w:szCs w:val="28"/>
          <w:lang w:val="vi-VN"/>
        </w:rPr>
        <w:t>- Vh doanh nghiệp: giá trị, niềm tin, giả định, hành vi, phong tục, chuẩn mực, tập quán.</w:t>
      </w:r>
    </w:p>
    <w:p>
      <w:pPr>
        <w:spacing w:line="360" w:lineRule="auto"/>
        <w:jc w:val="left"/>
        <w:rPr>
          <w:rFonts w:hint="default" w:ascii="Times New Roman" w:hAnsi="Times New Roman"/>
          <w:sz w:val="28"/>
          <w:szCs w:val="28"/>
          <w:lang w:val="vi-VN"/>
        </w:rPr>
      </w:pPr>
      <w:r>
        <w:rPr>
          <w:rFonts w:hint="default" w:ascii="Times New Roman" w:hAnsi="Times New Roman"/>
          <w:sz w:val="28"/>
          <w:szCs w:val="28"/>
          <w:lang w:val="vi-VN"/>
        </w:rPr>
        <w:t>- Ở Pháp hôn nhẹ vào má giữa nam và nữ thể hiện gì: Thân thiện, lịch thiệp</w:t>
      </w:r>
    </w:p>
    <w:p>
      <w:pPr>
        <w:spacing w:line="360" w:lineRule="auto"/>
        <w:jc w:val="left"/>
        <w:rPr>
          <w:rFonts w:hint="default" w:ascii="Times New Roman" w:hAnsi="Times New Roman"/>
          <w:sz w:val="28"/>
          <w:szCs w:val="28"/>
          <w:lang w:val="vi-VN"/>
        </w:rPr>
      </w:pPr>
      <w:r>
        <w:rPr>
          <w:rFonts w:hint="default" w:ascii="Times New Roman" w:hAnsi="Times New Roman"/>
          <w:sz w:val="28"/>
          <w:szCs w:val="28"/>
          <w:lang w:val="vi-VN"/>
        </w:rPr>
        <w:t xml:space="preserve">- Ở Ấn khi nào người phụ nữ chủ động bắt tay người đàn ông: </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Lứa tuổi và giai đoạn của các cá nhân ảnh hưởng điều gì: Nhận biết TGQ trong đó có giao tiếp</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Rào cảng văn hóa? VH?</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Ngôn ngữ</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Có mấy giai đoạn sốc văn hóa: 4 giai đoạn: Trăng mật - Nhức nhối - khôi phục - cân bằng</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Gt phi ngôn ngữ: là giữ và nhận các tín hiệu phi ngôn ngữ: cử chỉ, khoảng cách, ăn mặc</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Tại sao phi ngôn ngữ được gọi là ngôn ngữ: Tại vì người ta quen gọi</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Thế nào gọi là cử chỉ phổ biến nhất: Biểu trưng và trích dẫn</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Những tín ngưỡng, triết lú nào VN bị ảnh hưởng: Âm dương, Tam tài, Ngũ hành, Phật, Đạo giáo, Kito giáo </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Tín ngưỡng hài hòa trong vh Gt của người Việt nt nào:</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Nguồn gốc: Triết lý âm dương</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Câu chuyện: Trầu câu, ông tơ bà nguyệt,con rồng cháu tiên..</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Những ảnh hưởng đến VH Hoa Kỳ: VH Châu Âu, Nhà nước Pháp Quyền, VH Đại chúng</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Hãy nêu 1 số đặc trưng văn hóa hoa kỳ: Cá nhân, tự lập, bình đẳn ( cơ hội, cạnh tranh cao), thực dụng, chủ nghĩa liên bang, đa dạng văn hóa tôn giáo.</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Hãy xâu chuổi lại tính nhất quán của VH Hoa Kỳ: Cá nhân luận -&gt; Chủ nghĩa đa nguyên -&gt;  CN liên bang -&gt; Chính trị ( Đa dạng VH) </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Tại sao trong gt Mỹ luận tạo ra phông thái thoải mái: Không dè dặt, không đặt nặng lễ nghi</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Bắt tay chào hỏi khi nào với Mỹ: Tất cả mọi khi</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Những điều nên tránh giao tiếp Mỹ: Tôn giáo, chính trị, tình dục, lương bổng</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Trong nhà hàng khi nào gọi phục vụ Mỹ là ntn: Giơ tay cao, cìa ngón tay</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Hãy nêu 1 số đặt trưng Vh Nhật: Nhấn mạnh hòa hợp tự hào kiêu hãnh ngôn ngữ, suy nghĩ và tinh thần tập thể, tôn trọng thứ bậc</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Nhật - Thể hiện tình cảm bằng cách nào: Kính ngữ, chào hỏi, cúi chào</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Chào nam nữ bao nhiêu độ: Nam 15 30 45 Nữ tương tự (tùy cấp độ)</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Tại sao gặp Hàn chỉ nên cuối đầu chào, mà không gọi tên họ: lịch sử tối thiểu</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Ở Hàn - người lớn mời rượu có được từ chối không: Không, vì từ chối là không tôn trọng</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Khi nói đến toàn cầu hóa, động lực cơ bản là gì: CNTT và CN hóa</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Những chủ thể nào tham gia quá trình toàn cầu hóa: Quốc gia, tập đoàn, Tc phi chính phủ</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Đặc điểm thích giao tiếp của người Việt thể hiện thế nào: Hiếu khách hay thăm viếng qua lại</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Khoảng cách Vh giao có mấy vùng: 4 Vùng: Thân mật 0 - 45cm, công cộng, Xh, cá nhân</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Cờ đầu tiên của Mtx có bao nhiêu sọc có bao nhiều sao: 13 sọc, 14 sao</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Văn hóa gt Pháp không tặng hoa gì: Hoa Cúc</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VHGT TQ tránh nd gì: Chính trị, tôn giáo</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TQ nên bàn: Thể thao</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Nhật, sự thân thiện chào hỏi thể hiện ntn: Cúi chào, mỉm cười, giữ khoảng cách</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Chủ đề nên đề cập tại Hàn: Hỏi thăm gia đình, ăn mặt</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Hàn - tránh: Phẩu thuật thẩm mỹ</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Ả rập việc đứng hay ngồi gần nhau có ý nghĩa gì: thân thiện, tin tưởng</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Ả rập Hồi giáo, nơi công cộng tránh điều gì: Nam nữ tránh mặt</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Pháp thích tham quan Vh nào ở VN: Di tích lsvh, nơi nghỉ ngơi kiến trúc, ẩm thực, di sản</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Trong Qtrinh giao lưu tiếp biến văn hóa, cáo quốc gia chủ trên cơ sở nào: Bình đẳng, chủ động, sáng tạo</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Thông qua lời chào và sự hiểu biết về ngôn ngữ hình thể, người Việt thể hiện điều gì: Tình cảm, tinh thần, thái độ, quan tâm nhau.</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Có tên tăng rượu trong quá trình kinh doanh ở Ả rập: Xúc phạm </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Tiệc búp phê. Tiệc đứng sớm hình thành ở dâu: Pháp</w:t>
      </w:r>
    </w:p>
    <w:p>
      <w:pPr>
        <w:spacing w:line="360" w:lineRule="auto"/>
        <w:jc w:val="left"/>
        <w:rPr>
          <w:rFonts w:hint="default" w:ascii="Times New Roman" w:hAnsi="Times New Roman" w:cs="Times New Roman"/>
          <w:sz w:val="28"/>
          <w:szCs w:val="28"/>
          <w:lang w:val="vi-VN"/>
        </w:rPr>
      </w:pPr>
      <w:r>
        <w:rPr>
          <w:rFonts w:hint="default" w:ascii="Times New Roman" w:hAnsi="Times New Roman" w:cs="Times New Roman"/>
          <w:sz w:val="28"/>
          <w:szCs w:val="28"/>
          <w:lang w:val="vi-VN"/>
        </w:rPr>
        <w:t>- Nêu một số đặc điểm của nhóm làm việc đa văn hóa: Tác Phong, mức độ cạnh tranh, giáo dục, kinh nghiệm... khác nhau</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Rockwell Condensed">
    <w:panose1 w:val="02060603050405020104"/>
    <w:charset w:val="00"/>
    <w:family w:val="auto"/>
    <w:pitch w:val="default"/>
    <w:sig w:usb0="00000003" w:usb1="00000000" w:usb2="00000000" w:usb3="00000000" w:csb0="20000001"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8370FC"/>
    <w:rsid w:val="407E2F10"/>
    <w:rsid w:val="41CF5205"/>
    <w:rsid w:val="738370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124</TotalTime>
  <ScaleCrop>false</ScaleCrop>
  <LinksUpToDate>false</LinksUpToDate>
  <CharactersWithSpaces>0</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2023-08-10T06:15:00Z</dcterms:created>
  <dc:creator>Admin</dc:creator>
  <cp:lastModifiedBy>THỐNG NGUYỄN QUỐC</cp:lastModifiedBy>
  <dcterms:modified xsi:type="dcterms:W3CDTF">2023-08-10T08:29:31Z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776B13B72B5946D380148DCA41A704F9</vt:lpwstr>
  </property>
</Properties>
</file>