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11827"/>
        </w:rPr>
        <w:t>📘 Manual de Usuario — Despacho Laboral</w:t>
      </w:r>
    </w:p>
    <w:p>
      <w:pPr>
        <w:spacing w:before="80" w:after="80"/>
        <w:ind w:left="340"/>
      </w:pPr>
      <w:r>
        <w:rPr>
          <w:b/>
          <w:i/>
        </w:rPr>
        <w:t>Para:</w:t>
      </w:r>
      <w:r>
        <w:rPr>
          <w:i/>
        </w:rPr>
        <w:t xml:space="preserve"> Asesores, personal administrativo (admins) y superadmin </w:t>
      </w:r>
      <w:r>
        <w:rPr>
          <w:b/>
          <w:i/>
        </w:rPr>
        <w:t>Sistema:</w:t>
      </w:r>
      <w:r>
        <w:rPr>
          <w:i/>
        </w:rPr>
        <w:t xml:space="preserve"> Conciliación Laboral Tijuana — Despacho Laboral </w:t>
      </w:r>
      <w:r>
        <w:rPr>
          <w:b/>
          <w:i/>
        </w:rPr>
        <w:t>Versión:</w:t>
      </w:r>
      <w:r>
        <w:rPr>
          <w:i/>
        </w:rPr>
        <w:t xml:space="preserve"> 1.0 · Agosto 2026</w:t>
      </w:r>
    </w:p>
    <w:p>
      <w:r>
        <w:t xml:space="preserve">Este manual explica </w:t>
      </w:r>
      <w:r>
        <w:rPr>
          <w:b/>
        </w:rPr>
        <w:t>paso a paso</w:t>
      </w:r>
      <w:r>
        <w:t xml:space="preserve"> cómo hacer el trabajo diario en el sistema: desde crear un cliente y su expediente, hasta enviar la conciliación al portal, generar documentos legales, comunicarte con el cliente por WhatsApp y gestionar los reportes.</w:t>
      </w:r>
    </w:p>
    <w:p>
      <w:pPr>
        <w:spacing w:after="0"/>
      </w:pPr>
    </w:p>
    <w:p>
      <w:pPr>
        <w:pStyle w:val="Heading1"/>
      </w:pPr>
      <w:r>
        <w:rPr>
          <w:color w:val="1A6B3C"/>
        </w:rPr>
        <w:t>Índice</w:t>
      </w:r>
    </w:p>
    <w:p>
      <w:pPr>
        <w:ind w:left="340"/>
      </w:pPr>
      <w:r>
        <w:rPr>
          <w:b/>
        </w:rPr>
        <w:t xml:space="preserve">1.  </w:t>
      </w:r>
      <w:r>
        <w:rPr>
          <w:color w:val="2563EB"/>
          <w:u w:val="single"/>
        </w:rPr>
        <w:t>Primeros pasos</w:t>
      </w:r>
    </w:p>
    <w:p>
      <w:pPr>
        <w:ind w:left="340"/>
      </w:pPr>
      <w:r>
        <w:rPr>
          <w:b/>
        </w:rPr>
        <w:t xml:space="preserve">2.  </w:t>
      </w:r>
      <w:r>
        <w:rPr>
          <w:color w:val="2563EB"/>
          <w:u w:val="single"/>
        </w:rPr>
        <w:t>El dashboard del asesor</w:t>
      </w:r>
    </w:p>
    <w:p>
      <w:pPr>
        <w:ind w:left="340"/>
      </w:pPr>
      <w:r>
        <w:rPr>
          <w:b/>
        </w:rPr>
        <w:t xml:space="preserve">3.  </w:t>
      </w:r>
      <w:r>
        <w:rPr>
          <w:color w:val="2563EB"/>
          <w:u w:val="single"/>
        </w:rPr>
        <w:t>Registrar un cliente</w:t>
      </w:r>
    </w:p>
    <w:p>
      <w:pPr>
        <w:ind w:left="340"/>
      </w:pPr>
      <w:r>
        <w:rPr>
          <w:b/>
        </w:rPr>
        <w:t xml:space="preserve">4.  </w:t>
      </w:r>
      <w:r>
        <w:rPr>
          <w:color w:val="2563EB"/>
          <w:u w:val="single"/>
        </w:rPr>
        <w:t>Crear un expediente (caso)</w:t>
      </w:r>
    </w:p>
    <w:p>
      <w:pPr>
        <w:ind w:left="340"/>
      </w:pPr>
      <w:r>
        <w:rPr>
          <w:b/>
        </w:rPr>
        <w:t xml:space="preserve">5.  </w:t>
      </w:r>
      <w:r>
        <w:rPr>
          <w:color w:val="2563EB"/>
          <w:u w:val="single"/>
        </w:rPr>
        <w:t>La ficha del expediente</w:t>
      </w:r>
    </w:p>
    <w:p>
      <w:pPr>
        <w:ind w:left="340"/>
      </w:pPr>
      <w:r>
        <w:rPr>
          <w:b/>
        </w:rPr>
        <w:t xml:space="preserve">6.  </w:t>
      </w:r>
      <w:r>
        <w:rPr>
          <w:color w:val="2563EB"/>
          <w:u w:val="single"/>
        </w:rPr>
        <w:t>Cálculos laborales</w:t>
      </w:r>
    </w:p>
    <w:p>
      <w:pPr>
        <w:ind w:left="340"/>
      </w:pPr>
      <w:r>
        <w:rPr>
          <w:b/>
        </w:rPr>
        <w:t xml:space="preserve">7.  </w:t>
      </w:r>
      <w:r>
        <w:rPr>
          <w:color w:val="2563EB"/>
          <w:u w:val="single"/>
        </w:rPr>
        <w:t>Solicitud de conciliación</w:t>
      </w:r>
    </w:p>
    <w:p>
      <w:pPr>
        <w:ind w:left="340"/>
      </w:pPr>
      <w:r>
        <w:rPr>
          <w:b/>
        </w:rPr>
        <w:t xml:space="preserve">8.  </w:t>
      </w:r>
      <w:r>
        <w:rPr>
          <w:color w:val="2563EB"/>
          <w:u w:val="single"/>
        </w:rPr>
        <w:t>Enviar al portal de conciliación</w:t>
      </w:r>
    </w:p>
    <w:p>
      <w:pPr>
        <w:ind w:left="340"/>
      </w:pPr>
      <w:r>
        <w:rPr>
          <w:b/>
        </w:rPr>
        <w:t xml:space="preserve">9.  </w:t>
      </w:r>
      <w:r>
        <w:rPr>
          <w:color w:val="2563EB"/>
          <w:u w:val="single"/>
        </w:rPr>
        <w:t>Extensión de Chrome</w:t>
      </w:r>
    </w:p>
    <w:p>
      <w:pPr>
        <w:ind w:left="340"/>
      </w:pPr>
      <w:r>
        <w:rPr>
          <w:b/>
        </w:rPr>
        <w:t xml:space="preserve">10.  </w:t>
      </w:r>
      <w:r>
        <w:rPr>
          <w:color w:val="2563EB"/>
          <w:u w:val="single"/>
        </w:rPr>
        <w:t>Documentos legales (machotes y demanda)</w:t>
      </w:r>
    </w:p>
    <w:p>
      <w:pPr>
        <w:ind w:left="340"/>
      </w:pPr>
      <w:r>
        <w:rPr>
          <w:b/>
        </w:rPr>
        <w:t xml:space="preserve">11.  </w:t>
      </w:r>
      <w:r>
        <w:rPr>
          <w:color w:val="2563EB"/>
          <w:u w:val="single"/>
        </w:rPr>
        <w:t>WhatsApp</w:t>
      </w:r>
    </w:p>
    <w:p>
      <w:pPr>
        <w:ind w:left="340"/>
      </w:pPr>
      <w:r>
        <w:rPr>
          <w:b/>
        </w:rPr>
        <w:t xml:space="preserve">12.  </w:t>
      </w:r>
      <w:r>
        <w:rPr>
          <w:color w:val="2563EB"/>
          <w:u w:val="single"/>
        </w:rPr>
        <w:t>Transferencias de casos</w:t>
      </w:r>
    </w:p>
    <w:p>
      <w:pPr>
        <w:ind w:left="340"/>
      </w:pPr>
      <w:r>
        <w:rPr>
          <w:b/>
        </w:rPr>
        <w:t xml:space="preserve">13.  </w:t>
      </w:r>
      <w:r>
        <w:rPr>
          <w:color w:val="2563EB"/>
          <w:u w:val="single"/>
        </w:rPr>
        <w:t>Notificaciones y avisos</w:t>
      </w:r>
    </w:p>
    <w:p>
      <w:pPr>
        <w:ind w:left="340"/>
      </w:pPr>
      <w:r>
        <w:rPr>
          <w:b/>
        </w:rPr>
        <w:t xml:space="preserve">14.  </w:t>
      </w:r>
      <w:r>
        <w:rPr>
          <w:color w:val="2563EB"/>
          <w:u w:val="single"/>
        </w:rPr>
        <w:t>Sección de administración</w:t>
      </w:r>
    </w:p>
    <w:p>
      <w:pPr>
        <w:ind w:left="340"/>
      </w:pPr>
      <w:r>
        <w:rPr>
          <w:b/>
        </w:rPr>
        <w:t xml:space="preserve">15.  </w:t>
      </w:r>
      <w:r>
        <w:rPr>
          <w:color w:val="2563EB"/>
          <w:u w:val="single"/>
        </w:rPr>
        <w:t>Búsqueda global</w:t>
      </w:r>
    </w:p>
    <w:p>
      <w:pPr>
        <w:ind w:left="340"/>
      </w:pPr>
      <w:r>
        <w:rPr>
          <w:b/>
        </w:rPr>
        <w:t xml:space="preserve">16.  </w:t>
      </w:r>
      <w:r>
        <w:rPr>
          <w:color w:val="2563EB"/>
          <w:u w:val="single"/>
        </w:rPr>
        <w:t>Solución de problemas comunes</w:t>
      </w:r>
    </w:p>
    <w:p>
      <w:pPr>
        <w:ind w:left="340"/>
      </w:pPr>
      <w:r>
        <w:rPr>
          <w:b/>
        </w:rPr>
        <w:t xml:space="preserve">17.  </w:t>
      </w:r>
      <w:r>
        <w:rPr>
          <w:color w:val="2563EB"/>
          <w:u w:val="single"/>
        </w:rPr>
        <w:t>Referencia rápida de estados</w:t>
      </w:r>
    </w:p>
    <w:p>
      <w:pPr>
        <w:spacing w:after="0"/>
      </w:pPr>
    </w:p>
    <w:p>
      <w:pPr>
        <w:pStyle w:val="Heading1"/>
      </w:pPr>
      <w:r>
        <w:rPr>
          <w:color w:val="1A6B3C"/>
        </w:rPr>
        <w:t>1. Primeros pasos</w:t>
      </w:r>
    </w:p>
    <w:p>
      <w:pPr>
        <w:pStyle w:val="Heading2"/>
      </w:pPr>
      <w:r>
        <w:rPr>
          <w:color w:val="374151"/>
        </w:rPr>
        <w:t>1.1 Iniciar sesión</w:t>
      </w:r>
    </w:p>
    <w:p>
      <w:pPr>
        <w:ind w:left="340"/>
      </w:pPr>
      <w:r>
        <w:rPr>
          <w:b/>
        </w:rPr>
        <w:t xml:space="preserve">1.  </w:t>
      </w:r>
      <w:r>
        <w:t>Abre la URL de la aplicación en tu navegador (Chrome recomendado).</w:t>
      </w:r>
    </w:p>
    <w:p>
      <w:pPr>
        <w:ind w:left="340"/>
      </w:pPr>
      <w:r>
        <w:rPr>
          <w:b/>
        </w:rPr>
        <w:t xml:space="preserve">2.  </w:t>
      </w:r>
      <w:r>
        <w:t xml:space="preserve">Escribe tu </w:t>
      </w:r>
      <w:r>
        <w:rPr>
          <w:b/>
        </w:rPr>
        <w:t>usuario</w:t>
      </w:r>
      <w:r>
        <w:t xml:space="preserve"> y </w:t>
      </w:r>
      <w:r>
        <w:rPr>
          <w:b/>
        </w:rPr>
        <w:t>contraseña</w:t>
      </w:r>
      <w:r>
        <w:t>.</w:t>
      </w:r>
    </w:p>
    <w:p>
      <w:pPr>
        <w:ind w:left="340"/>
      </w:pPr>
      <w:r>
        <w:rPr>
          <w:b/>
        </w:rPr>
        <w:t xml:space="preserve">3.  </w:t>
      </w:r>
      <w:r>
        <w:t xml:space="preserve">Presiona </w:t>
      </w:r>
      <w:r>
        <w:rPr>
          <w:b/>
        </w:rPr>
        <w:t>Iniciar sesión</w:t>
      </w:r>
      <w:r>
        <w:t>.</w:t>
      </w:r>
    </w:p>
    <w:p>
      <w:r>
        <w:t>Al entrar, el sistema te lleva automáticamente a tu dashboard según tu rol (asesor → dashboard del asesor; admin → dashboard administrativo).</w:t>
      </w:r>
    </w:p>
    <w:p>
      <w:pPr>
        <w:pStyle w:val="Heading2"/>
      </w:pPr>
      <w:r>
        <w:rPr>
          <w:color w:val="374151"/>
        </w:rPr>
        <w:t>1.2 ¿Olvidaste tu contraseña?</w:t>
      </w:r>
    </w:p>
    <w:p>
      <w:pPr>
        <w:ind w:left="340"/>
      </w:pPr>
      <w:r>
        <w:rPr>
          <w:b/>
        </w:rPr>
        <w:t xml:space="preserve">1.  </w:t>
      </w:r>
      <w:r>
        <w:t xml:space="preserve">En la pantalla de login, haz clic en </w:t>
      </w:r>
      <w:r>
        <w:rPr>
          <w:b/>
        </w:rPr>
        <w:t>¿Olvidaste tu contraseña?</w:t>
      </w:r>
    </w:p>
    <w:p>
      <w:pPr>
        <w:ind w:left="340"/>
      </w:pPr>
      <w:r>
        <w:rPr>
          <w:b/>
        </w:rPr>
        <w:t xml:space="preserve">2.  </w:t>
      </w:r>
      <w:r>
        <w:t xml:space="preserve">Escribe tu correo y presiona </w:t>
      </w:r>
      <w:r>
        <w:rPr>
          <w:b/>
        </w:rPr>
        <w:t>Enviar</w:t>
      </w:r>
      <w:r>
        <w:t>.</w:t>
      </w:r>
    </w:p>
    <w:p>
      <w:pPr>
        <w:ind w:left="340"/>
      </w:pPr>
      <w:r>
        <w:rPr>
          <w:b/>
        </w:rPr>
        <w:t xml:space="preserve">3.  </w:t>
      </w:r>
      <w:r>
        <w:t>Abre el correo y sigue el enlace para crear una nueva contraseña.</w:t>
      </w:r>
    </w:p>
    <w:p>
      <w:pPr>
        <w:pStyle w:val="Heading2"/>
      </w:pPr>
      <w:r>
        <w:rPr>
          <w:color w:val="374151"/>
        </w:rPr>
        <w:t>1.3 Cerrar sesión</w:t>
      </w:r>
    </w:p>
    <w:p>
      <w:r>
        <w:t xml:space="preserve">Usa el botón </w:t>
      </w:r>
      <w:r>
        <w:rPr>
          <w:b/>
        </w:rPr>
        <w:t>Salir</w:t>
      </w:r>
      <w:r>
        <w:t xml:space="preserve"> en el menú superior. Cierra sesión siempre que te alejes de tu equipo.</w:t>
      </w:r>
    </w:p>
    <w:p>
      <w:pPr>
        <w:pStyle w:val="Heading2"/>
      </w:pPr>
      <w:r>
        <w:rPr>
          <w:color w:val="374151"/>
        </w:rPr>
        <w:t>1.4 Navegación general</w:t>
      </w:r>
    </w:p>
    <w:p>
      <w:pPr>
        <w:pStyle w:val="ListBullet"/>
      </w:pPr>
      <w:r>
        <w:rPr>
          <w:b/>
        </w:rPr>
        <w:t>Menú superior:</w:t>
      </w:r>
      <w:r>
        <w:t xml:space="preserve"> accesos a tu dashboard, expedientes, clientes, calendario, reportes (según tu rol) y tu nombre de usuario (para cerrar sesión).</w:t>
      </w:r>
    </w:p>
    <w:p>
      <w:pPr>
        <w:pStyle w:val="ListBullet"/>
      </w:pPr>
      <w:r>
        <w:rPr>
          <w:b/>
        </w:rPr>
        <w:t>🔔 Campana de notificaciones:</w:t>
      </w:r>
      <w:r>
        <w:t xml:space="preserve"> avisos del sistema, transferencias y recordatorios. Haz clic en una notificación para ir a donde te lleva.</w:t>
      </w:r>
    </w:p>
    <w:p>
      <w:pPr>
        <w:pStyle w:val="ListBullet"/>
      </w:pPr>
      <w:r>
        <w:rPr>
          <w:b/>
        </w:rPr>
        <w:t>🔍 Búsqueda global:</w:t>
      </w:r>
      <w:r>
        <w:t xml:space="preserve"> siempre disponible en la parte superior.</w:t>
      </w:r>
    </w:p>
    <w:p>
      <w:pPr>
        <w:spacing w:after="0"/>
      </w:pPr>
    </w:p>
    <w:p>
      <w:pPr>
        <w:pStyle w:val="Heading1"/>
      </w:pPr>
      <w:r>
        <w:rPr>
          <w:color w:val="1A6B3C"/>
        </w:rPr>
        <w:t>2. El dashboard del asesor</w:t>
      </w:r>
    </w:p>
    <w:p>
      <w:r>
        <w:t>Al entrar verás tu panel personal con: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4819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Qué contiene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/>
                <w:sz w:val="18"/>
              </w:rPr>
              <w:t>Avisos y Pendientes de la Semana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Avisos obligatorios del administrador (🔴 alta, 🟡 media, 🟢 baja prioridad). Léelos y márcalos como vistos cuando el administrador lo pida.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/>
                <w:sz w:val="18"/>
              </w:rPr>
              <w:t>Tarjetas de estadísticas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 xml:space="preserve">Total de casos, casos activos, casos cerrados, pendientes y </w:t>
            </w:r>
            <w:r>
              <w:rPr>
                <w:b/>
                <w:sz w:val="18"/>
              </w:rPr>
              <w:t>alertas</w:t>
            </w:r>
            <w:r>
              <w:rPr>
                <w:sz w:val="18"/>
              </w:rPr>
              <w:t xml:space="preserve"> (casos que requieren tu atención).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/>
                <w:sz w:val="18"/>
              </w:rPr>
              <w:t>Próximas Audiencias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Tus audiencias programadas con fecha y hora. Haz clic para abrir el expediente.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/>
                <w:sz w:val="18"/>
              </w:rPr>
              <w:t>Próximas Asesorías Gratuitas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Clientes con asesoría gratuita agendada. Haz clic para ver/editar al cliente.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/>
                <w:sz w:val="18"/>
              </w:rPr>
              <w:t>Mis Casos Recientes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 xml:space="preserve">Tus casos más recientes con número, cliente, estado y prioridad. Botón </w:t>
            </w:r>
            <w:r>
              <w:rPr>
                <w:b/>
                <w:sz w:val="18"/>
              </w:rPr>
              <w:t>Ver</w:t>
            </w:r>
            <w:r>
              <w:rPr>
                <w:sz w:val="18"/>
              </w:rPr>
              <w:t xml:space="preserve"> para abrir cada uno y </w:t>
            </w:r>
            <w:r>
              <w:rPr>
                <w:b/>
                <w:sz w:val="18"/>
              </w:rPr>
              <w:t>Ver todos →</w:t>
            </w:r>
            <w:r>
              <w:rPr>
                <w:sz w:val="18"/>
              </w:rPr>
              <w:t xml:space="preserve"> para la lista completa.</w:t>
            </w:r>
          </w:p>
        </w:tc>
      </w:tr>
    </w:tbl>
    <w:p>
      <w:pPr>
        <w:spacing w:after="0"/>
      </w:pPr>
    </w:p>
    <w:p>
      <w:pPr>
        <w:spacing w:before="80" w:after="80"/>
        <w:ind w:left="340"/>
      </w:pPr>
      <w:r>
        <w:rPr>
          <w:i/>
        </w:rPr>
        <w:t xml:space="preserve">⚠️ </w:t>
      </w:r>
      <w:r>
        <w:rPr>
          <w:b/>
          <w:i/>
        </w:rPr>
        <w:t>Importante:</w:t>
      </w:r>
      <w:r>
        <w:rPr>
          <w:i/>
        </w:rPr>
        <w:t xml:space="preserve"> como asesor solo ves </w:t>
      </w:r>
      <w:r>
        <w:rPr>
          <w:b/>
          <w:i/>
        </w:rPr>
        <w:t>tus</w:t>
      </w:r>
      <w:r>
        <w:rPr>
          <w:i/>
        </w:rPr>
        <w:t xml:space="preserve"> casos. Si un caso no aparece, probablemente está asignado a otro asesor o aún no te lo asignan.</w:t>
      </w:r>
    </w:p>
    <w:p>
      <w:pPr>
        <w:spacing w:after="0"/>
      </w:pPr>
    </w:p>
    <w:p>
      <w:pPr>
        <w:pStyle w:val="Heading1"/>
      </w:pPr>
      <w:r>
        <w:rPr>
          <w:color w:val="1A6B3C"/>
        </w:rPr>
        <w:t>3. Registrar un cliente</w:t>
      </w:r>
    </w:p>
    <w:p>
      <w:pPr>
        <w:ind w:left="340"/>
      </w:pPr>
      <w:r>
        <w:rPr>
          <w:b/>
        </w:rPr>
        <w:t xml:space="preserve">1.  </w:t>
      </w:r>
      <w:r>
        <w:t xml:space="preserve">Ve a </w:t>
      </w:r>
      <w:r>
        <w:rPr>
          <w:b/>
        </w:rPr>
        <w:t>Clientes → Nuevo cliente</w:t>
      </w:r>
      <w:r>
        <w:t xml:space="preserve"> (o desde el dashboard, en el menú superior).</w:t>
      </w:r>
    </w:p>
    <w:p>
      <w:pPr>
        <w:ind w:left="340"/>
      </w:pPr>
      <w:r>
        <w:rPr>
          <w:b/>
        </w:rPr>
        <w:t xml:space="preserve">2.  </w:t>
      </w:r>
      <w:r>
        <w:t>Llena los datos en secciones:</w:t>
      </w:r>
    </w:p>
    <w:p>
      <w:pPr>
        <w:pStyle w:val="ListBullet"/>
      </w:pPr>
      <w:r>
        <w:rPr>
          <w:b/>
        </w:rPr>
        <w:t>Identidad:</w:t>
      </w:r>
      <w:r>
        <w:t xml:space="preserve"> nombre completo, CURP, RFC, teléfono, WhatsApp, correo, fecha de nacimiento y género.</w:t>
      </w:r>
    </w:p>
    <w:p>
      <w:pPr>
        <w:pStyle w:val="ListBullet"/>
      </w:pPr>
      <w:r>
        <w:rPr>
          <w:b/>
        </w:rPr>
        <w:t>Dirección particular:</w:t>
      </w:r>
      <w:r>
        <w:t xml:space="preserve"> calle, número, código postal y colonia.</w:t>
      </w:r>
    </w:p>
    <w:p>
      <w:pPr>
        <w:pStyle w:val="ListBullet"/>
      </w:pPr>
      <w:r>
        <w:rPr>
          <w:b/>
        </w:rPr>
        <w:t>Datos del patrón (empresa):</w:t>
      </w:r>
      <w:r>
        <w:t xml:space="preserve"> nombre, actividad económica, teléfono, razón social, domicilio y referencias.</w:t>
      </w:r>
    </w:p>
    <w:p>
      <w:pPr>
        <w:pStyle w:val="ListBullet"/>
      </w:pPr>
      <w:r>
        <w:rPr>
          <w:b/>
        </w:rPr>
        <w:t>Empleo:</w:t>
      </w:r>
      <w:r>
        <w:t xml:space="preserve"> puesto, salario mensual, periodo de pago, horas semanales, jornada, fecha de ingreso y fecha de salida/despido.</w:t>
      </w:r>
    </w:p>
    <w:p>
      <w:pPr>
        <w:pStyle w:val="ListBullet"/>
      </w:pPr>
      <w:r>
        <w:rPr>
          <w:b/>
        </w:rPr>
        <w:t>Captación y oficina:</w:t>
      </w:r>
      <w:r>
        <w:t xml:space="preserve"> cómo se enteró del despacho y qué oficina atendió (Plaza Patria, Otay, CLT).</w:t>
      </w:r>
    </w:p>
    <w:p>
      <w:pPr>
        <w:pStyle w:val="ListBullet"/>
      </w:pPr>
      <w:r>
        <w:rPr>
          <w:b/>
        </w:rPr>
        <w:t>Asesoría gratuita:</w:t>
      </w:r>
      <w:r>
        <w:t xml:space="preserve"> marca si se ofreció, si se agendó y la fecha.</w:t>
      </w:r>
    </w:p>
    <w:p>
      <w:pPr>
        <w:ind w:left="340"/>
      </w:pPr>
      <w:r>
        <w:rPr>
          <w:b/>
        </w:rPr>
        <w:t xml:space="preserve">3.  </w:t>
      </w:r>
      <w:r>
        <w:t>Consejos:</w:t>
      </w:r>
    </w:p>
    <w:p>
      <w:pPr>
        <w:pStyle w:val="ListBullet"/>
      </w:pPr>
      <w:r>
        <w:rPr>
          <w:b/>
        </w:rPr>
        <w:t>CURP:</w:t>
      </w:r>
      <w:r>
        <w:t xml:space="preserve"> si no la tienes, usa el </w:t>
      </w:r>
      <w:r>
        <w:rPr>
          <w:b/>
        </w:rPr>
        <w:t>Generador de CURP</w:t>
      </w:r>
      <w:r>
        <w:t xml:space="preserve"> (sección utilidades) y cópiala.</w:t>
      </w:r>
    </w:p>
    <w:p>
      <w:pPr>
        <w:pStyle w:val="ListBullet"/>
      </w:pPr>
      <w:r>
        <w:rPr>
          <w:b/>
        </w:rPr>
        <w:t>Empresa:</w:t>
      </w:r>
      <w:r>
        <w:t xml:space="preserve"> escribe el nombre y usa el </w:t>
      </w:r>
      <w:r>
        <w:rPr>
          <w:b/>
        </w:rPr>
        <w:t>buscador de empresas</w:t>
      </w:r>
      <w:r>
        <w:t xml:space="preserve"> que aparece para autocompletar nombre y domicilio del catálogo. Si no aparece, captúralo a mano.</w:t>
      </w:r>
    </w:p>
    <w:p>
      <w:pPr>
        <w:ind w:left="340"/>
      </w:pPr>
      <w:r>
        <w:rPr>
          <w:b/>
        </w:rPr>
        <w:t xml:space="preserve">4.  </w:t>
      </w:r>
      <w:r>
        <w:t xml:space="preserve">Presiona </w:t>
      </w:r>
      <w:r>
        <w:rPr>
          <w:b/>
        </w:rPr>
        <w:t>Guardar</w:t>
      </w:r>
      <w:r>
        <w:t>.</w:t>
      </w:r>
    </w:p>
    <w:p>
      <w:pPr>
        <w:spacing w:before="80" w:after="80"/>
        <w:ind w:left="340"/>
      </w:pPr>
      <w:r>
        <w:rPr>
          <w:i/>
        </w:rPr>
        <w:t xml:space="preserve">💡 </w:t>
      </w:r>
      <w:r>
        <w:rPr>
          <w:b/>
          <w:i/>
        </w:rPr>
        <w:t>Dato clave:</w:t>
      </w:r>
      <w:r>
        <w:rPr>
          <w:i/>
        </w:rPr>
        <w:t xml:space="preserve"> mientras más completo esté el cliente, más automático será todo lo demás (formularios, documentos y envío al portal). Los datos del cliente se usan en TODOS los documentos.</w:t>
      </w:r>
    </w:p>
    <w:p>
      <w:pPr>
        <w:spacing w:after="0"/>
      </w:pPr>
    </w:p>
    <w:p>
      <w:pPr>
        <w:pStyle w:val="Heading1"/>
      </w:pPr>
      <w:r>
        <w:rPr>
          <w:color w:val="1A6B3C"/>
        </w:rPr>
        <w:t>4. Crear un expediente (caso)</w:t>
      </w:r>
    </w:p>
    <w:p>
      <w:pPr>
        <w:ind w:left="340"/>
      </w:pPr>
      <w:r>
        <w:rPr>
          <w:b/>
        </w:rPr>
        <w:t xml:space="preserve">1.  </w:t>
      </w:r>
      <w:r>
        <w:t xml:space="preserve">Ve a </w:t>
      </w:r>
      <w:r>
        <w:rPr>
          <w:b/>
        </w:rPr>
        <w:t>Expedientes → Nuevo expediente</w:t>
      </w:r>
      <w:r>
        <w:t>.</w:t>
      </w:r>
    </w:p>
    <w:p>
      <w:pPr>
        <w:ind w:left="340"/>
      </w:pPr>
      <w:r>
        <w:rPr>
          <w:b/>
        </w:rPr>
        <w:t xml:space="preserve">2.  </w:t>
      </w:r>
      <w:r>
        <w:t xml:space="preserve">Selecciona el </w:t>
      </w:r>
      <w:r>
        <w:rPr>
          <w:b/>
        </w:rPr>
        <w:t>cliente</w:t>
      </w:r>
      <w:r>
        <w:t xml:space="preserve"> (busca por nombre o CURP). Si no existe, créalo primero.</w:t>
      </w:r>
    </w:p>
    <w:p>
      <w:pPr>
        <w:ind w:left="340"/>
      </w:pPr>
      <w:r>
        <w:rPr>
          <w:b/>
        </w:rPr>
        <w:t xml:space="preserve">3.  </w:t>
      </w:r>
      <w:r>
        <w:t xml:space="preserve">Selecciona el </w:t>
      </w:r>
      <w:r>
        <w:rPr>
          <w:b/>
        </w:rPr>
        <w:t>asesor asignado</w:t>
      </w:r>
      <w:r>
        <w:t xml:space="preserve"> (por defecto eres tú).</w:t>
      </w:r>
    </w:p>
    <w:p>
      <w:pPr>
        <w:ind w:left="340"/>
      </w:pPr>
      <w:r>
        <w:rPr>
          <w:b/>
        </w:rPr>
        <w:t xml:space="preserve">4.  </w:t>
      </w:r>
      <w:r>
        <w:t>Completa los datos del caso:</w:t>
      </w:r>
    </w:p>
    <w:p>
      <w:pPr>
        <w:pStyle w:val="ListBullet"/>
      </w:pPr>
      <w:r>
        <w:rPr>
          <w:b/>
        </w:rPr>
        <w:t>Monto reclamado</w:t>
      </w:r>
      <w:r>
        <w:t xml:space="preserve"> y </w:t>
      </w:r>
      <w:r>
        <w:rPr>
          <w:b/>
        </w:rPr>
        <w:t>monto convenio</w:t>
      </w:r>
      <w:r>
        <w:t xml:space="preserve"> (si ya hay acuerdo).</w:t>
      </w:r>
    </w:p>
    <w:p>
      <w:pPr>
        <w:pStyle w:val="ListBullet"/>
      </w:pPr>
      <w:r>
        <w:rPr>
          <w:b/>
        </w:rPr>
        <w:t>Tipo de despido</w:t>
      </w:r>
      <w:r>
        <w:t xml:space="preserve"> (justificado, injustificado, voluntario, rescisión, otro).</w:t>
      </w:r>
    </w:p>
    <w:p>
      <w:pPr>
        <w:pStyle w:val="ListBullet"/>
      </w:pPr>
      <w:r>
        <w:rPr>
          <w:b/>
        </w:rPr>
        <w:t>Prestaciones reclamadas</w:t>
      </w:r>
      <w:r>
        <w:t xml:space="preserve"> (texto libre).</w:t>
      </w:r>
    </w:p>
    <w:p>
      <w:pPr>
        <w:pStyle w:val="ListBullet"/>
      </w:pPr>
      <w:r>
        <w:rPr>
          <w:b/>
        </w:rPr>
        <w:t>Fecha de audiencia</w:t>
      </w:r>
      <w:r>
        <w:t xml:space="preserve">, </w:t>
      </w:r>
      <w:r>
        <w:rPr>
          <w:b/>
        </w:rPr>
        <w:t>próxima acción</w:t>
      </w:r>
      <w:r>
        <w:t xml:space="preserve"> y </w:t>
      </w:r>
      <w:r>
        <w:rPr>
          <w:b/>
        </w:rPr>
        <w:t>prioridad</w:t>
      </w:r>
      <w:r>
        <w:t xml:space="preserve"> (baja/media/alta).</w:t>
      </w:r>
    </w:p>
    <w:p>
      <w:pPr>
        <w:pStyle w:val="ListBullet"/>
      </w:pPr>
      <w:r>
        <w:rPr>
          <w:b/>
        </w:rPr>
        <w:t>Notas internas</w:t>
      </w:r>
      <w:r>
        <w:t xml:space="preserve"> (opcional).</w:t>
      </w:r>
    </w:p>
    <w:p>
      <w:pPr>
        <w:ind w:left="340"/>
      </w:pPr>
      <w:r>
        <w:rPr>
          <w:b/>
        </w:rPr>
        <w:t xml:space="preserve">5.  </w:t>
      </w:r>
      <w:r>
        <w:t xml:space="preserve">Presiona </w:t>
      </w:r>
      <w:r>
        <w:rPr>
          <w:b/>
        </w:rPr>
        <w:t>Guardar</w:t>
      </w:r>
      <w:r>
        <w:t>.</w:t>
      </w:r>
    </w:p>
    <w:p>
      <w:r>
        <w:t xml:space="preserve">El sistema genera el </w:t>
      </w:r>
      <w:r>
        <w:rPr>
          <w:b/>
        </w:rPr>
        <w:t>número de expediente automáticamente</w:t>
      </w:r>
      <w:r>
        <w:t xml:space="preserve"> (formato </w:t>
      </w:r>
      <w:r>
        <w:rPr>
          <w:rFonts w:ascii="Consolas" w:hAnsi="Consolas"/>
          <w:sz w:val="18"/>
          <w:shd w:val="clear" w:fill="EEF2FF"/>
        </w:rPr>
        <w:t>AAAA-####</w:t>
      </w:r>
      <w:r>
        <w:t xml:space="preserve">, ej. </w:t>
      </w:r>
      <w:r>
        <w:rPr>
          <w:rFonts w:ascii="Consolas" w:hAnsi="Consolas"/>
          <w:sz w:val="18"/>
          <w:shd w:val="clear" w:fill="EEF2FF"/>
        </w:rPr>
        <w:t>2026-0042</w:t>
      </w:r>
      <w:r>
        <w:t>) — no lo puedes cambiar.</w:t>
      </w:r>
    </w:p>
    <w:p>
      <w:pPr>
        <w:spacing w:after="0"/>
      </w:pPr>
    </w:p>
    <w:p>
      <w:pPr>
        <w:pStyle w:val="Heading1"/>
      </w:pPr>
      <w:r>
        <w:rPr>
          <w:color w:val="1A6B3C"/>
        </w:rPr>
        <w:t>5. La ficha del expediente</w:t>
      </w:r>
    </w:p>
    <w:p>
      <w:r>
        <w:t>Al abrir un expediente (</w:t>
      </w:r>
      <w:r>
        <w:rPr>
          <w:rFonts w:ascii="Consolas" w:hAnsi="Consolas"/>
          <w:sz w:val="18"/>
          <w:shd w:val="clear" w:fill="EEF2FF"/>
        </w:rPr>
        <w:t>Ver</w:t>
      </w:r>
      <w:r>
        <w:t xml:space="preserve"> en tu lista) encuentras todo el caso en una sola pantalla:</w:t>
      </w:r>
    </w:p>
    <w:p>
      <w:pPr>
        <w:pStyle w:val="Heading2"/>
      </w:pPr>
      <w:r>
        <w:rPr>
          <w:color w:val="374151"/>
        </w:rPr>
        <w:t>5.1 Barra de acciones (parte superior)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Botón</w:t>
            </w:r>
          </w:p>
        </w:tc>
        <w:tc>
          <w:tcPr>
            <w:tcW w:type="dxa" w:w="4819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Qué hace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/>
                <w:sz w:val="18"/>
              </w:rPr>
              <w:t>Cálculos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Abre el cálculo laboral del caso.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/>
                <w:sz w:val="18"/>
              </w:rPr>
              <w:t>WhatsApp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Envía mensajes al cliente.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/>
                <w:sz w:val="18"/>
              </w:rPr>
              <w:t>Solicitud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Llena el formato oficial de solicitud de conciliación.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/>
                <w:sz w:val="18"/>
              </w:rPr>
              <w:t>🌐 Conciliación ▾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Menú desplegable con: Envío Automático, Descargar Formulario (PDF) y Subir Acuse manual.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/>
                <w:sz w:val="18"/>
              </w:rPr>
              <w:t>Documentos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Catálogo de machotes para generar documentos (solo si tienes permiso).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/>
                <w:sz w:val="18"/>
              </w:rPr>
              <w:t>Demanda / Asistente de Demanda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Genera la demanda laboral (solo si tienes permiso).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/>
                <w:sz w:val="18"/>
              </w:rPr>
              <w:t>Transferir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Solicita transferir el caso a otro asesor.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/>
                <w:sz w:val="18"/>
              </w:rPr>
              <w:t>Editar / Editar Cliente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Modifica el expediente o los datos del cliente.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/>
                <w:sz w:val="18"/>
              </w:rPr>
              <w:t>PDF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Descarga el expediente en PDF.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color w:val="374151"/>
        </w:rPr>
        <w:t>5.2 Información del caso</w:t>
      </w:r>
    </w:p>
    <w:p>
      <w:pPr>
        <w:pStyle w:val="ListBullet"/>
      </w:pPr>
      <w:r>
        <w:t>Asesor, cliente (con CURP), empresa, oficina, fecha de creación.</w:t>
      </w:r>
    </w:p>
    <w:p>
      <w:pPr>
        <w:pStyle w:val="ListBullet"/>
      </w:pPr>
      <w:r>
        <w:rPr>
          <w:b/>
        </w:rPr>
        <w:t>Formulario de Conciliación:</w:t>
      </w:r>
      <w:r>
        <w:t xml:space="preserve"> tipo de despido, folio de trámite, fecha de trámite, resultado de audiencia y prestaciones reclamadas.</w:t>
      </w:r>
    </w:p>
    <w:p>
      <w:pPr>
        <w:pStyle w:val="ListBullet"/>
      </w:pPr>
      <w:r>
        <w:rPr>
          <w:b/>
        </w:rPr>
        <w:t>Montos:</w:t>
      </w:r>
      <w:r>
        <w:t xml:space="preserve"> monto reclamado y monto convenio.</w:t>
      </w:r>
    </w:p>
    <w:p>
      <w:pPr>
        <w:pStyle w:val="ListBullet"/>
      </w:pPr>
      <w:r>
        <w:rPr>
          <w:b/>
        </w:rPr>
        <w:t>Fechas:</w:t>
      </w:r>
      <w:r>
        <w:t xml:space="preserve"> audiencia, próxima acción, última actualización.</w:t>
      </w:r>
    </w:p>
    <w:p>
      <w:pPr>
        <w:pStyle w:val="ListBullet"/>
      </w:pPr>
      <w:r>
        <w:rPr>
          <w:b/>
        </w:rPr>
        <w:t>Notas internas</w:t>
      </w:r>
      <w:r>
        <w:t xml:space="preserve"> del expediente.</w:t>
      </w:r>
    </w:p>
    <w:p>
      <w:pPr>
        <w:pStyle w:val="Heading2"/>
      </w:pPr>
      <w:r>
        <w:rPr>
          <w:color w:val="374151"/>
        </w:rPr>
        <w:t>5.3 Cambiar el estado del caso</w:t>
      </w:r>
    </w:p>
    <w:p>
      <w:pPr>
        <w:ind w:left="340"/>
      </w:pPr>
      <w:r>
        <w:rPr>
          <w:b/>
        </w:rPr>
        <w:t xml:space="preserve">1.  </w:t>
      </w:r>
      <w:r>
        <w:t xml:space="preserve">En el bloque </w:t>
      </w:r>
      <w:r>
        <w:rPr>
          <w:b/>
        </w:rPr>
        <w:t>Cambiar Estado</w:t>
      </w:r>
      <w:r>
        <w:t xml:space="preserve">, el sistema muestra </w:t>
      </w:r>
      <w:r>
        <w:rPr>
          <w:b/>
        </w:rPr>
        <w:t>solo las transiciones permitidas</w:t>
      </w:r>
      <w:r>
        <w:t xml:space="preserve"> desde el estado actual (botones de colores).</w:t>
      </w:r>
    </w:p>
    <w:p>
      <w:pPr>
        <w:ind w:left="340"/>
      </w:pPr>
      <w:r>
        <w:rPr>
          <w:b/>
        </w:rPr>
        <w:t xml:space="preserve">2.  </w:t>
      </w:r>
      <w:r>
        <w:t xml:space="preserve">Haz clic en el estado nuevo (ej. </w:t>
      </w:r>
      <w:r>
        <w:rPr>
          <w:b/>
        </w:rPr>
        <w:t>Solicitud creada</w:t>
      </w:r>
      <w:r>
        <w:t xml:space="preserve"> cuando envíes la solicitud).</w:t>
      </w:r>
    </w:p>
    <w:p>
      <w:pPr>
        <w:ind w:left="340"/>
      </w:pPr>
      <w:r>
        <w:rPr>
          <w:b/>
        </w:rPr>
        <w:t xml:space="preserve">3.  </w:t>
      </w:r>
      <w:r>
        <w:t xml:space="preserve">La página se recarga y el estado queda actualizado. El sistema </w:t>
      </w:r>
      <w:r>
        <w:rPr>
          <w:b/>
        </w:rPr>
        <w:t>no permite saltos inválidos</w:t>
      </w:r>
      <w:r>
        <w:t xml:space="preserve"> (ej. de "Nuevo" a "Audiencia" directamente).</w:t>
      </w:r>
    </w:p>
    <w:p>
      <w:pPr>
        <w:pStyle w:val="Heading2"/>
      </w:pPr>
      <w:r>
        <w:rPr>
          <w:color w:val="374151"/>
        </w:rPr>
        <w:t>5.4 Registrar el resultado de una audiencia</w:t>
      </w:r>
    </w:p>
    <w:p>
      <w:r>
        <w:t xml:space="preserve">Cuando el caso está en </w:t>
      </w:r>
      <w:r>
        <w:rPr>
          <w:b/>
        </w:rPr>
        <w:t>Audiencia programada</w:t>
      </w:r>
      <w:r>
        <w:t xml:space="preserve">, aparece el bloque </w:t>
      </w:r>
      <w:r>
        <w:rPr>
          <w:b/>
        </w:rPr>
        <w:t>Registrar Resultado de Audiencia</w:t>
      </w:r>
      <w:r>
        <w:t xml:space="preserve"> con 4 tarjetas:</w:t>
      </w:r>
    </w:p>
    <w:p>
      <w:pPr>
        <w:pStyle w:val="ListBullet"/>
      </w:pPr>
      <w:r>
        <w:t xml:space="preserve">❌ </w:t>
      </w:r>
      <w:r>
        <w:rPr>
          <w:b/>
        </w:rPr>
        <w:t>No notificado</w:t>
      </w:r>
      <w:r>
        <w:t xml:space="preserve"> → se genera una nueva audiencia.</w:t>
      </w:r>
    </w:p>
    <w:p>
      <w:pPr>
        <w:pStyle w:val="ListBullet"/>
      </w:pPr>
      <w:r>
        <w:t xml:space="preserve">🤝 </w:t>
      </w:r>
      <w:r>
        <w:rPr>
          <w:b/>
        </w:rPr>
        <w:t>Convenio</w:t>
      </w:r>
      <w:r>
        <w:t xml:space="preserve"> → te pide capturar el </w:t>
      </w:r>
      <w:r>
        <w:rPr>
          <w:b/>
        </w:rPr>
        <w:t>monto del convenio</w:t>
      </w:r>
      <w:r>
        <w:t xml:space="preserve"> antes de guardar.</w:t>
      </w:r>
    </w:p>
    <w:p>
      <w:pPr>
        <w:pStyle w:val="ListBullet"/>
      </w:pPr>
      <w:r>
        <w:t xml:space="preserve">🚫 </w:t>
      </w:r>
      <w:r>
        <w:rPr>
          <w:b/>
        </w:rPr>
        <w:t>Sin conciliación</w:t>
      </w:r>
      <w:r>
        <w:t xml:space="preserve"> → el caso queda listo para preparar la demanda.</w:t>
      </w:r>
    </w:p>
    <w:p>
      <w:pPr>
        <w:pStyle w:val="ListBullet"/>
      </w:pPr>
      <w:r>
        <w:t xml:space="preserve">🔄 </w:t>
      </w:r>
      <w:r>
        <w:rPr>
          <w:b/>
        </w:rPr>
        <w:t>Reprogramar</w:t>
      </w:r>
      <w:r>
        <w:t xml:space="preserve"> → nueva fecha.</w:t>
      </w:r>
    </w:p>
    <w:p>
      <w:r>
        <w:t>Haz clic en la tarjeta correspondiente; si es convenio, escribe el monto y confirma.</w:t>
      </w:r>
    </w:p>
    <w:p>
      <w:pPr>
        <w:pStyle w:val="Heading2"/>
      </w:pPr>
      <w:r>
        <w:rPr>
          <w:color w:val="374151"/>
        </w:rPr>
        <w:t>5.5 Documentos del caso</w:t>
      </w:r>
    </w:p>
    <w:p>
      <w:pPr>
        <w:ind w:left="340"/>
      </w:pPr>
      <w:r>
        <w:rPr>
          <w:b/>
        </w:rPr>
        <w:t xml:space="preserve">1.  </w:t>
      </w:r>
      <w:r>
        <w:t xml:space="preserve">En el bloque </w:t>
      </w:r>
      <w:r>
        <w:rPr>
          <w:b/>
        </w:rPr>
        <w:t>Documentos</w:t>
      </w:r>
      <w:r>
        <w:t>, selecciona el archivo (PDF, imagen…).</w:t>
      </w:r>
    </w:p>
    <w:p>
      <w:pPr>
        <w:ind w:left="340"/>
      </w:pPr>
      <w:r>
        <w:rPr>
          <w:b/>
        </w:rPr>
        <w:t xml:space="preserve">2.  </w:t>
      </w:r>
      <w:r>
        <w:t xml:space="preserve">Escribe una </w:t>
      </w:r>
      <w:r>
        <w:rPr>
          <w:b/>
        </w:rPr>
        <w:t>descripción</w:t>
      </w:r>
      <w:r>
        <w:t xml:space="preserve"> (ej. "INE del cliente") y elige el </w:t>
      </w:r>
      <w:r>
        <w:rPr>
          <w:b/>
        </w:rPr>
        <w:t>tipo</w:t>
      </w:r>
      <w:r>
        <w:t xml:space="preserve"> (INE, contrato, evidencia, screenshot, citatorio, PDF, otro).</w:t>
      </w:r>
    </w:p>
    <w:p>
      <w:pPr>
        <w:ind w:left="340"/>
      </w:pPr>
      <w:r>
        <w:rPr>
          <w:b/>
        </w:rPr>
        <w:t xml:space="preserve">3.  </w:t>
      </w:r>
      <w:r>
        <w:t xml:space="preserve">Presiona </w:t>
      </w:r>
      <w:r>
        <w:rPr>
          <w:b/>
        </w:rPr>
        <w:t>Subir Documento</w:t>
      </w:r>
      <w:r>
        <w:t>.</w:t>
      </w:r>
    </w:p>
    <w:p>
      <w:pPr>
        <w:ind w:left="340"/>
      </w:pPr>
      <w:r>
        <w:rPr>
          <w:b/>
        </w:rPr>
        <w:t xml:space="preserve">4.  </w:t>
      </w:r>
      <w:r>
        <w:t xml:space="preserve">Cada documento muestra quién lo subió y cuándo. Puedes abrirlo (clic en el nombre) o eliminarlo con </w:t>
      </w:r>
      <w:r>
        <w:rPr>
          <w:b/>
        </w:rPr>
        <w:t>Eliminar</w:t>
      </w:r>
      <w:r>
        <w:t>.</w:t>
      </w:r>
    </w:p>
    <w:p>
      <w:pPr>
        <w:pStyle w:val="Heading2"/>
      </w:pPr>
      <w:r>
        <w:rPr>
          <w:color w:val="374151"/>
        </w:rPr>
        <w:t>5.6 Notas y seguimiento</w:t>
      </w:r>
    </w:p>
    <w:p>
      <w:pPr>
        <w:pStyle w:val="ListBullet"/>
      </w:pPr>
      <w:r>
        <w:t xml:space="preserve">Escribe una nota en </w:t>
      </w:r>
      <w:r>
        <w:rPr>
          <w:b/>
        </w:rPr>
        <w:t>Notas y Seguimiento</w:t>
      </w:r>
      <w:r>
        <w:t xml:space="preserve"> y presiona </w:t>
      </w:r>
      <w:r>
        <w:rPr>
          <w:b/>
        </w:rPr>
        <w:t>Agregar Nota</w:t>
      </w:r>
      <w:r>
        <w:t>.</w:t>
      </w:r>
    </w:p>
    <w:p>
      <w:pPr>
        <w:pStyle w:val="ListBullet"/>
      </w:pPr>
      <w:r>
        <w:t xml:space="preserve">Las notas quedan en un </w:t>
      </w:r>
      <w:r>
        <w:rPr>
          <w:b/>
        </w:rPr>
        <w:t>timeline</w:t>
      </w:r>
      <w:r>
        <w:t xml:space="preserve"> con autor y fecha (como un chat interno del caso).</w:t>
      </w:r>
    </w:p>
    <w:p>
      <w:pPr>
        <w:pStyle w:val="ListBullet"/>
      </w:pPr>
      <w:r>
        <w:t xml:space="preserve">La </w:t>
      </w:r>
      <w:r>
        <w:rPr>
          <w:b/>
        </w:rPr>
        <w:t>Línea de Tiempo</w:t>
      </w:r>
      <w:r>
        <w:t xml:space="preserve"> al final muestra todo el historial de movimientos del expediente (creación, cambios de estado, documentos, notas, audiencias).</w:t>
      </w:r>
    </w:p>
    <w:p>
      <w:pPr>
        <w:spacing w:after="0"/>
      </w:pPr>
    </w:p>
    <w:p>
      <w:pPr>
        <w:pStyle w:val="Heading1"/>
      </w:pPr>
      <w:r>
        <w:rPr>
          <w:color w:val="1A6B3C"/>
        </w:rPr>
        <w:t>6. Cálculos laborales</w:t>
      </w:r>
    </w:p>
    <w:p>
      <w:pPr>
        <w:pStyle w:val="Heading2"/>
      </w:pPr>
      <w:r>
        <w:rPr>
          <w:color w:val="374151"/>
        </w:rPr>
        <w:t>6.1 Calcular prestaciones de un caso</w:t>
      </w:r>
    </w:p>
    <w:p>
      <w:pPr>
        <w:ind w:left="340"/>
      </w:pPr>
      <w:r>
        <w:rPr>
          <w:b/>
        </w:rPr>
        <w:t xml:space="preserve">1.  </w:t>
      </w:r>
      <w:r>
        <w:t xml:space="preserve">Abre el expediente y presiona </w:t>
      </w:r>
      <w:r>
        <w:rPr>
          <w:b/>
        </w:rPr>
        <w:t>Cálculos</w:t>
      </w:r>
      <w:r>
        <w:t xml:space="preserve"> (o desde la lista de expedientes).</w:t>
      </w:r>
    </w:p>
    <w:p>
      <w:pPr>
        <w:ind w:left="340"/>
      </w:pPr>
      <w:r>
        <w:rPr>
          <w:b/>
        </w:rPr>
        <w:t xml:space="preserve">2.  </w:t>
      </w:r>
      <w:r>
        <w:t xml:space="preserve">Revisa los datos base (salario, fechas, periodo de pago). El sistema calcula el </w:t>
      </w:r>
      <w:r>
        <w:rPr>
          <w:b/>
        </w:rPr>
        <w:t>salario diario</w:t>
      </w:r>
      <w:r>
        <w:t xml:space="preserve">, </w:t>
      </w:r>
      <w:r>
        <w:rPr>
          <w:b/>
        </w:rPr>
        <w:t>días trabajados</w:t>
      </w:r>
      <w:r>
        <w:t xml:space="preserve"> y </w:t>
      </w:r>
      <w:r>
        <w:rPr>
          <w:b/>
        </w:rPr>
        <w:t>años de servicio</w:t>
      </w:r>
      <w:r>
        <w:t>.</w:t>
      </w:r>
    </w:p>
    <w:p>
      <w:pPr>
        <w:ind w:left="340"/>
      </w:pPr>
      <w:r>
        <w:rPr>
          <w:b/>
        </w:rPr>
        <w:t xml:space="preserve">3.  </w:t>
      </w:r>
      <w:r>
        <w:t xml:space="preserve">Marca/desmarca con </w:t>
      </w:r>
      <w:r>
        <w:rPr>
          <w:b/>
        </w:rPr>
        <w:t>checkboxes</w:t>
      </w:r>
      <w:r>
        <w:t xml:space="preserve"> qué conceptos incluir (aguinaldo, vacaciones, prima vacacional, prima de antigüedad, indemnización 90 días, 20 días por año, vacaciones vencidas, horas extras, salarios devengados, días festivos).</w:t>
      </w:r>
    </w:p>
    <w:p>
      <w:pPr>
        <w:ind w:left="340"/>
      </w:pPr>
      <w:r>
        <w:rPr>
          <w:b/>
        </w:rPr>
        <w:t xml:space="preserve">4.  </w:t>
      </w:r>
      <w:r>
        <w:t xml:space="preserve">Para conceptos semiautomáticos, captura los datos extra (ej. </w:t>
      </w:r>
      <w:r>
        <w:rPr>
          <w:b/>
        </w:rPr>
        <w:t>días de vacaciones vencidas</w:t>
      </w:r>
      <w:r>
        <w:t xml:space="preserve">, </w:t>
      </w:r>
      <w:r>
        <w:rPr>
          <w:b/>
        </w:rPr>
        <w:t>cantidad de horas extra</w:t>
      </w:r>
      <w:r>
        <w:t xml:space="preserve">, </w:t>
      </w:r>
      <w:r>
        <w:rPr>
          <w:b/>
        </w:rPr>
        <w:t>días festivos</w:t>
      </w:r>
      <w:r>
        <w:t>).</w:t>
      </w:r>
    </w:p>
    <w:p>
      <w:pPr>
        <w:ind w:left="340"/>
      </w:pPr>
      <w:r>
        <w:rPr>
          <w:b/>
        </w:rPr>
        <w:t xml:space="preserve">5.  </w:t>
      </w:r>
      <w:r>
        <w:t xml:space="preserve">Presiona </w:t>
      </w:r>
      <w:r>
        <w:rPr>
          <w:b/>
        </w:rPr>
        <w:t>Calcular / Guardar</w:t>
      </w:r>
      <w:r>
        <w:t xml:space="preserve">. Verás el </w:t>
      </w:r>
      <w:r>
        <w:rPr>
          <w:b/>
        </w:rPr>
        <w:t>desglose por concepto</w:t>
      </w:r>
      <w:r>
        <w:t xml:space="preserve"> con su artículo de la LFT, el </w:t>
      </w:r>
      <w:r>
        <w:rPr>
          <w:b/>
        </w:rPr>
        <w:t>tope aplicado</w:t>
      </w:r>
      <w:r>
        <w:t xml:space="preserve"> (si aplica) y el </w:t>
      </w:r>
      <w:r>
        <w:rPr>
          <w:b/>
        </w:rPr>
        <w:t>total</w:t>
      </w:r>
      <w:r>
        <w:t>.</w:t>
      </w:r>
    </w:p>
    <w:p>
      <w:pPr>
        <w:spacing w:before="80" w:after="80"/>
        <w:ind w:left="340"/>
      </w:pPr>
      <w:r>
        <w:rPr>
          <w:i/>
        </w:rPr>
        <w:t xml:space="preserve">💡 </w:t>
      </w:r>
      <w:r>
        <w:rPr>
          <w:b/>
          <w:i/>
        </w:rPr>
        <w:t>Override de vacaciones:</w:t>
      </w:r>
      <w:r>
        <w:rPr>
          <w:i/>
        </w:rPr>
        <w:t xml:space="preserve"> si el caso no corresponde a los días por antigüedad (ej. ya se pagaron algunos años), captura en el campo "Días de vacaciones a pagar (manual)" los días realmente adeudados. El sistema lo indica con la bandera *override aplicado*.</w:t>
      </w:r>
    </w:p>
    <w:p>
      <w:pPr>
        <w:pStyle w:val="Heading2"/>
      </w:pPr>
      <w:r>
        <w:rPr>
          <w:color w:val="374151"/>
        </w:rPr>
        <w:t>6.2 Simulación rápida (sin crear caso)</w:t>
      </w:r>
    </w:p>
    <w:p>
      <w:pPr>
        <w:ind w:left="340"/>
      </w:pPr>
      <w:r>
        <w:rPr>
          <w:b/>
        </w:rPr>
        <w:t xml:space="preserve">1.  </w:t>
      </w:r>
      <w:r>
        <w:t xml:space="preserve">Ve a </w:t>
      </w:r>
      <w:r>
        <w:rPr>
          <w:b/>
        </w:rPr>
        <w:t>Simulación Rápida</w:t>
      </w:r>
      <w:r>
        <w:t xml:space="preserve"> (sección cálculos).</w:t>
      </w:r>
    </w:p>
    <w:p>
      <w:pPr>
        <w:ind w:left="340"/>
      </w:pPr>
      <w:r>
        <w:rPr>
          <w:b/>
        </w:rPr>
        <w:t xml:space="preserve">2.  </w:t>
      </w:r>
      <w:r>
        <w:t>Captura salario, fechas de ingreso y salida, y periodo de pago.</w:t>
      </w:r>
    </w:p>
    <w:p>
      <w:pPr>
        <w:ind w:left="340"/>
      </w:pPr>
      <w:r>
        <w:rPr>
          <w:b/>
        </w:rPr>
        <w:t xml:space="preserve">3.  </w:t>
      </w:r>
      <w:r>
        <w:t xml:space="preserve">Presiona </w:t>
      </w:r>
      <w:r>
        <w:rPr>
          <w:b/>
        </w:rPr>
        <w:t>Simular</w:t>
      </w:r>
      <w:r>
        <w:t xml:space="preserve"> para ver el desglose completo. Ideal para cotizar una asesoría antes de abrir el caso.</w:t>
      </w:r>
    </w:p>
    <w:p>
      <w:pPr>
        <w:spacing w:before="80" w:after="80"/>
        <w:ind w:left="340"/>
      </w:pPr>
      <w:r>
        <w:rPr>
          <w:i/>
        </w:rPr>
        <w:t>⚠️ Los valores legales (UMA, salario mínimo, días de aguinaldo, etc.) los actualiza el administrador. No modifiques nada en el panel de admin de Django a menos que sepas lo que haces.</w:t>
      </w:r>
    </w:p>
    <w:p>
      <w:pPr>
        <w:spacing w:after="0"/>
      </w:pPr>
    </w:p>
    <w:p>
      <w:pPr>
        <w:pStyle w:val="Heading1"/>
      </w:pPr>
      <w:r>
        <w:rPr>
          <w:color w:val="1A6B3C"/>
        </w:rPr>
        <w:t>7. Solicitud de conciliación</w:t>
      </w:r>
    </w:p>
    <w:p>
      <w:r>
        <w:t xml:space="preserve">El formato oficial </w:t>
      </w:r>
      <w:r>
        <w:rPr>
          <w:b/>
        </w:rPr>
        <w:t>"Solicitud de Conciliación"</w:t>
      </w:r>
      <w:r>
        <w:t xml:space="preserve"> del Centro de Conciliación Laboral de Baja California se llena con los datos del expediente (la mayoría vienen prellenados y solo se editan desde la ficha del cliente).</w:t>
      </w:r>
    </w:p>
    <w:p>
      <w:pPr>
        <w:ind w:left="340"/>
      </w:pPr>
      <w:r>
        <w:rPr>
          <w:b/>
        </w:rPr>
        <w:t xml:space="preserve">1.  </w:t>
      </w:r>
      <w:r>
        <w:t xml:space="preserve">Abre el expediente y presiona </w:t>
      </w:r>
      <w:r>
        <w:rPr>
          <w:b/>
        </w:rPr>
        <w:t>Solicitud</w:t>
      </w:r>
      <w:r>
        <w:t>.</w:t>
      </w:r>
    </w:p>
    <w:p>
      <w:pPr>
        <w:ind w:left="340"/>
      </w:pPr>
      <w:r>
        <w:rPr>
          <w:b/>
        </w:rPr>
        <w:t xml:space="preserve">2.  </w:t>
      </w:r>
      <w:r>
        <w:t>Revisa los datos del trabajador, dirección, empleo y empresa (son de solo lectura).</w:t>
      </w:r>
    </w:p>
    <w:p>
      <w:pPr>
        <w:ind w:left="340"/>
      </w:pPr>
      <w:r>
        <w:rPr>
          <w:b/>
        </w:rPr>
        <w:t xml:space="preserve">3.  </w:t>
      </w:r>
      <w:r>
        <w:t>Captura lo que sí se edita:</w:t>
      </w:r>
    </w:p>
    <w:p>
      <w:pPr>
        <w:pStyle w:val="ListBullet"/>
      </w:pPr>
      <w:r>
        <w:rPr>
          <w:b/>
        </w:rPr>
        <w:t>Fecha del conflicto</w:t>
      </w:r>
      <w:r>
        <w:t xml:space="preserve">, </w:t>
      </w:r>
      <w:r>
        <w:rPr>
          <w:b/>
        </w:rPr>
        <w:t>horas semanales</w:t>
      </w:r>
      <w:r>
        <w:t xml:space="preserve">, </w:t>
      </w:r>
      <w:r>
        <w:rPr>
          <w:b/>
        </w:rPr>
        <w:t>periodo de pago</w:t>
      </w:r>
      <w:r>
        <w:t>.</w:t>
      </w:r>
    </w:p>
    <w:p>
      <w:pPr>
        <w:pStyle w:val="ListBullet"/>
      </w:pPr>
      <w:r>
        <w:rPr>
          <w:b/>
        </w:rPr>
        <w:t>Objeto de la solicitud</w:t>
      </w:r>
      <w:r>
        <w:t xml:space="preserve"> (puedes marcar varios: Despido, Terminación voluntaria, Derecho de antigüedad, Rescisión, Pago de prestaciones, Preferencia, Ascenso, Acoso laboral).</w:t>
      </w:r>
    </w:p>
    <w:p>
      <w:pPr>
        <w:pStyle w:val="ListBullet"/>
      </w:pPr>
      <w:r>
        <w:rPr>
          <w:b/>
        </w:rPr>
        <w:t>Quién entregará el citatorio</w:t>
      </w:r>
      <w:r>
        <w:t xml:space="preserve"> (el solicitante o el notificador del centro).</w:t>
      </w:r>
    </w:p>
    <w:p>
      <w:pPr>
        <w:pStyle w:val="ListBullet"/>
      </w:pPr>
      <w:r>
        <w:rPr>
          <w:b/>
        </w:rPr>
        <w:t>Discapacidad</w:t>
      </w:r>
      <w:r>
        <w:t xml:space="preserve"> (motriz, visual, auditiva, psicosocial, habla) si aplica.</w:t>
      </w:r>
    </w:p>
    <w:p>
      <w:pPr>
        <w:pStyle w:val="ListBullet"/>
      </w:pPr>
      <w:r>
        <w:rPr>
          <w:b/>
        </w:rPr>
        <w:t>Traductor</w:t>
      </w:r>
      <w:r>
        <w:t xml:space="preserve"> (señas / lengua de origen) si aplica.</w:t>
      </w:r>
    </w:p>
    <w:p>
      <w:pPr>
        <w:pStyle w:val="ListBullet"/>
      </w:pPr>
      <w:r>
        <w:rPr>
          <w:b/>
        </w:rPr>
        <w:t>Firma:</w:t>
      </w:r>
      <w:r>
        <w:t xml:space="preserve"> nombre del firmante y fecha.</w:t>
      </w:r>
    </w:p>
    <w:p>
      <w:pPr>
        <w:ind w:left="340"/>
      </w:pPr>
      <w:r>
        <w:rPr>
          <w:b/>
        </w:rPr>
        <w:t xml:space="preserve">4.  </w:t>
      </w:r>
      <w:r>
        <w:t>Opciones al terminar:</w:t>
      </w:r>
    </w:p>
    <w:p>
      <w:pPr>
        <w:pStyle w:val="ListBullet"/>
      </w:pPr>
      <w:r>
        <w:rPr>
          <w:b/>
        </w:rPr>
        <w:t>💾 Guardar borrador</w:t>
      </w:r>
      <w:r>
        <w:t xml:space="preserve"> — guarda en tu navegador (mismo equipo) para continuar después.</w:t>
      </w:r>
    </w:p>
    <w:p>
      <w:pPr>
        <w:pStyle w:val="ListBullet"/>
      </w:pPr>
      <w:r>
        <w:rPr>
          <w:b/>
        </w:rPr>
        <w:t>✅ Guardar solicitud</w:t>
      </w:r>
      <w:r>
        <w:t xml:space="preserve"> — guarda el formato en el expediente.</w:t>
      </w:r>
    </w:p>
    <w:p>
      <w:pPr>
        <w:ind w:left="340"/>
      </w:pPr>
      <w:r>
        <w:rPr>
          <w:b/>
        </w:rPr>
        <w:t xml:space="preserve">5.  </w:t>
      </w:r>
      <w:r>
        <w:t xml:space="preserve">Puedes </w:t>
      </w:r>
      <w:r>
        <w:rPr>
          <w:b/>
        </w:rPr>
        <w:t>Imprimir</w:t>
      </w:r>
      <w:r>
        <w:t xml:space="preserve"> el formato desde el botón superior.</w:t>
      </w:r>
    </w:p>
    <w:p>
      <w:pPr>
        <w:spacing w:after="0"/>
      </w:pPr>
    </w:p>
    <w:p>
      <w:pPr>
        <w:pStyle w:val="Heading1"/>
      </w:pPr>
      <w:r>
        <w:rPr>
          <w:color w:val="1A6B3C"/>
        </w:rPr>
        <w:t>8. Enviar al portal de conciliación</w:t>
      </w:r>
    </w:p>
    <w:p>
      <w:r>
        <w:t>El envío al portal oficial (</w:t>
      </w:r>
      <w:r>
        <w:rPr>
          <w:rFonts w:ascii="Consolas" w:hAnsi="Consolas"/>
          <w:sz w:val="18"/>
          <w:shd w:val="clear" w:fill="EEF2FF"/>
        </w:rPr>
        <w:t>app.conciliacionbc.gob.mx</w:t>
      </w:r>
      <w:r>
        <w:t xml:space="preserve">) tiene </w:t>
      </w:r>
      <w:r>
        <w:rPr>
          <w:b/>
        </w:rPr>
        <w:t>3 modos</w:t>
      </w:r>
      <w:r>
        <w:t xml:space="preserve">. En el expediente, abre </w:t>
      </w:r>
      <w:r>
        <w:rPr>
          <w:b/>
        </w:rPr>
        <w:t>🌐 Conciliación ▾ → Envío Automático</w:t>
      </w:r>
      <w:r>
        <w:t xml:space="preserve"> y elige:</w:t>
      </w:r>
    </w:p>
    <w:p>
      <w:pPr>
        <w:pStyle w:val="Heading2"/>
      </w:pPr>
      <w:r>
        <w:rPr>
          <w:color w:val="374151"/>
        </w:rPr>
        <w:t>Modo A — 🤖 Automático (Headless) *(recomendado)*</w:t>
      </w:r>
    </w:p>
    <w:p>
      <w:pPr>
        <w:ind w:left="340"/>
      </w:pPr>
      <w:r>
        <w:rPr>
          <w:b/>
        </w:rPr>
        <w:t xml:space="preserve">1.  </w:t>
      </w:r>
      <w:r>
        <w:t xml:space="preserve">En la pantalla de confirmación, revisa el </w:t>
      </w:r>
      <w:r>
        <w:rPr>
          <w:b/>
        </w:rPr>
        <w:t>resumen de datos</w:t>
      </w:r>
      <w:r>
        <w:t xml:space="preserve"> que se enviarán (cliente, CURP, teléfono, empresa, tipo de despido, folio actual).</w:t>
      </w:r>
    </w:p>
    <w:p>
      <w:pPr>
        <w:ind w:left="340"/>
      </w:pPr>
      <w:r>
        <w:rPr>
          <w:b/>
        </w:rPr>
        <w:t xml:space="preserve">2.  </w:t>
      </w:r>
      <w:r>
        <w:t>Si el expediente ya tiene folio, el sistema te lo advierte (se generará uno nuevo).</w:t>
      </w:r>
    </w:p>
    <w:p>
      <w:pPr>
        <w:ind w:left="340"/>
      </w:pPr>
      <w:r>
        <w:rPr>
          <w:b/>
        </w:rPr>
        <w:t xml:space="preserve">3.  </w:t>
      </w:r>
      <w:r>
        <w:t xml:space="preserve">Selecciona </w:t>
      </w:r>
      <w:r>
        <w:rPr>
          <w:b/>
        </w:rPr>
        <w:t>Automático (Headless)</w:t>
      </w:r>
      <w:r>
        <w:t xml:space="preserve"> y presiona </w:t>
      </w:r>
      <w:r>
        <w:rPr>
          <w:b/>
        </w:rPr>
        <w:t>🚀 Enviar al Portal de Conciliación</w:t>
      </w:r>
      <w:r>
        <w:t>.</w:t>
      </w:r>
    </w:p>
    <w:p>
      <w:pPr>
        <w:ind w:left="340"/>
      </w:pPr>
      <w:r>
        <w:rPr>
          <w:b/>
        </w:rPr>
        <w:t xml:space="preserve">4.  </w:t>
      </w:r>
      <w:r>
        <w:t xml:space="preserve">El navegador automatizado trabaja en segundo plano; la página te muestra el </w:t>
      </w:r>
      <w:r>
        <w:rPr>
          <w:b/>
        </w:rPr>
        <w:t>progreso en vivo</w:t>
      </w:r>
      <w:r>
        <w:t xml:space="preserve"> con capturas de pantalla y tiempo transcurrido.</w:t>
      </w:r>
    </w:p>
    <w:p>
      <w:pPr>
        <w:ind w:left="340"/>
      </w:pPr>
      <w:r>
        <w:rPr>
          <w:b/>
        </w:rPr>
        <w:t xml:space="preserve">5.  </w:t>
      </w:r>
      <w:r>
        <w:t xml:space="preserve">Al terminar, el sistema </w:t>
      </w:r>
      <w:r>
        <w:rPr>
          <w:b/>
        </w:rPr>
        <w:t>guarda el folio</w:t>
      </w:r>
      <w:r>
        <w:t xml:space="preserve"> en el expediente y </w:t>
      </w:r>
      <w:r>
        <w:rPr>
          <w:b/>
        </w:rPr>
        <w:t>adjunta el PDF del acuse</w:t>
      </w:r>
      <w:r>
        <w:t xml:space="preserve">. Verás el resultado en el bloque </w:t>
      </w:r>
      <w:r>
        <w:rPr>
          <w:b/>
        </w:rPr>
        <w:t>🌐 Envíos al Portal de Conciliación</w:t>
      </w:r>
      <w:r>
        <w:t xml:space="preserve"> de la ficha del expediente.</w:t>
      </w:r>
    </w:p>
    <w:p>
      <w:pPr>
        <w:pStyle w:val="Heading2"/>
      </w:pPr>
      <w:r>
        <w:rPr>
          <w:color w:val="374151"/>
        </w:rPr>
        <w:t>Modo B — 👁️ Visible (Debug)</w:t>
      </w:r>
    </w:p>
    <w:p>
      <w:r>
        <w:t>Igual que el automático, pero el navegador se abre en pantalla para que veas cada paso. Útil para detectar por qué un envío falla.</w:t>
      </w:r>
    </w:p>
    <w:p>
      <w:pPr>
        <w:pStyle w:val="Heading2"/>
      </w:pPr>
      <w:r>
        <w:rPr>
          <w:color w:val="374151"/>
        </w:rPr>
        <w:t>Modo C — 📲 Desde mi navegador (Extensión de Chrome)</w:t>
      </w:r>
    </w:p>
    <w:p>
      <w:r>
        <w:t xml:space="preserve">Cuando la automatización se traba (CAPTCHA, cambios en el portal), usa la extensión que llena el formulario </w:t>
      </w:r>
      <w:r>
        <w:rPr>
          <w:b/>
        </w:rPr>
        <w:t>en tu propio navegador</w:t>
      </w:r>
      <w:r>
        <w:t xml:space="preserve"> y tú das el clic final. Detalles en la </w:t>
      </w:r>
      <w:r>
        <w:rPr>
          <w:color w:val="2563EB"/>
          <w:u w:val="single"/>
        </w:rPr>
        <w:t>sección 9</w:t>
      </w:r>
      <w:r>
        <w:t>.</w:t>
      </w:r>
    </w:p>
    <w:p>
      <w:pPr>
        <w:pStyle w:val="Heading2"/>
      </w:pPr>
      <w:r>
        <w:rPr>
          <w:color w:val="374151"/>
        </w:rPr>
        <w:t>8.1 Si el envío falla</w:t>
      </w:r>
    </w:p>
    <w:p>
      <w:pPr>
        <w:pStyle w:val="ListBullet"/>
      </w:pPr>
      <w:r>
        <w:t xml:space="preserve">En la ficha del expediente, el bloque de envíos muestra </w:t>
      </w:r>
      <w:r>
        <w:rPr>
          <w:b/>
        </w:rPr>
        <w:t>❌ Error</w:t>
      </w:r>
      <w:r>
        <w:t xml:space="preserve"> con el motivo.</w:t>
      </w:r>
    </w:p>
    <w:p>
      <w:pPr>
        <w:pStyle w:val="ListBullet"/>
      </w:pPr>
      <w:r>
        <w:t xml:space="preserve">Presiona </w:t>
      </w:r>
      <w:r>
        <w:rPr>
          <w:b/>
        </w:rPr>
        <w:t>🔄 Reintentar</w:t>
      </w:r>
      <w:r>
        <w:t xml:space="preserve"> para volver a intentarlo.</w:t>
      </w:r>
    </w:p>
    <w:p>
      <w:pPr>
        <w:pStyle w:val="ListBullet"/>
      </w:pPr>
      <w:r>
        <w:t xml:space="preserve">Si sigue fallando, usa el </w:t>
      </w:r>
      <w:r>
        <w:rPr>
          <w:b/>
        </w:rPr>
        <w:t>Modo C (extensión)</w:t>
      </w:r>
      <w:r>
        <w:t xml:space="preserve"> o el </w:t>
      </w:r>
      <w:r>
        <w:rPr>
          <w:b/>
        </w:rPr>
        <w:t>fallback manual</w:t>
      </w:r>
      <w:r>
        <w:t>:</w:t>
      </w:r>
    </w:p>
    <w:p>
      <w:pPr>
        <w:pStyle w:val="Heading2"/>
      </w:pPr>
      <w:r>
        <w:rPr>
          <w:color w:val="374151"/>
        </w:rPr>
        <w:t>8.2 Fallback manual — subir el acuse</w:t>
      </w:r>
    </w:p>
    <w:p>
      <w:pPr>
        <w:ind w:left="340"/>
      </w:pPr>
      <w:r>
        <w:rPr>
          <w:b/>
        </w:rPr>
        <w:t xml:space="preserve">1.  </w:t>
      </w:r>
      <w:r>
        <w:t xml:space="preserve">En el expediente, abre </w:t>
      </w:r>
      <w:r>
        <w:rPr>
          <w:b/>
        </w:rPr>
        <w:t>🌐 Conciliación ▾</w:t>
      </w:r>
      <w:r>
        <w:t>.</w:t>
      </w:r>
    </w:p>
    <w:p>
      <w:pPr>
        <w:ind w:left="340"/>
      </w:pPr>
      <w:r>
        <w:rPr>
          <w:b/>
        </w:rPr>
        <w:t xml:space="preserve">2.  </w:t>
      </w:r>
      <w:r>
        <w:t xml:space="preserve">En </w:t>
      </w:r>
      <w:r>
        <w:rPr>
          <w:b/>
        </w:rPr>
        <w:t>📄 Subir PDF Manual</w:t>
      </w:r>
      <w:r>
        <w:t xml:space="preserve">, selecciona el PDF del acuse descargado del portal y presiona </w:t>
      </w:r>
      <w:r>
        <w:rPr>
          <w:b/>
        </w:rPr>
        <w:t>📥 Subir Acuse y Extraer Datos</w:t>
      </w:r>
      <w:r>
        <w:t>.</w:t>
      </w:r>
    </w:p>
    <w:p>
      <w:pPr>
        <w:ind w:left="340"/>
      </w:pPr>
      <w:r>
        <w:rPr>
          <w:b/>
        </w:rPr>
        <w:t xml:space="preserve">3.  </w:t>
      </w:r>
      <w:r>
        <w:t xml:space="preserve">El sistema </w:t>
      </w:r>
      <w:r>
        <w:rPr>
          <w:b/>
        </w:rPr>
        <w:t>lee el acuse automáticamente</w:t>
      </w:r>
      <w:r>
        <w:t xml:space="preserve"> y te muestra una </w:t>
      </w:r>
      <w:r>
        <w:rPr>
          <w:b/>
        </w:rPr>
        <w:t>vista previa</w:t>
      </w:r>
      <w:r>
        <w:t>: folio, solicitante, empresa citada, fecha del conflicto, tipo de despido y unidad.</w:t>
      </w:r>
    </w:p>
    <w:p>
      <w:pPr>
        <w:ind w:left="340"/>
      </w:pPr>
      <w:r>
        <w:rPr>
          <w:b/>
        </w:rPr>
        <w:t xml:space="preserve">4.  </w:t>
      </w:r>
      <w:r>
        <w:t xml:space="preserve">Revisa los valores detectados vs. los actuales (marca los que son nuevos o difieren) y presiona </w:t>
      </w:r>
      <w:r>
        <w:rPr>
          <w:b/>
        </w:rPr>
        <w:t>Confirmar</w:t>
      </w:r>
      <w:r>
        <w:t xml:space="preserve"> para guardarlos en el expediente.</w:t>
      </w:r>
    </w:p>
    <w:p>
      <w:pPr>
        <w:pStyle w:val="Heading2"/>
      </w:pPr>
      <w:r>
        <w:rPr>
          <w:color w:val="374151"/>
        </w:rPr>
        <w:t>8.3 Descargar el formulario prellenado</w:t>
      </w:r>
    </w:p>
    <w:p>
      <w:r>
        <w:t xml:space="preserve">En </w:t>
      </w:r>
      <w:r>
        <w:rPr>
          <w:b/>
        </w:rPr>
        <w:t>🌐 Conciliación ▾ → 📥 Descargar Formulario</w:t>
      </w:r>
      <w:r>
        <w:t xml:space="preserve"> obtienes el PDF del formato de solicitud ya llenado, para presentarlo manualmente en el centro si así se requiere.</w:t>
      </w:r>
    </w:p>
    <w:p>
      <w:pPr>
        <w:spacing w:after="0"/>
      </w:pPr>
    </w:p>
    <w:p>
      <w:pPr>
        <w:pStyle w:val="Heading1"/>
      </w:pPr>
      <w:r>
        <w:rPr>
          <w:color w:val="1A6B3C"/>
        </w:rPr>
        <w:t>9. Extensión de Chrome</w:t>
      </w:r>
    </w:p>
    <w:p>
      <w:pPr>
        <w:pStyle w:val="Heading2"/>
      </w:pPr>
      <w:r>
        <w:rPr>
          <w:color w:val="374151"/>
        </w:rPr>
        <w:t>9.1 Instalación (una vez por computadora)</w:t>
      </w:r>
    </w:p>
    <w:p>
      <w:pPr>
        <w:ind w:left="340"/>
      </w:pPr>
      <w:r>
        <w:rPr>
          <w:b/>
        </w:rPr>
        <w:t xml:space="preserve">1.  </w:t>
      </w:r>
      <w:r>
        <w:t xml:space="preserve">Abre Chrome y ve a </w:t>
      </w:r>
      <w:r>
        <w:rPr>
          <w:b/>
        </w:rPr>
        <w:t>`chrome://extensions`</w:t>
      </w:r>
      <w:r>
        <w:t>.</w:t>
      </w:r>
    </w:p>
    <w:p>
      <w:pPr>
        <w:ind w:left="340"/>
      </w:pPr>
      <w:r>
        <w:rPr>
          <w:b/>
        </w:rPr>
        <w:t xml:space="preserve">2.  </w:t>
      </w:r>
      <w:r>
        <w:t xml:space="preserve">Activa el </w:t>
      </w:r>
      <w:r>
        <w:rPr>
          <w:b/>
        </w:rPr>
        <w:t>Modo de desarrollador</w:t>
      </w:r>
      <w:r>
        <w:t xml:space="preserve"> (interruptor arriba a la derecha).</w:t>
      </w:r>
    </w:p>
    <w:p>
      <w:pPr>
        <w:ind w:left="340"/>
      </w:pPr>
      <w:r>
        <w:rPr>
          <w:b/>
        </w:rPr>
        <w:t xml:space="preserve">3.  </w:t>
      </w:r>
      <w:r>
        <w:t xml:space="preserve">Haz clic en </w:t>
      </w:r>
      <w:r>
        <w:rPr>
          <w:b/>
        </w:rPr>
        <w:t>"Cargar descomprimida"</w:t>
      </w:r>
      <w:r>
        <w:t xml:space="preserve"> y selecciona la carpeta de la extensión (descárgala desde la app: </w:t>
      </w:r>
      <w:r>
        <w:rPr>
          <w:b/>
        </w:rPr>
        <w:t>Extensión de Chrome → Descargar paquete (.zip)</w:t>
      </w:r>
      <w:r>
        <w:t xml:space="preserve"> y descomprímela).</w:t>
      </w:r>
    </w:p>
    <w:p>
      <w:pPr>
        <w:ind w:left="340"/>
      </w:pPr>
      <w:r>
        <w:rPr>
          <w:b/>
        </w:rPr>
        <w:t xml:space="preserve">4.  </w:t>
      </w:r>
      <w:r>
        <w:t xml:space="preserve">La extensión </w:t>
      </w:r>
      <w:r>
        <w:rPr>
          <w:b/>
        </w:rPr>
        <w:t>"Conciliación BC — Asistente"</w:t>
      </w:r>
      <w:r>
        <w:t xml:space="preserve"> queda instalada.</w:t>
      </w:r>
    </w:p>
    <w:p>
      <w:pPr>
        <w:pStyle w:val="Heading2"/>
      </w:pPr>
      <w:r>
        <w:rPr>
          <w:color w:val="374151"/>
        </w:rPr>
        <w:t>9.2 Configuración (una vez)</w:t>
      </w:r>
    </w:p>
    <w:p>
      <w:pPr>
        <w:ind w:left="340"/>
      </w:pPr>
      <w:r>
        <w:rPr>
          <w:b/>
        </w:rPr>
        <w:t xml:space="preserve">1.  </w:t>
      </w:r>
      <w:r>
        <w:t xml:space="preserve">Haz clic en el ícono de la extensión → </w:t>
      </w:r>
      <w:r>
        <w:rPr>
          <w:b/>
        </w:rPr>
        <w:t>⚙️ Opciones</w:t>
      </w:r>
      <w:r>
        <w:t>.</w:t>
      </w:r>
    </w:p>
    <w:p>
      <w:pPr>
        <w:ind w:left="340"/>
      </w:pPr>
      <w:r>
        <w:rPr>
          <w:b/>
        </w:rPr>
        <w:t xml:space="preserve">2.  </w:t>
      </w:r>
      <w:r>
        <w:t xml:space="preserve">Pega la </w:t>
      </w:r>
      <w:r>
        <w:rPr>
          <w:b/>
        </w:rPr>
        <w:t>URL de la app</w:t>
      </w:r>
      <w:r>
        <w:t xml:space="preserve"> (ej. </w:t>
      </w:r>
      <w:r>
        <w:rPr>
          <w:rFonts w:ascii="Consolas" w:hAnsi="Consolas"/>
          <w:sz w:val="18"/>
          <w:shd w:val="clear" w:fill="EEF2FF"/>
        </w:rPr>
        <w:t>https://tu-app.railway.app</w:t>
      </w:r>
      <w:r>
        <w:t>).</w:t>
      </w:r>
    </w:p>
    <w:p>
      <w:pPr>
        <w:ind w:left="340"/>
      </w:pPr>
      <w:r>
        <w:rPr>
          <w:b/>
        </w:rPr>
        <w:t xml:space="preserve">3.  </w:t>
      </w:r>
      <w:r>
        <w:t xml:space="preserve">Pega tu </w:t>
      </w:r>
      <w:r>
        <w:rPr>
          <w:b/>
        </w:rPr>
        <w:t>token personal</w:t>
      </w:r>
      <w:r>
        <w:t>:</w:t>
      </w:r>
    </w:p>
    <w:p>
      <w:pPr>
        <w:pStyle w:val="ListBullet"/>
      </w:pPr>
      <w:r>
        <w:t xml:space="preserve">En la app: abre cualquier expediente → </w:t>
      </w:r>
      <w:r>
        <w:rPr>
          <w:b/>
        </w:rPr>
        <w:t>Enviar a Conciliación</w:t>
      </w:r>
      <w:r>
        <w:t xml:space="preserve"> → enlace a </w:t>
      </w:r>
      <w:r>
        <w:rPr>
          <w:b/>
        </w:rPr>
        <w:t>"Extensión de Chrome"</w:t>
      </w:r>
      <w:r>
        <w:t xml:space="preserve"> (o entra a </w:t>
      </w:r>
      <w:r>
        <w:rPr>
          <w:rFonts w:ascii="Consolas" w:hAnsi="Consolas"/>
          <w:sz w:val="18"/>
          <w:shd w:val="clear" w:fill="EEF2FF"/>
        </w:rPr>
        <w:t>/extension/config/</w:t>
      </w:r>
      <w:r>
        <w:t>).</w:t>
      </w:r>
    </w:p>
    <w:p>
      <w:pPr>
        <w:pStyle w:val="ListBullet"/>
      </w:pPr>
      <w:r>
        <w:t>Copia el token que aparece ahí. Si se filtra, regenera uno nuevo desde esa misma página.</w:t>
      </w:r>
    </w:p>
    <w:p>
      <w:pPr>
        <w:ind w:left="340"/>
      </w:pPr>
      <w:r>
        <w:rPr>
          <w:b/>
        </w:rPr>
        <w:t xml:space="preserve">4.  </w:t>
      </w:r>
      <w:r>
        <w:rPr>
          <w:b/>
        </w:rPr>
        <w:t>💾 Guardar configuración</w:t>
      </w:r>
      <w:r>
        <w:t xml:space="preserve"> (verifica la conexión automáticamente).</w:t>
      </w:r>
    </w:p>
    <w:p>
      <w:pPr>
        <w:pStyle w:val="Heading2"/>
      </w:pPr>
      <w:r>
        <w:rPr>
          <w:color w:val="374151"/>
        </w:rPr>
        <w:t>9.3 Uso por caso</w:t>
      </w:r>
    </w:p>
    <w:p>
      <w:pPr>
        <w:ind w:left="340"/>
      </w:pPr>
      <w:r>
        <w:rPr>
          <w:b/>
        </w:rPr>
        <w:t xml:space="preserve">1.  </w:t>
      </w:r>
      <w:r>
        <w:t xml:space="preserve">En la app, abre el expediente → </w:t>
      </w:r>
      <w:r>
        <w:rPr>
          <w:b/>
        </w:rPr>
        <w:t>Enviar a Conciliación</w:t>
      </w:r>
      <w:r>
        <w:t xml:space="preserve"> → elige </w:t>
      </w:r>
      <w:r>
        <w:rPr>
          <w:b/>
        </w:rPr>
        <w:t>"📲 Desde mi navegador (Extensión de Chrome)"</w:t>
      </w:r>
      <w:r>
        <w:t xml:space="preserve"> → </w:t>
      </w:r>
      <w:r>
        <w:rPr>
          <w:b/>
        </w:rPr>
        <w:t>Enviar</w:t>
      </w:r>
      <w:r>
        <w:t>.</w:t>
      </w:r>
    </w:p>
    <w:p>
      <w:pPr>
        <w:ind w:left="340"/>
      </w:pPr>
      <w:r>
        <w:rPr>
          <w:b/>
        </w:rPr>
        <w:t xml:space="preserve">2.  </w:t>
      </w:r>
      <w:r>
        <w:t xml:space="preserve">Haz clic en el ícono de la extensión → verás la tarea pendiente → </w:t>
      </w:r>
      <w:r>
        <w:rPr>
          <w:b/>
        </w:rPr>
        <w:t>🚀 Llenar en el portal</w:t>
      </w:r>
      <w:r>
        <w:t>.</w:t>
      </w:r>
    </w:p>
    <w:p>
      <w:pPr>
        <w:ind w:left="340"/>
      </w:pPr>
      <w:r>
        <w:rPr>
          <w:b/>
        </w:rPr>
        <w:t xml:space="preserve">3.  </w:t>
      </w:r>
      <w:r>
        <w:t xml:space="preserve">Se abre el portal con el formulario </w:t>
      </w:r>
      <w:r>
        <w:rPr>
          <w:b/>
        </w:rPr>
        <w:t>ya llenado</w:t>
      </w:r>
      <w:r>
        <w:t xml:space="preserve">. </w:t>
      </w:r>
      <w:r>
        <w:rPr>
          <w:b/>
        </w:rPr>
        <w:t>Revisa los datos</w:t>
      </w:r>
      <w:r>
        <w:t xml:space="preserve">, resuelve el CAPTCHA si aparece y haz clic en </w:t>
      </w:r>
      <w:r>
        <w:rPr>
          <w:b/>
        </w:rPr>
        <w:t>"Enviar solicitud"</w:t>
      </w:r>
      <w:r>
        <w:t>.</w:t>
      </w:r>
    </w:p>
    <w:p>
      <w:pPr>
        <w:ind w:left="340"/>
      </w:pPr>
      <w:r>
        <w:rPr>
          <w:b/>
        </w:rPr>
        <w:t xml:space="preserve">4.  </w:t>
      </w:r>
      <w:r>
        <w:t xml:space="preserve">En la página del acuse, haz clic en </w:t>
      </w:r>
      <w:r>
        <w:rPr>
          <w:b/>
        </w:rPr>
        <w:t>"🔍 Ya envié, detectar acuse"</w:t>
      </w:r>
      <w:r>
        <w:t xml:space="preserve"> (o se detecta solo). La extensión guarda el </w:t>
      </w:r>
      <w:r>
        <w:rPr>
          <w:b/>
        </w:rPr>
        <w:t>folio</w:t>
      </w:r>
      <w:r>
        <w:t xml:space="preserve"> en la app, descarga el </w:t>
      </w:r>
      <w:r>
        <w:rPr>
          <w:b/>
        </w:rPr>
        <w:t>acuse PDF</w:t>
      </w:r>
      <w:r>
        <w:t xml:space="preserve"> y lo adjunta al expediente.</w:t>
      </w:r>
    </w:p>
    <w:p>
      <w:pPr>
        <w:ind w:left="340"/>
      </w:pPr>
      <w:r>
        <w:rPr>
          <w:b/>
        </w:rPr>
        <w:t xml:space="preserve">5.  </w:t>
      </w:r>
      <w:r>
        <w:t>Si la descarga automática del acuse falla, descárgalo del portal y súbelo con el flujo manual (</w:t>
      </w:r>
      <w:r>
        <w:rPr>
          <w:color w:val="2563EB"/>
          <w:u w:val="single"/>
        </w:rPr>
        <w:t>sección 8.2</w:t>
      </w:r>
      <w:r>
        <w:t>).</w:t>
      </w:r>
    </w:p>
    <w:p>
      <w:pPr>
        <w:spacing w:after="0"/>
      </w:pPr>
    </w:p>
    <w:p>
      <w:pPr>
        <w:pStyle w:val="Heading1"/>
      </w:pPr>
      <w:r>
        <w:rPr>
          <w:color w:val="1A6B3C"/>
        </w:rPr>
        <w:t>10. Documentos legales (machotes y demanda)</w:t>
      </w:r>
    </w:p>
    <w:p>
      <w:pPr>
        <w:spacing w:before="80" w:after="80"/>
        <w:ind w:left="340"/>
      </w:pPr>
      <w:r>
        <w:rPr>
          <w:i/>
        </w:rPr>
        <w:t xml:space="preserve">🔒 </w:t>
      </w:r>
      <w:r>
        <w:rPr>
          <w:b/>
          <w:i/>
        </w:rPr>
        <w:t>Permiso:</w:t>
      </w:r>
      <w:r>
        <w:rPr>
          <w:i/>
        </w:rPr>
        <w:t xml:space="preserve"> solo usuarios con el permiso </w:t>
      </w:r>
      <w:r>
        <w:rPr>
          <w:b/>
          <w:i/>
        </w:rPr>
        <w:t>"Puede generar documentos legales"</w:t>
      </w:r>
      <w:r>
        <w:rPr>
          <w:i/>
        </w:rPr>
        <w:t xml:space="preserve"> (configurado por el administrador) ven los botones de Documentos/Demanda. Si no los ves, pídelo al administrador.</w:t>
      </w:r>
    </w:p>
    <w:p>
      <w:r>
        <w:t xml:space="preserve">Los </w:t>
      </w:r>
      <w:r>
        <w:rPr>
          <w:b/>
        </w:rPr>
        <w:t>machotes</w:t>
      </w:r>
      <w:r>
        <w:t xml:space="preserve"> son plantillas reutilizables (demanda laboral, carta finiquito, convenio, solicitud, citatorio…) que se llenan automáticamente con los datos del expediente mediante </w:t>
      </w:r>
      <w:r>
        <w:rPr>
          <w:b/>
        </w:rPr>
        <w:t>marcadores</w:t>
      </w:r>
      <w:r>
        <w:t xml:space="preserve"> como </w:t>
      </w:r>
      <w:r>
        <w:rPr>
          <w:rFonts w:ascii="Consolas" w:hAnsi="Consolas"/>
          <w:sz w:val="18"/>
          <w:shd w:val="clear" w:fill="EEF2FF"/>
        </w:rPr>
        <w:t>{{ nombre_cliente }}</w:t>
      </w:r>
      <w:r>
        <w:t xml:space="preserve">, </w:t>
      </w:r>
      <w:r>
        <w:rPr>
          <w:rFonts w:ascii="Consolas" w:hAnsi="Consolas"/>
          <w:sz w:val="18"/>
          <w:shd w:val="clear" w:fill="EEF2FF"/>
        </w:rPr>
        <w:t>{{ empresa }}</w:t>
      </w:r>
      <w:r>
        <w:t xml:space="preserve">, </w:t>
      </w:r>
      <w:r>
        <w:rPr>
          <w:rFonts w:ascii="Consolas" w:hAnsi="Consolas"/>
          <w:sz w:val="18"/>
          <w:shd w:val="clear" w:fill="EEF2FF"/>
        </w:rPr>
        <w:t>{{ salario }}</w:t>
      </w:r>
      <w:r>
        <w:t xml:space="preserve">, </w:t>
      </w:r>
      <w:r>
        <w:rPr>
          <w:rFonts w:ascii="Consolas" w:hAnsi="Consolas"/>
          <w:sz w:val="18"/>
          <w:shd w:val="clear" w:fill="EEF2FF"/>
        </w:rPr>
        <w:t>{{ curp }}</w:t>
      </w:r>
      <w:r>
        <w:t>, etc.</w:t>
      </w:r>
    </w:p>
    <w:p>
      <w:pPr>
        <w:spacing w:after="0"/>
      </w:pPr>
    </w:p>
    <w:p>
      <w:pPr>
        <w:pStyle w:val="Heading2"/>
      </w:pPr>
      <w:r>
        <w:rPr>
          <w:color w:val="374151"/>
        </w:rPr>
        <w:t>10.1 El generador de documentos (desde el expediente)</w:t>
      </w:r>
    </w:p>
    <w:p>
      <w:pPr>
        <w:ind w:left="340"/>
      </w:pPr>
      <w:r>
        <w:rPr>
          <w:b/>
        </w:rPr>
        <w:t xml:space="preserve">1.  </w:t>
      </w:r>
      <w:r>
        <w:t xml:space="preserve">Abre el expediente y presiona </w:t>
      </w:r>
      <w:r>
        <w:rPr>
          <w:b/>
        </w:rPr>
        <w:t>Documentos</w:t>
      </w:r>
      <w:r>
        <w:t>.</w:t>
      </w:r>
    </w:p>
    <w:p>
      <w:pPr>
        <w:ind w:left="340"/>
      </w:pPr>
      <w:r>
        <w:rPr>
          <w:b/>
        </w:rPr>
        <w:t xml:space="preserve">2.  </w:t>
      </w:r>
      <w:r>
        <w:t xml:space="preserve">Arriba verás una </w:t>
      </w:r>
      <w:r>
        <w:rPr>
          <w:b/>
        </w:rPr>
        <w:t>barra de completitud</w:t>
      </w:r>
      <w:r>
        <w:t xml:space="preserve"> con el estado de los datos del expediente (ej. </w:t>
      </w:r>
      <w:r>
        <w:rPr>
          <w:rFonts w:ascii="Consolas" w:hAnsi="Consolas"/>
          <w:sz w:val="18"/>
          <w:shd w:val="clear" w:fill="EEF2FF"/>
        </w:rPr>
        <w:t>12/15 completos</w:t>
      </w:r>
      <w:r>
        <w:t xml:space="preserve">) y un enlace para </w:t>
      </w:r>
      <w:r>
        <w:rPr>
          <w:b/>
        </w:rPr>
        <w:t>editar el expediente</w:t>
      </w:r>
      <w:r>
        <w:t xml:space="preserve"> si faltan datos.</w:t>
      </w:r>
    </w:p>
    <w:p>
      <w:pPr>
        <w:ind w:left="340"/>
      </w:pPr>
      <w:r>
        <w:rPr>
          <w:b/>
        </w:rPr>
        <w:t xml:space="preserve">3.  </w:t>
      </w:r>
      <w:r>
        <w:t xml:space="preserve">Las plantillas están </w:t>
      </w:r>
      <w:r>
        <w:rPr>
          <w:b/>
        </w:rPr>
        <w:t>agrupadas por categoría</w:t>
      </w:r>
      <w:r>
        <w:t xml:space="preserve"> (Demanda Laboral, Carta Finiquito, Convenio, Solicitud, Citatorio, Otro). Cada tarjeta muestra:</w:t>
      </w:r>
    </w:p>
    <w:p>
      <w:pPr>
        <w:pStyle w:val="ListBullet"/>
      </w:pPr>
      <w:r>
        <w:rPr>
          <w:b/>
        </w:rPr>
        <w:t>Ícono y nombre</w:t>
      </w:r>
      <w:r>
        <w:t xml:space="preserve"> de la plantilla, tipo de despido y jurisdicción.</w:t>
      </w:r>
    </w:p>
    <w:p>
      <w:pPr>
        <w:pStyle w:val="ListBullet"/>
      </w:pPr>
      <w:r>
        <w:t xml:space="preserve">Los </w:t>
      </w:r>
      <w:r>
        <w:rPr>
          <w:b/>
        </w:rPr>
        <w:t>marcadores disponibles</w:t>
      </w:r>
      <w:r>
        <w:t xml:space="preserve"> que se rellenarán (hasta 5 visibles).</w:t>
      </w:r>
    </w:p>
    <w:p>
      <w:pPr>
        <w:ind w:left="340"/>
      </w:pPr>
      <w:r>
        <w:rPr>
          <w:b/>
        </w:rPr>
        <w:t xml:space="preserve">4.  </w:t>
      </w:r>
      <w:r>
        <w:t>Cada plantilla tiene 2 botones:</w:t>
      </w:r>
    </w:p>
    <w:p>
      <w:pPr>
        <w:pStyle w:val="ListBullet"/>
      </w:pPr>
      <w:r>
        <w:rPr>
          <w:b/>
        </w:rPr>
        <w:t>Preparar y generar</w:t>
      </w:r>
      <w:r>
        <w:t xml:space="preserve"> → revisas que no falten datos y generas (sección 10.2).</w:t>
      </w:r>
    </w:p>
    <w:p>
      <w:pPr>
        <w:pStyle w:val="ListBullet"/>
      </w:pPr>
      <w:r>
        <w:rPr>
          <w:b/>
        </w:rPr>
        <w:t>Editar</w:t>
      </w:r>
      <w:r>
        <w:t xml:space="preserve"> → abre el editor directamente con los datos ya insertados (sección 10.3).</w:t>
      </w:r>
    </w:p>
    <w:p>
      <w:pPr>
        <w:spacing w:after="0"/>
      </w:pPr>
    </w:p>
    <w:p>
      <w:pPr>
        <w:pStyle w:val="Heading2"/>
      </w:pPr>
      <w:r>
        <w:rPr>
          <w:color w:val="374151"/>
        </w:rPr>
        <w:t>10.2 Preparar el documento (revisar datos antes de generar)</w:t>
      </w:r>
    </w:p>
    <w:p>
      <w:pPr>
        <w:ind w:left="340"/>
      </w:pPr>
      <w:r>
        <w:rPr>
          <w:b/>
        </w:rPr>
        <w:t xml:space="preserve">1.  </w:t>
      </w:r>
      <w:r>
        <w:t xml:space="preserve">Presiona </w:t>
      </w:r>
      <w:r>
        <w:rPr>
          <w:b/>
        </w:rPr>
        <w:t>Preparar y generar</w:t>
      </w:r>
      <w:r>
        <w:t xml:space="preserve"> en la plantilla elegida.</w:t>
      </w:r>
    </w:p>
    <w:p>
      <w:pPr>
        <w:ind w:left="340"/>
      </w:pPr>
      <w:r>
        <w:rPr>
          <w:b/>
        </w:rPr>
        <w:t xml:space="preserve">2.  </w:t>
      </w:r>
      <w:r>
        <w:rPr>
          <w:b/>
        </w:rPr>
        <w:t>Barra de completitud:</w:t>
      </w:r>
      <w:r>
        <w:t xml:space="preserve"> porcentaje de datos completos (verde ≥80%, ámbar ≥50%, rojo &lt;50%) con mensaje orientativo.</w:t>
      </w:r>
    </w:p>
    <w:p>
      <w:pPr>
        <w:ind w:left="340"/>
      </w:pPr>
      <w:r>
        <w:rPr>
          <w:b/>
        </w:rPr>
        <w:t xml:space="preserve">3.  </w:t>
      </w:r>
      <w:r>
        <w:rPr>
          <w:b/>
        </w:rPr>
        <w:t>Checklist por secciones</w:t>
      </w:r>
      <w:r>
        <w:t xml:space="preserve"> (👤 Cliente, 💼 Empleo, 🏢 Empresa, 📋 Expediente): cada campo muestra ✓ (completo) o ! (faltante) con su valor actual y un botón </w:t>
      </w:r>
      <w:r>
        <w:rPr>
          <w:b/>
        </w:rPr>
        <w:t>Editar</w:t>
      </w:r>
      <w:r>
        <w:t xml:space="preserve"> que abre el formulario correspondiente para corregirlo al momento.</w:t>
      </w:r>
    </w:p>
    <w:p>
      <w:pPr>
        <w:ind w:left="340"/>
      </w:pPr>
      <w:r>
        <w:rPr>
          <w:b/>
        </w:rPr>
        <w:t xml:space="preserve">4.  </w:t>
      </w:r>
      <w:r>
        <w:rPr>
          <w:b/>
        </w:rPr>
        <w:t>Resumen de cálculos</w:t>
      </w:r>
      <w:r>
        <w:t xml:space="preserve"> (columna derecha): aguinaldo, vacaciones, prima vacacional, prima de antigüedad (con aviso de tope), indemnización y </w:t>
      </w:r>
      <w:r>
        <w:rPr>
          <w:b/>
        </w:rPr>
        <w:t>TOTAL</w:t>
      </w:r>
      <w:r>
        <w:t xml:space="preserve">, calculados con los datos del expediente. Enlace a </w:t>
      </w:r>
      <w:r>
        <w:rPr>
          <w:b/>
        </w:rPr>
        <w:t>Ver cálculo completo →</w:t>
      </w:r>
      <w:r>
        <w:t>.</w:t>
      </w:r>
    </w:p>
    <w:p>
      <w:pPr>
        <w:ind w:left="340"/>
      </w:pPr>
      <w:r>
        <w:rPr>
          <w:b/>
        </w:rPr>
        <w:t xml:space="preserve">5.  </w:t>
      </w:r>
      <w:r>
        <w:rPr>
          <w:b/>
        </w:rPr>
        <w:t>Marcadores disponibles:</w:t>
      </w:r>
      <w:r>
        <w:t xml:space="preserve"> chips con los </w:t>
      </w:r>
      <w:r>
        <w:rPr>
          <w:rFonts w:ascii="Consolas" w:hAnsi="Consolas"/>
          <w:sz w:val="18"/>
          <w:shd w:val="clear" w:fill="EEF2FF"/>
        </w:rPr>
        <w:t>{{ marcadores }}</w:t>
      </w:r>
      <w:r>
        <w:t xml:space="preserve"> que se inyectarán.</w:t>
      </w:r>
    </w:p>
    <w:p>
      <w:pPr>
        <w:ind w:left="340"/>
      </w:pPr>
      <w:r>
        <w:rPr>
          <w:b/>
        </w:rPr>
        <w:t xml:space="preserve">6.  </w:t>
      </w:r>
      <w:r>
        <w:rPr>
          <w:b/>
        </w:rPr>
        <w:t>Vista previa de valores inyectados:</w:t>
      </w:r>
      <w:r>
        <w:t xml:space="preserve"> los valores que se insertarán; los que aparecen en </w:t>
      </w:r>
      <w:r>
        <w:rPr>
          <w:b/>
        </w:rPr>
        <w:t>rojo</w:t>
      </w:r>
      <w:r>
        <w:t xml:space="preserve"> (ej. </w:t>
      </w:r>
      <w:r>
        <w:rPr>
          <w:rFonts w:ascii="Consolas" w:hAnsi="Consolas"/>
          <w:sz w:val="18"/>
          <w:shd w:val="clear" w:fill="EEF2FF"/>
        </w:rPr>
        <w:t>[CURP]</w:t>
      </w:r>
      <w:r>
        <w:t xml:space="preserve">, </w:t>
      </w:r>
      <w:r>
        <w:rPr>
          <w:rFonts w:ascii="Consolas" w:hAnsi="Consolas"/>
          <w:sz w:val="18"/>
          <w:shd w:val="clear" w:fill="EEF2FF"/>
        </w:rPr>
        <w:t>[MONTO]</w:t>
      </w:r>
      <w:r>
        <w:t>) indican datos faltantes.</w:t>
      </w:r>
    </w:p>
    <w:p>
      <w:pPr>
        <w:ind w:left="340"/>
      </w:pPr>
      <w:r>
        <w:rPr>
          <w:b/>
        </w:rPr>
        <w:t xml:space="preserve">7.  </w:t>
      </w:r>
      <w:r>
        <w:t xml:space="preserve">Presiona </w:t>
      </w:r>
      <w:r>
        <w:rPr>
          <w:b/>
        </w:rPr>
        <w:t>✅ Generar documento</w:t>
      </w:r>
      <w:r>
        <w:t xml:space="preserve"> (si faltan datos, el botón cambia a </w:t>
      </w:r>
      <w:r>
        <w:rPr>
          <w:b/>
        </w:rPr>
        <w:t>⚠️ Generar de todas formas</w:t>
      </w:r>
      <w:r>
        <w:t>) → se abre el editor con el texto ya llenado.</w:t>
      </w:r>
    </w:p>
    <w:p>
      <w:pPr>
        <w:spacing w:after="0"/>
      </w:pPr>
    </w:p>
    <w:p>
      <w:pPr>
        <w:pStyle w:val="Heading2"/>
      </w:pPr>
      <w:r>
        <w:rPr>
          <w:color w:val="374151"/>
        </w:rPr>
        <w:t>10.3 Editor del documento</w:t>
      </w:r>
    </w:p>
    <w:p>
      <w:pPr>
        <w:ind w:left="340"/>
      </w:pPr>
      <w:r>
        <w:rPr>
          <w:b/>
        </w:rPr>
        <w:t xml:space="preserve">1.  </w:t>
      </w:r>
      <w:r>
        <w:t xml:space="preserve">El documento se abre en un </w:t>
      </w:r>
      <w:r>
        <w:rPr>
          <w:b/>
        </w:rPr>
        <w:t>editor de texto enriquecido</w:t>
      </w:r>
      <w:r>
        <w:t xml:space="preserve"> (Quill) con los datos del caso </w:t>
      </w:r>
      <w:r>
        <w:rPr>
          <w:b/>
        </w:rPr>
        <w:t>ya insertados</w:t>
      </w:r>
      <w:r>
        <w:t xml:space="preserve"> — puedes editar cualquier parte libremente.</w:t>
      </w:r>
    </w:p>
    <w:p>
      <w:pPr>
        <w:ind w:left="340"/>
      </w:pPr>
      <w:r>
        <w:rPr>
          <w:b/>
        </w:rPr>
        <w:t xml:space="preserve">2.  </w:t>
      </w:r>
      <w:r>
        <w:t>Botones:</w:t>
      </w:r>
    </w:p>
    <w:p>
      <w:pPr>
        <w:pStyle w:val="ListBullet"/>
      </w:pPr>
      <w:r>
        <w:rPr>
          <w:b/>
        </w:rPr>
        <w:t>👁️ Vista previa</w:t>
      </w:r>
      <w:r>
        <w:t xml:space="preserve"> — ve el documento limpio (modal) antes de descargar.</w:t>
      </w:r>
    </w:p>
    <w:p>
      <w:pPr>
        <w:pStyle w:val="ListBullet"/>
      </w:pPr>
      <w:r>
        <w:rPr>
          <w:b/>
        </w:rPr>
        <w:t>📄 Descargar Word</w:t>
      </w:r>
      <w:r>
        <w:t xml:space="preserve"> — genera el </w:t>
      </w:r>
      <w:r>
        <w:rPr>
          <w:rFonts w:ascii="Consolas" w:hAnsi="Consolas"/>
          <w:sz w:val="18"/>
          <w:shd w:val="clear" w:fill="EEF2FF"/>
        </w:rPr>
        <w:t>.docx</w:t>
      </w:r>
      <w:r>
        <w:t xml:space="preserve"> listo para imprimir/firmar (también con </w:t>
      </w:r>
      <w:r>
        <w:rPr>
          <w:rFonts w:ascii="Consolas" w:hAnsi="Consolas"/>
          <w:sz w:val="18"/>
          <w:shd w:val="clear" w:fill="EEF2FF"/>
        </w:rPr>
        <w:t>Ctrl+Shift+D</w:t>
      </w:r>
      <w:r>
        <w:t>).</w:t>
      </w:r>
    </w:p>
    <w:p>
      <w:pPr>
        <w:ind w:left="340"/>
      </w:pPr>
      <w:r>
        <w:rPr>
          <w:b/>
        </w:rPr>
        <w:t xml:space="preserve">3.  </w:t>
      </w:r>
      <w:r>
        <w:rPr>
          <w:b/>
        </w:rPr>
        <w:t>Auto-guardado:</w:t>
      </w:r>
      <w:r>
        <w:t xml:space="preserve"> cada 30 segundos se guarda un </w:t>
      </w:r>
      <w:r>
        <w:rPr>
          <w:b/>
        </w:rPr>
        <w:t>borrador local</w:t>
      </w:r>
      <w:r>
        <w:t xml:space="preserve"> en tu navegador; si cierras sin querer, al volver se restaura. Ojo: si cambias de equipo, el borrador no viaja contigo.</w:t>
      </w:r>
    </w:p>
    <w:p>
      <w:pPr>
        <w:ind w:left="340"/>
      </w:pPr>
      <w:r>
        <w:rPr>
          <w:b/>
        </w:rPr>
        <w:t xml:space="preserve">4.  </w:t>
      </w:r>
      <w:r>
        <w:t xml:space="preserve">Al final de la página verás </w:t>
      </w:r>
      <w:r>
        <w:rPr>
          <w:b/>
        </w:rPr>
        <w:t>otras plantillas similares</w:t>
      </w:r>
      <w:r>
        <w:t xml:space="preserve"> para cambiar rápido.</w:t>
      </w:r>
    </w:p>
    <w:p>
      <w:pPr>
        <w:ind w:left="340"/>
      </w:pPr>
      <w:r>
        <w:rPr>
          <w:b/>
        </w:rPr>
        <w:t xml:space="preserve">5.  </w:t>
      </w:r>
      <w:r>
        <w:t>⚠️ Descarga siempre el documento; los cambios no editados se pierden al cerrar.</w:t>
      </w:r>
    </w:p>
    <w:p>
      <w:pPr>
        <w:spacing w:after="0"/>
      </w:pPr>
    </w:p>
    <w:p>
      <w:pPr>
        <w:pStyle w:val="Heading2"/>
      </w:pPr>
      <w:r>
        <w:rPr>
          <w:color w:val="374151"/>
        </w:rPr>
        <w:t>10.4 Catálogo de machotes (gestionar plantillas)</w:t>
      </w:r>
    </w:p>
    <w:p>
      <w:r>
        <w:t xml:space="preserve">Entra a </w:t>
      </w:r>
      <w:r>
        <w:rPr>
          <w:b/>
        </w:rPr>
        <w:t>Machotes → Catálogo</w:t>
      </w:r>
      <w:r>
        <w:t xml:space="preserve"> (menú o desde el botón </w:t>
      </w:r>
      <w:r>
        <w:rPr>
          <w:b/>
        </w:rPr>
        <w:t>Documentos</w:t>
      </w:r>
      <w:r>
        <w:t xml:space="preserve"> del expediente):</w:t>
      </w:r>
    </w:p>
    <w:p>
      <w:pPr>
        <w:ind w:left="340"/>
      </w:pPr>
      <w:r>
        <w:rPr>
          <w:b/>
        </w:rPr>
        <w:t xml:space="preserve">1.  </w:t>
      </w:r>
      <w:r>
        <w:rPr>
          <w:b/>
        </w:rPr>
        <w:t>Buscar y filtrar:</w:t>
      </w:r>
      <w:r>
        <w:t xml:space="preserve"> busca por nombre/descripción/archivo y filtra por </w:t>
      </w:r>
      <w:r>
        <w:rPr>
          <w:b/>
        </w:rPr>
        <w:t>categoría</w:t>
      </w:r>
      <w:r>
        <w:t xml:space="preserve"> (muestra el conteo por categoría). Botón </w:t>
      </w:r>
      <w:r>
        <w:rPr>
          <w:b/>
        </w:rPr>
        <w:t>Limpiar filtros</w:t>
      </w:r>
      <w:r>
        <w:t>.</w:t>
      </w:r>
    </w:p>
    <w:p>
      <w:pPr>
        <w:ind w:left="340"/>
      </w:pPr>
      <w:r>
        <w:rPr>
          <w:b/>
        </w:rPr>
        <w:t xml:space="preserve">2.  </w:t>
      </w:r>
      <w:r>
        <w:t xml:space="preserve">Cada plantilla (agrupada por categoría) muestra su ícono, nombre, descripción, archivo de origen, y etiquetas de </w:t>
      </w:r>
      <w:r>
        <w:rPr>
          <w:b/>
        </w:rPr>
        <w:t>★ Favorito</w:t>
      </w:r>
      <w:r>
        <w:t>, tipo de despido y jurisdicción.</w:t>
      </w:r>
    </w:p>
    <w:p>
      <w:pPr>
        <w:ind w:left="340"/>
      </w:pPr>
      <w:r>
        <w:rPr>
          <w:b/>
        </w:rPr>
        <w:t xml:space="preserve">3.  </w:t>
      </w:r>
      <w:r>
        <w:t>Acciones por plantilla:</w:t>
      </w:r>
    </w:p>
    <w:p>
      <w:pPr>
        <w:pStyle w:val="ListBullet"/>
      </w:pPr>
      <w:r>
        <w:rPr>
          <w:b/>
        </w:rPr>
        <w:t>👁️ Vista previa</w:t>
      </w:r>
      <w:r>
        <w:t xml:space="preserve"> — despliega el contenido HTML de la plantilla en pantalla.</w:t>
      </w:r>
    </w:p>
    <w:p>
      <w:pPr>
        <w:pStyle w:val="ListBullet"/>
      </w:pPr>
      <w:r>
        <w:rPr>
          <w:b/>
        </w:rPr>
        <w:t>✏️ Editar</w:t>
      </w:r>
      <w:r>
        <w:t xml:space="preserve"> — abre el editor de plantilla (sección 10.5).</w:t>
      </w:r>
    </w:p>
    <w:p>
      <w:pPr>
        <w:pStyle w:val="ListBullet"/>
      </w:pPr>
      <w:r>
        <w:rPr>
          <w:b/>
        </w:rPr>
        <w:t>Renombrar</w:t>
      </w:r>
      <w:r>
        <w:t xml:space="preserve"> — cambia el nombre sin abrir el editor (modal).</w:t>
      </w:r>
    </w:p>
    <w:p>
      <w:pPr>
        <w:pStyle w:val="ListBullet"/>
      </w:pPr>
      <w:r>
        <w:rPr>
          <w:b/>
        </w:rPr>
        <w:t>🗑️ Eliminar</w:t>
      </w:r>
      <w:r>
        <w:t xml:space="preserve"> — borra la plantilla (pide confirmación, no se puede deshacer).</w:t>
      </w:r>
    </w:p>
    <w:p>
      <w:pPr>
        <w:ind w:left="340"/>
      </w:pPr>
      <w:r>
        <w:rPr>
          <w:b/>
        </w:rPr>
        <w:t xml:space="preserve">4.  </w:t>
      </w:r>
      <w:r>
        <w:t xml:space="preserve">Botón </w:t>
      </w:r>
      <w:r>
        <w:rPr>
          <w:b/>
        </w:rPr>
        <w:t>📤 Subir nueva demanda (Word)</w:t>
      </w:r>
      <w:r>
        <w:t xml:space="preserve"> en la parte superior → sección 10.6.</w:t>
      </w:r>
    </w:p>
    <w:p>
      <w:pPr>
        <w:spacing w:before="80" w:after="80"/>
        <w:ind w:left="340"/>
      </w:pPr>
      <w:r>
        <w:rPr>
          <w:i/>
        </w:rPr>
        <w:t xml:space="preserve">💡 Los </w:t>
      </w:r>
      <w:r>
        <w:rPr>
          <w:b/>
          <w:i/>
        </w:rPr>
        <w:t>machotes favoritos</w:t>
      </w:r>
      <w:r>
        <w:rPr>
          <w:i/>
        </w:rPr>
        <w:t xml:space="preserve"> aparecen primero en el editor de demanda. Marca la estrella desde el editor o el admin.</w:t>
      </w:r>
    </w:p>
    <w:p>
      <w:pPr>
        <w:spacing w:after="0"/>
      </w:pPr>
    </w:p>
    <w:p>
      <w:pPr>
        <w:pStyle w:val="Heading2"/>
      </w:pPr>
      <w:r>
        <w:rPr>
          <w:color w:val="374151"/>
        </w:rPr>
        <w:t>10.5 Editar una plantilla (machote)</w:t>
      </w:r>
    </w:p>
    <w:p>
      <w:pPr>
        <w:ind w:left="340"/>
      </w:pPr>
      <w:r>
        <w:rPr>
          <w:b/>
        </w:rPr>
        <w:t xml:space="preserve">1.  </w:t>
      </w:r>
      <w:r>
        <w:t xml:space="preserve">Desde el catálogo, presiona </w:t>
      </w:r>
      <w:r>
        <w:rPr>
          <w:b/>
        </w:rPr>
        <w:t>Editar</w:t>
      </w:r>
      <w:r>
        <w:t xml:space="preserve"> en la plantilla.</w:t>
      </w:r>
    </w:p>
    <w:p>
      <w:pPr>
        <w:ind w:left="340"/>
      </w:pPr>
      <w:r>
        <w:rPr>
          <w:b/>
        </w:rPr>
        <w:t xml:space="preserve">2.  </w:t>
      </w:r>
      <w:r>
        <w:rPr>
          <w:b/>
        </w:rPr>
        <w:t>Datos de la plantilla:</w:t>
      </w:r>
      <w:r>
        <w:t xml:space="preserve"> nombre, descripción, </w:t>
      </w:r>
      <w:r>
        <w:rPr>
          <w:b/>
        </w:rPr>
        <w:t>categoría</w:t>
      </w:r>
      <w:r>
        <w:t xml:space="preserve">, </w:t>
      </w:r>
      <w:r>
        <w:rPr>
          <w:b/>
        </w:rPr>
        <w:t>tipo de despido</w:t>
      </w:r>
      <w:r>
        <w:t xml:space="preserve">, </w:t>
      </w:r>
      <w:r>
        <w:rPr>
          <w:b/>
        </w:rPr>
        <w:t>jurisdicción</w:t>
      </w:r>
      <w:r>
        <w:t xml:space="preserve"> (Federal / Estatal BC / Ambas) e </w:t>
      </w:r>
      <w:r>
        <w:rPr>
          <w:b/>
        </w:rPr>
        <w:t>ícono</w:t>
      </w:r>
      <w:r>
        <w:t xml:space="preserve"> (emoji).</w:t>
      </w:r>
    </w:p>
    <w:p>
      <w:pPr>
        <w:ind w:left="340"/>
      </w:pPr>
      <w:r>
        <w:rPr>
          <w:b/>
        </w:rPr>
        <w:t xml:space="preserve">3.  </w:t>
      </w:r>
      <w:r>
        <w:rPr>
          <w:b/>
        </w:rPr>
        <w:t>Contenido:</w:t>
      </w:r>
      <w:r>
        <w:t xml:space="preserve"> editor de texto enriquecido; escribe los </w:t>
      </w:r>
      <w:r>
        <w:rPr>
          <w:b/>
        </w:rPr>
        <w:t>marcadores</w:t>
      </w:r>
      <w:r>
        <w:t xml:space="preserve"> </w:t>
      </w:r>
      <w:r>
        <w:rPr>
          <w:rFonts w:ascii="Consolas" w:hAnsi="Consolas"/>
          <w:sz w:val="18"/>
          <w:shd w:val="clear" w:fill="EEF2FF"/>
        </w:rPr>
        <w:t>{{ variable }}</w:t>
      </w:r>
      <w:r>
        <w:t xml:space="preserve"> donde quieras que se inserten datos del expediente.</w:t>
      </w:r>
    </w:p>
    <w:p>
      <w:pPr>
        <w:ind w:left="340"/>
      </w:pPr>
      <w:r>
        <w:rPr>
          <w:b/>
        </w:rPr>
        <w:t xml:space="preserve">4.  </w:t>
      </w:r>
      <w:r>
        <w:rPr>
          <w:b/>
        </w:rPr>
        <w:t>💾 Guardar cambios</w:t>
      </w:r>
      <w:r>
        <w:t xml:space="preserve"> (</w:t>
      </w:r>
      <w:r>
        <w:rPr>
          <w:rFonts w:ascii="Consolas" w:hAnsi="Consolas"/>
          <w:sz w:val="18"/>
          <w:shd w:val="clear" w:fill="EEF2FF"/>
        </w:rPr>
        <w:t>Ctrl+Shift+S</w:t>
      </w:r>
      <w:r>
        <w:t>). Los cambios aplican a todos los expedientes futuros.</w:t>
      </w:r>
    </w:p>
    <w:p>
      <w:pPr>
        <w:ind w:left="340"/>
      </w:pPr>
      <w:r>
        <w:rPr>
          <w:b/>
        </w:rPr>
        <w:t xml:space="preserve">5.  </w:t>
      </w:r>
      <w:r>
        <w:t xml:space="preserve">En la parte inferior hay un bloque </w:t>
      </w:r>
      <w:r>
        <w:rPr>
          <w:b/>
        </w:rPr>
        <w:t>🗑️ Eliminar plantilla</w:t>
      </w:r>
      <w:r>
        <w:t xml:space="preserve"> (con confirmación).</w:t>
      </w:r>
    </w:p>
    <w:p>
      <w:pPr>
        <w:spacing w:after="0"/>
      </w:pPr>
    </w:p>
    <w:p>
      <w:pPr>
        <w:pStyle w:val="Heading2"/>
      </w:pPr>
      <w:r>
        <w:rPr>
          <w:color w:val="374151"/>
        </w:rPr>
        <w:t>10.6 Subir una demanda Word como plantilla (importar .docx)</w:t>
      </w:r>
    </w:p>
    <w:p>
      <w:pPr>
        <w:ind w:left="340"/>
      </w:pPr>
      <w:r>
        <w:rPr>
          <w:b/>
        </w:rPr>
        <w:t xml:space="preserve">1.  </w:t>
      </w:r>
      <w:r>
        <w:t xml:space="preserve">Desde el </w:t>
      </w:r>
      <w:r>
        <w:rPr>
          <w:b/>
        </w:rPr>
        <w:t>Catálogo de Machotes</w:t>
      </w:r>
      <w:r>
        <w:t xml:space="preserve">, presiona </w:t>
      </w:r>
      <w:r>
        <w:rPr>
          <w:b/>
        </w:rPr>
        <w:t>📤 Subir nueva demanda (Word)</w:t>
      </w:r>
      <w:r>
        <w:t>.</w:t>
      </w:r>
    </w:p>
    <w:p>
      <w:pPr>
        <w:ind w:left="340"/>
      </w:pPr>
      <w:r>
        <w:rPr>
          <w:b/>
        </w:rPr>
        <w:t xml:space="preserve">2.  </w:t>
      </w:r>
      <w:r>
        <w:t xml:space="preserve">Selecciona un archivo </w:t>
      </w:r>
      <w:r>
        <w:rPr>
          <w:b/>
        </w:rPr>
        <w:t>`.docx`</w:t>
      </w:r>
      <w:r>
        <w:t xml:space="preserve"> (demanda, finiquito, convenio, solicitud o citatorio ya redactados).</w:t>
      </w:r>
    </w:p>
    <w:p>
      <w:pPr>
        <w:ind w:left="340"/>
      </w:pPr>
      <w:r>
        <w:rPr>
          <w:b/>
        </w:rPr>
        <w:t xml:space="preserve">3.  </w:t>
      </w:r>
      <w:r>
        <w:t xml:space="preserve">El sistema lo </w:t>
      </w:r>
      <w:r>
        <w:rPr>
          <w:b/>
        </w:rPr>
        <w:t>convierte en plantilla reutilizable</w:t>
      </w:r>
      <w:r>
        <w:t xml:space="preserve">: los datos específicos (fechas, salarios, CURP, RFC, teléfonos) se reemplazan automáticamente por </w:t>
      </w:r>
      <w:r>
        <w:rPr>
          <w:b/>
        </w:rPr>
        <w:t>marcadores</w:t>
      </w:r>
      <w:r>
        <w:t xml:space="preserve"> (</w:t>
      </w:r>
      <w:r>
        <w:rPr>
          <w:rFonts w:ascii="Consolas" w:hAnsi="Consolas"/>
          <w:sz w:val="18"/>
          <w:shd w:val="clear" w:fill="EEF2FF"/>
        </w:rPr>
        <w:t>{{ fecha }}</w:t>
      </w:r>
      <w:r>
        <w:t xml:space="preserve">, </w:t>
      </w:r>
      <w:r>
        <w:rPr>
          <w:rFonts w:ascii="Consolas" w:hAnsi="Consolas"/>
          <w:sz w:val="18"/>
          <w:shd w:val="clear" w:fill="EEF2FF"/>
        </w:rPr>
        <w:t>{{ salario }}</w:t>
      </w:r>
      <w:r>
        <w:t xml:space="preserve">, </w:t>
      </w:r>
      <w:r>
        <w:rPr>
          <w:rFonts w:ascii="Consolas" w:hAnsi="Consolas"/>
          <w:sz w:val="18"/>
          <w:shd w:val="clear" w:fill="EEF2FF"/>
        </w:rPr>
        <w:t>{{ curp }}</w:t>
      </w:r>
      <w:r>
        <w:t>…).</w:t>
      </w:r>
    </w:p>
    <w:p>
      <w:pPr>
        <w:ind w:left="340"/>
      </w:pPr>
      <w:r>
        <w:rPr>
          <w:b/>
        </w:rPr>
        <w:t xml:space="preserve">4.  </w:t>
      </w:r>
      <w:r>
        <w:rPr>
          <w:b/>
        </w:rPr>
        <w:t>Clasificación automática por el nombre del archivo:</w:t>
      </w:r>
      <w:r>
        <w:t xml:space="preserve"> si el nombre contiene </w:t>
      </w:r>
      <w:r>
        <w:rPr>
          <w:rFonts w:ascii="Consolas" w:hAnsi="Consolas"/>
          <w:sz w:val="18"/>
          <w:shd w:val="clear" w:fill="EEF2FF"/>
        </w:rPr>
        <w:t>demanda</w:t>
      </w:r>
      <w:r>
        <w:t xml:space="preserve"> → Demanda Laboral; </w:t>
      </w:r>
      <w:r>
        <w:rPr>
          <w:rFonts w:ascii="Consolas" w:hAnsi="Consolas"/>
          <w:sz w:val="18"/>
          <w:shd w:val="clear" w:fill="EEF2FF"/>
        </w:rPr>
        <w:t>finiquito</w:t>
      </w:r>
      <w:r>
        <w:t xml:space="preserve"> → Carta Finiquito; </w:t>
      </w:r>
      <w:r>
        <w:rPr>
          <w:rFonts w:ascii="Consolas" w:hAnsi="Consolas"/>
          <w:sz w:val="18"/>
          <w:shd w:val="clear" w:fill="EEF2FF"/>
        </w:rPr>
        <w:t>convenio</w:t>
      </w:r>
      <w:r>
        <w:t xml:space="preserve"> → Convenio; </w:t>
      </w:r>
      <w:r>
        <w:rPr>
          <w:rFonts w:ascii="Consolas" w:hAnsi="Consolas"/>
          <w:sz w:val="18"/>
          <w:shd w:val="clear" w:fill="EEF2FF"/>
        </w:rPr>
        <w:t>solicitud</w:t>
      </w:r>
      <w:r>
        <w:t xml:space="preserve"> → Solicitud; </w:t>
      </w:r>
      <w:r>
        <w:rPr>
          <w:rFonts w:ascii="Consolas" w:hAnsi="Consolas"/>
          <w:sz w:val="18"/>
          <w:shd w:val="clear" w:fill="EEF2FF"/>
        </w:rPr>
        <w:t>citatorio</w:t>
      </w:r>
      <w:r>
        <w:t xml:space="preserve"> → Citatorio; cualquier otro → Otro.</w:t>
      </w:r>
    </w:p>
    <w:p>
      <w:pPr>
        <w:ind w:left="340"/>
      </w:pPr>
      <w:r>
        <w:rPr>
          <w:b/>
        </w:rPr>
        <w:t xml:space="preserve">5.  </w:t>
      </w:r>
      <w:r>
        <w:t xml:space="preserve">Si el archivo ya se importó antes, se muestra un aviso y </w:t>
      </w:r>
      <w:r>
        <w:rPr>
          <w:b/>
        </w:rPr>
        <w:t>no se duplica</w:t>
      </w:r>
      <w:r>
        <w:t>.</w:t>
      </w:r>
    </w:p>
    <w:p>
      <w:pPr>
        <w:ind w:left="340"/>
      </w:pPr>
      <w:r>
        <w:rPr>
          <w:b/>
        </w:rPr>
        <w:t xml:space="preserve">6.  </w:t>
      </w:r>
      <w:r>
        <w:t>La plantilla queda disponible en el catálogo y en el generador de documentos.</w:t>
      </w:r>
    </w:p>
    <w:p>
      <w:pPr>
        <w:spacing w:after="0"/>
      </w:pPr>
    </w:p>
    <w:p>
      <w:pPr>
        <w:pStyle w:val="Heading2"/>
      </w:pPr>
      <w:r>
        <w:rPr>
          <w:color w:val="374151"/>
        </w:rPr>
        <w:t>10.7 Espacio de trabajo de la demanda (tres espacios)</w:t>
      </w:r>
    </w:p>
    <w:p>
      <w:r>
        <w:t xml:space="preserve">La demanda se arma en </w:t>
      </w:r>
      <w:r>
        <w:rPr>
          <w:b/>
        </w:rPr>
        <w:t>tres espacios</w:t>
      </w:r>
      <w:r>
        <w:t xml:space="preserve"> con URL propia. Cada uno contiene sólo lo que le toca y el encabezado te dice en todo momento cuánto falta para poder presentarla. Entra desde el expediente con </w:t>
      </w:r>
      <w:r>
        <w:rPr>
          <w:b/>
        </w:rPr>
        <w:t>Asistente de Demanda</w:t>
      </w:r>
      <w:r>
        <w:t>.</w:t>
      </w:r>
    </w:p>
    <w:p>
      <w:pPr>
        <w:pStyle w:val="ListBullet"/>
      </w:pPr>
      <w:r>
        <w:rPr>
          <w:b/>
        </w:rPr>
        <w:t>1. Datos del caso</w:t>
      </w:r>
      <w:r>
        <w:t xml:space="preserve"> — lo que se captura, sin nada jurídico todavía:</w:t>
      </w:r>
    </w:p>
    <w:p>
      <w:pPr>
        <w:pStyle w:val="ListBullet"/>
      </w:pPr>
      <w:r>
        <w:rPr>
          <w:b/>
        </w:rPr>
        <w:t>Actor:</w:t>
      </w:r>
      <w:r>
        <w:t xml:space="preserve"> nombre (aparece en la carátula, el proemio, las pruebas y la firma), CURP, RFC, contacto, nacionalidad, ciudad de contratación y el </w:t>
      </w:r>
      <w:r>
        <w:rPr>
          <w:b/>
        </w:rPr>
        <w:t>domicilio para oír y recibir notificaciones</w:t>
      </w:r>
      <w:r>
        <w:t xml:space="preserve"> (calle, número, colonia y CP).</w:t>
      </w:r>
    </w:p>
    <w:p>
      <w:pPr>
        <w:pStyle w:val="ListBullet"/>
      </w:pPr>
      <w:r>
        <w:rPr>
          <w:b/>
        </w:rPr>
        <w:t>Relación laboral:</w:t>
      </w:r>
      <w:r>
        <w:t xml:space="preserve"> puesto, funciones, tipo de contrato, </w:t>
      </w:r>
      <w:r>
        <w:rPr>
          <w:b/>
        </w:rPr>
        <w:t>salario mensual</w:t>
      </w:r>
      <w:r>
        <w:t>, periodo de pago, fechas de ingreso y de separación, horario y días de trabajo.</w:t>
      </w:r>
    </w:p>
    <w:p>
      <w:pPr>
        <w:pStyle w:val="ListBullet"/>
      </w:pPr>
      <w:r>
        <w:rPr>
          <w:b/>
        </w:rPr>
        <w:t>Patrón demandado:</w:t>
      </w:r>
      <w:r>
        <w:t xml:space="preserve"> con el </w:t>
      </w:r>
      <w:r>
        <w:rPr>
          <w:b/>
        </w:rPr>
        <w:t>buscador de empresas</w:t>
      </w:r>
      <w:r>
        <w:t xml:space="preserve"> del catálogo para autocompletar razón social, teléfono y domicilio.</w:t>
      </w:r>
    </w:p>
    <w:p>
      <w:pPr>
        <w:pStyle w:val="ListBullet"/>
      </w:pPr>
      <w:r>
        <w:rPr>
          <w:b/>
        </w:rPr>
        <w:t>Representación legal:</w:t>
      </w:r>
      <w:r>
        <w:t xml:space="preserve"> apoderados con cédula y autorizados para oír notificaciones. El botón </w:t>
      </w:r>
      <w:r>
        <w:rPr>
          <w:b/>
        </w:rPr>
        <w:t>Copiar del expediente anterior</w:t>
      </w:r>
      <w:r>
        <w:t xml:space="preserve"> los reutiliza.</w:t>
      </w:r>
    </w:p>
    <w:p>
      <w:pPr>
        <w:pStyle w:val="ListBullet"/>
      </w:pPr>
      <w:r>
        <w:rPr>
          <w:b/>
        </w:rPr>
        <w:t>2. Estrategia y prestaciones</w:t>
      </w:r>
      <w:r>
        <w:t xml:space="preserve"> — las decisiones que firma el abogado, cada una con su consecuencia legal:</w:t>
      </w:r>
    </w:p>
    <w:p>
      <w:pPr>
        <w:pStyle w:val="ListBullet"/>
      </w:pPr>
      <w:r>
        <w:rPr>
          <w:b/>
        </w:rPr>
        <w:t>Tipo de separación:</w:t>
      </w:r>
      <w:r>
        <w:t xml:space="preserve"> define la carátula, el hecho central y qué prestaciones proceden.</w:t>
      </w:r>
    </w:p>
    <w:p>
      <w:pPr>
        <w:pStyle w:val="ListBullet"/>
      </w:pPr>
      <w:r>
        <w:rPr>
          <w:b/>
        </w:rPr>
        <w:t>Modalidad de la separación</w:t>
      </w:r>
      <w:r>
        <w:t xml:space="preserve"> y si se entregó aviso escrito (artículo 47 LFT).</w:t>
      </w:r>
    </w:p>
    <w:p>
      <w:pPr>
        <w:pStyle w:val="ListBullet"/>
      </w:pPr>
      <w:r>
        <w:rPr>
          <w:b/>
        </w:rPr>
        <w:t>Acción preferida</w:t>
      </w:r>
      <w:r>
        <w:t xml:space="preserve"> del artículo 48 LFT: reinstalación o indemnización.</w:t>
      </w:r>
    </w:p>
    <w:p>
      <w:pPr>
        <w:pStyle w:val="ListBullet"/>
      </w:pPr>
      <w:r>
        <w:rPr>
          <w:b/>
        </w:rPr>
        <w:t>Situaciones que agregan hechos:</w:t>
      </w:r>
      <w:r>
        <w:t xml:space="preserve"> renuncia firmada, ofrecimiento, discriminación.</w:t>
      </w:r>
    </w:p>
    <w:p>
      <w:pPr>
        <w:pStyle w:val="ListBullet"/>
      </w:pPr>
      <w:r>
        <w:rPr>
          <w:b/>
        </w:rPr>
        <w:t>Registro ante el IMSS:</w:t>
      </w:r>
      <w:r>
        <w:t xml:space="preserve"> sólo se alega si tú lo confirmas.</w:t>
      </w:r>
    </w:p>
    <w:p>
      <w:pPr>
        <w:pStyle w:val="ListBullet"/>
      </w:pPr>
      <w:r>
        <w:rPr>
          <w:b/>
        </w:rPr>
        <w:t>Prestaciones por periodos:</w:t>
      </w:r>
      <w:r>
        <w:t xml:space="preserve"> captura los periodos y las horas extras, presiona </w:t>
      </w:r>
      <w:r>
        <w:rPr>
          <w:b/>
        </w:rPr>
        <w:t>Validar datos y calcular prestaciones</w:t>
      </w:r>
      <w:r>
        <w:t xml:space="preserve">, revisa el desglose y presiona </w:t>
      </w:r>
      <w:r>
        <w:rPr>
          <w:b/>
        </w:rPr>
        <w:t>Usar estos cálculos en la demanda</w:t>
      </w:r>
      <w:r>
        <w:t xml:space="preserve">. Mientras no los apruebes, los numerales del escrito salen </w:t>
      </w:r>
      <w:r>
        <w:rPr>
          <w:b/>
        </w:rPr>
        <w:t>sin cifra</w:t>
      </w:r>
      <w:r>
        <w:t>.</w:t>
      </w:r>
    </w:p>
    <w:p>
      <w:pPr>
        <w:pStyle w:val="ListBullet"/>
      </w:pPr>
      <w:r>
        <w:rPr>
          <w:b/>
        </w:rPr>
        <w:t>3. Documento</w:t>
      </w:r>
      <w:r>
        <w:t xml:space="preserve"> — la demanda real, </w:t>
      </w:r>
      <w:r>
        <w:rPr>
          <w:b/>
        </w:rPr>
        <w:t>capítulo por capítulo</w:t>
      </w:r>
      <w:r>
        <w:t xml:space="preserve"> (proemio, demandados, prestaciones, jornada, hechos, pruebas, derecho y firma):</w:t>
      </w:r>
    </w:p>
    <w:p>
      <w:pPr>
        <w:pStyle w:val="ListBullet"/>
      </w:pPr>
      <w:r>
        <w:t xml:space="preserve">Los datos que faltan aparecen como </w:t>
      </w:r>
      <w:r>
        <w:rPr>
          <w:b/>
        </w:rPr>
        <w:t>recuadros ámbar</w:t>
      </w:r>
      <w:r>
        <w:t>: haz clic y te lleva al campo que los completa.</w:t>
      </w:r>
    </w:p>
    <w:p>
      <w:pPr>
        <w:pStyle w:val="ListBullet"/>
      </w:pPr>
      <w:r>
        <w:t xml:space="preserve">El </w:t>
      </w:r>
      <w:r>
        <w:rPr>
          <w:b/>
        </w:rPr>
        <w:t>índice</w:t>
      </w:r>
      <w:r>
        <w:t xml:space="preserve"> de la izquierda marca el estado de cada capítulo.</w:t>
      </w:r>
    </w:p>
    <w:p>
      <w:pPr>
        <w:pStyle w:val="ListBullet"/>
      </w:pPr>
      <w:r>
        <w:t xml:space="preserve">El panel </w:t>
      </w:r>
      <w:r>
        <w:rPr>
          <w:b/>
        </w:rPr>
        <w:t>Coherencia del escrito</w:t>
      </w:r>
      <w:r>
        <w:t xml:space="preserve"> avisa de lo que el documento va a afirmar, incluidas las </w:t>
      </w:r>
      <w:r>
        <w:rPr>
          <w:b/>
        </w:rPr>
        <w:t>sustituciones silenciosas</w:t>
      </w:r>
      <w:r>
        <w:t>: si no capturaste los días de trabajo, el escrito afirmará «de lunes a viernes»; si no capturaste el lugar de la separación, dirá que ocurrió en el domicilio de la patronal.</w:t>
      </w:r>
    </w:p>
    <w:p>
      <w:r>
        <w:t xml:space="preserve">El </w:t>
      </w:r>
      <w:r>
        <w:rPr>
          <w:b/>
        </w:rPr>
        <w:t>encabezado</w:t>
      </w:r>
      <w:r>
        <w:t xml:space="preserve"> muestra el semáforo real (</w:t>
      </w:r>
      <w:r>
        <w:rPr>
          <w:rFonts w:ascii="Consolas" w:hAnsi="Consolas"/>
          <w:sz w:val="18"/>
          <w:shd w:val="clear" w:fill="EEF2FF"/>
        </w:rPr>
        <w:t>Falta N requisitos para poder presentar</w:t>
      </w:r>
      <w:r>
        <w:t xml:space="preserve">, o </w:t>
      </w:r>
      <w:r>
        <w:rPr>
          <w:rFonts w:ascii="Consolas" w:hAnsi="Consolas"/>
          <w:sz w:val="18"/>
          <w:shd w:val="clear" w:fill="EEF2FF"/>
        </w:rPr>
        <w:t>Se puede presentar</w:t>
      </w:r>
      <w:r>
        <w:t xml:space="preserve"> cuando ya no falta ninguno obligatorio). Un dato </w:t>
      </w:r>
      <w:r>
        <w:rPr>
          <w:b/>
        </w:rPr>
        <w:t>opcional</w:t>
      </w:r>
      <w:r>
        <w:t xml:space="preserve"> que sólo precisa el relato —hora del despido, frase textual, testigos— nunca bloquea, pero sí se te señala.</w:t>
      </w:r>
    </w:p>
    <w:p>
      <w:r>
        <w:t xml:space="preserve">Al terminar, </w:t>
      </w:r>
      <w:r>
        <w:rPr>
          <w:b/>
        </w:rPr>
        <w:t>✨ Generar demanda y editar</w:t>
      </w:r>
      <w:r>
        <w:t xml:space="preserve"> abre el editor con el escrito armado. </w:t>
      </w:r>
      <w:r>
        <w:rPr>
          <w:b/>
        </w:rPr>
        <w:t>Descargar demanda final</w:t>
      </w:r>
      <w:r>
        <w:t xml:space="preserve"> entrega el </w:t>
      </w:r>
      <w:r>
        <w:rPr>
          <w:rFonts w:ascii="Consolas" w:hAnsi="Consolas"/>
          <w:sz w:val="18"/>
          <w:shd w:val="clear" w:fill="EEF2FF"/>
        </w:rPr>
        <w:t>.docx</w:t>
      </w:r>
      <w:r>
        <w:t xml:space="preserve"> con los siete capítulos y </w:t>
      </w:r>
      <w:r>
        <w:rPr>
          <w:b/>
        </w:rPr>
        <w:t>sólo se habilita cuando no queda ningún requisito obligatorio</w:t>
      </w:r>
      <w:r>
        <w:t>: es el documento que se lleva al Tribunal. Redactar el borrador nunca está bloqueado.</w:t>
      </w:r>
    </w:p>
    <w:p>
      <w:pPr>
        <w:spacing w:after="0"/>
      </w:pPr>
    </w:p>
    <w:p>
      <w:pPr>
        <w:pStyle w:val="Heading2"/>
      </w:pPr>
      <w:r>
        <w:rPr>
          <w:color w:val="374151"/>
        </w:rPr>
        <w:t>10.8 Editor de Demanda</w:t>
      </w:r>
    </w:p>
    <w:p>
      <w:pPr>
        <w:ind w:left="340"/>
      </w:pPr>
      <w:r>
        <w:rPr>
          <w:b/>
        </w:rPr>
        <w:t xml:space="preserve">1.  </w:t>
      </w:r>
      <w:r>
        <w:rPr>
          <w:b/>
        </w:rPr>
        <w:t>Selector de plantillas por tipo de despido</w:t>
      </w:r>
      <w:r>
        <w:t xml:space="preserve"> (Injustificado, Justificado, Voluntario, Rescisión, Otro) — la recomendada para cada tipo trae la etiqueta </w:t>
      </w:r>
      <w:r>
        <w:rPr>
          <w:b/>
        </w:rPr>
        <w:t>RECOMENDADO</w:t>
      </w:r>
      <w:r>
        <w:t xml:space="preserve">. Cambia con un clic (o </w:t>
      </w:r>
      <w:r>
        <w:rPr>
          <w:rFonts w:ascii="Consolas" w:hAnsi="Consolas"/>
          <w:sz w:val="18"/>
          <w:shd w:val="clear" w:fill="EEF2FF"/>
        </w:rPr>
        <w:t>Ctrl+Shift+1..5</w:t>
      </w:r>
      <w:r>
        <w:t>).</w:t>
      </w:r>
    </w:p>
    <w:p>
      <w:pPr>
        <w:ind w:left="340"/>
      </w:pPr>
      <w:r>
        <w:rPr>
          <w:b/>
        </w:rPr>
        <w:t xml:space="preserve">2.  </w:t>
      </w:r>
      <w:r>
        <w:rPr>
          <w:b/>
        </w:rPr>
        <w:t>Machotes de casos reales</w:t>
      </w:r>
      <w:r>
        <w:t xml:space="preserve"> (si existen): plantillas importadas de </w:t>
      </w:r>
      <w:r>
        <w:rPr>
          <w:rFonts w:ascii="Consolas" w:hAnsi="Consolas"/>
          <w:sz w:val="18"/>
          <w:shd w:val="clear" w:fill="EEF2FF"/>
        </w:rPr>
        <w:t>.docx</w:t>
      </w:r>
      <w:r>
        <w:t xml:space="preserve"> de casos anteriores, con </w:t>
      </w:r>
      <w:r>
        <w:rPr>
          <w:b/>
        </w:rPr>
        <w:t>estrella para marcarlas como favoritas</w:t>
      </w:r>
      <w:r>
        <w:t>. Al cargarlas, los marcadores se reemplazan con los datos del expediente actual.</w:t>
      </w:r>
    </w:p>
    <w:p>
      <w:pPr>
        <w:ind w:left="340"/>
      </w:pPr>
      <w:r>
        <w:rPr>
          <w:b/>
        </w:rPr>
        <w:t xml:space="preserve">3.  </w:t>
      </w:r>
      <w:r>
        <w:t xml:space="preserve">⚠️ Si al cliente le </w:t>
      </w:r>
      <w:r>
        <w:rPr>
          <w:b/>
        </w:rPr>
        <w:t>faltan datos críticos</w:t>
      </w:r>
      <w:r>
        <w:t xml:space="preserve">, verás una alerta roja y la descarga queda </w:t>
      </w:r>
      <w:r>
        <w:rPr>
          <w:b/>
        </w:rPr>
        <w:t>bloqueada</w:t>
      </w:r>
      <w:r>
        <w:t xml:space="preserve"> hasta completarlos (enlace directo al asistente).</w:t>
      </w:r>
    </w:p>
    <w:p>
      <w:pPr>
        <w:ind w:left="340"/>
      </w:pPr>
      <w:r>
        <w:rPr>
          <w:b/>
        </w:rPr>
        <w:t xml:space="preserve">4.  </w:t>
      </w:r>
      <w:r>
        <w:t xml:space="preserve">Botones: </w:t>
      </w:r>
      <w:r>
        <w:rPr>
          <w:b/>
        </w:rPr>
        <w:t>👁️ Vista previa</w:t>
      </w:r>
      <w:r>
        <w:t xml:space="preserve">, </w:t>
      </w:r>
      <w:r>
        <w:rPr>
          <w:b/>
        </w:rPr>
        <w:t>📑 Guardar como machote</w:t>
      </w:r>
      <w:r>
        <w:t xml:space="preserve"> (sección 10.9) y </w:t>
      </w:r>
      <w:r>
        <w:rPr>
          <w:b/>
        </w:rPr>
        <w:t>📄 Descargar Word</w:t>
      </w:r>
      <w:r>
        <w:t xml:space="preserve"> (</w:t>
      </w:r>
      <w:r>
        <w:rPr>
          <w:rFonts w:ascii="Consolas" w:hAnsi="Consolas"/>
          <w:sz w:val="18"/>
          <w:shd w:val="clear" w:fill="EEF2FF"/>
        </w:rPr>
        <w:t>Ctrl+Shift+D</w:t>
      </w:r>
      <w:r>
        <w:t>).</w:t>
      </w:r>
    </w:p>
    <w:p>
      <w:pPr>
        <w:ind w:left="340"/>
      </w:pPr>
      <w:r>
        <w:rPr>
          <w:b/>
        </w:rPr>
        <w:t xml:space="preserve">5.  </w:t>
      </w:r>
      <w:r>
        <w:rPr>
          <w:b/>
        </w:rPr>
        <w:t>Auto-guardado</w:t>
      </w:r>
      <w:r>
        <w:t xml:space="preserve"> del borrador local cada 30 segundos (se restaura al volver).</w:t>
      </w:r>
    </w:p>
    <w:p>
      <w:pPr>
        <w:ind w:left="340"/>
      </w:pPr>
      <w:r>
        <w:rPr>
          <w:b/>
        </w:rPr>
        <w:t xml:space="preserve">6.  </w:t>
      </w:r>
      <w:r>
        <w:t>Al cambiar de plantilla o machote, si ya editaste contenido te pedirá confirmación (para que no pierdas tu trabajo).</w:t>
      </w:r>
    </w:p>
    <w:p>
      <w:pPr>
        <w:spacing w:after="0"/>
      </w:pPr>
    </w:p>
    <w:p>
      <w:pPr>
        <w:pStyle w:val="Heading2"/>
      </w:pPr>
      <w:r>
        <w:rPr>
          <w:color w:val="374151"/>
        </w:rPr>
        <w:t>10.9 Guardar como machote (reutilizar tu versión)</w:t>
      </w:r>
    </w:p>
    <w:p>
      <w:pPr>
        <w:ind w:left="340"/>
      </w:pPr>
      <w:r>
        <w:rPr>
          <w:b/>
        </w:rPr>
        <w:t xml:space="preserve">1.  </w:t>
      </w:r>
      <w:r>
        <w:t xml:space="preserve">En el editor de demanda (o de documento), presiona </w:t>
      </w:r>
      <w:r>
        <w:rPr>
          <w:b/>
        </w:rPr>
        <w:t>📑 Guardar como machote</w:t>
      </w:r>
      <w:r>
        <w:t>.</w:t>
      </w:r>
    </w:p>
    <w:p>
      <w:pPr>
        <w:ind w:left="340"/>
      </w:pPr>
      <w:r>
        <w:rPr>
          <w:b/>
        </w:rPr>
        <w:t xml:space="preserve">2.  </w:t>
      </w:r>
      <w:r>
        <w:t xml:space="preserve">Escribe un </w:t>
      </w:r>
      <w:r>
        <w:rPr>
          <w:b/>
        </w:rPr>
        <w:t>nombre</w:t>
      </w:r>
      <w:r>
        <w:t xml:space="preserve"> descriptivo (ej. "Demanda por despido injustificado con vacaciones vencidas").</w:t>
      </w:r>
    </w:p>
    <w:p>
      <w:pPr>
        <w:ind w:left="340"/>
      </w:pPr>
      <w:r>
        <w:rPr>
          <w:b/>
        </w:rPr>
        <w:t xml:space="preserve">3.  </w:t>
      </w:r>
      <w:r>
        <w:t xml:space="preserve">El sistema </w:t>
      </w:r>
      <w:r>
        <w:rPr>
          <w:b/>
        </w:rPr>
        <w:t>convierte los datos del cliente en marcadores</w:t>
      </w:r>
      <w:r>
        <w:t xml:space="preserve"> automáticamente, para que la plantilla sirva en otros casos.</w:t>
      </w:r>
    </w:p>
    <w:p>
      <w:pPr>
        <w:ind w:left="340"/>
      </w:pPr>
      <w:r>
        <w:rPr>
          <w:b/>
        </w:rPr>
        <w:t xml:space="preserve">4.  </w:t>
      </w:r>
      <w:r>
        <w:rPr>
          <w:b/>
        </w:rPr>
        <w:t>Guardar machote</w:t>
      </w:r>
      <w:r>
        <w:t xml:space="preserve"> → queda en el catálogo disponible para todo el equipo.</w:t>
      </w:r>
    </w:p>
    <w:p>
      <w:pPr>
        <w:spacing w:after="0"/>
      </w:pPr>
    </w:p>
    <w:p>
      <w:pPr>
        <w:pStyle w:val="Heading2"/>
      </w:pPr>
      <w:r>
        <w:rPr>
          <w:color w:val="374151"/>
        </w:rPr>
        <w:t>10.10 Generar la demanda directamente</w:t>
      </w:r>
    </w:p>
    <w:p>
      <w:pPr>
        <w:pStyle w:val="ListBullet"/>
      </w:pPr>
      <w:r>
        <w:t xml:space="preserve">En el expediente, presiona </w:t>
      </w:r>
      <w:r>
        <w:rPr>
          <w:b/>
        </w:rPr>
        <w:t>Demanda</w:t>
      </w:r>
      <w:r>
        <w:t xml:space="preserve"> → se abre el editor con la demanda ya generada (plantilla según el tipo de despido, datos y cálculos integrados).</w:t>
      </w:r>
    </w:p>
    <w:p>
      <w:pPr>
        <w:spacing w:before="80" w:after="80"/>
        <w:ind w:left="340"/>
      </w:pPr>
      <w:r>
        <w:rPr>
          <w:i/>
        </w:rPr>
        <w:t xml:space="preserve">💡 El administrador también puede crear plantillas desde el </w:t>
      </w:r>
      <w:r>
        <w:rPr>
          <w:b/>
          <w:i/>
        </w:rPr>
        <w:t>admin de Django</w:t>
      </w:r>
      <w:r>
        <w:rPr>
          <w:i/>
        </w:rPr>
        <w:t xml:space="preserve"> (Machotes → Añadir) o con el comando </w:t>
      </w:r>
      <w:r>
        <w:rPr>
          <w:i/>
        </w:rPr>
        <w:t>importar_machotes</w:t>
      </w:r>
      <w:r>
        <w:rPr>
          <w:i/>
        </w:rPr>
        <w:t xml:space="preserve"> (convierte un lote de archivos .docx).</w:t>
      </w:r>
    </w:p>
    <w:p>
      <w:pPr>
        <w:spacing w:after="0"/>
      </w:pPr>
    </w:p>
    <w:p>
      <w:pPr>
        <w:pStyle w:val="Heading1"/>
      </w:pPr>
      <w:r>
        <w:rPr>
          <w:color w:val="1A6B3C"/>
        </w:rPr>
        <w:t>11. WhatsApp</w:t>
      </w:r>
    </w:p>
    <w:p>
      <w:pPr>
        <w:pStyle w:val="Heading2"/>
      </w:pPr>
      <w:r>
        <w:rPr>
          <w:color w:val="374151"/>
        </w:rPr>
        <w:t>11.1 Enviar un mensaje</w:t>
      </w:r>
    </w:p>
    <w:p>
      <w:pPr>
        <w:ind w:left="340"/>
      </w:pPr>
      <w:r>
        <w:rPr>
          <w:b/>
        </w:rPr>
        <w:t xml:space="preserve">1.  </w:t>
      </w:r>
      <w:r>
        <w:t xml:space="preserve">En el expediente, presiona </w:t>
      </w:r>
      <w:r>
        <w:rPr>
          <w:b/>
        </w:rPr>
        <w:t>WhatsApp</w:t>
      </w:r>
      <w:r>
        <w:t xml:space="preserve"> (botón verde).</w:t>
      </w:r>
    </w:p>
    <w:p>
      <w:pPr>
        <w:ind w:left="340"/>
      </w:pPr>
      <w:r>
        <w:rPr>
          <w:b/>
        </w:rPr>
        <w:t xml:space="preserve">2.  </w:t>
      </w:r>
      <w:r>
        <w:t xml:space="preserve">Elige una </w:t>
      </w:r>
      <w:r>
        <w:rPr>
          <w:b/>
        </w:rPr>
        <w:t>plantilla</w:t>
      </w:r>
      <w:r>
        <w:t xml:space="preserve"> (recordatorio de audiencia, citatorio, seguimiento de convenio, seguimiento, solicitud de documentos o mensaje personalizado).</w:t>
      </w:r>
    </w:p>
    <w:p>
      <w:pPr>
        <w:ind w:left="340"/>
      </w:pPr>
      <w:r>
        <w:rPr>
          <w:b/>
        </w:rPr>
        <w:t xml:space="preserve">3.  </w:t>
      </w:r>
      <w:r>
        <w:t>Revisa el mensaje (puedes editarlo) y el destino (WhatsApp o teléfono del cliente).</w:t>
      </w:r>
    </w:p>
    <w:p>
      <w:pPr>
        <w:ind w:left="340"/>
      </w:pPr>
      <w:r>
        <w:rPr>
          <w:b/>
        </w:rPr>
        <w:t xml:space="preserve">4.  </w:t>
      </w:r>
      <w:r>
        <w:t>Elige cómo enviarlo:</w:t>
      </w:r>
    </w:p>
    <w:p>
      <w:pPr>
        <w:pStyle w:val="ListBullet"/>
      </w:pPr>
      <w:r>
        <w:rPr>
          <w:b/>
        </w:rPr>
        <w:t>Enlace wa.me</w:t>
      </w:r>
      <w:r>
        <w:t xml:space="preserve"> (gratis): se abre WhatsApp con el mensaje listo; tú presionas enviar.</w:t>
      </w:r>
    </w:p>
    <w:p>
      <w:pPr>
        <w:pStyle w:val="ListBullet"/>
      </w:pPr>
      <w:r>
        <w:rPr>
          <w:b/>
        </w:rPr>
        <w:t>API Twilio</w:t>
      </w:r>
      <w:r>
        <w:t xml:space="preserve"> (si está configurada): se envía directo desde el sistema.</w:t>
      </w:r>
    </w:p>
    <w:p>
      <w:pPr>
        <w:ind w:left="340"/>
      </w:pPr>
      <w:r>
        <w:rPr>
          <w:b/>
        </w:rPr>
        <w:t xml:space="preserve">5.  </w:t>
      </w:r>
      <w:r>
        <w:t xml:space="preserve">Presiona </w:t>
      </w:r>
      <w:r>
        <w:rPr>
          <w:b/>
        </w:rPr>
        <w:t>Enviar</w:t>
      </w:r>
      <w:r>
        <w:t xml:space="preserve">. El mensaje queda en el </w:t>
      </w:r>
      <w:r>
        <w:rPr>
          <w:b/>
        </w:rPr>
        <w:t>historial</w:t>
      </w:r>
      <w:r>
        <w:t xml:space="preserve"> con su estado (pendiente / enviado / fallido).</w:t>
      </w:r>
    </w:p>
    <w:p>
      <w:pPr>
        <w:pStyle w:val="Heading2"/>
      </w:pPr>
      <w:r>
        <w:rPr>
          <w:color w:val="374151"/>
        </w:rPr>
        <w:t>11.2 Mensajes automáticos por cambio de estado</w:t>
      </w:r>
    </w:p>
    <w:p>
      <w:pPr>
        <w:pStyle w:val="ListBullet"/>
      </w:pPr>
      <w:r>
        <w:t xml:space="preserve">El expediente tiene un interruptor </w:t>
      </w:r>
      <w:r>
        <w:rPr>
          <w:b/>
        </w:rPr>
        <w:t>🤖 Activo/Inactivo</w:t>
      </w:r>
      <w:r>
        <w:t xml:space="preserve"> en la sección WhatsApp.</w:t>
      </w:r>
    </w:p>
    <w:p>
      <w:pPr>
        <w:pStyle w:val="ListBullet"/>
      </w:pPr>
      <w:r>
        <w:t xml:space="preserve">Con </w:t>
      </w:r>
      <w:r>
        <w:rPr>
          <w:b/>
        </w:rPr>
        <w:t>Activo</w:t>
      </w:r>
      <w:r>
        <w:t>, cada cambio de estado genera un mensaje automático al cliente (caso registrado, solicitud creada, citatorio, audiencia, convenio, demanda, cierre…).</w:t>
      </w:r>
    </w:p>
    <w:p>
      <w:pPr>
        <w:pStyle w:val="ListBullet"/>
      </w:pPr>
      <w:r>
        <w:t xml:space="preserve">Los mensajes generados aparecen en la ficha como </w:t>
      </w:r>
      <w:r>
        <w:rPr>
          <w:b/>
        </w:rPr>
        <w:t>Mensajes Automáticos</w:t>
      </w:r>
      <w:r>
        <w:t xml:space="preserve"> con estado *pendiente*; el administrador los envía con el comando programado.</w:t>
      </w:r>
    </w:p>
    <w:p>
      <w:pPr>
        <w:spacing w:before="80" w:after="80"/>
        <w:ind w:left="340"/>
      </w:pPr>
      <w:r>
        <w:rPr>
          <w:i/>
        </w:rPr>
        <w:t xml:space="preserve">⚠️ Verifica siempre que el número del cliente tenga el </w:t>
      </w:r>
      <w:r>
        <w:rPr>
          <w:b/>
          <w:i/>
        </w:rPr>
        <w:t>código de país</w:t>
      </w:r>
      <w:r>
        <w:rPr>
          <w:i/>
        </w:rPr>
        <w:t xml:space="preserve"> (ej. </w:t>
      </w:r>
      <w:r>
        <w:rPr>
          <w:i/>
        </w:rPr>
        <w:t>+52...</w:t>
      </w:r>
      <w:r>
        <w:rPr>
          <w:i/>
        </w:rPr>
        <w:t>) para que los enlaces funcionen.</w:t>
      </w:r>
    </w:p>
    <w:p>
      <w:pPr>
        <w:spacing w:after="0"/>
      </w:pPr>
    </w:p>
    <w:p>
      <w:pPr>
        <w:pStyle w:val="Heading1"/>
      </w:pPr>
      <w:r>
        <w:rPr>
          <w:color w:val="1A6B3C"/>
        </w:rPr>
        <w:t>12. Transferencias de casos</w:t>
      </w:r>
    </w:p>
    <w:p>
      <w:r>
        <w:t>Si no puedes atender un caso (audiencia simultánea, conflicto de horario, etc.):</w:t>
      </w:r>
    </w:p>
    <w:p>
      <w:pPr>
        <w:ind w:left="340"/>
      </w:pPr>
      <w:r>
        <w:rPr>
          <w:b/>
        </w:rPr>
        <w:t xml:space="preserve">1.  </w:t>
      </w:r>
      <w:r>
        <w:t xml:space="preserve">Abre el expediente → </w:t>
      </w:r>
      <w:r>
        <w:rPr>
          <w:b/>
        </w:rPr>
        <w:t>Transferir</w:t>
      </w:r>
      <w:r>
        <w:t>.</w:t>
      </w:r>
    </w:p>
    <w:p>
      <w:pPr>
        <w:ind w:left="340"/>
      </w:pPr>
      <w:r>
        <w:rPr>
          <w:b/>
        </w:rPr>
        <w:t xml:space="preserve">2.  </w:t>
      </w:r>
      <w:r>
        <w:t xml:space="preserve">Explica el </w:t>
      </w:r>
      <w:r>
        <w:rPr>
          <w:b/>
        </w:rPr>
        <w:t>motivo</w:t>
      </w:r>
      <w:r>
        <w:t xml:space="preserve"> (obligatorio) y opcionalmente </w:t>
      </w:r>
      <w:r>
        <w:rPr>
          <w:b/>
        </w:rPr>
        <w:t>sugiere un asesor destino</w:t>
      </w:r>
      <w:r>
        <w:t>.</w:t>
      </w:r>
    </w:p>
    <w:p>
      <w:pPr>
        <w:ind w:left="340"/>
      </w:pPr>
      <w:r>
        <w:rPr>
          <w:b/>
        </w:rPr>
        <w:t xml:space="preserve">3.  </w:t>
      </w:r>
      <w:r>
        <w:t xml:space="preserve">Presiona </w:t>
      </w:r>
      <w:r>
        <w:rPr>
          <w:b/>
        </w:rPr>
        <w:t>Enviar solicitud</w:t>
      </w:r>
      <w:r>
        <w:t>.</w:t>
      </w:r>
    </w:p>
    <w:p>
      <w:pPr>
        <w:ind w:left="340"/>
      </w:pPr>
      <w:r>
        <w:rPr>
          <w:b/>
        </w:rPr>
        <w:t xml:space="preserve">4.  </w:t>
      </w:r>
      <w:r>
        <w:t xml:space="preserve">La administración revisa, </w:t>
      </w:r>
      <w:r>
        <w:rPr>
          <w:b/>
        </w:rPr>
        <w:t>reasigna</w:t>
      </w:r>
      <w:r>
        <w:t xml:space="preserve"> si lo considera y aprueba o rechaza.</w:t>
      </w:r>
    </w:p>
    <w:p>
      <w:pPr>
        <w:ind w:left="340"/>
      </w:pPr>
      <w:r>
        <w:rPr>
          <w:b/>
        </w:rPr>
        <w:t xml:space="preserve">5.  </w:t>
      </w:r>
      <w:r>
        <w:t xml:space="preserve">Puedes </w:t>
      </w:r>
      <w:r>
        <w:rPr>
          <w:b/>
        </w:rPr>
        <w:t>cancelar</w:t>
      </w:r>
      <w:r>
        <w:t xml:space="preserve"> tu solicitud mientras esté pendiente (botón en el historial).</w:t>
      </w:r>
    </w:p>
    <w:p>
      <w:pPr>
        <w:ind w:left="340"/>
      </w:pPr>
      <w:r>
        <w:rPr>
          <w:b/>
        </w:rPr>
        <w:t xml:space="preserve">6.  </w:t>
      </w:r>
      <w:r>
        <w:t>El estado y las notificaciones te mantienen informado del resultado.</w:t>
      </w:r>
    </w:p>
    <w:p>
      <w:pPr>
        <w:spacing w:after="0"/>
      </w:pPr>
    </w:p>
    <w:p>
      <w:pPr>
        <w:pStyle w:val="Heading1"/>
      </w:pPr>
      <w:r>
        <w:rPr>
          <w:color w:val="1A6B3C"/>
        </w:rPr>
        <w:t>13. Notificaciones y avisos</w:t>
      </w:r>
    </w:p>
    <w:p>
      <w:pPr>
        <w:pStyle w:val="ListBullet"/>
      </w:pPr>
      <w:r>
        <w:rPr>
          <w:b/>
        </w:rPr>
        <w:t>🔔 Campana:</w:t>
      </w:r>
      <w:r>
        <w:t xml:space="preserve"> notificaciones de transferencias, avisos y recordatorios. Haz clic en una para abrirla; usa </w:t>
      </w:r>
      <w:r>
        <w:rPr>
          <w:b/>
        </w:rPr>
        <w:t>marcar todas como leídas</w:t>
      </w:r>
      <w:r>
        <w:t xml:space="preserve"> para limpiar la campana.</w:t>
      </w:r>
    </w:p>
    <w:p>
      <w:pPr>
        <w:pStyle w:val="ListBullet"/>
      </w:pPr>
      <w:r>
        <w:rPr>
          <w:b/>
        </w:rPr>
        <w:t>Avisos y Pendientes:</w:t>
      </w:r>
      <w:r>
        <w:t xml:space="preserve"> los publica la administración en tu dashboard. Léelos a diario: pueden contener instrucciones, cambios de proceso o pendientes de la semana.</w:t>
      </w:r>
    </w:p>
    <w:p>
      <w:pPr>
        <w:spacing w:after="0"/>
      </w:pPr>
    </w:p>
    <w:p>
      <w:pPr>
        <w:pStyle w:val="Heading1"/>
      </w:pPr>
      <w:r>
        <w:rPr>
          <w:color w:val="1A6B3C"/>
        </w:rPr>
        <w:t>14. Sección de administración</w:t>
      </w:r>
    </w:p>
    <w:p>
      <w:r>
        <w:t>*(Solo usuarios con rol administrativo, superadmin o finanzas)*</w:t>
      </w:r>
    </w:p>
    <w:p>
      <w:pPr>
        <w:pStyle w:val="Heading2"/>
      </w:pPr>
      <w:r>
        <w:rPr>
          <w:color w:val="374151"/>
        </w:rPr>
        <w:t>14.1 Reportes y exportación</w:t>
      </w:r>
    </w:p>
    <w:p>
      <w:pPr>
        <w:ind w:left="340"/>
      </w:pPr>
      <w:r>
        <w:rPr>
          <w:b/>
        </w:rPr>
        <w:t xml:space="preserve">1.  </w:t>
      </w:r>
      <w:r>
        <w:t xml:space="preserve">Ve a </w:t>
      </w:r>
      <w:r>
        <w:rPr>
          <w:b/>
        </w:rPr>
        <w:t>Reportes</w:t>
      </w:r>
      <w:r>
        <w:t>.</w:t>
      </w:r>
    </w:p>
    <w:p>
      <w:pPr>
        <w:ind w:left="340"/>
      </w:pPr>
      <w:r>
        <w:rPr>
          <w:b/>
        </w:rPr>
        <w:t xml:space="preserve">2.  </w:t>
      </w:r>
      <w:r>
        <w:t>Consulta productividad por asesor, montos totales y estadísticas del despacho.</w:t>
      </w:r>
    </w:p>
    <w:p>
      <w:pPr>
        <w:ind w:left="340"/>
      </w:pPr>
      <w:r>
        <w:rPr>
          <w:b/>
        </w:rPr>
        <w:t xml:space="preserve">3.  </w:t>
      </w:r>
      <w:r>
        <w:t xml:space="preserve">Usa </w:t>
      </w:r>
      <w:r>
        <w:rPr>
          <w:b/>
        </w:rPr>
        <w:t>Exportar Excel</w:t>
      </w:r>
      <w:r>
        <w:t xml:space="preserve"> para descargar la información y trabajarla fuera del sistema.</w:t>
      </w:r>
    </w:p>
    <w:p>
      <w:pPr>
        <w:pStyle w:val="Heading2"/>
      </w:pPr>
      <w:r>
        <w:rPr>
          <w:color w:val="374151"/>
        </w:rPr>
        <w:t>14.2 Gestionar transferencias</w:t>
      </w:r>
    </w:p>
    <w:p>
      <w:pPr>
        <w:ind w:left="340"/>
      </w:pPr>
      <w:r>
        <w:rPr>
          <w:b/>
        </w:rPr>
        <w:t xml:space="preserve">1.  </w:t>
      </w:r>
      <w:r>
        <w:t xml:space="preserve">Ve a </w:t>
      </w:r>
      <w:r>
        <w:rPr>
          <w:b/>
        </w:rPr>
        <w:t>Transferencias</w:t>
      </w:r>
      <w:r>
        <w:t xml:space="preserve"> (lista de solicitudes pendientes).</w:t>
      </w:r>
    </w:p>
    <w:p>
      <w:pPr>
        <w:ind w:left="340"/>
      </w:pPr>
      <w:r>
        <w:rPr>
          <w:b/>
        </w:rPr>
        <w:t xml:space="preserve">2.  </w:t>
      </w:r>
      <w:r>
        <w:t>Revisa el motivo y el asesor sugerido.</w:t>
      </w:r>
    </w:p>
    <w:p>
      <w:pPr>
        <w:ind w:left="340"/>
      </w:pPr>
      <w:r>
        <w:rPr>
          <w:b/>
        </w:rPr>
        <w:t xml:space="preserve">3.  </w:t>
      </w:r>
      <w:r>
        <w:t xml:space="preserve">Decide: </w:t>
      </w:r>
      <w:r>
        <w:rPr>
          <w:b/>
        </w:rPr>
        <w:t>Aprobar</w:t>
      </w:r>
      <w:r>
        <w:t xml:space="preserve"> (con o sin reasignación a otro asesor, dejando un comentario opcional) o </w:t>
      </w:r>
      <w:r>
        <w:rPr>
          <w:b/>
        </w:rPr>
        <w:t>Rechazar</w:t>
      </w:r>
      <w:r>
        <w:t xml:space="preserve"> (con comentario).</w:t>
      </w:r>
    </w:p>
    <w:p>
      <w:pPr>
        <w:ind w:left="340"/>
      </w:pPr>
      <w:r>
        <w:rPr>
          <w:b/>
        </w:rPr>
        <w:t xml:space="preserve">4.  </w:t>
      </w:r>
      <w:r>
        <w:t>Al aprobar, el expediente queda asignado al nuevo asesor y se notifica a todos.</w:t>
      </w:r>
    </w:p>
    <w:p>
      <w:pPr>
        <w:pStyle w:val="Heading2"/>
      </w:pPr>
      <w:r>
        <w:rPr>
          <w:color w:val="374151"/>
        </w:rPr>
        <w:t>14.3 Crear avisos y pendientes</w:t>
      </w:r>
    </w:p>
    <w:p>
      <w:pPr>
        <w:ind w:left="340"/>
      </w:pPr>
      <w:r>
        <w:rPr>
          <w:b/>
        </w:rPr>
        <w:t xml:space="preserve">1.  </w:t>
      </w:r>
      <w:r>
        <w:t xml:space="preserve">Ve a </w:t>
      </w:r>
      <w:r>
        <w:rPr>
          <w:b/>
        </w:rPr>
        <w:t>Avisos → Crear aviso</w:t>
      </w:r>
      <w:r>
        <w:t>.</w:t>
      </w:r>
    </w:p>
    <w:p>
      <w:pPr>
        <w:ind w:left="340"/>
      </w:pPr>
      <w:r>
        <w:rPr>
          <w:b/>
        </w:rPr>
        <w:t xml:space="preserve">2.  </w:t>
      </w:r>
      <w:r>
        <w:t xml:space="preserve">Captura </w:t>
      </w:r>
      <w:r>
        <w:rPr>
          <w:b/>
        </w:rPr>
        <w:t>título</w:t>
      </w:r>
      <w:r>
        <w:t xml:space="preserve">, </w:t>
      </w:r>
      <w:r>
        <w:rPr>
          <w:b/>
        </w:rPr>
        <w:t>contenido</w:t>
      </w:r>
      <w:r>
        <w:t xml:space="preserve">, </w:t>
      </w:r>
      <w:r>
        <w:rPr>
          <w:b/>
        </w:rPr>
        <w:t>prioridad</w:t>
      </w:r>
      <w:r>
        <w:t xml:space="preserve"> (alta/media/baja) y </w:t>
      </w:r>
      <w:r>
        <w:rPr>
          <w:b/>
        </w:rPr>
        <w:t>fecha de vencimiento</w:t>
      </w:r>
      <w:r>
        <w:t xml:space="preserve"> (opcional; al vencer el aviso deja de mostrarse).</w:t>
      </w:r>
    </w:p>
    <w:p>
      <w:pPr>
        <w:ind w:left="340"/>
      </w:pPr>
      <w:r>
        <w:rPr>
          <w:b/>
        </w:rPr>
        <w:t xml:space="preserve">3.  </w:t>
      </w:r>
      <w:r>
        <w:t xml:space="preserve">Presiona </w:t>
      </w:r>
      <w:r>
        <w:rPr>
          <w:b/>
        </w:rPr>
        <w:t>Publicar</w:t>
      </w:r>
      <w:r>
        <w:t>. El aviso aparece en el dashboard de todos.</w:t>
      </w:r>
    </w:p>
    <w:p>
      <w:pPr>
        <w:pStyle w:val="Heading2"/>
      </w:pPr>
      <w:r>
        <w:rPr>
          <w:color w:val="374151"/>
        </w:rPr>
        <w:t>14.4 Matriz de permisos (superadmin)</w:t>
      </w:r>
    </w:p>
    <w:p>
      <w:pPr>
        <w:ind w:left="340"/>
      </w:pPr>
      <w:r>
        <w:rPr>
          <w:b/>
        </w:rPr>
        <w:t xml:space="preserve">1.  </w:t>
      </w:r>
      <w:r>
        <w:t xml:space="preserve">Ve a </w:t>
      </w:r>
      <w:r>
        <w:rPr>
          <w:b/>
        </w:rPr>
        <w:t>Superadmin → Matriz de permisos</w:t>
      </w:r>
      <w:r>
        <w:t>.</w:t>
      </w:r>
    </w:p>
    <w:p>
      <w:pPr>
        <w:ind w:left="340"/>
      </w:pPr>
      <w:r>
        <w:rPr>
          <w:b/>
        </w:rPr>
        <w:t xml:space="preserve">2.  </w:t>
      </w:r>
      <w:r>
        <w:t xml:space="preserve">Cambia el </w:t>
      </w:r>
      <w:r>
        <w:rPr>
          <w:b/>
        </w:rPr>
        <w:t>rol</w:t>
      </w:r>
      <w:r>
        <w:t xml:space="preserve"> de los usuarios y/o el permiso </w:t>
      </w:r>
      <w:r>
        <w:rPr>
          <w:b/>
        </w:rPr>
        <w:t>"puede generar documentos"</w:t>
      </w:r>
      <w:r>
        <w:t>.</w:t>
      </w:r>
    </w:p>
    <w:p>
      <w:pPr>
        <w:ind w:left="340"/>
      </w:pPr>
      <w:r>
        <w:rPr>
          <w:b/>
        </w:rPr>
        <w:t xml:space="preserve">3.  </w:t>
      </w:r>
      <w:r>
        <w:t xml:space="preserve">Presiona </w:t>
      </w:r>
      <w:r>
        <w:rPr>
          <w:b/>
        </w:rPr>
        <w:t>Guardar</w:t>
      </w:r>
      <w:r>
        <w:t xml:space="preserve">. Cada cambio queda </w:t>
      </w:r>
      <w:r>
        <w:rPr>
          <w:b/>
        </w:rPr>
        <w:t>auditado</w:t>
      </w:r>
      <w:r>
        <w:t xml:space="preserve"> (quién, cuándo y qué cambió).</w:t>
      </w:r>
    </w:p>
    <w:p>
      <w:pPr>
        <w:ind w:left="340"/>
      </w:pPr>
      <w:r>
        <w:rPr>
          <w:b/>
        </w:rPr>
        <w:t xml:space="preserve">4.  </w:t>
      </w:r>
      <w:r>
        <w:t xml:space="preserve">Puedes </w:t>
      </w:r>
      <w:r>
        <w:rPr>
          <w:b/>
        </w:rPr>
        <w:t>exportar la matriz a Excel</w:t>
      </w:r>
      <w:r>
        <w:t xml:space="preserve"> para respaldarla.</w:t>
      </w:r>
    </w:p>
    <w:p>
      <w:pPr>
        <w:ind w:left="340"/>
      </w:pPr>
      <w:r>
        <w:rPr>
          <w:b/>
        </w:rPr>
        <w:t xml:space="preserve">5.  </w:t>
      </w:r>
      <w:r>
        <w:t xml:space="preserve">Usa </w:t>
      </w:r>
      <w:r>
        <w:rPr>
          <w:b/>
        </w:rPr>
        <w:t>Cargar datos demo</w:t>
      </w:r>
      <w:r>
        <w:t xml:space="preserve"> solo en ambientes de prueba.</w:t>
      </w:r>
    </w:p>
    <w:p>
      <w:pPr>
        <w:spacing w:before="80" w:after="80"/>
        <w:ind w:left="340"/>
      </w:pPr>
      <w:r>
        <w:rPr>
          <w:i/>
        </w:rPr>
        <w:t>⚠️ Cambiar el rol de un asesor le quita el acceso a sus casos en el dashboard del asesor. Hazlo solo cuando sea intencional.</w:t>
      </w:r>
    </w:p>
    <w:p>
      <w:pPr>
        <w:pStyle w:val="Heading2"/>
      </w:pPr>
      <w:r>
        <w:rPr>
          <w:color w:val="374151"/>
        </w:rPr>
        <w:t>14.5 Configuración legal (panel de Django)</w:t>
      </w:r>
    </w:p>
    <w:p>
      <w:r>
        <w:t>Cuando cambien los valores legales (UMA, salario mínimo, días de aguinaldo, etc.):</w:t>
      </w:r>
    </w:p>
    <w:p>
      <w:pPr>
        <w:ind w:left="340"/>
      </w:pPr>
      <w:r>
        <w:rPr>
          <w:b/>
        </w:rPr>
        <w:t xml:space="preserve">1.  </w:t>
      </w:r>
      <w:r>
        <w:t xml:space="preserve">Entra al </w:t>
      </w:r>
      <w:r>
        <w:rPr>
          <w:b/>
        </w:rPr>
        <w:t>admin de Django</w:t>
      </w:r>
      <w:r>
        <w:t xml:space="preserve"> (enlace desde el menú, solo admin/superadmin).</w:t>
      </w:r>
    </w:p>
    <w:p>
      <w:pPr>
        <w:ind w:left="340"/>
      </w:pPr>
      <w:r>
        <w:rPr>
          <w:b/>
        </w:rPr>
        <w:t xml:space="preserve">2.  </w:t>
      </w:r>
      <w:r>
        <w:t xml:space="preserve">Busca </w:t>
      </w:r>
      <w:r>
        <w:rPr>
          <w:b/>
        </w:rPr>
        <w:t>Configuraciones Legales</w:t>
      </w:r>
      <w:r>
        <w:t xml:space="preserve"> y edita la fila activa con los nuevos valores.</w:t>
      </w:r>
    </w:p>
    <w:p>
      <w:pPr>
        <w:ind w:left="340"/>
      </w:pPr>
      <w:r>
        <w:rPr>
          <w:b/>
        </w:rPr>
        <w:t xml:space="preserve">3.  </w:t>
      </w:r>
      <w:r>
        <w:t xml:space="preserve">Guarda. Los cálculos nuevos usan los valores actualizados (los existentes se pueden recalcular desde cada expediente con </w:t>
      </w:r>
      <w:r>
        <w:rPr>
          <w:b/>
        </w:rPr>
        <w:t>Cálculos</w:t>
      </w:r>
      <w:r>
        <w:t>).</w:t>
      </w:r>
    </w:p>
    <w:p>
      <w:pPr>
        <w:spacing w:after="0"/>
      </w:pPr>
    </w:p>
    <w:p>
      <w:pPr>
        <w:pStyle w:val="Heading1"/>
      </w:pPr>
      <w:r>
        <w:rPr>
          <w:color w:val="1A6B3C"/>
        </w:rPr>
        <w:t>15. Búsqueda global</w:t>
      </w:r>
    </w:p>
    <w:p>
      <w:pPr>
        <w:pStyle w:val="ListBullet"/>
      </w:pPr>
      <w:r>
        <w:t>Escribe en la barra de búsqueda: número de expediente, nombre del cliente, CURP, folio o empresa.</w:t>
      </w:r>
    </w:p>
    <w:p>
      <w:pPr>
        <w:pStyle w:val="ListBullet"/>
      </w:pPr>
      <w:r>
        <w:t>El resultado te lleva directo al expediente o cliente que buscas.</w:t>
      </w:r>
    </w:p>
    <w:p>
      <w:pPr>
        <w:spacing w:after="0"/>
      </w:pPr>
    </w:p>
    <w:p>
      <w:pPr>
        <w:pStyle w:val="Heading1"/>
      </w:pPr>
      <w:r>
        <w:rPr>
          <w:color w:val="1A6B3C"/>
        </w:rPr>
        <w:t>16. Solución de problemas comunes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Problema</w:t>
            </w:r>
          </w:p>
        </w:tc>
        <w:tc>
          <w:tcPr>
            <w:tcW w:type="dxa" w:w="4819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Solución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No veo un expediente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Verifica que esté asignado a ti; si lo está y no aparece, escribe al administrador.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"No se puede cambiar el estado"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El sistema solo permite transiciones válidas. Revisa el orden del proceso (ej. debes crear la solicitud antes de pasar a citatorio).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El envío automático falla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 xml:space="preserve">Reintenta; si sigue fallando usa la </w:t>
            </w:r>
            <w:r>
              <w:rPr>
                <w:b/>
                <w:sz w:val="18"/>
              </w:rPr>
              <w:t>extensión de Chrome</w:t>
            </w:r>
            <w:r>
              <w:rPr>
                <w:sz w:val="18"/>
              </w:rPr>
              <w:t xml:space="preserve"> o sube el acuse manualmente.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La extensión no responde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Verifica URL + token en Opciones; regenera el token si lo cambiaste en la app.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 xml:space="preserve">El documento sale con </w:t>
            </w:r>
            <w:r>
              <w:rPr>
                <w:sz w:val="18"/>
              </w:rPr>
              <w:t>[CURP]</w:t>
            </w:r>
            <w:r>
              <w:rPr>
                <w:sz w:val="18"/>
              </w:rPr>
              <w:t xml:space="preserve"> o </w:t>
            </w:r>
            <w:r>
              <w:rPr>
                <w:sz w:val="18"/>
              </w:rPr>
              <w:t>[MONTO]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 xml:space="preserve">Falta ese dato en el cliente/expediente. Usa la pantalla de </w:t>
            </w:r>
            <w:r>
              <w:rPr>
                <w:b/>
                <w:sz w:val="18"/>
              </w:rPr>
              <w:t>Preparar</w:t>
            </w:r>
            <w:r>
              <w:rPr>
                <w:sz w:val="18"/>
              </w:rPr>
              <w:t xml:space="preserve"> para editarlo.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No veo los botones Documentos/Demanda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 xml:space="preserve">Necesitas el permiso </w:t>
            </w:r>
            <w:r>
              <w:rPr>
                <w:b/>
                <w:sz w:val="18"/>
              </w:rPr>
              <w:t>"Puede generar documentos legales"</w:t>
            </w:r>
            <w:r>
              <w:rPr>
                <w:sz w:val="18"/>
              </w:rPr>
              <w:t xml:space="preserve"> — pídelo al administrador.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WhatsApp no abre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Confirma el número con código de país (+52) en la ficha del cliente.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La campana tiene muchas notificaciones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 xml:space="preserve">Marca </w:t>
            </w:r>
            <w:r>
              <w:rPr>
                <w:b/>
                <w:sz w:val="18"/>
              </w:rPr>
              <w:t>todas como leídas</w:t>
            </w:r>
            <w:r>
              <w:rPr>
                <w:sz w:val="18"/>
              </w:rPr>
              <w:t>; las pendientes se limpian.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pStyle w:val="Heading1"/>
      </w:pPr>
      <w:r>
        <w:rPr>
          <w:color w:val="1A6B3C"/>
        </w:rPr>
        <w:t>17. Referencia rápida de estados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3213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Significado</w:t>
            </w:r>
          </w:p>
        </w:tc>
        <w:tc>
          <w:tcPr>
            <w:tcW w:type="dxa" w:w="3213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Siguientes pasos típicos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 xml:space="preserve">🟦 </w:t>
            </w:r>
            <w:r>
              <w:rPr>
                <w:b/>
                <w:sz w:val="18"/>
              </w:rPr>
              <w:t>Nuevo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Caso recién creado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Llenar solicitud de conciliación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 xml:space="preserve">🟪 </w:t>
            </w:r>
            <w:r>
              <w:rPr>
                <w:b/>
                <w:sz w:val="18"/>
              </w:rPr>
              <w:t>Solicitud creada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Formato de solicitud listo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Enviar al portal / generar citatorio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 xml:space="preserve">🟨 </w:t>
            </w:r>
            <w:r>
              <w:rPr>
                <w:b/>
                <w:sz w:val="18"/>
              </w:rPr>
              <w:t>Citatorio generado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Citatorio preparado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Programar audiencia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 xml:space="preserve">🟨 </w:t>
            </w:r>
            <w:r>
              <w:rPr>
                <w:b/>
                <w:sz w:val="18"/>
              </w:rPr>
              <w:t>Audiencia programada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Fecha de audiencia asignada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Asistir y registrar resultado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 xml:space="preserve">🟥 </w:t>
            </w:r>
            <w:r>
              <w:rPr>
                <w:b/>
                <w:sz w:val="18"/>
              </w:rPr>
              <w:t>No notificado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No se pudo notificar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Nueva audiencia / reprogramación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 xml:space="preserve">🟧 </w:t>
            </w:r>
            <w:r>
              <w:rPr>
                <w:b/>
                <w:sz w:val="18"/>
              </w:rPr>
              <w:t>Reprogramación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Audiencia reprograda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Nueva fecha de audiencia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 xml:space="preserve">🟩 </w:t>
            </w:r>
            <w:r>
              <w:rPr>
                <w:b/>
                <w:sz w:val="18"/>
              </w:rPr>
              <w:t>Convenio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Se llegó a acuerdo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Registrar monto y dar seguimiento de pagos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 xml:space="preserve">⬜ </w:t>
            </w:r>
            <w:r>
              <w:rPr>
                <w:b/>
                <w:sz w:val="18"/>
              </w:rPr>
              <w:t>Sin conciliación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No hubo acuerdo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Preparar demanda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 xml:space="preserve">🟥 </w:t>
            </w:r>
            <w:r>
              <w:rPr>
                <w:b/>
                <w:sz w:val="18"/>
              </w:rPr>
              <w:t>Demanda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Demanda presentada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Seguimiento del juicio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 xml:space="preserve">⬛ </w:t>
            </w:r>
            <w:r>
              <w:rPr>
                <w:b/>
                <w:sz w:val="18"/>
              </w:rPr>
              <w:t>Cerrado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Caso terminado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(sin más acciones)</w:t>
            </w:r>
          </w:p>
        </w:tc>
      </w:tr>
    </w:tbl>
    <w:p>
      <w:pPr>
        <w:spacing w:after="0"/>
      </w:pPr>
    </w:p>
    <w:p>
      <w:pPr>
        <w:spacing w:after="0"/>
      </w:pPr>
    </w:p>
    <w:p>
      <w:r>
        <w:t>*¿Dudas? Contacta al administrador del sistema o al área de soporte del despacho.*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 xml:space="preserve">Conciliacion Laboral Tijuana · Manual de Usuario  ·  Pagina </w:t>
    </w:r>
    <w:r>
      <w:rPr>
        <w:color w:val="6B7280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