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A2DE8" w14:textId="1931AE07" w:rsidR="00416EEC" w:rsidRPr="007C0C36" w:rsidRDefault="00596714" w:rsidP="00471DC5">
      <w:pPr>
        <w:jc w:val="center"/>
        <w:rPr>
          <w:b/>
        </w:rPr>
      </w:pPr>
      <w:r>
        <w:rPr>
          <w:b/>
        </w:rPr>
        <w:t xml:space="preserve">Mid-term </w:t>
      </w:r>
      <w:r w:rsidR="00416EEC" w:rsidRPr="007C0C36">
        <w:rPr>
          <w:b/>
        </w:rPr>
        <w:t>Student Risk Model Overview</w:t>
      </w:r>
    </w:p>
    <w:p w14:paraId="43E00069" w14:textId="272E7DA3" w:rsidR="00471DC5" w:rsidRDefault="00471DC5" w:rsidP="00DA0090">
      <w:pPr>
        <w:rPr>
          <w:b/>
        </w:rPr>
      </w:pPr>
    </w:p>
    <w:p w14:paraId="3D96AA96" w14:textId="31022FE1" w:rsidR="00A566D1" w:rsidRDefault="00A566D1" w:rsidP="00DA0090">
      <w:pPr>
        <w:rPr>
          <w:b/>
        </w:rPr>
      </w:pPr>
      <w:r>
        <w:rPr>
          <w:b/>
        </w:rPr>
        <w:t>Summary</w:t>
      </w:r>
    </w:p>
    <w:p w14:paraId="5461B76B" w14:textId="08E953DF" w:rsidR="004A1C31" w:rsidRDefault="00A566D1" w:rsidP="00A566D1">
      <w:r w:rsidRPr="00A566D1">
        <w:t xml:space="preserve">This document provides information about </w:t>
      </w:r>
      <w:r w:rsidR="00B03EC9">
        <w:t>the mid-term</w:t>
      </w:r>
      <w:r>
        <w:t xml:space="preserve"> predictive model for </w:t>
      </w:r>
      <w:r w:rsidR="00381FBD">
        <w:t>students’</w:t>
      </w:r>
      <w:r>
        <w:t xml:space="preserve"> risk of withdrawal in the next year</w:t>
      </w:r>
      <w:r w:rsidRPr="00A566D1">
        <w:t xml:space="preserve">. It </w:t>
      </w:r>
      <w:r>
        <w:t>defines the population</w:t>
      </w:r>
      <w:r w:rsidR="004A1C31">
        <w:t xml:space="preserve"> of interest</w:t>
      </w:r>
      <w:r w:rsidR="005519FC">
        <w:t>,</w:t>
      </w:r>
      <w:r>
        <w:t xml:space="preserve"> details </w:t>
      </w:r>
      <w:r w:rsidR="004A1C31">
        <w:t xml:space="preserve">the </w:t>
      </w:r>
      <w:r>
        <w:t>var</w:t>
      </w:r>
      <w:r w:rsidR="00381FBD">
        <w:t>iables</w:t>
      </w:r>
      <w:r w:rsidRPr="00A566D1">
        <w:t xml:space="preserve"> in the model</w:t>
      </w:r>
      <w:r w:rsidR="005519FC">
        <w:t>,</w:t>
      </w:r>
      <w:r w:rsidR="004A1C31">
        <w:t xml:space="preserve"> describes the data sources and methodologies used</w:t>
      </w:r>
      <w:r w:rsidR="005519FC">
        <w:t>,</w:t>
      </w:r>
      <w:r w:rsidR="004A1C31">
        <w:t xml:space="preserve"> provides intuitions for how the m</w:t>
      </w:r>
      <w:r w:rsidR="00C20106">
        <w:t>achine learning algorithms work</w:t>
      </w:r>
      <w:r w:rsidR="005519FC">
        <w:t>,</w:t>
      </w:r>
      <w:r w:rsidR="00133CF5">
        <w:t xml:space="preserve"> outlines the process by which the model predictions are classified,</w:t>
      </w:r>
      <w:r w:rsidRPr="00A566D1">
        <w:t xml:space="preserve"> and p</w:t>
      </w:r>
      <w:r w:rsidR="004A1C31">
        <w:t>resents</w:t>
      </w:r>
      <w:r w:rsidRPr="00A566D1">
        <w:t xml:space="preserve"> metric</w:t>
      </w:r>
      <w:r>
        <w:t xml:space="preserve">s </w:t>
      </w:r>
      <w:r w:rsidR="00133CF5">
        <w:t>of</w:t>
      </w:r>
      <w:r>
        <w:t xml:space="preserve"> the</w:t>
      </w:r>
      <w:r w:rsidR="00A03309">
        <w:t xml:space="preserve"> overall</w:t>
      </w:r>
      <w:r>
        <w:t xml:space="preserve"> model</w:t>
      </w:r>
      <w:r w:rsidR="00133CF5">
        <w:t xml:space="preserve"> performance</w:t>
      </w:r>
      <w:r w:rsidR="00375135">
        <w:t>.</w:t>
      </w:r>
    </w:p>
    <w:p w14:paraId="04B851A2" w14:textId="7D93F900" w:rsidR="00A566D1" w:rsidRPr="00A566D1" w:rsidRDefault="00A566D1" w:rsidP="00A566D1">
      <w:r w:rsidRPr="00A566D1">
        <w:t xml:space="preserve">The </w:t>
      </w:r>
      <w:r w:rsidR="00BF242B">
        <w:t xml:space="preserve">student risk model </w:t>
      </w:r>
      <w:r w:rsidR="00076780">
        <w:t>uses</w:t>
      </w:r>
      <w:r w:rsidR="00BF242B">
        <w:t xml:space="preserve"> student </w:t>
      </w:r>
      <w:r w:rsidR="00076780">
        <w:t>data and</w:t>
      </w:r>
      <w:r w:rsidR="00BF242B">
        <w:t xml:space="preserve"> supplemental socioeconomic data </w:t>
      </w:r>
      <w:r w:rsidRPr="00A566D1">
        <w:t xml:space="preserve">to predict the </w:t>
      </w:r>
      <w:r w:rsidR="00BF242B" w:rsidRPr="00A566D1">
        <w:t>pro</w:t>
      </w:r>
      <w:r w:rsidR="00BF242B">
        <w:t>bability</w:t>
      </w:r>
      <w:r w:rsidR="000C29F0">
        <w:t xml:space="preserve"> that</w:t>
      </w:r>
      <w:r w:rsidR="00BF242B">
        <w:t xml:space="preserve"> a </w:t>
      </w:r>
      <w:r w:rsidR="000C29F0">
        <w:t xml:space="preserve">student </w:t>
      </w:r>
      <w:r w:rsidRPr="00A566D1">
        <w:t xml:space="preserve">will </w:t>
      </w:r>
      <w:r w:rsidR="008A2FA8">
        <w:t xml:space="preserve">not </w:t>
      </w:r>
      <w:r w:rsidRPr="00A566D1">
        <w:t xml:space="preserve">persist </w:t>
      </w:r>
      <w:r w:rsidR="009775F2">
        <w:t>in</w:t>
      </w:r>
      <w:bookmarkStart w:id="0" w:name="_GoBack"/>
      <w:bookmarkEnd w:id="0"/>
      <w:r w:rsidRPr="00A566D1">
        <w:t>to the next ac</w:t>
      </w:r>
      <w:r w:rsidR="000C29F0">
        <w:t>ademic year</w:t>
      </w:r>
      <w:r w:rsidRPr="00A566D1">
        <w:t xml:space="preserve">. This is </w:t>
      </w:r>
      <w:r w:rsidR="00BF242B">
        <w:t xml:space="preserve">accomplished by first </w:t>
      </w:r>
      <w:r w:rsidR="00703053">
        <w:t>“</w:t>
      </w:r>
      <w:r w:rsidR="00BF242B">
        <w:t>training</w:t>
      </w:r>
      <w:r w:rsidR="00703053">
        <w:t>”</w:t>
      </w:r>
      <w:r w:rsidRPr="00A566D1">
        <w:t xml:space="preserve"> </w:t>
      </w:r>
      <w:r w:rsidR="00BF242B">
        <w:t>the</w:t>
      </w:r>
      <w:r w:rsidRPr="00A566D1">
        <w:t xml:space="preserve"> statistical model </w:t>
      </w:r>
      <w:r w:rsidR="00BF242B">
        <w:t>us</w:t>
      </w:r>
      <w:r w:rsidR="00D316F7">
        <w:t>ing historical data from prior year cohorts</w:t>
      </w:r>
      <w:r w:rsidR="00BF242B">
        <w:t xml:space="preserve"> and then using that trained model </w:t>
      </w:r>
      <w:r w:rsidR="00D316F7">
        <w:t>to predict</w:t>
      </w:r>
      <w:r w:rsidR="00BF242B">
        <w:t xml:space="preserve"> t</w:t>
      </w:r>
      <w:r w:rsidR="00A15FB2">
        <w:t>he outcomes for the current</w:t>
      </w:r>
      <w:r w:rsidR="00D316F7">
        <w:t xml:space="preserve"> </w:t>
      </w:r>
      <w:r w:rsidR="00A15FB2">
        <w:t>year</w:t>
      </w:r>
      <w:r w:rsidR="00D316F7">
        <w:t xml:space="preserve"> cohort</w:t>
      </w:r>
      <w:r w:rsidR="00BF242B">
        <w:t>.</w:t>
      </w:r>
    </w:p>
    <w:p w14:paraId="32CABFD8" w14:textId="288B643E" w:rsidR="00A566D1" w:rsidRPr="000C29F0" w:rsidRDefault="00A566D1" w:rsidP="00DA0090">
      <w:r w:rsidRPr="00A566D1">
        <w:t>The</w:t>
      </w:r>
      <w:r w:rsidR="009F2BDC">
        <w:t>se</w:t>
      </w:r>
      <w:r w:rsidRPr="00A566D1">
        <w:t xml:space="preserve"> </w:t>
      </w:r>
      <w:r w:rsidR="009F2BDC">
        <w:t>predictions are represented as</w:t>
      </w:r>
      <w:r w:rsidRPr="00A566D1">
        <w:t xml:space="preserve"> </w:t>
      </w:r>
      <w:r w:rsidR="00BF242B">
        <w:t>value</w:t>
      </w:r>
      <w:r w:rsidR="009F2BDC">
        <w:t>s</w:t>
      </w:r>
      <w:r w:rsidR="00BF242B">
        <w:t xml:space="preserve"> </w:t>
      </w:r>
      <w:r w:rsidRPr="00A566D1">
        <w:t>between zero and one</w:t>
      </w:r>
      <w:r w:rsidR="009F2BDC">
        <w:t>, which</w:t>
      </w:r>
      <w:r w:rsidRPr="00A566D1">
        <w:t xml:space="preserve"> </w:t>
      </w:r>
      <w:r w:rsidR="009F2BDC">
        <w:t>are the</w:t>
      </w:r>
      <w:r w:rsidR="00BF242B">
        <w:t xml:space="preserve"> probability </w:t>
      </w:r>
      <w:r w:rsidR="008A2FA8">
        <w:t>estimate</w:t>
      </w:r>
      <w:r w:rsidR="009F2BDC">
        <w:t>s</w:t>
      </w:r>
      <w:r w:rsidR="008A2FA8">
        <w:t xml:space="preserve"> </w:t>
      </w:r>
      <w:r w:rsidR="009F2BDC">
        <w:t xml:space="preserve">that </w:t>
      </w:r>
      <w:r w:rsidRPr="00A566D1">
        <w:t>student</w:t>
      </w:r>
      <w:r w:rsidR="009F2BDC">
        <w:t>s</w:t>
      </w:r>
      <w:r w:rsidRPr="00A566D1">
        <w:t xml:space="preserve"> will</w:t>
      </w:r>
      <w:r w:rsidRPr="008A2FA8">
        <w:t xml:space="preserve"> </w:t>
      </w:r>
      <w:r w:rsidR="004D1828" w:rsidRPr="008A2FA8">
        <w:t>not</w:t>
      </w:r>
      <w:r w:rsidR="004D1828">
        <w:t xml:space="preserve"> be retained</w:t>
      </w:r>
      <w:r w:rsidRPr="00A566D1">
        <w:t xml:space="preserve"> </w:t>
      </w:r>
      <w:r w:rsidR="00273755">
        <w:t xml:space="preserve">in </w:t>
      </w:r>
      <w:r w:rsidRPr="00A566D1">
        <w:t xml:space="preserve">the next </w:t>
      </w:r>
      <w:r w:rsidR="00BF242B">
        <w:t>year</w:t>
      </w:r>
      <w:r w:rsidRPr="00A566D1">
        <w:t xml:space="preserve">. </w:t>
      </w:r>
      <w:r w:rsidR="00BF242B">
        <w:t>It</w:t>
      </w:r>
      <w:r w:rsidRPr="00A566D1">
        <w:t xml:space="preserve"> is importa</w:t>
      </w:r>
      <w:r w:rsidR="000C29F0">
        <w:t xml:space="preserve">nt </w:t>
      </w:r>
      <w:r w:rsidR="00BF242B">
        <w:t>to note</w:t>
      </w:r>
      <w:r w:rsidR="00133CF5">
        <w:t xml:space="preserve"> that</w:t>
      </w:r>
      <w:r w:rsidR="00BF242B">
        <w:t xml:space="preserve"> probability</w:t>
      </w:r>
      <w:r w:rsidR="004D1828">
        <w:t xml:space="preserve"> value</w:t>
      </w:r>
      <w:r w:rsidR="009F2BDC">
        <w:t>s</w:t>
      </w:r>
      <w:r w:rsidR="00BF242B">
        <w:t xml:space="preserve"> </w:t>
      </w:r>
      <w:r w:rsidR="004D1828">
        <w:t>nearing</w:t>
      </w:r>
      <w:r w:rsidR="00BF242B">
        <w:t xml:space="preserve"> one </w:t>
      </w:r>
      <w:r w:rsidR="003A7DC1">
        <w:t>do</w:t>
      </w:r>
      <w:r w:rsidR="004D1828">
        <w:t xml:space="preserve"> not</w:t>
      </w:r>
      <w:r w:rsidR="00BF242B">
        <w:t xml:space="preserve"> </w:t>
      </w:r>
      <w:r w:rsidR="004D1828">
        <w:t>mean</w:t>
      </w:r>
      <w:r w:rsidR="00BF242B">
        <w:t xml:space="preserve"> </w:t>
      </w:r>
      <w:r w:rsidR="009F2BDC">
        <w:t xml:space="preserve">each of those </w:t>
      </w:r>
      <w:r w:rsidR="004D1828">
        <w:t>student</w:t>
      </w:r>
      <w:r w:rsidR="009F2BDC">
        <w:t>s</w:t>
      </w:r>
      <w:r w:rsidR="004D1828">
        <w:t xml:space="preserve"> will not be retained</w:t>
      </w:r>
      <w:r w:rsidRPr="00A566D1">
        <w:t xml:space="preserve">. </w:t>
      </w:r>
      <w:r w:rsidR="008A2FA8">
        <w:t>Likewise</w:t>
      </w:r>
      <w:r w:rsidR="004D1828">
        <w:t>,</w:t>
      </w:r>
      <w:r w:rsidR="009F2BDC">
        <w:t xml:space="preserve"> </w:t>
      </w:r>
      <w:r w:rsidR="004D1828">
        <w:t>probability value</w:t>
      </w:r>
      <w:r w:rsidR="009F2BDC">
        <w:t>s</w:t>
      </w:r>
      <w:r w:rsidR="004D1828">
        <w:t xml:space="preserve"> nearing</w:t>
      </w:r>
      <w:r w:rsidRPr="00A566D1">
        <w:t xml:space="preserve"> </w:t>
      </w:r>
      <w:r w:rsidR="003A7DC1">
        <w:t>zero do</w:t>
      </w:r>
      <w:r w:rsidR="009F2BDC">
        <w:t xml:space="preserve"> not mean each of those</w:t>
      </w:r>
      <w:r w:rsidR="004D1828">
        <w:t xml:space="preserve"> student</w:t>
      </w:r>
      <w:r w:rsidR="009F2BDC">
        <w:t>s</w:t>
      </w:r>
      <w:r w:rsidR="004D1828">
        <w:t xml:space="preserve"> will</w:t>
      </w:r>
      <w:r w:rsidR="000C29F0">
        <w:t xml:space="preserve"> </w:t>
      </w:r>
      <w:r w:rsidR="004D1828">
        <w:t>be retained</w:t>
      </w:r>
      <w:r w:rsidR="000C29F0">
        <w:t xml:space="preserve">. </w:t>
      </w:r>
      <w:r w:rsidR="009F2BDC">
        <w:t xml:space="preserve">Instead, the probabilities reflect average expectations. </w:t>
      </w:r>
      <w:r w:rsidR="008A2FA8">
        <w:t>For example</w:t>
      </w:r>
      <w:r w:rsidR="004D1828">
        <w:t>, a probability value of</w:t>
      </w:r>
      <w:r w:rsidR="005519FC">
        <w:t xml:space="preserve"> .8</w:t>
      </w:r>
      <w:r w:rsidR="00F67D91">
        <w:t>0</w:t>
      </w:r>
      <w:r w:rsidR="00D316F7">
        <w:t>0 (or 80.0%)</w:t>
      </w:r>
      <w:r w:rsidRPr="00A566D1">
        <w:t xml:space="preserve"> </w:t>
      </w:r>
      <w:r w:rsidR="004D1828">
        <w:t>reflects the</w:t>
      </w:r>
      <w:r w:rsidR="005519FC">
        <w:t xml:space="preserve"> average expectation that</w:t>
      </w:r>
      <w:r w:rsidR="000C29F0">
        <w:t xml:space="preserve"> </w:t>
      </w:r>
      <w:r w:rsidR="009F2BDC">
        <w:t>eight out of</w:t>
      </w:r>
      <w:r w:rsidR="005519FC">
        <w:t xml:space="preserve"> ten students</w:t>
      </w:r>
      <w:r w:rsidR="008A2FA8">
        <w:t xml:space="preserve"> with </w:t>
      </w:r>
      <w:r w:rsidR="007E5B27">
        <w:t xml:space="preserve">factors leading to </w:t>
      </w:r>
      <w:r w:rsidR="008A2FA8">
        <w:t>th</w:t>
      </w:r>
      <w:r w:rsidR="007E5B27">
        <w:t xml:space="preserve">e </w:t>
      </w:r>
      <w:r w:rsidR="008A2FA8">
        <w:t>same estimate</w:t>
      </w:r>
      <w:r w:rsidR="003A7DC1">
        <w:t>d risk of withdrawal</w:t>
      </w:r>
      <w:r w:rsidR="000C29F0">
        <w:t xml:space="preserve"> will </w:t>
      </w:r>
      <w:r w:rsidR="007A73B2">
        <w:t xml:space="preserve">not be retained </w:t>
      </w:r>
      <w:r w:rsidR="00273755">
        <w:t xml:space="preserve">in </w:t>
      </w:r>
      <w:r w:rsidR="007A73B2">
        <w:t>the next year</w:t>
      </w:r>
      <w:r w:rsidR="000C29F0">
        <w:t>.</w:t>
      </w:r>
    </w:p>
    <w:p w14:paraId="098A00A4" w14:textId="77777777" w:rsidR="000C29F0" w:rsidRDefault="000C29F0" w:rsidP="00DA0090">
      <w:pPr>
        <w:rPr>
          <w:b/>
        </w:rPr>
      </w:pPr>
    </w:p>
    <w:p w14:paraId="037CA1E7" w14:textId="2C9C76E5" w:rsidR="00B54F1B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7BA849A2" w:rsidR="00B54F1B" w:rsidRPr="00B54F1B" w:rsidRDefault="00B54F1B" w:rsidP="00DA0090">
      <w:r>
        <w:t xml:space="preserve">First-time, </w:t>
      </w:r>
      <w:r w:rsidR="005930D0">
        <w:t>full-time</w:t>
      </w:r>
      <w:r>
        <w:t xml:space="preserve"> undergraduates on the Pullman campus.</w:t>
      </w:r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r w:rsidRPr="00540C6D">
        <w:rPr>
          <w:i/>
        </w:rPr>
        <w:t>enrl_ind (internal)</w:t>
      </w:r>
    </w:p>
    <w:p w14:paraId="7AA36D6C" w14:textId="7B11DDC6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</w:t>
      </w:r>
      <w:r w:rsidR="00B036E5">
        <w:t xml:space="preserve">For the predictive </w:t>
      </w:r>
      <w:r w:rsidR="00AA5FA0">
        <w:t xml:space="preserve">part of the </w:t>
      </w:r>
      <w:r w:rsidR="00B036E5">
        <w:t>model, t</w:t>
      </w:r>
      <w:r w:rsidR="00E55F4E">
        <w:t xml:space="preserve">he outcome </w:t>
      </w:r>
      <w:r w:rsidR="00AA5FA0">
        <w:t>c</w:t>
      </w:r>
      <w:r w:rsidR="00E55F4E">
        <w:t xml:space="preserve">alculated </w:t>
      </w:r>
      <w:r w:rsidR="00AA5FA0">
        <w:t>is</w:t>
      </w:r>
      <w:r w:rsidR="00E55F4E">
        <w:t xml:space="preserve"> the predicted probability of non-enrollment in the next year</w:t>
      </w:r>
      <w:r w:rsidR="00AA5FA0">
        <w:t xml:space="preserve"> for current year students</w:t>
      </w:r>
      <w:r w:rsidR="00E55F4E">
        <w:t>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6BCBAA71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179F4B2D" w14:textId="77777777" w:rsidR="00E30BF7" w:rsidRDefault="00156345" w:rsidP="0002517E">
      <w:pPr>
        <w:rPr>
          <w:i/>
        </w:rPr>
      </w:pPr>
      <w:r>
        <w:rPr>
          <w:i/>
        </w:rPr>
        <w:t>m</w:t>
      </w:r>
      <w:r w:rsidR="00E30BF7" w:rsidRPr="00156345">
        <w:rPr>
          <w:i/>
        </w:rPr>
        <w:t>ale</w:t>
      </w:r>
      <w:r w:rsidR="00C7291F">
        <w:rPr>
          <w:i/>
        </w:rPr>
        <w:t xml:space="preserve"> (internal)</w:t>
      </w:r>
    </w:p>
    <w:p w14:paraId="1B1DE67F" w14:textId="5C5612FF" w:rsidR="00CA41F0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0BC176C9" w14:textId="7005B0FA" w:rsidR="002D75AF" w:rsidRDefault="002D75AF" w:rsidP="002D75AF">
      <w:pPr>
        <w:rPr>
          <w:i/>
        </w:rPr>
      </w:pPr>
      <w:r>
        <w:rPr>
          <w:i/>
        </w:rPr>
        <w:t>p</w:t>
      </w:r>
      <w:r w:rsidRPr="008D587A">
        <w:rPr>
          <w:i/>
        </w:rPr>
        <w:t>op_dens</w:t>
      </w:r>
      <w:r>
        <w:rPr>
          <w:i/>
        </w:rPr>
        <w:t xml:space="preserve"> (supplemental)</w:t>
      </w:r>
    </w:p>
    <w:p w14:paraId="0891AE55" w14:textId="5E3C8DC8" w:rsidR="00E92C74" w:rsidRPr="002D75AF" w:rsidRDefault="002D75AF" w:rsidP="002D75AF">
      <w:r>
        <w:t>A continuous variable for the population density in the postal code where the student last attended school.</w:t>
      </w:r>
    </w:p>
    <w:p w14:paraId="55896FB3" w14:textId="182640E0" w:rsidR="002D75AF" w:rsidRDefault="002D75AF" w:rsidP="002D75AF">
      <w:pPr>
        <w:rPr>
          <w:i/>
        </w:rPr>
      </w:pPr>
      <w:r>
        <w:rPr>
          <w:i/>
        </w:rPr>
        <w:lastRenderedPageBreak/>
        <w:t>educ_rate (supplemental)</w:t>
      </w:r>
    </w:p>
    <w:p w14:paraId="6D23A6C3" w14:textId="1C9BAC28" w:rsidR="002D75AF" w:rsidRPr="00CA41F0" w:rsidRDefault="002D75AF" w:rsidP="0002517E">
      <w:r>
        <w:t>A continuous variable for the education rate in the postal code where the student last attended school.</w:t>
      </w:r>
    </w:p>
    <w:p w14:paraId="70425703" w14:textId="298303BF" w:rsidR="0002517E" w:rsidRDefault="0002517E" w:rsidP="0002517E">
      <w:pPr>
        <w:rPr>
          <w:i/>
        </w:rPr>
      </w:pPr>
      <w:r>
        <w:rPr>
          <w:i/>
        </w:rPr>
        <w:t>underrep_minority</w:t>
      </w:r>
      <w:r w:rsidR="00C7291F">
        <w:rPr>
          <w:i/>
        </w:rPr>
        <w:t xml:space="preserve"> (internal)</w:t>
      </w:r>
    </w:p>
    <w:p w14:paraId="3C10F1AC" w14:textId="5405E6DD" w:rsidR="00E30BF7" w:rsidRPr="0002517E" w:rsidRDefault="0002517E" w:rsidP="0002517E">
      <w:r>
        <w:t>An indicator variable for underrepresented minority status with a reference category of non-underrepresented minority status. Underrepresented minorities</w:t>
      </w:r>
      <w:r w:rsidR="00897BCB">
        <w:t xml:space="preserve"> include students identifying as</w:t>
      </w:r>
      <w:r>
        <w:t xml:space="preserve"> Black, Hispanic, American Indian, Native Hawaiian and Pacific Islander, </w:t>
      </w:r>
      <w:r w:rsidR="00897BCB">
        <w:t>or</w:t>
      </w:r>
      <w:r>
        <w:t xml:space="preserve"> two or more races.</w:t>
      </w:r>
    </w:p>
    <w:p w14:paraId="71141665" w14:textId="77777777" w:rsidR="00E30BF7" w:rsidRDefault="00E30BF7" w:rsidP="0002517E">
      <w:pPr>
        <w:rPr>
          <w:i/>
        </w:rPr>
      </w:pPr>
      <w:r w:rsidRPr="00156345">
        <w:rPr>
          <w:i/>
        </w:rPr>
        <w:t>pct_blk</w:t>
      </w:r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r>
        <w:rPr>
          <w:i/>
        </w:rPr>
        <w:t>pct_hisp</w:t>
      </w:r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r>
        <w:rPr>
          <w:i/>
        </w:rPr>
        <w:t>pct_ai</w:t>
      </w:r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r>
        <w:rPr>
          <w:i/>
        </w:rPr>
        <w:t>pct_hawi</w:t>
      </w:r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r>
        <w:rPr>
          <w:i/>
        </w:rPr>
        <w:t>pct_two</w:t>
      </w:r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1D24C3B" w14:textId="2F1B3D11" w:rsidR="00E22F26" w:rsidRPr="008D587A" w:rsidRDefault="00E335AA" w:rsidP="0002517E">
      <w:r>
        <w:t>A continuous variable for the percentage of residents of two or more races in the postal code where the student last attended school.</w:t>
      </w:r>
    </w:p>
    <w:p w14:paraId="1C0D2546" w14:textId="77777777" w:rsidR="00E30BF7" w:rsidRDefault="00EE6AA7" w:rsidP="0002517E">
      <w:pPr>
        <w:rPr>
          <w:i/>
        </w:rPr>
      </w:pPr>
      <w:r>
        <w:rPr>
          <w:i/>
        </w:rPr>
        <w:t>pell_eligibility_ind</w:t>
      </w:r>
      <w:r w:rsidR="00C7291F">
        <w:rPr>
          <w:i/>
        </w:rPr>
        <w:t xml:space="preserve"> (internal)</w:t>
      </w:r>
    </w:p>
    <w:p w14:paraId="1E5FDA54" w14:textId="51FF179A" w:rsidR="00573F91" w:rsidRDefault="00557047" w:rsidP="0002517E">
      <w:r>
        <w:t>An indicator variable for Pell grant eligibility with a reference category of non-Pell grant eligibility.</w:t>
      </w:r>
    </w:p>
    <w:p w14:paraId="42394E8E" w14:textId="1A04306A" w:rsidR="008D587A" w:rsidRDefault="008D587A" w:rsidP="0002517E">
      <w:pPr>
        <w:rPr>
          <w:i/>
        </w:rPr>
      </w:pPr>
      <w:r w:rsidRPr="008D587A">
        <w:rPr>
          <w:i/>
        </w:rPr>
        <w:t>honors_program_ind (internal)</w:t>
      </w:r>
    </w:p>
    <w:p w14:paraId="2DC2120C" w14:textId="7866A0BD" w:rsidR="00120AFF" w:rsidRPr="00120AFF" w:rsidRDefault="00120AFF" w:rsidP="0002517E">
      <w:r>
        <w:t>An indicator variable for Honors program recipient with a reference category of non-recipient.</w:t>
      </w:r>
    </w:p>
    <w:p w14:paraId="77E1FE1A" w14:textId="2B6ED842" w:rsidR="008D587A" w:rsidRDefault="008D587A" w:rsidP="0002517E">
      <w:pPr>
        <w:rPr>
          <w:i/>
        </w:rPr>
      </w:pPr>
      <w:r w:rsidRPr="008D587A">
        <w:rPr>
          <w:i/>
        </w:rPr>
        <w:t>AD_DTA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566B136D" w14:textId="1DDF061C" w:rsidR="00263A48" w:rsidRPr="00263A48" w:rsidRDefault="00263A48" w:rsidP="0002517E">
      <w:r>
        <w:t xml:space="preserve">An indicator variable for an associate of arts degree </w:t>
      </w:r>
      <w:r w:rsidR="002D75AF">
        <w:t xml:space="preserve">(DTA) </w:t>
      </w:r>
      <w:r>
        <w:t>with a reference category of non-degree holder.</w:t>
      </w:r>
    </w:p>
    <w:p w14:paraId="1A9AB4F1" w14:textId="1F25FFAB" w:rsidR="008D587A" w:rsidRDefault="008D587A" w:rsidP="0002517E">
      <w:pPr>
        <w:rPr>
          <w:i/>
        </w:rPr>
      </w:pPr>
      <w:r w:rsidRPr="008D587A">
        <w:rPr>
          <w:i/>
        </w:rPr>
        <w:t>AD_AST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0FCE13F9" w14:textId="57D9A7ED" w:rsidR="00263A48" w:rsidRDefault="00263A48" w:rsidP="0002517E">
      <w:r>
        <w:t>An indicator variable for an associate of science degree</w:t>
      </w:r>
      <w:r w:rsidR="002D75AF">
        <w:t xml:space="preserve"> (AST)</w:t>
      </w:r>
      <w:r>
        <w:t xml:space="preserve"> with a reference category of non-degree holder.</w:t>
      </w:r>
    </w:p>
    <w:p w14:paraId="3DA827A3" w14:textId="1431598A" w:rsidR="00E92C74" w:rsidRPr="00263A48" w:rsidRDefault="00E92C74" w:rsidP="0002517E"/>
    <w:p w14:paraId="681646C1" w14:textId="3DBDF36B" w:rsidR="008D587A" w:rsidRDefault="008D587A" w:rsidP="0002517E">
      <w:pPr>
        <w:rPr>
          <w:i/>
        </w:rPr>
      </w:pPr>
      <w:r w:rsidRPr="008D587A">
        <w:rPr>
          <w:i/>
        </w:rPr>
        <w:lastRenderedPageBreak/>
        <w:t>AP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B302A9C" w14:textId="73C628C0" w:rsidR="00263A48" w:rsidRPr="00263A48" w:rsidRDefault="00263A48" w:rsidP="0002517E">
      <w:r>
        <w:t xml:space="preserve">An indicator variable for </w:t>
      </w:r>
      <w:r w:rsidR="002D75AF">
        <w:t xml:space="preserve">Advanced Placement (AP) </w:t>
      </w:r>
      <w:r w:rsidR="00C41D86">
        <w:t>exam credit holder with a reference category of non-credit holder.</w:t>
      </w:r>
    </w:p>
    <w:p w14:paraId="29D64857" w14:textId="63A15BA6" w:rsidR="008D587A" w:rsidRDefault="008D587A" w:rsidP="0002517E">
      <w:pPr>
        <w:rPr>
          <w:i/>
        </w:rPr>
      </w:pPr>
      <w:r w:rsidRPr="008D587A">
        <w:rPr>
          <w:i/>
        </w:rPr>
        <w:t>RS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045D4D5" w14:textId="639407F6" w:rsidR="00C41D86" w:rsidRPr="00C41D86" w:rsidRDefault="00C41D86" w:rsidP="0002517E">
      <w:r>
        <w:t>An indicator variable for Running Start</w:t>
      </w:r>
      <w:r w:rsidR="002D75AF">
        <w:t xml:space="preserve"> (RS)</w:t>
      </w:r>
      <w:r>
        <w:t xml:space="preserve"> credit holder with a reference category of non-credit holder.</w:t>
      </w:r>
    </w:p>
    <w:p w14:paraId="6FF7274A" w14:textId="55F20CD0" w:rsidR="008D587A" w:rsidRDefault="008D587A" w:rsidP="0002517E">
      <w:pPr>
        <w:rPr>
          <w:i/>
        </w:rPr>
      </w:pPr>
      <w:r w:rsidRPr="008D587A">
        <w:rPr>
          <w:i/>
        </w:rPr>
        <w:t>CHS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41E25FE7" w14:textId="43F0A868" w:rsidR="00C41D86" w:rsidRPr="003C6447" w:rsidRDefault="00C41D86" w:rsidP="0002517E">
      <w:r>
        <w:t xml:space="preserve">An indicator variable for College in High School </w:t>
      </w:r>
      <w:r w:rsidR="002D75AF">
        <w:t xml:space="preserve">(CHS) </w:t>
      </w:r>
      <w:r>
        <w:t>credit holder with a reference category of non-credit holder.</w:t>
      </w:r>
    </w:p>
    <w:p w14:paraId="54CB7667" w14:textId="05E4B79F" w:rsidR="008D587A" w:rsidRDefault="008D587A" w:rsidP="0002517E">
      <w:pPr>
        <w:rPr>
          <w:i/>
        </w:rPr>
      </w:pPr>
      <w:r w:rsidRPr="008D587A">
        <w:rPr>
          <w:i/>
        </w:rPr>
        <w:t>IB_AICE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3264FBA5" w14:textId="3AB4268C" w:rsidR="003C6447" w:rsidRPr="003C6447" w:rsidRDefault="002D75AF" w:rsidP="0002517E">
      <w:r>
        <w:t xml:space="preserve">An indicator variable for International Baccalaureate (IB) or </w:t>
      </w:r>
      <w:r w:rsidRPr="002D75AF">
        <w:t>Advanced International Certificate of Education</w:t>
      </w:r>
      <w:r>
        <w:t xml:space="preserve"> (AICE) credit holder with a reference category of non-credit holder.</w:t>
      </w:r>
    </w:p>
    <w:p w14:paraId="1195F8B0" w14:textId="77777777" w:rsidR="008D587A" w:rsidRPr="00156345" w:rsidRDefault="008D587A" w:rsidP="008D587A">
      <w:pPr>
        <w:rPr>
          <w:i/>
        </w:rPr>
      </w:pPr>
      <w:r w:rsidRPr="00156345">
        <w:rPr>
          <w:i/>
        </w:rPr>
        <w:t>first_gen_flag</w:t>
      </w:r>
      <w:r>
        <w:rPr>
          <w:i/>
        </w:rPr>
        <w:t xml:space="preserve"> (internal)</w:t>
      </w:r>
    </w:p>
    <w:p w14:paraId="17AE378E" w14:textId="1C9C8241" w:rsidR="008D587A" w:rsidRDefault="008D587A" w:rsidP="0002517E">
      <w:r>
        <w:t>An indicator variable for first generation status with a reference category of non-first generation status.</w:t>
      </w:r>
    </w:p>
    <w:p w14:paraId="4F064864" w14:textId="2BBCCCB9" w:rsidR="004D6C77" w:rsidRDefault="004D6C77" w:rsidP="004D6C77">
      <w:pPr>
        <w:rPr>
          <w:i/>
        </w:rPr>
      </w:pPr>
      <w:r>
        <w:rPr>
          <w:i/>
        </w:rPr>
        <w:t>spring</w:t>
      </w:r>
      <w:r w:rsidRPr="004D6C77">
        <w:rPr>
          <w:i/>
        </w:rPr>
        <w:t>_avg_difficulty</w:t>
      </w:r>
      <w:r>
        <w:rPr>
          <w:i/>
        </w:rPr>
        <w:t xml:space="preserve"> (internal)</w:t>
      </w:r>
    </w:p>
    <w:p w14:paraId="05069A5F" w14:textId="4CB3C7F8" w:rsidR="007F2536" w:rsidRPr="007F2536" w:rsidRDefault="007F2536" w:rsidP="004D6C77">
      <w:r>
        <w:t>A continuous variable for the average “difficulty” of the courses in which the student is registered in the spring.</w:t>
      </w:r>
    </w:p>
    <w:p w14:paraId="3F13FE51" w14:textId="565B676D" w:rsidR="004D6C77" w:rsidRDefault="004D6C77" w:rsidP="004D6C77">
      <w:pPr>
        <w:rPr>
          <w:i/>
        </w:rPr>
      </w:pPr>
      <w:r>
        <w:rPr>
          <w:i/>
        </w:rPr>
        <w:t>spring</w:t>
      </w:r>
      <w:r w:rsidRPr="004D6C77">
        <w:rPr>
          <w:i/>
        </w:rPr>
        <w:t>_avg_pct_CDF</w:t>
      </w:r>
      <w:r>
        <w:rPr>
          <w:i/>
        </w:rPr>
        <w:t xml:space="preserve"> (internal)</w:t>
      </w:r>
    </w:p>
    <w:p w14:paraId="0B9B9319" w14:textId="13E5E02D" w:rsidR="007F2536" w:rsidRPr="007F2536" w:rsidRDefault="007F2536" w:rsidP="004D6C77">
      <w:r>
        <w:t>A continuous variable for the average percentage of C, D, and F letter grade to enrollments for the courses in which the student is registered in the spring.</w:t>
      </w:r>
    </w:p>
    <w:p w14:paraId="7D104908" w14:textId="7BDC44E0" w:rsidR="004D6C77" w:rsidRDefault="004D6C77" w:rsidP="004D6C77">
      <w:pPr>
        <w:rPr>
          <w:i/>
        </w:rPr>
      </w:pPr>
      <w:r>
        <w:rPr>
          <w:i/>
        </w:rPr>
        <w:t>spring_</w:t>
      </w:r>
      <w:r w:rsidRPr="00156345">
        <w:rPr>
          <w:i/>
        </w:rPr>
        <w:t>avg_pct_withdrawn</w:t>
      </w:r>
      <w:r>
        <w:rPr>
          <w:i/>
        </w:rPr>
        <w:t xml:space="preserve"> (internal)</w:t>
      </w:r>
    </w:p>
    <w:p w14:paraId="3242FD90" w14:textId="4C745CC4" w:rsidR="004D6C77" w:rsidRDefault="004D6C77" w:rsidP="0002517E">
      <w:r>
        <w:t>A continuous variable for the average percentage of withdrawals to enrollments for the courses in which the student is registered</w:t>
      </w:r>
      <w:r w:rsidR="00F85205">
        <w:t xml:space="preserve"> in the spring</w:t>
      </w:r>
      <w:r>
        <w:t>.</w:t>
      </w:r>
    </w:p>
    <w:p w14:paraId="64F77AE1" w14:textId="0176987C" w:rsidR="004D6C77" w:rsidRDefault="004D6C77" w:rsidP="004D6C77">
      <w:pPr>
        <w:rPr>
          <w:i/>
        </w:rPr>
      </w:pPr>
      <w:r>
        <w:rPr>
          <w:i/>
        </w:rPr>
        <w:t>spring_lec_count (internal)</w:t>
      </w:r>
    </w:p>
    <w:p w14:paraId="053208AC" w14:textId="1F8E9136" w:rsidR="004D6C77" w:rsidRDefault="004D6C77" w:rsidP="004D6C77">
      <w:r w:rsidRPr="00887B01">
        <w:t xml:space="preserve">A discrete variable </w:t>
      </w:r>
      <w:r>
        <w:t xml:space="preserve">for the number of </w:t>
      </w:r>
      <w:r w:rsidR="00F85205">
        <w:t xml:space="preserve">lecture </w:t>
      </w:r>
      <w:r>
        <w:t>courses in which the student is registered</w:t>
      </w:r>
      <w:r w:rsidR="00F85205">
        <w:t xml:space="preserve"> in the spring</w:t>
      </w:r>
      <w:r>
        <w:t>.</w:t>
      </w:r>
    </w:p>
    <w:p w14:paraId="6B83566B" w14:textId="22721A04" w:rsidR="004D6C77" w:rsidRDefault="004D6C77" w:rsidP="004D6C77">
      <w:pPr>
        <w:rPr>
          <w:i/>
        </w:rPr>
      </w:pPr>
      <w:r>
        <w:rPr>
          <w:i/>
        </w:rPr>
        <w:t>spring_lab_count (internal)</w:t>
      </w:r>
    </w:p>
    <w:p w14:paraId="58042E0A" w14:textId="1BCA8665" w:rsidR="004D6C77" w:rsidRPr="00887B01" w:rsidRDefault="004D6C77" w:rsidP="0002517E">
      <w:r w:rsidRPr="00887B01">
        <w:t xml:space="preserve">A discrete variable </w:t>
      </w:r>
      <w:r>
        <w:t>for the number of</w:t>
      </w:r>
      <w:r w:rsidR="00F85205">
        <w:t xml:space="preserve"> lab</w:t>
      </w:r>
      <w:r>
        <w:t xml:space="preserve"> courses in which the student is registered</w:t>
      </w:r>
      <w:r w:rsidR="00F85205">
        <w:t xml:space="preserve"> in the spring</w:t>
      </w:r>
      <w:r>
        <w:t xml:space="preserve">.  </w:t>
      </w:r>
    </w:p>
    <w:p w14:paraId="0CF0F238" w14:textId="12E0112E" w:rsidR="004D6C77" w:rsidRDefault="004D6C77" w:rsidP="004D6C77">
      <w:pPr>
        <w:rPr>
          <w:i/>
        </w:rPr>
      </w:pPr>
      <w:r>
        <w:rPr>
          <w:i/>
        </w:rPr>
        <w:t>total_spring</w:t>
      </w:r>
      <w:r w:rsidRPr="00156345">
        <w:rPr>
          <w:i/>
        </w:rPr>
        <w:t>_contact_hrs</w:t>
      </w:r>
      <w:r>
        <w:rPr>
          <w:i/>
        </w:rPr>
        <w:t xml:space="preserve"> (internal)</w:t>
      </w:r>
    </w:p>
    <w:p w14:paraId="1288FE73" w14:textId="2D69C3D3" w:rsidR="004D6C77" w:rsidRDefault="004D6C77" w:rsidP="004D6C77">
      <w:r>
        <w:t xml:space="preserve">A discrete variable for the total number </w:t>
      </w:r>
      <w:r w:rsidR="00F85205">
        <w:t>of contact hours for the</w:t>
      </w:r>
      <w:r>
        <w:t xml:space="preserve"> courses in which the student is registered</w:t>
      </w:r>
      <w:r w:rsidR="00F85205">
        <w:t xml:space="preserve"> in the spring</w:t>
      </w:r>
      <w:r>
        <w:t>.</w:t>
      </w:r>
    </w:p>
    <w:p w14:paraId="7863CB36" w14:textId="1AB59AAE" w:rsidR="00FC4528" w:rsidRDefault="00FC4528" w:rsidP="004D6C77">
      <w:pPr>
        <w:rPr>
          <w:i/>
        </w:rPr>
      </w:pPr>
      <w:r w:rsidRPr="00FC4528">
        <w:rPr>
          <w:i/>
        </w:rPr>
        <w:t>spring_withdrawn_hours (internal)</w:t>
      </w:r>
    </w:p>
    <w:p w14:paraId="43FBBE62" w14:textId="37063B76" w:rsidR="00FC4528" w:rsidRPr="00FC4528" w:rsidRDefault="00FC4528" w:rsidP="004D6C77">
      <w:r>
        <w:t>A discrete variable for the number of credit hours a student has withdrawn from since census day of the spring term.</w:t>
      </w:r>
    </w:p>
    <w:p w14:paraId="42E3E3A7" w14:textId="77777777" w:rsidR="00F70174" w:rsidRDefault="00E30BF7" w:rsidP="00086AA6">
      <w:pPr>
        <w:rPr>
          <w:i/>
        </w:rPr>
      </w:pPr>
      <w:r w:rsidRPr="00156345">
        <w:rPr>
          <w:i/>
        </w:rPr>
        <w:lastRenderedPageBreak/>
        <w:t>resident</w:t>
      </w:r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r w:rsidRPr="00156345">
        <w:rPr>
          <w:i/>
        </w:rPr>
        <w:t>gini_indx</w:t>
      </w:r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r>
        <w:rPr>
          <w:i/>
        </w:rPr>
        <w:t>median_inc</w:t>
      </w:r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4AC4C077" w:rsidR="00156345" w:rsidRDefault="004D6C77" w:rsidP="00086AA6">
      <w:pPr>
        <w:rPr>
          <w:i/>
        </w:rPr>
      </w:pPr>
      <w:r>
        <w:rPr>
          <w:i/>
        </w:rPr>
        <w:t>fall_cum</w:t>
      </w:r>
      <w:r w:rsidR="00EE6AA7">
        <w:rPr>
          <w:i/>
        </w:rPr>
        <w:t>_gpa</w:t>
      </w:r>
      <w:r w:rsidR="00C7291F">
        <w:rPr>
          <w:i/>
        </w:rPr>
        <w:t xml:space="preserve"> (internal)</w:t>
      </w:r>
    </w:p>
    <w:p w14:paraId="65263710" w14:textId="7918695F" w:rsidR="00086AA6" w:rsidRDefault="00086AA6" w:rsidP="00086AA6">
      <w:r>
        <w:t>A continuous variable for the high school grade point average of the student.</w:t>
      </w:r>
    </w:p>
    <w:p w14:paraId="388F610A" w14:textId="3DC48B9D" w:rsidR="004D6C77" w:rsidRDefault="004D6C77" w:rsidP="00086AA6">
      <w:pPr>
        <w:rPr>
          <w:i/>
        </w:rPr>
      </w:pPr>
      <w:r w:rsidRPr="004D6C77">
        <w:rPr>
          <w:i/>
        </w:rPr>
        <w:t>spring_midterm_gpa_</w:t>
      </w:r>
      <w:r w:rsidR="00FC4528">
        <w:rPr>
          <w:i/>
        </w:rPr>
        <w:t>avg</w:t>
      </w:r>
      <w:r>
        <w:rPr>
          <w:i/>
        </w:rPr>
        <w:t xml:space="preserve"> (internal)</w:t>
      </w:r>
    </w:p>
    <w:p w14:paraId="5E7545A2" w14:textId="01DF6701" w:rsidR="007130D5" w:rsidRPr="007130D5" w:rsidRDefault="007130D5" w:rsidP="00086AA6">
      <w:r>
        <w:t>A continuous variable for the averaged midterm GPA for the courses in which the student is registered in the spring.</w:t>
      </w:r>
    </w:p>
    <w:p w14:paraId="472DD6B9" w14:textId="626AEE45" w:rsidR="004D6C77" w:rsidRDefault="004D6C77" w:rsidP="00086AA6">
      <w:pPr>
        <w:rPr>
          <w:i/>
        </w:rPr>
      </w:pPr>
      <w:r w:rsidRPr="004D6C77">
        <w:rPr>
          <w:i/>
        </w:rPr>
        <w:t>spring_midterm_gpa_avg_ind</w:t>
      </w:r>
      <w:r>
        <w:rPr>
          <w:i/>
        </w:rPr>
        <w:t xml:space="preserve"> (internal)</w:t>
      </w:r>
    </w:p>
    <w:p w14:paraId="3B43A6FB" w14:textId="64E7CD52" w:rsidR="00FC4528" w:rsidRPr="001757F6" w:rsidRDefault="001757F6" w:rsidP="00086AA6">
      <w:r>
        <w:t>An indicator variable for the presence of a midterm GPA for the student in the spring with a reference category of non-graded.</w:t>
      </w:r>
    </w:p>
    <w:p w14:paraId="061B3D94" w14:textId="77777777" w:rsidR="00F70174" w:rsidRDefault="00E30BF7" w:rsidP="00086AA6">
      <w:pPr>
        <w:rPr>
          <w:i/>
        </w:rPr>
      </w:pPr>
      <w:r w:rsidRPr="00156345">
        <w:rPr>
          <w:i/>
        </w:rPr>
        <w:t>remedial</w:t>
      </w:r>
      <w:r w:rsidR="00C7291F">
        <w:rPr>
          <w:i/>
        </w:rPr>
        <w:t xml:space="preserve"> (internal)</w:t>
      </w:r>
    </w:p>
    <w:p w14:paraId="5E16054B" w14:textId="5EA0AD88" w:rsid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552E3164" w14:textId="7CB2A8E1" w:rsidR="00082360" w:rsidRDefault="00082360" w:rsidP="00086AA6">
      <w:pPr>
        <w:rPr>
          <w:i/>
        </w:rPr>
      </w:pPr>
      <w:r w:rsidRPr="00082360">
        <w:rPr>
          <w:i/>
        </w:rPr>
        <w:t>cum_adj_transfer_hours</w:t>
      </w:r>
      <w:r>
        <w:rPr>
          <w:i/>
        </w:rPr>
        <w:t xml:space="preserve"> (internal)</w:t>
      </w:r>
    </w:p>
    <w:p w14:paraId="6D05C449" w14:textId="08FF6A6B" w:rsidR="00D51172" w:rsidRPr="00D51172" w:rsidRDefault="00D51172" w:rsidP="00086AA6">
      <w:r>
        <w:t>A continuous variable for the cumulative number of credit hours transferred by a student.</w:t>
      </w:r>
    </w:p>
    <w:p w14:paraId="06E28C62" w14:textId="49A239ED" w:rsidR="00082360" w:rsidRDefault="00082360" w:rsidP="00086AA6">
      <w:pPr>
        <w:rPr>
          <w:i/>
        </w:rPr>
      </w:pPr>
      <w:r w:rsidRPr="00082360">
        <w:rPr>
          <w:i/>
        </w:rPr>
        <w:t>parent1_highest_educ_lvl</w:t>
      </w:r>
      <w:r>
        <w:rPr>
          <w:i/>
        </w:rPr>
        <w:t xml:space="preserve"> (internal)</w:t>
      </w:r>
    </w:p>
    <w:p w14:paraId="6F9515A2" w14:textId="6CE79CD2" w:rsidR="00D51172" w:rsidRPr="00D51172" w:rsidRDefault="00D51172" w:rsidP="00086AA6">
      <w:r>
        <w:t>A categorical variable for the highest education level attained by the first parent/guardian of the student.</w:t>
      </w:r>
    </w:p>
    <w:p w14:paraId="24989DAF" w14:textId="0215C282" w:rsidR="00082360" w:rsidRDefault="00082360" w:rsidP="00086AA6">
      <w:pPr>
        <w:rPr>
          <w:i/>
        </w:rPr>
      </w:pPr>
      <w:r>
        <w:rPr>
          <w:i/>
        </w:rPr>
        <w:t>parent2</w:t>
      </w:r>
      <w:r w:rsidRPr="00082360">
        <w:rPr>
          <w:i/>
        </w:rPr>
        <w:t>_highest_educ_lvl</w:t>
      </w:r>
      <w:r>
        <w:rPr>
          <w:i/>
        </w:rPr>
        <w:t xml:space="preserve"> (internal)</w:t>
      </w:r>
    </w:p>
    <w:p w14:paraId="17D3AF26" w14:textId="2D331C66" w:rsidR="00D51172" w:rsidRPr="00D51172" w:rsidRDefault="00D51172" w:rsidP="00086AA6">
      <w:r>
        <w:t>A categorical variable for the highest education level attained by the second parent/guardian of the student.</w:t>
      </w:r>
    </w:p>
    <w:p w14:paraId="0DD606BC" w14:textId="77777777" w:rsidR="00F70174" w:rsidRDefault="00156345" w:rsidP="00086AA6">
      <w:pPr>
        <w:rPr>
          <w:i/>
        </w:rPr>
      </w:pPr>
      <w:r w:rsidRPr="00156345">
        <w:rPr>
          <w:i/>
        </w:rPr>
        <w:t>unmet_need_ofr</w:t>
      </w:r>
      <w:r w:rsidR="00C7291F">
        <w:rPr>
          <w:i/>
        </w:rPr>
        <w:t xml:space="preserve"> (internal)</w:t>
      </w:r>
    </w:p>
    <w:p w14:paraId="6409316D" w14:textId="1A45A34B" w:rsidR="00573F91" w:rsidRDefault="007C616D" w:rsidP="00573F91">
      <w:r>
        <w:t xml:space="preserve">A continuous </w:t>
      </w:r>
      <w:r w:rsidR="003E7ED4">
        <w:t>variable for the unmet need of students relative to the amount of</w:t>
      </w:r>
      <w:r w:rsidR="00591C9F">
        <w:t xml:space="preserve"> financial aid offered to them.</w:t>
      </w:r>
    </w:p>
    <w:p w14:paraId="128ACCF0" w14:textId="030C8EDB" w:rsidR="00652B35" w:rsidRPr="00F27280" w:rsidRDefault="00F12DC0" w:rsidP="004F432E">
      <w:pPr>
        <w:rPr>
          <w:i/>
        </w:rPr>
      </w:pPr>
      <w:r w:rsidRPr="00F27280">
        <w:rPr>
          <w:i/>
        </w:rPr>
        <w:t>count_</w:t>
      </w:r>
      <w:r w:rsidR="001A6369" w:rsidRPr="00F27280">
        <w:rPr>
          <w:i/>
        </w:rPr>
        <w:t>week_from_term_begin_dt (internal)</w:t>
      </w:r>
    </w:p>
    <w:p w14:paraId="62F39A23" w14:textId="2FD2983C" w:rsidR="00D51172" w:rsidRDefault="00D51172" w:rsidP="004F432E">
      <w:r>
        <w:t>A discrete variable for the week number in which the student applie</w:t>
      </w:r>
      <w:r w:rsidR="00591C9F">
        <w:t>d during the application cycle.</w:t>
      </w:r>
    </w:p>
    <w:p w14:paraId="70DADE51" w14:textId="1E04DBE9" w:rsidR="00120AFF" w:rsidRPr="00F27280" w:rsidRDefault="00120AFF" w:rsidP="00120AFF">
      <w:pPr>
        <w:rPr>
          <w:i/>
        </w:rPr>
      </w:pPr>
      <w:r w:rsidRPr="00F27280">
        <w:rPr>
          <w:i/>
        </w:rPr>
        <w:lastRenderedPageBreak/>
        <w:t>cahnrs_anml (internal)</w:t>
      </w:r>
      <w:r w:rsidR="001B6BA5">
        <w:rPr>
          <w:i/>
        </w:rPr>
        <w:t xml:space="preserve"> </w:t>
      </w:r>
      <w:r w:rsidR="001B6BA5" w:rsidRPr="001B6BA5">
        <w:t>***</w:t>
      </w:r>
    </w:p>
    <w:p w14:paraId="555DD4D2" w14:textId="469DBEA4" w:rsidR="00120AFF" w:rsidRDefault="00120AFF" w:rsidP="00120AFF">
      <w:r>
        <w:t>A</w:t>
      </w:r>
      <w:r w:rsidR="00F27280">
        <w:t>n indicator variable for primary plan holder in Animal Sciences with a reference category of non-plan holder.</w:t>
      </w:r>
    </w:p>
    <w:p w14:paraId="178FC5BC" w14:textId="4FCB044B" w:rsidR="00120AFF" w:rsidRDefault="00120AFF" w:rsidP="00120AFF">
      <w:r>
        <w:t>cahnrs_envr (internal)</w:t>
      </w:r>
    </w:p>
    <w:p w14:paraId="3A70A2D7" w14:textId="654DD510" w:rsidR="00F27280" w:rsidRDefault="00F27280" w:rsidP="00120AFF">
      <w:r>
        <w:t>An indicator variable for primary plan holder in School of the Environment with a reference category of non-plan holder.</w:t>
      </w:r>
    </w:p>
    <w:p w14:paraId="01A17DF7" w14:textId="701D6681" w:rsidR="00120AFF" w:rsidRPr="00F27280" w:rsidRDefault="00120AFF" w:rsidP="00120AFF">
      <w:pPr>
        <w:rPr>
          <w:i/>
        </w:rPr>
      </w:pPr>
      <w:r w:rsidRPr="00F27280">
        <w:rPr>
          <w:i/>
        </w:rPr>
        <w:t>cahnrs_econ (internal)</w:t>
      </w:r>
    </w:p>
    <w:p w14:paraId="32F24445" w14:textId="09EE22C7" w:rsidR="00F27280" w:rsidRDefault="00F27280" w:rsidP="00120AFF">
      <w:r>
        <w:t xml:space="preserve">An indicator variable for primary plan holder in </w:t>
      </w:r>
      <w:r w:rsidRPr="00F27280">
        <w:t>School of Economic Sciences</w:t>
      </w:r>
      <w:r>
        <w:t xml:space="preserve"> with a reference category of non-plan holder.</w:t>
      </w:r>
    </w:p>
    <w:p w14:paraId="2B6A16D7" w14:textId="7594113F" w:rsidR="00120AFF" w:rsidRPr="00F27280" w:rsidRDefault="00120AFF" w:rsidP="00120AFF">
      <w:pPr>
        <w:rPr>
          <w:i/>
        </w:rPr>
      </w:pPr>
      <w:r w:rsidRPr="00F27280">
        <w:rPr>
          <w:i/>
        </w:rPr>
        <w:t>cahnrext (internal)</w:t>
      </w:r>
    </w:p>
    <w:p w14:paraId="4C66A488" w14:textId="6180E001" w:rsidR="00F27280" w:rsidRDefault="00F27280" w:rsidP="00120AFF">
      <w:r>
        <w:t>An indicator variable for primary plan holder in CAHNRS other than those listed above with a reference category of non-plan holder.</w:t>
      </w:r>
    </w:p>
    <w:p w14:paraId="1FFB1318" w14:textId="61B8D284" w:rsidR="00120AFF" w:rsidRPr="00AF7A56" w:rsidRDefault="00120AFF" w:rsidP="00120AFF">
      <w:pPr>
        <w:rPr>
          <w:i/>
        </w:rPr>
      </w:pPr>
      <w:r w:rsidRPr="00AF7A56">
        <w:rPr>
          <w:i/>
        </w:rPr>
        <w:t>cas_chem (internal)</w:t>
      </w:r>
    </w:p>
    <w:p w14:paraId="0A71045F" w14:textId="1C09E0C2" w:rsidR="00F27280" w:rsidRDefault="00AF7A56" w:rsidP="00120AFF">
      <w:r>
        <w:t xml:space="preserve">An indicator variable for primary plan holder in Chemistry with a reference category of non-plan holder.  </w:t>
      </w:r>
    </w:p>
    <w:p w14:paraId="7E184EA7" w14:textId="42003FBA" w:rsidR="00120AFF" w:rsidRPr="00591C9F" w:rsidRDefault="00120AFF" w:rsidP="00120AFF">
      <w:pPr>
        <w:rPr>
          <w:i/>
        </w:rPr>
      </w:pPr>
      <w:r w:rsidRPr="00591C9F">
        <w:rPr>
          <w:i/>
        </w:rPr>
        <w:t>cas_crim (internal)</w:t>
      </w:r>
    </w:p>
    <w:p w14:paraId="1E99A6D4" w14:textId="3777ECFA" w:rsidR="00AF7A56" w:rsidRDefault="00591C9F" w:rsidP="00120AFF">
      <w:r>
        <w:t xml:space="preserve">An indicator variable for primary plan holder in </w:t>
      </w:r>
      <w:r w:rsidRPr="00591C9F">
        <w:t>Criminal Justice</w:t>
      </w:r>
      <w:r>
        <w:t xml:space="preserve"> with a reference category of non-plan holder.</w:t>
      </w:r>
    </w:p>
    <w:p w14:paraId="058E5771" w14:textId="34991207" w:rsidR="00120AFF" w:rsidRPr="00591C9F" w:rsidRDefault="00120AFF" w:rsidP="00120AFF">
      <w:pPr>
        <w:rPr>
          <w:i/>
        </w:rPr>
      </w:pPr>
      <w:r w:rsidRPr="00591C9F">
        <w:rPr>
          <w:i/>
        </w:rPr>
        <w:t>cas_math (internal)</w:t>
      </w:r>
    </w:p>
    <w:p w14:paraId="6F5570C1" w14:textId="5DAB343D" w:rsidR="00591C9F" w:rsidRDefault="00591C9F" w:rsidP="00120AFF">
      <w:r>
        <w:t xml:space="preserve">An indicator variable for primary plan holder in </w:t>
      </w:r>
      <w:r w:rsidRPr="00591C9F">
        <w:t>Mathematics and Statistics</w:t>
      </w:r>
      <w:r>
        <w:t xml:space="preserve"> with a reference category of non-plan holder.</w:t>
      </w:r>
    </w:p>
    <w:p w14:paraId="40BD422C" w14:textId="4242C43A" w:rsidR="00120AFF" w:rsidRPr="00591C9F" w:rsidRDefault="00120AFF" w:rsidP="00120AFF">
      <w:pPr>
        <w:rPr>
          <w:i/>
        </w:rPr>
      </w:pPr>
      <w:r w:rsidRPr="00591C9F">
        <w:rPr>
          <w:i/>
        </w:rPr>
        <w:t>cas_psyc (internal)</w:t>
      </w:r>
    </w:p>
    <w:p w14:paraId="166ECC40" w14:textId="21D087F6" w:rsidR="00591C9F" w:rsidRDefault="00591C9F" w:rsidP="00120AFF">
      <w:r>
        <w:t xml:space="preserve">An indicator variable for primary plan holder in </w:t>
      </w:r>
      <w:r w:rsidRPr="00591C9F">
        <w:t>Psychology</w:t>
      </w:r>
      <w:r>
        <w:t xml:space="preserve"> with a reference category of non-plan holder.</w:t>
      </w:r>
    </w:p>
    <w:p w14:paraId="37A06DB3" w14:textId="5A52A67F" w:rsidR="00120AFF" w:rsidRPr="00602538" w:rsidRDefault="00120AFF" w:rsidP="00120AFF">
      <w:pPr>
        <w:rPr>
          <w:i/>
        </w:rPr>
      </w:pPr>
      <w:r w:rsidRPr="00602538">
        <w:rPr>
          <w:i/>
        </w:rPr>
        <w:t>cas_biol (internal)</w:t>
      </w:r>
    </w:p>
    <w:p w14:paraId="2FCA3C01" w14:textId="5DF9FDFD" w:rsidR="00591C9F" w:rsidRDefault="00591C9F" w:rsidP="00120AFF">
      <w:r>
        <w:t xml:space="preserve">An indicator variable for primary plan holder in </w:t>
      </w:r>
      <w:r w:rsidRPr="00591C9F">
        <w:t>School Of Biological Sciences</w:t>
      </w:r>
      <w:r>
        <w:t xml:space="preserve"> with a reference category of non-plan holder.</w:t>
      </w:r>
    </w:p>
    <w:p w14:paraId="209D2C18" w14:textId="14A7BDB0" w:rsidR="00120AFF" w:rsidRPr="00602538" w:rsidRDefault="00120AFF" w:rsidP="00120AFF">
      <w:pPr>
        <w:rPr>
          <w:i/>
        </w:rPr>
      </w:pPr>
      <w:r w:rsidRPr="00602538">
        <w:rPr>
          <w:i/>
        </w:rPr>
        <w:t>cas_engl (internal)</w:t>
      </w:r>
    </w:p>
    <w:p w14:paraId="0224C7E2" w14:textId="1E4B56A5" w:rsidR="00602538" w:rsidRDefault="00602538" w:rsidP="00120AFF">
      <w:r>
        <w:t>An indicator variable for primary plan holder in English with a reference category of non-plan holder.</w:t>
      </w:r>
    </w:p>
    <w:p w14:paraId="48B153CF" w14:textId="4B47C797" w:rsidR="00120AFF" w:rsidRPr="00602538" w:rsidRDefault="00120AFF" w:rsidP="00120AFF">
      <w:pPr>
        <w:rPr>
          <w:i/>
        </w:rPr>
      </w:pPr>
      <w:r w:rsidRPr="00602538">
        <w:rPr>
          <w:i/>
        </w:rPr>
        <w:t>cas_phys (internal)</w:t>
      </w:r>
    </w:p>
    <w:p w14:paraId="1BC0C8EB" w14:textId="7032BA0B" w:rsidR="00602538" w:rsidRDefault="00602538" w:rsidP="00120AFF">
      <w:r>
        <w:t xml:space="preserve">An indicator variable for primary plan holder in </w:t>
      </w:r>
      <w:r w:rsidRPr="00602538">
        <w:t>Physics and Astronomy</w:t>
      </w:r>
      <w:r>
        <w:t xml:space="preserve"> with a reference category of non-plan holder.</w:t>
      </w:r>
    </w:p>
    <w:p w14:paraId="651827F0" w14:textId="77777777" w:rsidR="00602538" w:rsidRDefault="00602538" w:rsidP="00120AFF"/>
    <w:p w14:paraId="55E903CA" w14:textId="02740462" w:rsidR="00120AFF" w:rsidRPr="00602538" w:rsidRDefault="00120AFF" w:rsidP="00120AFF">
      <w:pPr>
        <w:rPr>
          <w:i/>
        </w:rPr>
      </w:pPr>
      <w:r w:rsidRPr="00602538">
        <w:rPr>
          <w:i/>
        </w:rPr>
        <w:lastRenderedPageBreak/>
        <w:t>cas (internal)</w:t>
      </w:r>
    </w:p>
    <w:p w14:paraId="37D8C6AB" w14:textId="17AEB443" w:rsidR="00602538" w:rsidRDefault="00602538" w:rsidP="00120AFF">
      <w:r>
        <w:t>An indicator variable for primary plan holder in CAS other than those listed above with a reference category of non-plan holder.</w:t>
      </w:r>
    </w:p>
    <w:p w14:paraId="6743432F" w14:textId="2F4FCA74" w:rsidR="00120AFF" w:rsidRPr="003F0A53" w:rsidRDefault="00120AFF" w:rsidP="00120AFF">
      <w:pPr>
        <w:rPr>
          <w:i/>
        </w:rPr>
      </w:pPr>
      <w:r w:rsidRPr="003F0A53">
        <w:rPr>
          <w:i/>
        </w:rPr>
        <w:t>comm (internal)</w:t>
      </w:r>
    </w:p>
    <w:p w14:paraId="231691D8" w14:textId="33199B07" w:rsidR="003F0A53" w:rsidRDefault="003F0A53" w:rsidP="00120AFF">
      <w:r>
        <w:t>An indicator variable for primary plan holder in College of Communication (including Strategic Communication and Journalism) with a reference category of non-plan holder.</w:t>
      </w:r>
    </w:p>
    <w:p w14:paraId="1A754402" w14:textId="7CC43C08" w:rsidR="00120AFF" w:rsidRPr="003C3A5B" w:rsidRDefault="00120AFF" w:rsidP="00120AFF">
      <w:pPr>
        <w:rPr>
          <w:i/>
        </w:rPr>
      </w:pPr>
      <w:r w:rsidRPr="003C3A5B">
        <w:rPr>
          <w:i/>
        </w:rPr>
        <w:t>education (internal)</w:t>
      </w:r>
    </w:p>
    <w:p w14:paraId="0F3FEB1B" w14:textId="62D6E53B" w:rsidR="005E2455" w:rsidRDefault="005E2455" w:rsidP="00120AFF">
      <w:r>
        <w:t xml:space="preserve">An indicator variable for primary plan holder in College of Education (including </w:t>
      </w:r>
      <w:r w:rsidR="00663CA1">
        <w:t>Teaching and Learning and Kinesiology</w:t>
      </w:r>
      <w:r>
        <w:t>) with a reference category of non-plan holder.</w:t>
      </w:r>
    </w:p>
    <w:p w14:paraId="1FBEC3B7" w14:textId="222B2960" w:rsidR="00120AFF" w:rsidRPr="001F10EE" w:rsidRDefault="00120AFF" w:rsidP="00120AFF">
      <w:pPr>
        <w:rPr>
          <w:i/>
        </w:rPr>
      </w:pPr>
      <w:r w:rsidRPr="001F10EE">
        <w:rPr>
          <w:i/>
        </w:rPr>
        <w:t>medicine (internal)</w:t>
      </w:r>
    </w:p>
    <w:p w14:paraId="6CDF150C" w14:textId="0751BC55" w:rsidR="005E2455" w:rsidRDefault="003C3A5B" w:rsidP="00120AFF">
      <w:r>
        <w:t xml:space="preserve">An indicator variable for primary plan holder in College of Medical Sciences (including Speech and Hearing Sciences and Health Policy and Administration) or ESFCOM (including College of Medicine and </w:t>
      </w:r>
      <w:r w:rsidR="001F10EE">
        <w:t xml:space="preserve">Nutrition) with </w:t>
      </w:r>
      <w:r>
        <w:t>a reference category of non-plan holder.</w:t>
      </w:r>
    </w:p>
    <w:p w14:paraId="746705CA" w14:textId="45377102" w:rsidR="00120AFF" w:rsidRPr="0073545F" w:rsidRDefault="00120AFF" w:rsidP="00120AFF">
      <w:pPr>
        <w:rPr>
          <w:i/>
        </w:rPr>
      </w:pPr>
      <w:r w:rsidRPr="0073545F">
        <w:rPr>
          <w:i/>
        </w:rPr>
        <w:t>nursing (internal)</w:t>
      </w:r>
    </w:p>
    <w:p w14:paraId="7AF7391B" w14:textId="4479A31B" w:rsidR="005E2455" w:rsidRDefault="0073545F" w:rsidP="00120AFF">
      <w:r>
        <w:t xml:space="preserve">An indicator variable for primary plan holder in </w:t>
      </w:r>
      <w:r w:rsidRPr="0073545F">
        <w:t>College of Nursing</w:t>
      </w:r>
      <w:r>
        <w:t xml:space="preserve"> with a reference category of non-plan holder.</w:t>
      </w:r>
    </w:p>
    <w:p w14:paraId="2F560D12" w14:textId="7956C9C6" w:rsidR="00120AFF" w:rsidRPr="0073545F" w:rsidRDefault="00120AFF" w:rsidP="00120AFF">
      <w:pPr>
        <w:rPr>
          <w:i/>
        </w:rPr>
      </w:pPr>
      <w:r w:rsidRPr="0073545F">
        <w:rPr>
          <w:i/>
        </w:rPr>
        <w:t>pharmacy (internal)</w:t>
      </w:r>
    </w:p>
    <w:p w14:paraId="1187B2A2" w14:textId="45204369" w:rsidR="005E2455" w:rsidRDefault="006352A7" w:rsidP="00120AFF">
      <w:r>
        <w:t xml:space="preserve">An indicator variable for primary plan holder in </w:t>
      </w:r>
      <w:r w:rsidRPr="006352A7">
        <w:t xml:space="preserve">College of </w:t>
      </w:r>
      <w:r>
        <w:t>Pharmacy and Pharmaceutical Sciences with a reference category of non-plan holder.</w:t>
      </w:r>
    </w:p>
    <w:p w14:paraId="13403A97" w14:textId="01C6FAC6" w:rsidR="00120AFF" w:rsidRPr="00A26FC6" w:rsidRDefault="00120AFF" w:rsidP="00120AFF">
      <w:pPr>
        <w:rPr>
          <w:i/>
        </w:rPr>
      </w:pPr>
      <w:r w:rsidRPr="00A26FC6">
        <w:rPr>
          <w:i/>
        </w:rPr>
        <w:t>vcea_bioe (internal)</w:t>
      </w:r>
    </w:p>
    <w:p w14:paraId="498F396C" w14:textId="2484135E" w:rsidR="006352A7" w:rsidRDefault="00A26FC6" w:rsidP="00120AFF">
      <w:r>
        <w:t xml:space="preserve">An indicator variable for primary plan holder </w:t>
      </w:r>
      <w:r w:rsidR="00AA34D2">
        <w:t xml:space="preserve">in </w:t>
      </w:r>
      <w:r>
        <w:t>Chemical Engineering and Bioengineering with a reference category of non-plan holder.</w:t>
      </w:r>
    </w:p>
    <w:p w14:paraId="22147E89" w14:textId="5EA8C756" w:rsidR="00120AFF" w:rsidRPr="00AA34D2" w:rsidRDefault="00120AFF" w:rsidP="00120AFF">
      <w:pPr>
        <w:rPr>
          <w:i/>
        </w:rPr>
      </w:pPr>
      <w:r w:rsidRPr="00AA34D2">
        <w:rPr>
          <w:i/>
        </w:rPr>
        <w:t>vcea_cive (internal)</w:t>
      </w:r>
    </w:p>
    <w:p w14:paraId="0BF41D97" w14:textId="360823C2" w:rsidR="00A26FC6" w:rsidRDefault="00A26FC6" w:rsidP="00120AFF">
      <w:r>
        <w:t>An indicator variable for primary plan holder</w:t>
      </w:r>
      <w:r w:rsidR="00AA34D2">
        <w:t xml:space="preserve"> in</w:t>
      </w:r>
      <w:r>
        <w:t xml:space="preserve"> </w:t>
      </w:r>
      <w:r w:rsidR="00AA34D2" w:rsidRPr="00AA34D2">
        <w:t>Civil</w:t>
      </w:r>
      <w:r w:rsidR="00AA34D2">
        <w:t xml:space="preserve"> and Environmental Engineering </w:t>
      </w:r>
      <w:r>
        <w:t>with a reference category of non-plan holder.</w:t>
      </w:r>
    </w:p>
    <w:p w14:paraId="074712C8" w14:textId="7150A569" w:rsidR="00120AFF" w:rsidRPr="00AA34D2" w:rsidRDefault="00120AFF" w:rsidP="00120AFF">
      <w:pPr>
        <w:rPr>
          <w:i/>
        </w:rPr>
      </w:pPr>
      <w:r w:rsidRPr="00AA34D2">
        <w:rPr>
          <w:i/>
        </w:rPr>
        <w:t>vcea_desn (internal)</w:t>
      </w:r>
    </w:p>
    <w:p w14:paraId="3DE6A87A" w14:textId="6C56C3E3" w:rsidR="00AA34D2" w:rsidRDefault="00AA34D2" w:rsidP="00120AFF">
      <w:r>
        <w:t>An indicator variable for primary plan holder in School of Design and Construction with a reference category of non-plan holder.</w:t>
      </w:r>
    </w:p>
    <w:p w14:paraId="4CA8414C" w14:textId="0CCFD026" w:rsidR="00120AFF" w:rsidRPr="00AA34D2" w:rsidRDefault="00120AFF" w:rsidP="00120AFF">
      <w:pPr>
        <w:rPr>
          <w:i/>
        </w:rPr>
      </w:pPr>
      <w:r w:rsidRPr="00AA34D2">
        <w:rPr>
          <w:i/>
        </w:rPr>
        <w:t>vcea_eecs (internal)</w:t>
      </w:r>
    </w:p>
    <w:p w14:paraId="1B710ACA" w14:textId="6ABCDD7F" w:rsidR="00AA34D2" w:rsidRDefault="00AA34D2" w:rsidP="00120AFF">
      <w:r>
        <w:t>An indicator variable for primary plan holder in EECS with a reference category of non-plan holder.</w:t>
      </w:r>
    </w:p>
    <w:p w14:paraId="6DDDD4C0" w14:textId="6A8A4BB8" w:rsidR="00120AFF" w:rsidRPr="0089634A" w:rsidRDefault="00120AFF" w:rsidP="00120AFF">
      <w:pPr>
        <w:rPr>
          <w:i/>
        </w:rPr>
      </w:pPr>
      <w:r w:rsidRPr="0089634A">
        <w:rPr>
          <w:i/>
        </w:rPr>
        <w:t>vcea_mech (internal)</w:t>
      </w:r>
    </w:p>
    <w:p w14:paraId="5687B1FA" w14:textId="3A93FE2B" w:rsidR="00AA34D2" w:rsidRDefault="00AA34D2" w:rsidP="00120AFF">
      <w:r>
        <w:t xml:space="preserve">An indicator variable for primary plan holder in </w:t>
      </w:r>
      <w:r w:rsidR="0089634A" w:rsidRPr="0089634A">
        <w:t>School of Mechanical and Materials Engineering</w:t>
      </w:r>
      <w:r w:rsidR="0089634A">
        <w:t xml:space="preserve"> </w:t>
      </w:r>
      <w:r>
        <w:t>with a reference category of non-plan holder.</w:t>
      </w:r>
    </w:p>
    <w:p w14:paraId="7237C946" w14:textId="5A8A8ED6" w:rsidR="00120AFF" w:rsidRPr="0089634A" w:rsidRDefault="00120AFF" w:rsidP="00120AFF">
      <w:pPr>
        <w:rPr>
          <w:i/>
        </w:rPr>
      </w:pPr>
      <w:r w:rsidRPr="0089634A">
        <w:rPr>
          <w:i/>
        </w:rPr>
        <w:lastRenderedPageBreak/>
        <w:t>vcea (internal)</w:t>
      </w:r>
    </w:p>
    <w:p w14:paraId="10969212" w14:textId="644D741D" w:rsidR="0089634A" w:rsidRDefault="0089634A" w:rsidP="00120AFF">
      <w:r>
        <w:t>An indicator variable for primary plan holder in VCEA other than those listed above with a reference category of non-plan holder.</w:t>
      </w:r>
    </w:p>
    <w:p w14:paraId="1D62F639" w14:textId="710428ED" w:rsidR="00120AFF" w:rsidRPr="0089634A" w:rsidRDefault="00120AFF" w:rsidP="00120AFF">
      <w:pPr>
        <w:rPr>
          <w:i/>
        </w:rPr>
      </w:pPr>
      <w:r w:rsidRPr="0089634A">
        <w:rPr>
          <w:i/>
        </w:rPr>
        <w:t>vet_med (internal)</w:t>
      </w:r>
    </w:p>
    <w:p w14:paraId="4A07AF31" w14:textId="2D81CA70" w:rsidR="00120AFF" w:rsidRDefault="0089634A" w:rsidP="004F432E">
      <w:r>
        <w:t xml:space="preserve">An indicator variable for primary plan holder in </w:t>
      </w:r>
      <w:r w:rsidRPr="0089634A">
        <w:t>College of Veterinary Medicine</w:t>
      </w:r>
      <w:r>
        <w:t xml:space="preserve"> (including </w:t>
      </w:r>
      <w:r w:rsidRPr="0089634A">
        <w:t>Neuroscience</w:t>
      </w:r>
      <w:r>
        <w:t xml:space="preserve"> and </w:t>
      </w:r>
      <w:r w:rsidRPr="0089634A">
        <w:t>Molecular Biosciences</w:t>
      </w:r>
      <w:r>
        <w:t>) with a reference category of non-plan holder.</w:t>
      </w:r>
    </w:p>
    <w:p w14:paraId="7B5F79D8" w14:textId="77777777" w:rsidR="0089634A" w:rsidRDefault="0089634A" w:rsidP="004F432E"/>
    <w:p w14:paraId="4FBA16F6" w14:textId="44534841" w:rsidR="00540C6D" w:rsidRPr="00091BD4" w:rsidRDefault="00573F91" w:rsidP="004F432E">
      <w:r w:rsidRPr="00091BD4">
        <w:t>Footn</w:t>
      </w:r>
      <w:r w:rsidR="007C616D" w:rsidRPr="00091BD4">
        <w:t>ote</w:t>
      </w:r>
      <w:r w:rsidR="00540C6D" w:rsidRPr="00091BD4">
        <w:t>s</w:t>
      </w:r>
      <w:r w:rsidR="007C616D" w:rsidRPr="00091BD4">
        <w:t>:</w:t>
      </w:r>
      <w:r w:rsidR="007A5235" w:rsidRPr="00091BD4">
        <w:t xml:space="preserve"> </w:t>
      </w:r>
    </w:p>
    <w:p w14:paraId="310FB894" w14:textId="7F5C1E73" w:rsidR="00540C6D" w:rsidRPr="00091BD4" w:rsidRDefault="00540C6D" w:rsidP="004F432E">
      <w:r w:rsidRPr="00091BD4">
        <w:t xml:space="preserve">* The </w:t>
      </w:r>
      <w:r w:rsidR="004F432E" w:rsidRPr="00091BD4">
        <w:t>outcome</w:t>
      </w:r>
      <w:r w:rsidRPr="00091BD4">
        <w:t xml:space="preserve"> </w:t>
      </w:r>
      <w:r w:rsidR="003E6547">
        <w:t xml:space="preserve">variable is </w:t>
      </w:r>
      <w:r w:rsidR="00390ECF" w:rsidRPr="00091BD4">
        <w:t xml:space="preserve">used for model training based on prior years’ data. For the current year, the trained model tries to predict </w:t>
      </w:r>
      <w:r w:rsidR="003E6547">
        <w:t>student</w:t>
      </w:r>
      <w:r w:rsidR="00390ECF" w:rsidRPr="00091BD4">
        <w:t xml:space="preserve"> enrollment outcome</w:t>
      </w:r>
      <w:r w:rsidR="003E6547">
        <w:t>s</w:t>
      </w:r>
      <w:r w:rsidR="005236B7" w:rsidRPr="00091BD4">
        <w:t xml:space="preserve"> next </w:t>
      </w:r>
      <w:r w:rsidR="00806FFB" w:rsidRPr="00091BD4">
        <w:t>year</w:t>
      </w:r>
      <w:r w:rsidR="00390ECF" w:rsidRPr="00091BD4">
        <w:t>.</w:t>
      </w:r>
    </w:p>
    <w:p w14:paraId="4328DE1B" w14:textId="3417CA10" w:rsidR="00390ECF" w:rsidRDefault="00540C6D" w:rsidP="004F432E">
      <w:r w:rsidRPr="00091BD4">
        <w:t xml:space="preserve">** </w:t>
      </w:r>
      <w:r w:rsidR="007A5235" w:rsidRPr="00091BD4">
        <w:t xml:space="preserve">These </w:t>
      </w:r>
      <w:r w:rsidR="00824686" w:rsidRPr="00091BD4">
        <w:t>features</w:t>
      </w:r>
      <w:r w:rsidR="007A5235" w:rsidRPr="00091BD4">
        <w:t xml:space="preserve"> have been adjusted for inflation in constant 2018 US dollars.</w:t>
      </w:r>
    </w:p>
    <w:p w14:paraId="0FAFA374" w14:textId="483D6628" w:rsidR="00E22F26" w:rsidRDefault="00353AA4" w:rsidP="004F432E">
      <w:r>
        <w:t>*** Excluded</w:t>
      </w:r>
      <w:r w:rsidR="00817D9F">
        <w:t xml:space="preserve"> from this list are primary plan holders in Office of the Provost as including </w:t>
      </w:r>
      <w:r w:rsidR="00FD72C8">
        <w:t>them</w:t>
      </w:r>
      <w:r w:rsidR="00817D9F">
        <w:t xml:space="preserve"> yield</w:t>
      </w:r>
      <w:r w:rsidR="00CA29EA">
        <w:t>s</w:t>
      </w:r>
      <w:r>
        <w:t xml:space="preserve"> a linear combination of variables.</w:t>
      </w:r>
    </w:p>
    <w:p w14:paraId="30818D6B" w14:textId="52E9BA4B" w:rsidR="00941A3C" w:rsidRDefault="00941A3C" w:rsidP="004F432E"/>
    <w:p w14:paraId="6B9CB6DF" w14:textId="77777777" w:rsidR="0030707A" w:rsidRDefault="0030707A" w:rsidP="004F432E"/>
    <w:p w14:paraId="7033D241" w14:textId="366D2D3F" w:rsidR="00941A3C" w:rsidRDefault="00941A3C" w:rsidP="004F432E"/>
    <w:p w14:paraId="156D9F62" w14:textId="29882FBF" w:rsidR="00D51172" w:rsidRDefault="00D51172" w:rsidP="004F432E"/>
    <w:p w14:paraId="689C6E41" w14:textId="543E9279" w:rsidR="00D51172" w:rsidRDefault="00D51172" w:rsidP="004F432E"/>
    <w:p w14:paraId="7F860425" w14:textId="5359F7A0" w:rsidR="00D51172" w:rsidRDefault="00D51172" w:rsidP="004F432E"/>
    <w:p w14:paraId="3D7D9C74" w14:textId="16E7D420" w:rsidR="00D51172" w:rsidRDefault="00D51172" w:rsidP="004F432E"/>
    <w:p w14:paraId="56C19C20" w14:textId="5C8F62EC" w:rsidR="00D51172" w:rsidRDefault="00D51172" w:rsidP="004F432E"/>
    <w:p w14:paraId="03D2D5C6" w14:textId="4A5FBED5" w:rsidR="00D51172" w:rsidRDefault="00D51172" w:rsidP="004F432E"/>
    <w:p w14:paraId="5628CA2B" w14:textId="75E0B6D3" w:rsidR="00D51172" w:rsidRDefault="00D51172" w:rsidP="004F432E"/>
    <w:p w14:paraId="48D2A960" w14:textId="54B890EE" w:rsidR="00D51172" w:rsidRDefault="00D51172" w:rsidP="004F432E"/>
    <w:p w14:paraId="479CD81F" w14:textId="671BF90C" w:rsidR="00D51172" w:rsidRDefault="00D51172" w:rsidP="004F432E"/>
    <w:p w14:paraId="372E2EC1" w14:textId="01C48373" w:rsidR="00D51172" w:rsidRDefault="00D51172" w:rsidP="004F432E"/>
    <w:p w14:paraId="6AF38461" w14:textId="1B2A6086" w:rsidR="00D51172" w:rsidRDefault="00D51172" w:rsidP="004F432E"/>
    <w:p w14:paraId="43C5B2A5" w14:textId="1263461A" w:rsidR="00D51172" w:rsidRDefault="00D51172" w:rsidP="004F432E"/>
    <w:p w14:paraId="058504FA" w14:textId="5B1CA0C4" w:rsidR="00D51172" w:rsidRDefault="00D51172" w:rsidP="004F432E"/>
    <w:p w14:paraId="188C3C7A" w14:textId="77777777" w:rsidR="00E16C1A" w:rsidRDefault="00E16C1A" w:rsidP="00E30BF7">
      <w:pPr>
        <w:jc w:val="both"/>
      </w:pPr>
    </w:p>
    <w:p w14:paraId="11DD9192" w14:textId="1263C514" w:rsidR="00CB509D" w:rsidRDefault="00CB509D" w:rsidP="00E30BF7">
      <w:pPr>
        <w:jc w:val="both"/>
        <w:rPr>
          <w:b/>
        </w:rPr>
      </w:pPr>
      <w:r w:rsidRPr="00CB509D">
        <w:rPr>
          <w:b/>
        </w:rPr>
        <w:lastRenderedPageBreak/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0539D161" w:rsidR="00EA65A7" w:rsidRDefault="00EA65A7" w:rsidP="00A13A29">
      <w:pPr>
        <w:rPr>
          <w:bCs/>
        </w:rPr>
      </w:pPr>
      <w:r>
        <w:rPr>
          <w:bCs/>
        </w:rPr>
        <w:t xml:space="preserve">All institutional characteristics of students are drawn </w:t>
      </w:r>
      <w:r w:rsidR="003945C0">
        <w:rPr>
          <w:bCs/>
        </w:rPr>
        <w:t>from internal snapshot</w:t>
      </w:r>
      <w:r>
        <w:rPr>
          <w:bCs/>
        </w:rPr>
        <w:t xml:space="preserve"> data. These data adhere to the practices and procedures</w:t>
      </w:r>
      <w:r w:rsidR="00A13A29">
        <w:rPr>
          <w:bCs/>
        </w:rPr>
        <w:t xml:space="preserve"> adopted by</w:t>
      </w:r>
      <w:r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6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47567E26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</w:t>
      </w:r>
      <w:r w:rsidR="00C03AF8" w:rsidRPr="007C0C36">
        <w:t xml:space="preserve">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</w:p>
    <w:p w14:paraId="0266CB4C" w14:textId="232CFA72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</w:t>
      </w:r>
      <w:r w:rsidR="00FD4D1B">
        <w:t>where</w:t>
      </w:r>
      <w:r w:rsidR="005E5CB4" w:rsidRPr="007C0C36">
        <w:t xml:space="preserve">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FD4D1B">
        <w:t>provides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FD4D1B">
        <w:t xml:space="preserve">historical </w:t>
      </w:r>
      <w:r w:rsidR="00604B31" w:rsidRPr="007C0C36">
        <w:t xml:space="preserve">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1C453118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 xml:space="preserve">, as well as the annual average consumer price index </w:t>
      </w:r>
      <w:r w:rsidR="003945C0">
        <w:t xml:space="preserve">(CPI) </w:t>
      </w:r>
      <w:r w:rsidR="002034F4" w:rsidRPr="007C0C36">
        <w:t xml:space="preserve">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7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0D6B1C21" w:rsidR="007C0C36" w:rsidRDefault="007C0C36" w:rsidP="009C4270">
      <w:pPr>
        <w:rPr>
          <w:b/>
        </w:rPr>
      </w:pPr>
    </w:p>
    <w:p w14:paraId="6122C819" w14:textId="0E634412" w:rsidR="003945C0" w:rsidRDefault="003945C0" w:rsidP="009C4270">
      <w:pPr>
        <w:rPr>
          <w:b/>
        </w:rPr>
      </w:pPr>
    </w:p>
    <w:p w14:paraId="113729FA" w14:textId="77777777" w:rsidR="003945C0" w:rsidRDefault="003945C0" w:rsidP="009C4270">
      <w:pPr>
        <w:rPr>
          <w:b/>
        </w:rPr>
      </w:pPr>
    </w:p>
    <w:p w14:paraId="4A18F853" w14:textId="6C4EDB97" w:rsidR="00B027BB" w:rsidRDefault="0099464C" w:rsidP="009C4270">
      <w:pPr>
        <w:rPr>
          <w:b/>
        </w:rPr>
      </w:pPr>
      <w:r w:rsidRPr="007C0C36">
        <w:rPr>
          <w:b/>
        </w:rPr>
        <w:lastRenderedPageBreak/>
        <w:t>Model</w:t>
      </w:r>
      <w:r w:rsidR="00887873">
        <w:rPr>
          <w:b/>
        </w:rPr>
        <w:t>s</w:t>
      </w:r>
    </w:p>
    <w:p w14:paraId="5EE2F2DF" w14:textId="0F3B8A70" w:rsidR="008544FB" w:rsidRPr="008544FB" w:rsidRDefault="008544FB" w:rsidP="009C4270">
      <w:r>
        <w:t xml:space="preserve">The modeling </w:t>
      </w:r>
      <w:r w:rsidR="00F02FF9">
        <w:t>strategy used</w:t>
      </w:r>
      <w:r>
        <w:t xml:space="preserve"> </w:t>
      </w:r>
      <w:r w:rsidR="00F02FF9">
        <w:t xml:space="preserve">is that of an ensemble model, which </w:t>
      </w:r>
      <w:r w:rsidR="003945C0">
        <w:t>can employ</w:t>
      </w:r>
      <w:r>
        <w:t xml:space="preserve"> </w:t>
      </w:r>
      <w:r w:rsidR="00CC6FE9">
        <w:t>any number of</w:t>
      </w:r>
      <w:r>
        <w:t xml:space="preserve"> </w:t>
      </w:r>
      <w:r w:rsidR="00461E65">
        <w:t xml:space="preserve">machine learning </w:t>
      </w:r>
      <w:r>
        <w:t>algorithms commonly used</w:t>
      </w:r>
      <w:r w:rsidR="00072B9C">
        <w:t xml:space="preserve"> for</w:t>
      </w:r>
      <w:r>
        <w:t xml:space="preserve"> </w:t>
      </w:r>
      <w:r w:rsidR="00631667">
        <w:t>binary classification</w:t>
      </w:r>
      <w:r w:rsidR="003945C0">
        <w:t xml:space="preserve"> including</w:t>
      </w:r>
      <w:r w:rsidR="00C4445E">
        <w:t xml:space="preserve"> logistic regression, </w:t>
      </w:r>
      <w:r w:rsidR="00F63F8F">
        <w:t>stochastic gradient descent</w:t>
      </w:r>
      <w:r w:rsidR="00C4445E">
        <w:t>,</w:t>
      </w:r>
      <w:r w:rsidR="006C1AFE">
        <w:t xml:space="preserve"> and</w:t>
      </w:r>
      <w:r w:rsidR="00C4445E">
        <w:t xml:space="preserve"> multi-layer perceptron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>against one another</w:t>
      </w:r>
      <w:r w:rsidR="00CC6FE9">
        <w:t xml:space="preserve"> to yield</w:t>
      </w:r>
      <w:r w:rsidR="00F02FF9">
        <w:t xml:space="preserve">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</w:t>
      </w:r>
      <w:r w:rsidR="00CC6FE9">
        <w:t xml:space="preserve">also </w:t>
      </w:r>
      <w:r w:rsidR="00F02FF9">
        <w:t>mai</w:t>
      </w:r>
      <w:r w:rsidR="00AC5178">
        <w:t>ntaining</w:t>
      </w:r>
      <w:r w:rsidR="00F02FF9">
        <w:t xml:space="preserve"> </w:t>
      </w:r>
      <w:r w:rsidR="006C1AFE">
        <w:t xml:space="preserve">high </w:t>
      </w:r>
      <w:r w:rsidR="00CC6FE9">
        <w:t>predictive accuracy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547E23F0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</w:t>
      </w:r>
      <w:r w:rsidR="008F354E">
        <w:t xml:space="preserve"> (i.e., </w:t>
      </w:r>
      <w:r w:rsidR="00035800">
        <w:t xml:space="preserve">the negative log </w:t>
      </w:r>
      <w:r w:rsidR="008F354E">
        <w:t>likelihood)</w:t>
      </w:r>
      <w:r w:rsidR="000C5BDD">
        <w:t>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</w:t>
      </w:r>
      <w:r w:rsidR="00CC6FE9">
        <w:t xml:space="preserve">being </w:t>
      </w:r>
      <w:r w:rsidR="00070EEA">
        <w:t>a</w:t>
      </w:r>
      <w:r w:rsidR="00AD5DA8">
        <w:t>n exogenous</w:t>
      </w:r>
      <w:r w:rsidR="00112069">
        <w:t xml:space="preserve"> </w:t>
      </w:r>
      <w:r w:rsidR="00CC6FE9">
        <w:t xml:space="preserve">adjustable </w:t>
      </w:r>
      <w:r w:rsidR="00070EEA">
        <w:t>parameter</w:t>
      </w:r>
      <w:r w:rsidR="00112069">
        <w:t>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>hyperparameter promotes model underfitting,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</w:t>
      </w:r>
      <w:r w:rsidR="00E627EE">
        <w:t>produces a model that generalizes well to new data.</w:t>
      </w:r>
    </w:p>
    <w:p w14:paraId="2621B22B" w14:textId="0645B160" w:rsidR="00B027BB" w:rsidRPr="0079488D" w:rsidRDefault="009775F2" w:rsidP="009C4270">
      <w:hyperlink r:id="rId8" w:history="1">
        <w:r w:rsidR="00B027BB">
          <w:rPr>
            <w:rStyle w:val="Hyperlink"/>
          </w:rPr>
          <w:t>https://scikit-learn.org/stable/modules/generated/sklearn.linear_model.LogisticRegression.html</w:t>
        </w:r>
      </w:hyperlink>
    </w:p>
    <w:p w14:paraId="58DB09D4" w14:textId="536E0E73" w:rsidR="00941A3C" w:rsidRDefault="00941A3C" w:rsidP="009C4270">
      <w:pPr>
        <w:rPr>
          <w:i/>
        </w:rPr>
      </w:pPr>
    </w:p>
    <w:p w14:paraId="237B7535" w14:textId="77777777" w:rsidR="00683BD0" w:rsidRPr="00733E3D" w:rsidRDefault="00683BD0" w:rsidP="00683BD0">
      <w:pPr>
        <w:rPr>
          <w:i/>
        </w:rPr>
      </w:pPr>
      <w:r w:rsidRPr="00733E3D">
        <w:rPr>
          <w:i/>
        </w:rPr>
        <w:t>Stochastic Gradient Descent</w:t>
      </w:r>
    </w:p>
    <w:p w14:paraId="152B5501" w14:textId="4F084C2B" w:rsidR="0064497C" w:rsidRDefault="0064497C" w:rsidP="0064497C">
      <w:r>
        <w:t xml:space="preserve">Stochastic gradient descent with a modified Huber loss function. This classification model is a generalization of other stochastic gradient descent algorithms. Used with a modified Huber loss function, it is equivalent to a quadratically-smoothed support vector machine. Support vector machines </w:t>
      </w:r>
      <w:r w:rsidR="004105B9">
        <w:t>with</w:t>
      </w:r>
      <w:r>
        <w:t xml:space="preserve"> non-linear kernel</w:t>
      </w:r>
      <w:r w:rsidR="004105B9">
        <w:t>s</w:t>
      </w:r>
      <w:r>
        <w:t xml:space="preserve"> represent the data in an input space the dimension of the number of features and map the data to a higher-dimensional feature space. In the case of a binary classifier, the goal is to split the multi-dimensional feature space into two partitions that divide the classes using a hyperplane. A hyperplane being an affine subspace that is of one dimension less than the </w:t>
      </w:r>
      <w:r w:rsidR="004105B9">
        <w:t>feature</w:t>
      </w:r>
      <w:r>
        <w:t xml:space="preserve"> space. </w:t>
      </w:r>
    </w:p>
    <w:p w14:paraId="6ABA5D36" w14:textId="2266FEB0" w:rsidR="00B027BB" w:rsidRDefault="009775F2" w:rsidP="009C4270">
      <w:pPr>
        <w:rPr>
          <w:rStyle w:val="Hyperlink"/>
        </w:rPr>
      </w:pPr>
      <w:hyperlink r:id="rId9" w:history="1">
        <w:r w:rsidR="00683BD0" w:rsidRPr="00457D05">
          <w:rPr>
            <w:rStyle w:val="Hyperlink"/>
          </w:rPr>
          <w:t>https://scikit-learn.org/stable/modules/generated/sklearn.linear_model.SGDClassifier.html</w:t>
        </w:r>
      </w:hyperlink>
    </w:p>
    <w:p w14:paraId="64457775" w14:textId="77777777" w:rsidR="00683BD0" w:rsidRDefault="00683BD0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63AB7DE6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r>
        <w:t>Re</w:t>
      </w:r>
      <w:r w:rsidR="00662E90">
        <w:t>LU</w:t>
      </w:r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</w:t>
      </w:r>
      <w:r w:rsidR="006A4D8D">
        <w:t xml:space="preserve">is not </w:t>
      </w:r>
      <w:r w:rsidR="00C0536D">
        <w:t>quite so</w:t>
      </w:r>
      <w:r w:rsidR="008A0581">
        <w:t xml:space="preserve">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(represented by</w:t>
      </w:r>
      <w:r w:rsidR="00CF1F39">
        <w:t xml:space="preserve"> </w:t>
      </w:r>
      <w:r w:rsidR="00440822">
        <w:t>the hidden layers</w:t>
      </w:r>
      <w:r w:rsidR="00CF1F39">
        <w:t>)</w:t>
      </w:r>
      <w:r w:rsidR="005522AF">
        <w:t xml:space="preserve"> that</w:t>
      </w:r>
      <w:r w:rsidR="00245747">
        <w:t xml:space="preserve"> ma</w:t>
      </w:r>
      <w:r w:rsidR="004A6B23">
        <w:t>p the features of</w:t>
      </w:r>
      <w:r w:rsidR="006A4D8D">
        <w:t xml:space="preserve"> the</w:t>
      </w:r>
      <w:r w:rsidR="004A6B23">
        <w:t xml:space="preserve"> observations (represented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 xml:space="preserve">. </w:t>
      </w:r>
      <w:r w:rsidR="00440822">
        <w:t>N</w:t>
      </w:r>
      <w:r w:rsidR="00245747">
        <w:t>eural networks allow for</w:t>
      </w:r>
      <w:r w:rsidR="00440822">
        <w:t xml:space="preserve"> the hidden layers </w:t>
      </w:r>
      <w:r w:rsidR="00245747">
        <w:t>to be inherently non</w:t>
      </w:r>
      <w:r w:rsidR="00D87CAD">
        <w:t>-</w:t>
      </w:r>
      <w:r w:rsidR="00245747">
        <w:t>linear through the</w:t>
      </w:r>
      <w:r w:rsidR="00440822">
        <w:t>ir</w:t>
      </w:r>
      <w:r w:rsidR="00245747">
        <w:t xml:space="preserve"> </w:t>
      </w:r>
      <w:r w:rsidR="00440822">
        <w:t xml:space="preserve">combined </w:t>
      </w:r>
      <w:r w:rsidR="00245747">
        <w:t>use of</w:t>
      </w:r>
      <w:r w:rsidR="00CF1F39">
        <w:t xml:space="preserve"> </w:t>
      </w:r>
      <w:r w:rsidR="00440822">
        <w:t xml:space="preserve">weights, biases, and </w:t>
      </w:r>
      <w:r w:rsidR="00245747">
        <w:t xml:space="preserve">activation functions. </w:t>
      </w:r>
      <w:r w:rsidR="00274F14">
        <w:t xml:space="preserve">An activation function </w:t>
      </w:r>
      <w:r w:rsidR="00201115">
        <w:t>being</w:t>
      </w:r>
      <w:r w:rsidR="00274F14">
        <w:t xml:space="preserve"> a non</w:t>
      </w:r>
      <w:r w:rsidR="00D87CAD">
        <w:t>-</w:t>
      </w:r>
      <w:r w:rsidR="00274F14">
        <w:t>linear monotonic function.</w:t>
      </w:r>
      <w:r w:rsidR="002340CC">
        <w:t xml:space="preserve"> </w:t>
      </w:r>
      <w:r w:rsidR="00440822">
        <w:t>Using</w:t>
      </w:r>
      <w:r w:rsidR="00CF1F39">
        <w:t xml:space="preserve"> the</w:t>
      </w:r>
      <w:r w:rsidR="002340CC">
        <w:t xml:space="preserve"> </w:t>
      </w:r>
      <w:r w:rsidR="00831735">
        <w:t>ReLU activation</w:t>
      </w:r>
      <w:r w:rsidR="002340CC">
        <w:t xml:space="preserve"> </w:t>
      </w:r>
      <w:r w:rsidR="00440822">
        <w:t xml:space="preserve">function, the output </w:t>
      </w:r>
      <w:r w:rsidR="00CF1F39">
        <w:t>is</w:t>
      </w:r>
      <w:r w:rsidR="002340CC">
        <w:t xml:space="preserve"> </w:t>
      </w:r>
      <w:r w:rsidR="000D2AC7">
        <w:t xml:space="preserve">of a given node is </w:t>
      </w:r>
      <w:r w:rsidR="002340CC">
        <w:t xml:space="preserve">zero </w:t>
      </w:r>
      <w:r w:rsidR="00440822">
        <w:t xml:space="preserve">when </w:t>
      </w:r>
      <w:r w:rsidR="000D2AC7">
        <w:t>its</w:t>
      </w:r>
      <w:r w:rsidR="002340CC">
        <w:t xml:space="preserve"> input is</w:t>
      </w:r>
      <w:r w:rsidR="00CF1F39">
        <w:t xml:space="preserve"> less than zero and</w:t>
      </w:r>
      <w:r w:rsidR="00440822">
        <w:t xml:space="preserve"> equal to</w:t>
      </w:r>
      <w:r w:rsidR="00CF1F39">
        <w:t xml:space="preserve"> </w:t>
      </w:r>
      <w:r w:rsidR="000D2AC7">
        <w:t>its</w:t>
      </w:r>
      <w:r w:rsidR="00CF1F39">
        <w:t xml:space="preserve"> input </w:t>
      </w:r>
      <w:r w:rsidR="002340CC">
        <w:lastRenderedPageBreak/>
        <w:t>otherwise.</w:t>
      </w:r>
      <w:r w:rsidR="0086144E">
        <w:t xml:space="preserve"> </w:t>
      </w:r>
      <w:r w:rsidR="00B25938">
        <w:t xml:space="preserve">Mathematically, this is defined as </w:t>
      </w:r>
      <m:oMath>
        <m:r>
          <w:rPr>
            <w:rFonts w:ascii="Cambria Math" w:hAnsi="Cambria Math"/>
          </w:rPr>
          <m:t>max(0,x)</m:t>
        </m:r>
      </m:oMath>
      <w:r w:rsidR="00B25938">
        <w:t xml:space="preserve">. </w:t>
      </w:r>
      <w:r w:rsidR="005522AF">
        <w:t>One</w:t>
      </w:r>
      <w:r w:rsidR="0086144E">
        <w:t xml:space="preserve"> advantage </w:t>
      </w:r>
      <w:r w:rsidR="005522AF">
        <w:t xml:space="preserve">of ReLU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can make it 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</w:t>
      </w:r>
      <w:r w:rsidR="000D2AC7">
        <w:t>learn</w:t>
      </w:r>
      <w:r w:rsidR="005522AF">
        <w:t xml:space="preserve"> the weights</w:t>
      </w:r>
      <w:r w:rsidR="00EC51F1">
        <w:t xml:space="preserve"> and biases</w:t>
      </w:r>
      <w:r w:rsidR="005522AF">
        <w:t xml:space="preserve">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1812510A" w14:textId="71214651" w:rsidR="00B027BB" w:rsidRPr="00AF579E" w:rsidRDefault="009775F2" w:rsidP="009C4270">
      <w:hyperlink r:id="rId10" w:history="1">
        <w:r w:rsidR="00B027BB">
          <w:rPr>
            <w:rStyle w:val="Hyperlink"/>
          </w:rPr>
          <w:t>https://scikit-learn.org/stable/modules/generated/sklearn.neural_network.MLPClassifier.html</w:t>
        </w:r>
      </w:hyperlink>
    </w:p>
    <w:p w14:paraId="2C4CF8B8" w14:textId="4E4A6BFB" w:rsidR="00B027BB" w:rsidRPr="007C0C36" w:rsidRDefault="00B027BB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2C524C89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</w:t>
      </w:r>
      <w:r w:rsidR="00FE40DD">
        <w:t>included</w:t>
      </w:r>
      <w:r w:rsidR="00C3632E">
        <w:t xml:space="preserve"> </w:t>
      </w:r>
      <w:r w:rsidR="00887873">
        <w:t>estimators</w:t>
      </w:r>
      <w:r w:rsidR="00C3632E">
        <w:t xml:space="preserve"> to improve </w:t>
      </w:r>
      <w:r w:rsidR="00E96BF0">
        <w:t xml:space="preserve">their </w:t>
      </w:r>
      <w:r w:rsidR="00C3632E">
        <w:t xml:space="preserve">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</w:t>
      </w:r>
      <w:r w:rsidR="00887873">
        <w:t>base models</w:t>
      </w:r>
      <w:r w:rsidR="00C3632E">
        <w:t xml:space="preserve">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</w:t>
      </w:r>
      <w:r w:rsidR="00E96BF0">
        <w:t>each algorithm</w:t>
      </w:r>
      <w:r w:rsidR="00037BDF">
        <w:t xml:space="preserve"> to the </w:t>
      </w:r>
      <w:r w:rsidR="003B02F1">
        <w:t>average</w:t>
      </w:r>
      <w:r w:rsidR="00E55F4E">
        <w:t xml:space="preserve"> </w:t>
      </w:r>
      <w:r w:rsidR="00E76679">
        <w:t>outcome</w:t>
      </w:r>
      <w:r w:rsidR="003B02F1">
        <w:t>.</w:t>
      </w:r>
    </w:p>
    <w:p w14:paraId="7737F070" w14:textId="1495440C" w:rsidR="00631667" w:rsidRPr="000525C3" w:rsidRDefault="009775F2" w:rsidP="00416EEC">
      <w:pPr>
        <w:rPr>
          <w:i/>
        </w:rPr>
      </w:pPr>
      <w:hyperlink r:id="rId11" w:history="1">
        <w:r w:rsidR="00B027BB">
          <w:rPr>
            <w:rStyle w:val="Hyperlink"/>
          </w:rPr>
          <w:t>https://scikit-learn.org/stable/modules/generated/sklearn.ensemble.VotingClassifier.html</w:t>
        </w:r>
      </w:hyperlink>
    </w:p>
    <w:p w14:paraId="1D634AFC" w14:textId="77777777" w:rsidR="00683BD0" w:rsidRDefault="00683BD0" w:rsidP="00416EEC">
      <w:pPr>
        <w:rPr>
          <w:i/>
        </w:rPr>
      </w:pPr>
    </w:p>
    <w:p w14:paraId="380FF9B7" w14:textId="7625A622" w:rsidR="000525C3" w:rsidRPr="000525C3" w:rsidRDefault="000525C3" w:rsidP="00416EEC">
      <w:pPr>
        <w:rPr>
          <w:i/>
        </w:rPr>
      </w:pPr>
      <w:r w:rsidRPr="000525C3">
        <w:rPr>
          <w:i/>
        </w:rPr>
        <w:t>Risk Thresholds</w:t>
      </w:r>
    </w:p>
    <w:p w14:paraId="2CE136DB" w14:textId="42F8AB31" w:rsidR="00941A3C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E0393F">
        <w:t xml:space="preserve">produced </w:t>
      </w:r>
      <w:r w:rsidR="009E6480">
        <w:t>by</w:t>
      </w:r>
      <w:r>
        <w:t xml:space="preserve"> the </w:t>
      </w:r>
      <w:r w:rsidR="008E65E2">
        <w:t>voting classifier. Those stude</w:t>
      </w:r>
      <w:r w:rsidR="009E6480">
        <w:t>nts with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 level a</w:t>
      </w:r>
      <w:r w:rsidR="009E6480">
        <w:t>re considered high risk, those equal to or above the</w:t>
      </w:r>
      <w:r w:rsidR="00F73AF1">
        <w:t xml:space="preserve"> .33 level and below the .66</w:t>
      </w:r>
      <w:r w:rsidR="009E6480">
        <w:t xml:space="preserve"> level are considered mediu</w:t>
      </w:r>
      <w:r w:rsidR="00F73AF1">
        <w:t>m risk, and those below the .3</w:t>
      </w:r>
      <w:r w:rsidR="009E6480">
        <w:t>3 level are considered low risk.</w:t>
      </w:r>
    </w:p>
    <w:p w14:paraId="58CC5C54" w14:textId="146044F2" w:rsidR="00D65CA3" w:rsidRDefault="00D65CA3" w:rsidP="00416EEC"/>
    <w:p w14:paraId="4C41B894" w14:textId="1052D63E" w:rsidR="009172E4" w:rsidRDefault="009172E4" w:rsidP="00416EEC"/>
    <w:p w14:paraId="54F1BF25" w14:textId="593ED83D" w:rsidR="009172E4" w:rsidRDefault="009172E4" w:rsidP="00416EEC"/>
    <w:p w14:paraId="5AFA8848" w14:textId="584B101D" w:rsidR="009172E4" w:rsidRDefault="009172E4" w:rsidP="00416EEC"/>
    <w:p w14:paraId="52B62032" w14:textId="2FFDFB14" w:rsidR="009172E4" w:rsidRDefault="009172E4" w:rsidP="00416EEC"/>
    <w:p w14:paraId="3D95EABC" w14:textId="3B5AF82D" w:rsidR="009172E4" w:rsidRDefault="009172E4" w:rsidP="00416EEC"/>
    <w:p w14:paraId="2BEFB3EF" w14:textId="25D6ACA5" w:rsidR="009172E4" w:rsidRDefault="009172E4" w:rsidP="00416EEC"/>
    <w:p w14:paraId="37AA0118" w14:textId="0FF8D6AE" w:rsidR="009172E4" w:rsidRDefault="009172E4" w:rsidP="00416EEC"/>
    <w:p w14:paraId="58508655" w14:textId="243E62C4" w:rsidR="009172E4" w:rsidRDefault="009172E4" w:rsidP="00416EEC"/>
    <w:p w14:paraId="085FC4A9" w14:textId="5D08377F" w:rsidR="009172E4" w:rsidRDefault="009172E4" w:rsidP="00416EEC"/>
    <w:p w14:paraId="7C25F895" w14:textId="608874E3" w:rsidR="0030707A" w:rsidRDefault="0030707A" w:rsidP="00416EEC"/>
    <w:p w14:paraId="6DF91C87" w14:textId="77777777" w:rsidR="00683BD0" w:rsidRDefault="00683BD0" w:rsidP="00416EEC"/>
    <w:p w14:paraId="3C0A502F" w14:textId="72B2FE6D" w:rsidR="0030707A" w:rsidRDefault="0030707A" w:rsidP="00416EEC"/>
    <w:p w14:paraId="57D79641" w14:textId="77777777" w:rsidR="0030707A" w:rsidRDefault="0030707A" w:rsidP="00416EEC"/>
    <w:p w14:paraId="5BB5E3A2" w14:textId="49194C8C" w:rsidR="00941A3C" w:rsidRDefault="00941A3C" w:rsidP="00416EEC">
      <w:pPr>
        <w:rPr>
          <w:b/>
        </w:rPr>
      </w:pPr>
      <w:r>
        <w:rPr>
          <w:b/>
        </w:rPr>
        <w:lastRenderedPageBreak/>
        <w:t>Performance</w:t>
      </w:r>
    </w:p>
    <w:p w14:paraId="6A9A738C" w14:textId="08F648D7" w:rsidR="00B5021A" w:rsidRPr="00B5021A" w:rsidRDefault="00D50D2C" w:rsidP="00416EEC">
      <w:pPr>
        <w:rPr>
          <w:i/>
        </w:rPr>
      </w:pPr>
      <w:r>
        <w:rPr>
          <w:i/>
        </w:rPr>
        <w:t>Baseline</w:t>
      </w:r>
    </w:p>
    <w:p w14:paraId="770D7894" w14:textId="2622FC44" w:rsidR="00D65CA3" w:rsidRPr="001261B5" w:rsidRDefault="007D49FA" w:rsidP="00416EEC">
      <w:pPr>
        <w:rPr>
          <w:i/>
        </w:rPr>
      </w:pPr>
      <w:r>
        <w:t>T</w:t>
      </w:r>
      <w:r w:rsidR="00614BA9">
        <w:t xml:space="preserve">able </w:t>
      </w:r>
      <w:r>
        <w:t>1</w:t>
      </w:r>
      <w:r w:rsidR="009172E4">
        <w:t>a and 1b</w:t>
      </w:r>
      <w:r>
        <w:t xml:space="preserve"> </w:t>
      </w:r>
      <w:r w:rsidR="009172E4">
        <w:t>present</w:t>
      </w:r>
      <w:r w:rsidR="00614BA9">
        <w:t xml:space="preserve"> logistic reg</w:t>
      </w:r>
      <w:r w:rsidR="00F209B9">
        <w:t>ression results</w:t>
      </w:r>
      <w:r w:rsidR="00D50D2C">
        <w:t xml:space="preserve"> </w:t>
      </w:r>
      <w:r w:rsidR="00F209B9">
        <w:t>for</w:t>
      </w:r>
      <w:r w:rsidR="00614BA9">
        <w:t xml:space="preserve"> the training data</w:t>
      </w:r>
      <w:r w:rsidR="000804AA">
        <w:t>.</w:t>
      </w:r>
      <w:r w:rsidR="00D50D2C">
        <w:t xml:space="preserve"> </w:t>
      </w:r>
      <w:r w:rsidR="004F33A0">
        <w:t>Standard l</w:t>
      </w:r>
      <w:r w:rsidR="00EC5D1C">
        <w:t>ogistic regression</w:t>
      </w:r>
      <w:r w:rsidR="00D50D2C">
        <w:t xml:space="preserve"> allows for the estimation of </w:t>
      </w:r>
      <w:r w:rsidR="004F33A0">
        <w:t>un</w:t>
      </w:r>
      <w:r w:rsidR="008C4062">
        <w:t>-penalized</w:t>
      </w:r>
      <w:r w:rsidR="00D50D2C">
        <w:t xml:space="preserve"> coefficients and p-values of </w:t>
      </w:r>
      <w:r w:rsidR="000C1254">
        <w:t xml:space="preserve">the included </w:t>
      </w:r>
      <w:r w:rsidR="00D50D2C">
        <w:t>variables</w:t>
      </w:r>
      <w:r w:rsidR="000C1254">
        <w:t>,</w:t>
      </w:r>
      <w:r w:rsidR="00D50D2C">
        <w:t xml:space="preserve"> which cannot be obtained from the </w:t>
      </w:r>
      <w:r w:rsidR="00B25938">
        <w:t xml:space="preserve">“black box” </w:t>
      </w:r>
      <w:r w:rsidR="004F33A0">
        <w:t>machine learning</w:t>
      </w:r>
      <w:r w:rsidR="00D50D2C">
        <w:t xml:space="preserve"> model</w:t>
      </w:r>
      <w:r w:rsidR="004F33A0">
        <w:t>s</w:t>
      </w:r>
      <w:r w:rsidR="00D50D2C">
        <w:t>.</w:t>
      </w:r>
      <w:r w:rsidR="000804AA">
        <w:t xml:space="preserve"> </w:t>
      </w:r>
      <w:r w:rsidR="00D50D2C">
        <w:t>As such, i</w:t>
      </w:r>
      <w:r w:rsidR="000804AA">
        <w:t>t</w:t>
      </w:r>
      <w:r w:rsidR="00614BA9">
        <w:t xml:space="preserve"> provides </w:t>
      </w:r>
      <w:r w:rsidR="000804AA">
        <w:t>useful</w:t>
      </w:r>
      <w:r w:rsidR="00FE6444">
        <w:t xml:space="preserve"> context for understanding </w:t>
      </w:r>
      <w:r w:rsidR="000C1254">
        <w:t xml:space="preserve">those </w:t>
      </w:r>
      <w:r w:rsidR="00FE6444">
        <w:t xml:space="preserve">features in the </w:t>
      </w:r>
      <w:r w:rsidR="00463877">
        <w:t xml:space="preserve">ensemble </w:t>
      </w:r>
      <w:r w:rsidR="00FE6444">
        <w:t>model</w:t>
      </w:r>
      <w:r w:rsidR="000C1254">
        <w:t xml:space="preserve"> that</w:t>
      </w:r>
      <w:r w:rsidR="000804AA">
        <w:t xml:space="preserve"> are significant</w:t>
      </w:r>
      <w:r w:rsidR="00FE6444">
        <w:t xml:space="preserve"> </w:t>
      </w:r>
      <w:r w:rsidR="001C1C41">
        <w:t>factors for</w:t>
      </w:r>
      <w:r w:rsidR="00FE6444">
        <w:t xml:space="preserve"> </w:t>
      </w:r>
      <w:r w:rsidR="001035C4">
        <w:t xml:space="preserve">predicting </w:t>
      </w:r>
      <w:r w:rsidR="00FE6444">
        <w:t>student success.</w:t>
      </w:r>
      <w:r w:rsidR="0039226B">
        <w:t xml:space="preserve"> </w:t>
      </w:r>
      <w:r w:rsidR="001C1C41" w:rsidRPr="009D06E9">
        <w:rPr>
          <w:i/>
        </w:rPr>
        <w:t>Note</w:t>
      </w:r>
      <w:r w:rsidR="00B25938" w:rsidRPr="009D06E9">
        <w:rPr>
          <w:i/>
        </w:rPr>
        <w:t>:</w:t>
      </w:r>
      <w:r w:rsidR="001C1C41" w:rsidRPr="009D06E9">
        <w:rPr>
          <w:i/>
        </w:rPr>
        <w:t xml:space="preserve"> </w:t>
      </w:r>
      <w:r w:rsidR="00EC120C">
        <w:rPr>
          <w:i/>
        </w:rPr>
        <w:t>The below</w:t>
      </w:r>
      <w:r w:rsidR="0098511A" w:rsidRPr="009D06E9">
        <w:rPr>
          <w:i/>
        </w:rPr>
        <w:t xml:space="preserve"> model uses the</w:t>
      </w:r>
      <w:r w:rsidR="00161E76" w:rsidRPr="009D06E9">
        <w:rPr>
          <w:i/>
        </w:rPr>
        <w:t xml:space="preserve"> indicator</w:t>
      </w:r>
      <w:r w:rsidR="0098511A" w:rsidRPr="009D06E9">
        <w:rPr>
          <w:i/>
        </w:rPr>
        <w:t xml:space="preserve"> variable</w:t>
      </w:r>
      <w:r w:rsidR="00161E76" w:rsidRPr="009D06E9">
        <w:rPr>
          <w:i/>
        </w:rPr>
        <w:t xml:space="preserve"> for</w:t>
      </w:r>
      <w:r w:rsidR="0098511A" w:rsidRPr="009D06E9">
        <w:rPr>
          <w:i/>
        </w:rPr>
        <w:t xml:space="preserve"> enrollment </w:t>
      </w:r>
      <w:r w:rsidR="00FE6444" w:rsidRPr="009D06E9">
        <w:rPr>
          <w:i/>
        </w:rPr>
        <w:t>in the next year as its outcome</w:t>
      </w:r>
      <w:r w:rsidR="001261B5" w:rsidRPr="001261B5">
        <w:rPr>
          <w:i/>
        </w:rPr>
        <w:t>.</w:t>
      </w:r>
      <w:r w:rsidR="001261B5">
        <w:t xml:space="preserve"> </w:t>
      </w:r>
      <w:r w:rsidR="001261B5" w:rsidRPr="001261B5">
        <w:rPr>
          <w:i/>
        </w:rPr>
        <w:t>For the following series of outputs, p</w:t>
      </w:r>
      <w:r w:rsidR="00FE6444" w:rsidRPr="001261B5">
        <w:rPr>
          <w:i/>
        </w:rPr>
        <w:t>ositive</w:t>
      </w:r>
      <w:r w:rsidR="00914E3E" w:rsidRPr="001261B5">
        <w:rPr>
          <w:i/>
        </w:rPr>
        <w:t xml:space="preserve"> log odds</w:t>
      </w:r>
      <w:r w:rsidR="00FE6444" w:rsidRPr="001261B5">
        <w:rPr>
          <w:i/>
        </w:rPr>
        <w:t xml:space="preserve"> coefficients denote </w:t>
      </w:r>
      <w:r w:rsidR="00CC527B" w:rsidRPr="001261B5">
        <w:rPr>
          <w:i/>
        </w:rPr>
        <w:t>those variables that increase the odds of retention, while negative</w:t>
      </w:r>
      <w:r w:rsidR="00914E3E" w:rsidRPr="001261B5">
        <w:rPr>
          <w:i/>
        </w:rPr>
        <w:t xml:space="preserve"> log odds</w:t>
      </w:r>
      <w:r w:rsidR="00CC527B" w:rsidRPr="001261B5">
        <w:rPr>
          <w:i/>
        </w:rPr>
        <w:t xml:space="preserve"> coefficients denote those variables that </w:t>
      </w:r>
      <w:r w:rsidR="004F33A0" w:rsidRPr="001261B5">
        <w:rPr>
          <w:i/>
        </w:rPr>
        <w:t>decrease the odds of retention.</w:t>
      </w:r>
      <w:r w:rsidR="00914E3E" w:rsidRPr="001261B5">
        <w:rPr>
          <w:i/>
        </w:rPr>
        <w:t xml:space="preserve"> Exponentiat</w:t>
      </w:r>
      <w:r w:rsidR="004B65D0" w:rsidRPr="001261B5">
        <w:rPr>
          <w:i/>
        </w:rPr>
        <w:t>ing the</w:t>
      </w:r>
      <w:r w:rsidR="00914E3E" w:rsidRPr="001261B5">
        <w:rPr>
          <w:i/>
        </w:rPr>
        <w:t xml:space="preserve"> log odds yield</w:t>
      </w:r>
      <w:r w:rsidR="004B65D0" w:rsidRPr="001261B5">
        <w:rPr>
          <w:i/>
        </w:rPr>
        <w:t>s</w:t>
      </w:r>
      <w:r w:rsidR="00914E3E" w:rsidRPr="001261B5">
        <w:rPr>
          <w:i/>
        </w:rPr>
        <w:t xml:space="preserve"> </w:t>
      </w:r>
      <w:r w:rsidR="004B65D0" w:rsidRPr="001261B5">
        <w:rPr>
          <w:i/>
        </w:rPr>
        <w:t xml:space="preserve">the </w:t>
      </w:r>
      <w:r w:rsidR="00914E3E" w:rsidRPr="001261B5">
        <w:rPr>
          <w:i/>
        </w:rPr>
        <w:t>odds ratios.</w:t>
      </w:r>
      <w:r w:rsidR="00EC120C">
        <w:rPr>
          <w:i/>
        </w:rPr>
        <w:t xml:space="preserve"> </w:t>
      </w:r>
    </w:p>
    <w:p w14:paraId="4A37513D" w14:textId="77777777" w:rsidR="009172E4" w:rsidRDefault="009172E4" w:rsidP="00416EEC"/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9360"/>
      </w:tblGrid>
      <w:tr w:rsidR="0027210C" w14:paraId="3177EAE1" w14:textId="77777777" w:rsidTr="009172E4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A31086F" w14:textId="2D9D3C8A" w:rsidR="0027210C" w:rsidRPr="00671F2A" w:rsidRDefault="0027210C" w:rsidP="0027210C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t>Table 1</w:t>
            </w:r>
            <w:r w:rsidR="009172E4">
              <w:rPr>
                <w:b/>
                <w:i/>
              </w:rPr>
              <w:t>a</w:t>
            </w:r>
            <w:r w:rsidRPr="00671F2A">
              <w:rPr>
                <w:b/>
                <w:i/>
              </w:rPr>
              <w:t>.</w:t>
            </w:r>
            <w:r w:rsidR="007A4FF5">
              <w:rPr>
                <w:b/>
                <w:i/>
              </w:rPr>
              <w:t xml:space="preserve"> Pullman freshmen </w:t>
            </w:r>
            <w:r w:rsidR="00EE6E30">
              <w:rPr>
                <w:b/>
                <w:i/>
              </w:rPr>
              <w:t xml:space="preserve">midterm </w:t>
            </w:r>
            <w:r w:rsidR="007A4FF5">
              <w:rPr>
                <w:b/>
                <w:i/>
              </w:rPr>
              <w:t>l</w:t>
            </w:r>
            <w:r w:rsidR="00EE6E30">
              <w:rPr>
                <w:b/>
                <w:i/>
              </w:rPr>
              <w:t>ogistic regression</w:t>
            </w:r>
          </w:p>
          <w:p w14:paraId="632F87C1" w14:textId="504A371C" w:rsidR="00525C4E" w:rsidRDefault="00525C4E" w:rsidP="0027210C">
            <w:pPr>
              <w:rPr>
                <w:i/>
                <w:noProof/>
              </w:rPr>
            </w:pPr>
          </w:p>
        </w:tc>
      </w:tr>
      <w:tr w:rsidR="00614BA9" w14:paraId="49AE68BB" w14:textId="77777777" w:rsidTr="009172E4">
        <w:trPr>
          <w:trHeight w:val="4759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2AE7440" w14:textId="02DFE497" w:rsidR="000804AA" w:rsidRPr="0027210C" w:rsidRDefault="009775F2" w:rsidP="009172E4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4A3912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15pt;height:370pt">
                  <v:imagedata r:id="rId12" o:title="table_1a"/>
                </v:shape>
              </w:pict>
            </w:r>
          </w:p>
        </w:tc>
      </w:tr>
    </w:tbl>
    <w:p w14:paraId="43810375" w14:textId="51819751" w:rsidR="00056341" w:rsidRDefault="00056341" w:rsidP="001D58FA"/>
    <w:p w14:paraId="55D62BEF" w14:textId="1E4EA9FD" w:rsidR="009172E4" w:rsidRDefault="009172E4" w:rsidP="001D58FA"/>
    <w:p w14:paraId="4ADC17D1" w14:textId="77777777" w:rsidR="009172E4" w:rsidRDefault="009172E4" w:rsidP="001D58FA"/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9360"/>
      </w:tblGrid>
      <w:tr w:rsidR="009172E4" w14:paraId="453537C6" w14:textId="77777777" w:rsidTr="00754A6A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68A68F7" w14:textId="2F2F7933" w:rsidR="009172E4" w:rsidRPr="00671F2A" w:rsidRDefault="009172E4" w:rsidP="00EE6E30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lastRenderedPageBreak/>
              <w:t>Table 1</w:t>
            </w:r>
            <w:r>
              <w:rPr>
                <w:b/>
                <w:i/>
              </w:rPr>
              <w:t>b</w:t>
            </w:r>
            <w:r w:rsidRPr="00671F2A">
              <w:rPr>
                <w:b/>
                <w:i/>
              </w:rPr>
              <w:t>.</w:t>
            </w:r>
            <w:r>
              <w:rPr>
                <w:b/>
                <w:i/>
              </w:rPr>
              <w:t xml:space="preserve"> </w:t>
            </w:r>
            <w:r w:rsidR="00EE6E30">
              <w:rPr>
                <w:b/>
                <w:i/>
              </w:rPr>
              <w:t>Pullman freshmen midterm logistic regression</w:t>
            </w:r>
            <w:r w:rsidR="00EE6E30" w:rsidRPr="00671F2A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(continued)</w:t>
            </w:r>
          </w:p>
          <w:p w14:paraId="06E974DF" w14:textId="77777777" w:rsidR="009172E4" w:rsidRDefault="009172E4" w:rsidP="00754A6A">
            <w:pPr>
              <w:rPr>
                <w:i/>
                <w:noProof/>
              </w:rPr>
            </w:pPr>
          </w:p>
        </w:tc>
      </w:tr>
      <w:tr w:rsidR="009172E4" w14:paraId="71A9E3A7" w14:textId="77777777" w:rsidTr="00754A6A">
        <w:trPr>
          <w:trHeight w:val="4759"/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5A97994" w14:textId="13B2D895" w:rsidR="009172E4" w:rsidRPr="0027210C" w:rsidRDefault="009775F2" w:rsidP="00754A6A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65DDA401">
                <v:shape id="_x0000_i1026" type="#_x0000_t75" style="width:450.15pt;height:400.05pt">
                  <v:imagedata r:id="rId13" o:title="table_1b"/>
                </v:shape>
              </w:pict>
            </w:r>
          </w:p>
        </w:tc>
      </w:tr>
    </w:tbl>
    <w:p w14:paraId="054B4F9C" w14:textId="3539B9D0" w:rsidR="009172E4" w:rsidRDefault="009172E4" w:rsidP="001D58FA"/>
    <w:p w14:paraId="50BA7683" w14:textId="12E0D5AE" w:rsidR="000C1254" w:rsidRDefault="00BA5266" w:rsidP="001D58FA">
      <w:r>
        <w:t>Figure 1</w:t>
      </w:r>
      <w:r w:rsidR="007D49FA">
        <w:t xml:space="preserve"> presents</w:t>
      </w:r>
      <w:r w:rsidR="00F209B9">
        <w:t xml:space="preserve"> the ensemble model receiver operating characteristic (ROC) curve for the training data. </w:t>
      </w:r>
      <w:r w:rsidR="004062AD">
        <w:t>The dashed</w:t>
      </w:r>
      <w:r w:rsidR="00056341">
        <w:t xml:space="preserve"> </w:t>
      </w:r>
      <w:r w:rsidR="004062AD">
        <w:t xml:space="preserve">line </w:t>
      </w:r>
      <w:r w:rsidR="003B0CBC">
        <w:t>i</w:t>
      </w:r>
      <w:r w:rsidR="004062AD">
        <w:t xml:space="preserve">s the line of no </w:t>
      </w:r>
      <w:r w:rsidR="009300DD">
        <w:t xml:space="preserve">discrimination where </w:t>
      </w:r>
      <w:r w:rsidR="00B55E4A">
        <w:t>a hypothetical</w:t>
      </w:r>
      <w:r w:rsidR="009300DD">
        <w:t xml:space="preserve"> model </w:t>
      </w:r>
      <w:r w:rsidR="00B55E4A">
        <w:t>would predict</w:t>
      </w:r>
      <w:r w:rsidR="009300DD">
        <w:t xml:space="preserve"> the same proportion of correctly</w:t>
      </w:r>
      <w:r w:rsidR="00B55E4A">
        <w:t xml:space="preserve"> classified </w:t>
      </w:r>
      <w:r w:rsidR="00DB1C22">
        <w:t xml:space="preserve">and wrongly </w:t>
      </w:r>
      <w:r w:rsidR="00B55E4A">
        <w:t>classified</w:t>
      </w:r>
      <w:r w:rsidR="00DB1C22">
        <w:t xml:space="preserve"> </w:t>
      </w:r>
      <w:r w:rsidR="009300DD">
        <w:t xml:space="preserve">outcomes. </w:t>
      </w:r>
      <w:r w:rsidR="002C7D0D">
        <w:t xml:space="preserve">Moving along the diagonal from the lower left corner to the upper right corner </w:t>
      </w:r>
      <w:r w:rsidR="00D617BC">
        <w:t xml:space="preserve">coincides with </w:t>
      </w:r>
      <w:r w:rsidR="00052304">
        <w:t xml:space="preserve">decreasing the </w:t>
      </w:r>
      <w:r w:rsidR="00D617BC">
        <w:t>threshold for classification. In this case, the threshold</w:t>
      </w:r>
      <w:r w:rsidR="00AF63CA">
        <w:t xml:space="preserve"> being the value above which a predicted outcome </w:t>
      </w:r>
      <w:r w:rsidR="00D617BC">
        <w:t xml:space="preserve">would be classified as retained </w:t>
      </w:r>
      <w:r w:rsidR="00AF63CA">
        <w:t xml:space="preserve">after a year and below which a predicted outcome </w:t>
      </w:r>
      <w:r w:rsidR="00D617BC">
        <w:t>would be classified as withdrawn</w:t>
      </w:r>
      <w:r w:rsidR="00AF63CA">
        <w:t xml:space="preserve"> after a year</w:t>
      </w:r>
      <w:r w:rsidR="00D617BC">
        <w:t xml:space="preserve">. </w:t>
      </w:r>
      <w:r w:rsidR="002D348D">
        <w:t>A common measure for the discriminatory</w:t>
      </w:r>
      <w:r w:rsidR="00052304">
        <w:t xml:space="preserve"> ability of classification models is the</w:t>
      </w:r>
      <w:r w:rsidR="002D348D">
        <w:t xml:space="preserve"> area under the curve</w:t>
      </w:r>
      <w:r w:rsidR="00F73AF1">
        <w:t xml:space="preserve"> (AUC), which is calculated across the range of threshold</w:t>
      </w:r>
      <w:r w:rsidR="001F47AB">
        <w:t xml:space="preserve"> values</w:t>
      </w:r>
      <w:r w:rsidR="00F73AF1">
        <w:t xml:space="preserve"> from</w:t>
      </w:r>
      <w:r w:rsidR="00B55E4A">
        <w:t xml:space="preserve"> </w:t>
      </w:r>
      <w:r w:rsidR="00052304">
        <w:t>higher (and more conservative) values</w:t>
      </w:r>
      <w:r w:rsidR="00F73AF1">
        <w:t xml:space="preserve"> to</w:t>
      </w:r>
      <w:r w:rsidR="00B55E4A">
        <w:t xml:space="preserve"> </w:t>
      </w:r>
      <w:r w:rsidR="00052304">
        <w:t xml:space="preserve">lower (and more liberal) </w:t>
      </w:r>
      <w:r w:rsidR="00F73AF1">
        <w:t xml:space="preserve">values. </w:t>
      </w:r>
      <w:r w:rsidR="002A3463">
        <w:t>Thus the AUC</w:t>
      </w:r>
      <w:r w:rsidR="00F73AF1">
        <w:t xml:space="preserve"> </w:t>
      </w:r>
      <w:r w:rsidR="002A3463">
        <w:t>provides</w:t>
      </w:r>
      <w:r w:rsidR="00F73AF1">
        <w:t xml:space="preserve"> a </w:t>
      </w:r>
      <w:r w:rsidR="00B55E4A">
        <w:t>global</w:t>
      </w:r>
      <w:r w:rsidR="002A3463">
        <w:t xml:space="preserve"> measure</w:t>
      </w:r>
      <w:r w:rsidR="00F73AF1">
        <w:t xml:space="preserve"> of model performance. By comparison, </w:t>
      </w:r>
      <w:r w:rsidR="002066BF">
        <w:t>the overall accuracy provides localized</w:t>
      </w:r>
      <w:r w:rsidR="002A3463">
        <w:t xml:space="preserve"> measure</w:t>
      </w:r>
      <w:r w:rsidR="002066BF">
        <w:t>s</w:t>
      </w:r>
      <w:r w:rsidR="00F73AF1">
        <w:t xml:space="preserve"> </w:t>
      </w:r>
      <w:r w:rsidR="002A3463">
        <w:t>of</w:t>
      </w:r>
      <w:r w:rsidR="00F73AF1">
        <w:t xml:space="preserve"> model performance at a set threshold, </w:t>
      </w:r>
      <w:r w:rsidR="00DB1C22">
        <w:t>which by default</w:t>
      </w:r>
      <w:r w:rsidR="00E576D0">
        <w:t xml:space="preserve"> for </w:t>
      </w:r>
      <w:r w:rsidR="00A14298">
        <w:t>binary classification</w:t>
      </w:r>
      <w:r w:rsidR="00DB1C22">
        <w:t xml:space="preserve"> is</w:t>
      </w:r>
      <w:r w:rsidR="00F73AF1">
        <w:t xml:space="preserve"> .50</w:t>
      </w:r>
      <w:r w:rsidR="002066BF">
        <w:t xml:space="preserve"> (see Figure 2).</w:t>
      </w:r>
    </w:p>
    <w:p w14:paraId="202511CC" w14:textId="1BA97BCB" w:rsidR="007D49FA" w:rsidRPr="000C1254" w:rsidRDefault="00BF13FD" w:rsidP="001D58FA">
      <w:r>
        <w:t xml:space="preserve">The ROC curve for the </w:t>
      </w:r>
      <w:r w:rsidR="00592590">
        <w:t xml:space="preserve">Pullman freshmen </w:t>
      </w:r>
      <w:r>
        <w:t>ensemble model is displaye</w:t>
      </w:r>
      <w:r w:rsidR="00056341">
        <w:t>d in the figure as a solid</w:t>
      </w:r>
      <w:r>
        <w:t xml:space="preserve"> line. </w:t>
      </w:r>
      <w:r w:rsidR="00DB1C22">
        <w:t xml:space="preserve">The AUC for </w:t>
      </w:r>
      <w:r>
        <w:t xml:space="preserve">the ensemble model is </w:t>
      </w:r>
      <w:r w:rsidR="000124FA">
        <w:t>.</w:t>
      </w:r>
      <w:r w:rsidR="00317D78">
        <w:t>8403.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210C" w14:paraId="70B3EB97" w14:textId="77777777" w:rsidTr="0027210C">
        <w:trPr>
          <w:jc w:val="center"/>
        </w:trPr>
        <w:tc>
          <w:tcPr>
            <w:tcW w:w="9350" w:type="dxa"/>
          </w:tcPr>
          <w:p w14:paraId="1A82D609" w14:textId="526431F4" w:rsidR="0027210C" w:rsidRPr="00671F2A" w:rsidRDefault="0027210C" w:rsidP="0027210C">
            <w:pPr>
              <w:jc w:val="both"/>
              <w:rPr>
                <w:b/>
                <w:i/>
              </w:rPr>
            </w:pPr>
            <w:r w:rsidRPr="00671F2A">
              <w:rPr>
                <w:b/>
                <w:i/>
              </w:rPr>
              <w:lastRenderedPageBreak/>
              <w:t xml:space="preserve">Figure 1. </w:t>
            </w:r>
            <w:r w:rsidR="00592590">
              <w:rPr>
                <w:b/>
                <w:i/>
              </w:rPr>
              <w:t>Pullman freshmen e</w:t>
            </w:r>
            <w:r w:rsidRPr="00671F2A">
              <w:rPr>
                <w:b/>
                <w:i/>
              </w:rPr>
              <w:t xml:space="preserve">nsemble model </w:t>
            </w:r>
            <w:r w:rsidR="00592590">
              <w:rPr>
                <w:b/>
                <w:i/>
              </w:rPr>
              <w:t>ROC</w:t>
            </w:r>
            <w:r w:rsidR="00DB74F4">
              <w:rPr>
                <w:b/>
                <w:i/>
              </w:rPr>
              <w:t xml:space="preserve"> curve</w:t>
            </w:r>
          </w:p>
          <w:p w14:paraId="1EDBC8D2" w14:textId="620CA780" w:rsidR="0027210C" w:rsidRDefault="0027210C" w:rsidP="0027210C"/>
        </w:tc>
      </w:tr>
      <w:tr w:rsidR="0027210C" w14:paraId="3AC272E6" w14:textId="77777777" w:rsidTr="0027210C">
        <w:trPr>
          <w:jc w:val="center"/>
        </w:trPr>
        <w:tc>
          <w:tcPr>
            <w:tcW w:w="9350" w:type="dxa"/>
          </w:tcPr>
          <w:p w14:paraId="55E7DAD1" w14:textId="7CCA4430" w:rsidR="0027210C" w:rsidRDefault="009775F2" w:rsidP="0027210C">
            <w:pPr>
              <w:jc w:val="center"/>
            </w:pPr>
            <w:r>
              <w:pict w14:anchorId="6D1EA90D">
                <v:shape id="_x0000_i1027" type="#_x0000_t75" style="width:5in;height:245.45pt">
                  <v:imagedata r:id="rId14" o:title="pullm_frsh_midterm_roc_3"/>
                </v:shape>
              </w:pict>
            </w:r>
          </w:p>
        </w:tc>
      </w:tr>
    </w:tbl>
    <w:p w14:paraId="38647DBE" w14:textId="4711EDF5" w:rsidR="00D50D2C" w:rsidRDefault="00D50D2C" w:rsidP="001D58FA"/>
    <w:p w14:paraId="593B303D" w14:textId="4B309D80" w:rsidR="00B258A3" w:rsidRDefault="00B258A3" w:rsidP="001D58FA"/>
    <w:p w14:paraId="49D62DB9" w14:textId="38A4DF16" w:rsidR="00C83151" w:rsidRDefault="00C83151" w:rsidP="001D58F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0008D" w14:paraId="0A1ED6D9" w14:textId="77777777" w:rsidTr="00E504FE">
        <w:trPr>
          <w:jc w:val="center"/>
        </w:trPr>
        <w:tc>
          <w:tcPr>
            <w:tcW w:w="9350" w:type="dxa"/>
          </w:tcPr>
          <w:p w14:paraId="10A84C4B" w14:textId="6C03EB26" w:rsidR="00F0008D" w:rsidRPr="00671F2A" w:rsidRDefault="00F0008D" w:rsidP="00E504FE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Figure 2</w:t>
            </w:r>
            <w:r w:rsidRPr="00671F2A">
              <w:rPr>
                <w:b/>
                <w:i/>
              </w:rPr>
              <w:t xml:space="preserve">. </w:t>
            </w:r>
            <w:r>
              <w:rPr>
                <w:b/>
                <w:i/>
              </w:rPr>
              <w:t>Pullman freshmen e</w:t>
            </w:r>
            <w:r w:rsidRPr="00671F2A">
              <w:rPr>
                <w:b/>
                <w:i/>
              </w:rPr>
              <w:t xml:space="preserve">nsemble model </w:t>
            </w:r>
            <w:r>
              <w:rPr>
                <w:b/>
                <w:i/>
              </w:rPr>
              <w:t>confusion matrix</w:t>
            </w:r>
          </w:p>
          <w:p w14:paraId="23839604" w14:textId="77777777" w:rsidR="00F0008D" w:rsidRDefault="00F0008D" w:rsidP="00E504FE"/>
        </w:tc>
      </w:tr>
      <w:tr w:rsidR="00F0008D" w14:paraId="0F215C5C" w14:textId="77777777" w:rsidTr="00E504FE">
        <w:trPr>
          <w:jc w:val="center"/>
        </w:trPr>
        <w:tc>
          <w:tcPr>
            <w:tcW w:w="9350" w:type="dxa"/>
          </w:tcPr>
          <w:p w14:paraId="5C24E992" w14:textId="7A86095C" w:rsidR="00F0008D" w:rsidRDefault="009775F2" w:rsidP="00E504FE">
            <w:pPr>
              <w:jc w:val="center"/>
            </w:pPr>
            <w:r>
              <w:rPr>
                <w:noProof/>
              </w:rPr>
              <w:pict w14:anchorId="03220543">
                <v:shape id="_x0000_i1028" type="#_x0000_t75" style="width:380.05pt;height:262.95pt">
                  <v:imagedata r:id="rId15" o:title="pullm_frsh_midterm_cf_matrix_2"/>
                </v:shape>
              </w:pict>
            </w:r>
          </w:p>
        </w:tc>
      </w:tr>
    </w:tbl>
    <w:p w14:paraId="18D7CF6D" w14:textId="77777777" w:rsidR="00B258A3" w:rsidRDefault="00B258A3" w:rsidP="001D58FA">
      <w:pPr>
        <w:rPr>
          <w:b/>
        </w:rPr>
      </w:pPr>
    </w:p>
    <w:p w14:paraId="21751393" w14:textId="579C0E27" w:rsidR="00BF13FD" w:rsidRDefault="00BF13FD" w:rsidP="001D58FA">
      <w:pPr>
        <w:rPr>
          <w:b/>
        </w:rPr>
      </w:pPr>
      <w:r w:rsidRPr="00BF13FD">
        <w:rPr>
          <w:b/>
        </w:rPr>
        <w:lastRenderedPageBreak/>
        <w:t>Conclusion</w:t>
      </w:r>
    </w:p>
    <w:p w14:paraId="0D98FCD7" w14:textId="78DEE185" w:rsidR="00843E0E" w:rsidRDefault="001826DE" w:rsidP="001D58FA">
      <w:r>
        <w:t xml:space="preserve">Based on the </w:t>
      </w:r>
      <w:r w:rsidR="00962A97">
        <w:t xml:space="preserve">calculated </w:t>
      </w:r>
      <w:r>
        <w:t>AUC</w:t>
      </w:r>
      <w:r w:rsidR="00843E0E">
        <w:t xml:space="preserve">, </w:t>
      </w:r>
      <w:r w:rsidR="00843E0E" w:rsidRPr="00E04B4E">
        <w:t xml:space="preserve">the performance of the </w:t>
      </w:r>
      <w:r w:rsidR="00A14298" w:rsidRPr="00E04B4E">
        <w:t xml:space="preserve">pre-census </w:t>
      </w:r>
      <w:r w:rsidR="00843E0E" w:rsidRPr="00E04B4E">
        <w:t>student risk model in predicting students’ risk of withdrawal in the next year is considered to be good</w:t>
      </w:r>
      <w:r w:rsidR="00843E0E">
        <w:t xml:space="preserve"> (Gorunescu et al. 2011)</w:t>
      </w:r>
      <w:r w:rsidR="0073680E">
        <w:t>.</w:t>
      </w:r>
      <w:r w:rsidR="00F67D91">
        <w:t xml:space="preserve"> </w:t>
      </w:r>
      <w:r>
        <w:t>Further, t</w:t>
      </w:r>
      <w:r w:rsidR="00F67D91">
        <w:t xml:space="preserve">he ensemble model </w:t>
      </w:r>
      <w:r>
        <w:t>leverages</w:t>
      </w:r>
      <w:r w:rsidR="00F67D91">
        <w:t xml:space="preserve"> </w:t>
      </w:r>
      <w:r w:rsidR="00582C03">
        <w:t xml:space="preserve">multiple </w:t>
      </w:r>
      <w:r w:rsidR="00F67D91">
        <w:t>machine learning algorithms</w:t>
      </w:r>
      <w:r w:rsidR="00582C03">
        <w:t xml:space="preserve"> commonly used for the classification of binary data</w:t>
      </w:r>
      <w:r w:rsidR="00F67D91">
        <w:t xml:space="preserve"> </w:t>
      </w:r>
      <w:r>
        <w:t>that when combined</w:t>
      </w:r>
      <w:r w:rsidR="00F67D91">
        <w:t xml:space="preserve"> </w:t>
      </w:r>
      <w:r w:rsidR="00962A97">
        <w:t>avoid</w:t>
      </w:r>
      <w:r w:rsidR="00F67D91">
        <w:t xml:space="preserve"> overfitting the data while maintaining </w:t>
      </w:r>
      <w:r w:rsidR="00E01428">
        <w:t>high</w:t>
      </w:r>
      <w:r>
        <w:t xml:space="preserve"> levels of</w:t>
      </w:r>
      <w:r w:rsidR="00E01428">
        <w:t xml:space="preserve"> </w:t>
      </w:r>
      <w:r w:rsidR="00F67D91">
        <w:t xml:space="preserve">accuracy in the predictions. </w:t>
      </w:r>
      <w:r w:rsidR="00E01428">
        <w:t>These results</w:t>
      </w:r>
      <w:r w:rsidR="002A3463">
        <w:t xml:space="preserve"> represent</w:t>
      </w:r>
      <w:r>
        <w:t xml:space="preserve"> the</w:t>
      </w:r>
      <w:r w:rsidR="002A3463">
        <w:t xml:space="preserve"> baseline</w:t>
      </w:r>
      <w:r>
        <w:t xml:space="preserve"> of performance</w:t>
      </w:r>
      <w:r w:rsidR="002A3463">
        <w:t xml:space="preserve"> that can </w:t>
      </w:r>
      <w:r w:rsidR="00582C03">
        <w:t>expected</w:t>
      </w:r>
      <w:r>
        <w:t xml:space="preserve"> under this modeling strategy</w:t>
      </w:r>
      <w:r w:rsidR="00FF4C76">
        <w:t xml:space="preserve"> for the midterm snapshot</w:t>
      </w:r>
      <w:r>
        <w:t xml:space="preserve">. Further performance improvements </w:t>
      </w:r>
      <w:r w:rsidR="0078186B">
        <w:t xml:space="preserve">could be </w:t>
      </w:r>
      <w:r w:rsidR="00582C03">
        <w:t>gained</w:t>
      </w:r>
      <w:r w:rsidR="00FF4C76">
        <w:t xml:space="preserve"> by developing new variables or </w:t>
      </w:r>
      <w:r w:rsidR="0078186B">
        <w:t>tuning</w:t>
      </w:r>
      <w:r w:rsidR="00FF4C76">
        <w:t xml:space="preserve"> the models based on </w:t>
      </w:r>
      <w:r w:rsidR="00B258A3">
        <w:t>additional information regarding student outcomes</w:t>
      </w:r>
      <w:r>
        <w:t>.</w:t>
      </w:r>
    </w:p>
    <w:p w14:paraId="7DD3A906" w14:textId="77777777" w:rsidR="00FF4C76" w:rsidRDefault="00FF4C76" w:rsidP="001D58FA"/>
    <w:p w14:paraId="43F289B2" w14:textId="24600DD5" w:rsidR="00843E0E" w:rsidRPr="0073680E" w:rsidRDefault="00843E0E" w:rsidP="001D58FA">
      <w:pPr>
        <w:rPr>
          <w:b/>
        </w:rPr>
      </w:pPr>
      <w:r w:rsidRPr="0073680E">
        <w:rPr>
          <w:b/>
        </w:rPr>
        <w:t>Citations</w:t>
      </w:r>
    </w:p>
    <w:p w14:paraId="3D0D7E04" w14:textId="09C780FE" w:rsidR="008B4ABF" w:rsidRPr="0073680E" w:rsidRDefault="00843E0E" w:rsidP="008B4ABF">
      <w:pPr>
        <w:spacing w:after="0"/>
      </w:pPr>
      <w:r w:rsidRPr="0073680E">
        <w:t xml:space="preserve">Gorunescu, Florin, Janusz Kacprzyk, and Lakhmi C. Jain. </w:t>
      </w:r>
      <w:r w:rsidR="008B4ABF" w:rsidRPr="0073680E">
        <w:t xml:space="preserve">2011. </w:t>
      </w:r>
      <w:r w:rsidRPr="0073680E">
        <w:rPr>
          <w:i/>
        </w:rPr>
        <w:t>Classification Performance Evaluation</w:t>
      </w:r>
      <w:r w:rsidR="0073680E">
        <w:t>,</w:t>
      </w:r>
      <w:r w:rsidRPr="0073680E">
        <w:t xml:space="preserve"> </w:t>
      </w:r>
    </w:p>
    <w:p w14:paraId="13FF7A79" w14:textId="082DC935" w:rsidR="00843E0E" w:rsidRDefault="00843E0E" w:rsidP="008B4ABF">
      <w:pPr>
        <w:spacing w:after="0"/>
        <w:ind w:firstLine="720"/>
      </w:pPr>
      <w:r w:rsidRPr="0073680E">
        <w:rPr>
          <w:i/>
        </w:rPr>
        <w:t>Vol</w:t>
      </w:r>
      <w:r w:rsidR="008B4ABF" w:rsidRPr="0073680E">
        <w:rPr>
          <w:i/>
        </w:rPr>
        <w:t>.</w:t>
      </w:r>
      <w:r w:rsidRPr="0073680E">
        <w:rPr>
          <w:i/>
        </w:rPr>
        <w:t xml:space="preserve"> 1</w:t>
      </w:r>
      <w:r w:rsidR="002B0E49">
        <w:rPr>
          <w:i/>
        </w:rPr>
        <w:t>2, 1st E</w:t>
      </w:r>
      <w:r w:rsidR="008B4ABF" w:rsidRPr="0073680E">
        <w:rPr>
          <w:i/>
        </w:rPr>
        <w:t>d.</w:t>
      </w:r>
      <w:r w:rsidR="008B4ABF" w:rsidRPr="0073680E">
        <w:t xml:space="preserve"> Springer: Berlin.</w:t>
      </w:r>
      <w:r w:rsidRPr="0073680E">
        <w:t xml:space="preserve"> </w:t>
      </w:r>
      <w:r w:rsidR="008B4ABF" w:rsidRPr="0073680E">
        <w:t>DOI</w:t>
      </w:r>
      <w:r w:rsidRPr="0073680E">
        <w:t>:</w:t>
      </w:r>
      <w:r w:rsidR="008B4ABF" w:rsidRPr="0073680E">
        <w:t xml:space="preserve"> </w:t>
      </w:r>
      <w:r w:rsidRPr="0073680E">
        <w:t>10.1007/978-3-642-19721-5_6</w:t>
      </w:r>
      <w:r w:rsidR="008B4ABF" w:rsidRPr="0073680E">
        <w:t>.</w:t>
      </w:r>
    </w:p>
    <w:p w14:paraId="63A5504F" w14:textId="77777777" w:rsidR="00843E0E" w:rsidRPr="00843E0E" w:rsidRDefault="00843E0E" w:rsidP="001D58FA"/>
    <w:sectPr w:rsidR="00843E0E" w:rsidRPr="0084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95A9B" w14:textId="77777777" w:rsidR="0089634A" w:rsidRDefault="0089634A" w:rsidP="0089634A">
      <w:pPr>
        <w:spacing w:after="0" w:line="240" w:lineRule="auto"/>
      </w:pPr>
      <w:r>
        <w:separator/>
      </w:r>
    </w:p>
  </w:endnote>
  <w:endnote w:type="continuationSeparator" w:id="0">
    <w:p w14:paraId="796A14E2" w14:textId="77777777" w:rsidR="0089634A" w:rsidRDefault="0089634A" w:rsidP="0089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7404E" w14:textId="77777777" w:rsidR="0089634A" w:rsidRDefault="0089634A" w:rsidP="0089634A">
      <w:pPr>
        <w:spacing w:after="0" w:line="240" w:lineRule="auto"/>
      </w:pPr>
      <w:r>
        <w:separator/>
      </w:r>
    </w:p>
  </w:footnote>
  <w:footnote w:type="continuationSeparator" w:id="0">
    <w:p w14:paraId="173BB87E" w14:textId="77777777" w:rsidR="0089634A" w:rsidRDefault="0089634A" w:rsidP="00896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EC"/>
    <w:rsid w:val="00003707"/>
    <w:rsid w:val="000124FA"/>
    <w:rsid w:val="000212BC"/>
    <w:rsid w:val="0002517E"/>
    <w:rsid w:val="00035800"/>
    <w:rsid w:val="00037BDF"/>
    <w:rsid w:val="000423E7"/>
    <w:rsid w:val="00050AB4"/>
    <w:rsid w:val="00052304"/>
    <w:rsid w:val="000525C3"/>
    <w:rsid w:val="00053179"/>
    <w:rsid w:val="00056341"/>
    <w:rsid w:val="000709BA"/>
    <w:rsid w:val="00070EEA"/>
    <w:rsid w:val="00072B9C"/>
    <w:rsid w:val="00076780"/>
    <w:rsid w:val="000804AA"/>
    <w:rsid w:val="00082360"/>
    <w:rsid w:val="00086AA6"/>
    <w:rsid w:val="00091BD4"/>
    <w:rsid w:val="00092B01"/>
    <w:rsid w:val="000C1254"/>
    <w:rsid w:val="000C29F0"/>
    <w:rsid w:val="000C5BDD"/>
    <w:rsid w:val="000D2AC7"/>
    <w:rsid w:val="000D4B81"/>
    <w:rsid w:val="000F6771"/>
    <w:rsid w:val="001035C4"/>
    <w:rsid w:val="001110CC"/>
    <w:rsid w:val="00112069"/>
    <w:rsid w:val="0011293A"/>
    <w:rsid w:val="001145CE"/>
    <w:rsid w:val="00120AFF"/>
    <w:rsid w:val="001244BB"/>
    <w:rsid w:val="001261B5"/>
    <w:rsid w:val="00126505"/>
    <w:rsid w:val="00133CF5"/>
    <w:rsid w:val="00133D6D"/>
    <w:rsid w:val="00156345"/>
    <w:rsid w:val="00161E76"/>
    <w:rsid w:val="00163514"/>
    <w:rsid w:val="001757F6"/>
    <w:rsid w:val="001826DE"/>
    <w:rsid w:val="00191A9C"/>
    <w:rsid w:val="001928B0"/>
    <w:rsid w:val="001A6369"/>
    <w:rsid w:val="001A6419"/>
    <w:rsid w:val="001B0F98"/>
    <w:rsid w:val="001B4FEC"/>
    <w:rsid w:val="001B6BA5"/>
    <w:rsid w:val="001C1C41"/>
    <w:rsid w:val="001C3E3C"/>
    <w:rsid w:val="001D58FA"/>
    <w:rsid w:val="001E6ED3"/>
    <w:rsid w:val="001F10EE"/>
    <w:rsid w:val="001F12A3"/>
    <w:rsid w:val="001F42D1"/>
    <w:rsid w:val="001F47AB"/>
    <w:rsid w:val="00201115"/>
    <w:rsid w:val="00202D9E"/>
    <w:rsid w:val="002034F4"/>
    <w:rsid w:val="0020487E"/>
    <w:rsid w:val="002066BF"/>
    <w:rsid w:val="00216B16"/>
    <w:rsid w:val="00227248"/>
    <w:rsid w:val="002340CC"/>
    <w:rsid w:val="00234D65"/>
    <w:rsid w:val="00236BB0"/>
    <w:rsid w:val="00240F07"/>
    <w:rsid w:val="00245747"/>
    <w:rsid w:val="00245C9B"/>
    <w:rsid w:val="0025588F"/>
    <w:rsid w:val="00263A48"/>
    <w:rsid w:val="00264BA9"/>
    <w:rsid w:val="00267DFD"/>
    <w:rsid w:val="0027210C"/>
    <w:rsid w:val="00273755"/>
    <w:rsid w:val="00274F14"/>
    <w:rsid w:val="00291D51"/>
    <w:rsid w:val="00293445"/>
    <w:rsid w:val="002A3463"/>
    <w:rsid w:val="002B0E49"/>
    <w:rsid w:val="002C4C45"/>
    <w:rsid w:val="002C7D0D"/>
    <w:rsid w:val="002D348D"/>
    <w:rsid w:val="002D75AF"/>
    <w:rsid w:val="002E0B10"/>
    <w:rsid w:val="002E16DD"/>
    <w:rsid w:val="002E6679"/>
    <w:rsid w:val="0030707A"/>
    <w:rsid w:val="00317D78"/>
    <w:rsid w:val="00345B9C"/>
    <w:rsid w:val="00353AA4"/>
    <w:rsid w:val="00366E38"/>
    <w:rsid w:val="00375135"/>
    <w:rsid w:val="00381FBD"/>
    <w:rsid w:val="00390ECF"/>
    <w:rsid w:val="0039226B"/>
    <w:rsid w:val="003945C0"/>
    <w:rsid w:val="003A6520"/>
    <w:rsid w:val="003A7DC1"/>
    <w:rsid w:val="003A7F75"/>
    <w:rsid w:val="003B02F1"/>
    <w:rsid w:val="003B0CBC"/>
    <w:rsid w:val="003B3F96"/>
    <w:rsid w:val="003C0335"/>
    <w:rsid w:val="003C3A5B"/>
    <w:rsid w:val="003C6447"/>
    <w:rsid w:val="003E6547"/>
    <w:rsid w:val="003E7ED4"/>
    <w:rsid w:val="003F0A53"/>
    <w:rsid w:val="003F2618"/>
    <w:rsid w:val="003F295F"/>
    <w:rsid w:val="003F3809"/>
    <w:rsid w:val="004062AD"/>
    <w:rsid w:val="004105B9"/>
    <w:rsid w:val="00414F3E"/>
    <w:rsid w:val="00416EEC"/>
    <w:rsid w:val="00416F4C"/>
    <w:rsid w:val="00421387"/>
    <w:rsid w:val="004309E5"/>
    <w:rsid w:val="00431997"/>
    <w:rsid w:val="00440185"/>
    <w:rsid w:val="00440822"/>
    <w:rsid w:val="00461E65"/>
    <w:rsid w:val="00462D23"/>
    <w:rsid w:val="00463877"/>
    <w:rsid w:val="00465E56"/>
    <w:rsid w:val="00471DC5"/>
    <w:rsid w:val="00475780"/>
    <w:rsid w:val="00485091"/>
    <w:rsid w:val="00495A27"/>
    <w:rsid w:val="004961C0"/>
    <w:rsid w:val="004A1C31"/>
    <w:rsid w:val="004A28AF"/>
    <w:rsid w:val="004A6B23"/>
    <w:rsid w:val="004A7FA0"/>
    <w:rsid w:val="004B65D0"/>
    <w:rsid w:val="004D1828"/>
    <w:rsid w:val="004D6C77"/>
    <w:rsid w:val="004D7A1F"/>
    <w:rsid w:val="004E7D79"/>
    <w:rsid w:val="004F2702"/>
    <w:rsid w:val="004F288F"/>
    <w:rsid w:val="004F33A0"/>
    <w:rsid w:val="004F432E"/>
    <w:rsid w:val="004F70C5"/>
    <w:rsid w:val="0050445C"/>
    <w:rsid w:val="0050561F"/>
    <w:rsid w:val="005236B7"/>
    <w:rsid w:val="00525C4E"/>
    <w:rsid w:val="00540C6D"/>
    <w:rsid w:val="005519FC"/>
    <w:rsid w:val="005522AF"/>
    <w:rsid w:val="00557047"/>
    <w:rsid w:val="00565B6F"/>
    <w:rsid w:val="00573F91"/>
    <w:rsid w:val="00580102"/>
    <w:rsid w:val="00582C03"/>
    <w:rsid w:val="00586E8C"/>
    <w:rsid w:val="00591C9F"/>
    <w:rsid w:val="00592590"/>
    <w:rsid w:val="005930D0"/>
    <w:rsid w:val="00593CD1"/>
    <w:rsid w:val="00596714"/>
    <w:rsid w:val="005B19EB"/>
    <w:rsid w:val="005C6FBD"/>
    <w:rsid w:val="005E2455"/>
    <w:rsid w:val="005E5CB4"/>
    <w:rsid w:val="00601D9E"/>
    <w:rsid w:val="00602538"/>
    <w:rsid w:val="00604B31"/>
    <w:rsid w:val="00614BA9"/>
    <w:rsid w:val="006302FA"/>
    <w:rsid w:val="00631667"/>
    <w:rsid w:val="006352A7"/>
    <w:rsid w:val="0064497C"/>
    <w:rsid w:val="00652B35"/>
    <w:rsid w:val="00653572"/>
    <w:rsid w:val="006567A5"/>
    <w:rsid w:val="00662E90"/>
    <w:rsid w:val="00663CA1"/>
    <w:rsid w:val="00671F2A"/>
    <w:rsid w:val="006729A2"/>
    <w:rsid w:val="00683BD0"/>
    <w:rsid w:val="00683CA6"/>
    <w:rsid w:val="006A4D8D"/>
    <w:rsid w:val="006C1AFE"/>
    <w:rsid w:val="006E273D"/>
    <w:rsid w:val="00703053"/>
    <w:rsid w:val="00710A42"/>
    <w:rsid w:val="007130D5"/>
    <w:rsid w:val="0071424D"/>
    <w:rsid w:val="0073545F"/>
    <w:rsid w:val="007359B6"/>
    <w:rsid w:val="0073680E"/>
    <w:rsid w:val="007400A3"/>
    <w:rsid w:val="00765B5E"/>
    <w:rsid w:val="00767111"/>
    <w:rsid w:val="00767963"/>
    <w:rsid w:val="0078186B"/>
    <w:rsid w:val="0079488D"/>
    <w:rsid w:val="007A25D8"/>
    <w:rsid w:val="007A4FF5"/>
    <w:rsid w:val="007A5235"/>
    <w:rsid w:val="007A626C"/>
    <w:rsid w:val="007A73B2"/>
    <w:rsid w:val="007B3CDF"/>
    <w:rsid w:val="007C0C36"/>
    <w:rsid w:val="007C616D"/>
    <w:rsid w:val="007D2FB9"/>
    <w:rsid w:val="007D49FA"/>
    <w:rsid w:val="007E0979"/>
    <w:rsid w:val="007E5B27"/>
    <w:rsid w:val="007F2536"/>
    <w:rsid w:val="007F4FA4"/>
    <w:rsid w:val="007F6732"/>
    <w:rsid w:val="00806FFB"/>
    <w:rsid w:val="008120AD"/>
    <w:rsid w:val="00817D9F"/>
    <w:rsid w:val="00824686"/>
    <w:rsid w:val="00827F57"/>
    <w:rsid w:val="00831735"/>
    <w:rsid w:val="00843E0E"/>
    <w:rsid w:val="00853DE6"/>
    <w:rsid w:val="008544FB"/>
    <w:rsid w:val="0086144E"/>
    <w:rsid w:val="00874BCC"/>
    <w:rsid w:val="00887873"/>
    <w:rsid w:val="00887B01"/>
    <w:rsid w:val="00893C45"/>
    <w:rsid w:val="0089634A"/>
    <w:rsid w:val="00897BCB"/>
    <w:rsid w:val="008A0581"/>
    <w:rsid w:val="008A2FA8"/>
    <w:rsid w:val="008A4A27"/>
    <w:rsid w:val="008B4ABF"/>
    <w:rsid w:val="008C147F"/>
    <w:rsid w:val="008C276C"/>
    <w:rsid w:val="008C4062"/>
    <w:rsid w:val="008D2AC3"/>
    <w:rsid w:val="008D3055"/>
    <w:rsid w:val="008D587A"/>
    <w:rsid w:val="008E50D3"/>
    <w:rsid w:val="008E65E2"/>
    <w:rsid w:val="008F354E"/>
    <w:rsid w:val="008F6346"/>
    <w:rsid w:val="0090347F"/>
    <w:rsid w:val="00914E3E"/>
    <w:rsid w:val="009172E4"/>
    <w:rsid w:val="00926377"/>
    <w:rsid w:val="009300DD"/>
    <w:rsid w:val="00932F35"/>
    <w:rsid w:val="00941A3C"/>
    <w:rsid w:val="00945400"/>
    <w:rsid w:val="0094675D"/>
    <w:rsid w:val="0096104D"/>
    <w:rsid w:val="00962A97"/>
    <w:rsid w:val="00967D66"/>
    <w:rsid w:val="00972E74"/>
    <w:rsid w:val="009775F2"/>
    <w:rsid w:val="0098511A"/>
    <w:rsid w:val="0099022D"/>
    <w:rsid w:val="00991BB4"/>
    <w:rsid w:val="0099464C"/>
    <w:rsid w:val="00995B8E"/>
    <w:rsid w:val="009A3915"/>
    <w:rsid w:val="009C1C2F"/>
    <w:rsid w:val="009C4270"/>
    <w:rsid w:val="009D06E9"/>
    <w:rsid w:val="009D4B27"/>
    <w:rsid w:val="009E2860"/>
    <w:rsid w:val="009E6480"/>
    <w:rsid w:val="009E6C02"/>
    <w:rsid w:val="009F2BDC"/>
    <w:rsid w:val="00A03309"/>
    <w:rsid w:val="00A0587A"/>
    <w:rsid w:val="00A13A29"/>
    <w:rsid w:val="00A14298"/>
    <w:rsid w:val="00A15FB2"/>
    <w:rsid w:val="00A26FC6"/>
    <w:rsid w:val="00A30694"/>
    <w:rsid w:val="00A52BF6"/>
    <w:rsid w:val="00A55973"/>
    <w:rsid w:val="00A566D1"/>
    <w:rsid w:val="00A61400"/>
    <w:rsid w:val="00A64D4D"/>
    <w:rsid w:val="00A77D02"/>
    <w:rsid w:val="00A93CD6"/>
    <w:rsid w:val="00AA0A97"/>
    <w:rsid w:val="00AA34D2"/>
    <w:rsid w:val="00AA4879"/>
    <w:rsid w:val="00AA5FA0"/>
    <w:rsid w:val="00AB227C"/>
    <w:rsid w:val="00AB4A71"/>
    <w:rsid w:val="00AC5178"/>
    <w:rsid w:val="00AC72A1"/>
    <w:rsid w:val="00AC7D26"/>
    <w:rsid w:val="00AD5DA8"/>
    <w:rsid w:val="00AF34D3"/>
    <w:rsid w:val="00AF579E"/>
    <w:rsid w:val="00AF63CA"/>
    <w:rsid w:val="00AF7A56"/>
    <w:rsid w:val="00B027BB"/>
    <w:rsid w:val="00B036E5"/>
    <w:rsid w:val="00B03810"/>
    <w:rsid w:val="00B03EC9"/>
    <w:rsid w:val="00B258A3"/>
    <w:rsid w:val="00B25938"/>
    <w:rsid w:val="00B5021A"/>
    <w:rsid w:val="00B54F1B"/>
    <w:rsid w:val="00B55401"/>
    <w:rsid w:val="00B55E4A"/>
    <w:rsid w:val="00B71076"/>
    <w:rsid w:val="00B74435"/>
    <w:rsid w:val="00B76C30"/>
    <w:rsid w:val="00B76E71"/>
    <w:rsid w:val="00B770DA"/>
    <w:rsid w:val="00B8229F"/>
    <w:rsid w:val="00B82F0E"/>
    <w:rsid w:val="00B942BD"/>
    <w:rsid w:val="00B960AF"/>
    <w:rsid w:val="00BA5266"/>
    <w:rsid w:val="00BB6452"/>
    <w:rsid w:val="00BE0F7E"/>
    <w:rsid w:val="00BE6A14"/>
    <w:rsid w:val="00BF13FD"/>
    <w:rsid w:val="00BF242B"/>
    <w:rsid w:val="00BF4B32"/>
    <w:rsid w:val="00C03AF8"/>
    <w:rsid w:val="00C0536D"/>
    <w:rsid w:val="00C16153"/>
    <w:rsid w:val="00C20106"/>
    <w:rsid w:val="00C2775B"/>
    <w:rsid w:val="00C32CAA"/>
    <w:rsid w:val="00C3632E"/>
    <w:rsid w:val="00C41D86"/>
    <w:rsid w:val="00C4445E"/>
    <w:rsid w:val="00C44C08"/>
    <w:rsid w:val="00C5494A"/>
    <w:rsid w:val="00C64D9D"/>
    <w:rsid w:val="00C7291F"/>
    <w:rsid w:val="00C81967"/>
    <w:rsid w:val="00C83151"/>
    <w:rsid w:val="00C834B1"/>
    <w:rsid w:val="00C92CC1"/>
    <w:rsid w:val="00C979C9"/>
    <w:rsid w:val="00CA29EA"/>
    <w:rsid w:val="00CA41F0"/>
    <w:rsid w:val="00CA480B"/>
    <w:rsid w:val="00CA6124"/>
    <w:rsid w:val="00CB509D"/>
    <w:rsid w:val="00CC527B"/>
    <w:rsid w:val="00CC6FE9"/>
    <w:rsid w:val="00CC7D91"/>
    <w:rsid w:val="00CF1F39"/>
    <w:rsid w:val="00D03299"/>
    <w:rsid w:val="00D26CAE"/>
    <w:rsid w:val="00D316F7"/>
    <w:rsid w:val="00D317F9"/>
    <w:rsid w:val="00D41B8D"/>
    <w:rsid w:val="00D43760"/>
    <w:rsid w:val="00D50D2C"/>
    <w:rsid w:val="00D51172"/>
    <w:rsid w:val="00D617BC"/>
    <w:rsid w:val="00D65CA3"/>
    <w:rsid w:val="00D87CAD"/>
    <w:rsid w:val="00DA0090"/>
    <w:rsid w:val="00DB1C22"/>
    <w:rsid w:val="00DB74F4"/>
    <w:rsid w:val="00DD67F1"/>
    <w:rsid w:val="00DE0AC1"/>
    <w:rsid w:val="00E01428"/>
    <w:rsid w:val="00E0393F"/>
    <w:rsid w:val="00E04B4E"/>
    <w:rsid w:val="00E16C1A"/>
    <w:rsid w:val="00E22F26"/>
    <w:rsid w:val="00E30BF7"/>
    <w:rsid w:val="00E32B49"/>
    <w:rsid w:val="00E335AA"/>
    <w:rsid w:val="00E440B9"/>
    <w:rsid w:val="00E466E6"/>
    <w:rsid w:val="00E52A41"/>
    <w:rsid w:val="00E55F4E"/>
    <w:rsid w:val="00E576D0"/>
    <w:rsid w:val="00E627EE"/>
    <w:rsid w:val="00E64B46"/>
    <w:rsid w:val="00E700CE"/>
    <w:rsid w:val="00E76679"/>
    <w:rsid w:val="00E92C74"/>
    <w:rsid w:val="00E96BF0"/>
    <w:rsid w:val="00EA65A7"/>
    <w:rsid w:val="00EB739C"/>
    <w:rsid w:val="00EC120C"/>
    <w:rsid w:val="00EC51F1"/>
    <w:rsid w:val="00EC59A4"/>
    <w:rsid w:val="00EC5D1C"/>
    <w:rsid w:val="00EE2195"/>
    <w:rsid w:val="00EE6AA7"/>
    <w:rsid w:val="00EE6E30"/>
    <w:rsid w:val="00EF08E4"/>
    <w:rsid w:val="00EF3E6E"/>
    <w:rsid w:val="00EF60C3"/>
    <w:rsid w:val="00EF6C8D"/>
    <w:rsid w:val="00F0008D"/>
    <w:rsid w:val="00F02FF9"/>
    <w:rsid w:val="00F12383"/>
    <w:rsid w:val="00F12DC0"/>
    <w:rsid w:val="00F209B9"/>
    <w:rsid w:val="00F27280"/>
    <w:rsid w:val="00F63F8F"/>
    <w:rsid w:val="00F67D91"/>
    <w:rsid w:val="00F70174"/>
    <w:rsid w:val="00F73976"/>
    <w:rsid w:val="00F73AF1"/>
    <w:rsid w:val="00F84E8C"/>
    <w:rsid w:val="00F85205"/>
    <w:rsid w:val="00F86C71"/>
    <w:rsid w:val="00F9568E"/>
    <w:rsid w:val="00FC4528"/>
    <w:rsid w:val="00FC7639"/>
    <w:rsid w:val="00FD4D1B"/>
    <w:rsid w:val="00FD72C8"/>
    <w:rsid w:val="00FE40DD"/>
    <w:rsid w:val="00FE6444"/>
    <w:rsid w:val="00FF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  <w:style w:type="table" w:styleId="TableGrid">
    <w:name w:val="Table Grid"/>
    <w:basedOn w:val="TableNormal"/>
    <w:uiPriority w:val="39"/>
    <w:rsid w:val="006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34A"/>
  </w:style>
  <w:style w:type="paragraph" w:styleId="Footer">
    <w:name w:val="footer"/>
    <w:basedOn w:val="Normal"/>
    <w:link w:val="FooterChar"/>
    <w:uiPriority w:val="99"/>
    <w:unhideWhenUsed/>
    <w:rsid w:val="00896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linear_model.LogisticRegression.html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census.gov/topics/income-poverty/income/guidance/current-vs-constant-dollars.html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ensus.gov/geographies/mapping-files/time-series/geo/tiger-data.html" TargetMode="External"/><Relationship Id="rId11" Type="http://schemas.openxmlformats.org/officeDocument/2006/relationships/hyperlink" Target="https://scikit-learn.org/stable/modules/generated/sklearn.ensemble.VotingClassifier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yperlink" Target="https://scikit-learn.org/stable/modules/generated/sklearn.neural_network.MLPClassifier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cikit-learn.org/stable/modules/generated/sklearn.linear_model.SGDClassifier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14</Pages>
  <Words>3371</Words>
  <Characters>19219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43</cp:revision>
  <dcterms:created xsi:type="dcterms:W3CDTF">2021-04-27T23:12:00Z</dcterms:created>
  <dcterms:modified xsi:type="dcterms:W3CDTF">2021-07-12T21:21:00Z</dcterms:modified>
</cp:coreProperties>
</file>