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77777777" w:rsidR="00416EEC" w:rsidRPr="007C0C36" w:rsidRDefault="00416EEC" w:rsidP="00471DC5">
      <w:pPr>
        <w:jc w:val="center"/>
        <w:rPr>
          <w:b/>
        </w:rPr>
      </w:pPr>
      <w:r w:rsidRPr="007C0C36">
        <w:rPr>
          <w:b/>
        </w:rPr>
        <w:t>Student Risk Model Overview</w:t>
      </w:r>
    </w:p>
    <w:p w14:paraId="43E00069" w14:textId="77777777" w:rsidR="00471DC5" w:rsidRDefault="00471DC5" w:rsidP="00DA0090">
      <w:pPr>
        <w:rPr>
          <w:b/>
        </w:rPr>
      </w:pPr>
    </w:p>
    <w:p w14:paraId="037CA1E7" w14:textId="77777777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7777777" w:rsidR="00B54F1B" w:rsidRPr="00B54F1B" w:rsidRDefault="00B54F1B" w:rsidP="00DA0090">
      <w:r>
        <w:t>First-time, first-year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38FE94C3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The outcome is calculated as the predicted probability of non-enrollment in the next year.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r>
        <w:rPr>
          <w:i/>
        </w:rPr>
        <w:t>m</w:t>
      </w:r>
      <w:r w:rsidR="00E30BF7" w:rsidRPr="00156345">
        <w:rPr>
          <w:i/>
        </w:rPr>
        <w:t>ale</w:t>
      </w:r>
      <w:r w:rsidR="00C7291F">
        <w:rPr>
          <w:i/>
        </w:rPr>
        <w:t xml:space="preserve"> (internal)</w:t>
      </w:r>
    </w:p>
    <w:p w14:paraId="5513B638" w14:textId="77777777" w:rsidR="00156345" w:rsidRPr="00156345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70425703" w14:textId="77777777" w:rsidR="0002517E" w:rsidRDefault="0002517E" w:rsidP="0002517E">
      <w:pPr>
        <w:rPr>
          <w:i/>
        </w:rPr>
      </w:pPr>
      <w:proofErr w:type="spellStart"/>
      <w:r>
        <w:rPr>
          <w:i/>
        </w:rPr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lastRenderedPageBreak/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36694CA1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3F5BC13A" w14:textId="77777777" w:rsidR="00AC7D26" w:rsidRPr="00557047" w:rsidRDefault="00557047" w:rsidP="0002517E">
      <w:r>
        <w:t>An indicator variable for Pell grant eligibility with a reference category of non-Pell grant eligibility.</w:t>
      </w:r>
    </w:p>
    <w:p w14:paraId="3E109CE5" w14:textId="77777777" w:rsidR="00573F91" w:rsidRDefault="00573F91" w:rsidP="0002517E">
      <w:pPr>
        <w:rPr>
          <w:i/>
        </w:rPr>
      </w:pPr>
    </w:p>
    <w:p w14:paraId="1E5FDA54" w14:textId="77777777" w:rsidR="00573F91" w:rsidRDefault="00573F91" w:rsidP="0002517E">
      <w:pPr>
        <w:rPr>
          <w:i/>
        </w:rPr>
      </w:pP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lastRenderedPageBreak/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r w:rsidRPr="00156345">
        <w:rPr>
          <w:i/>
        </w:rPr>
        <w:t>resident</w:t>
      </w:r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r w:rsidRPr="00156345">
        <w:rPr>
          <w:i/>
        </w:rPr>
        <w:t>remedial</w:t>
      </w:r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77777777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year, the trained model tries to predict the enrollment outcome</w:t>
      </w:r>
      <w:r w:rsidR="005236B7" w:rsidRPr="00091BD4">
        <w:t xml:space="preserve"> for next </w:t>
      </w:r>
      <w:r w:rsidR="00806FFB" w:rsidRPr="00091BD4">
        <w:t>year</w:t>
      </w:r>
      <w:r w:rsidR="00390ECF" w:rsidRPr="00091BD4">
        <w:t>.</w:t>
      </w:r>
    </w:p>
    <w:p w14:paraId="4328DE1B" w14:textId="77777777" w:rsidR="00390ECF" w:rsidRPr="00091BD4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77777777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(A</w:t>
      </w:r>
      <w:r w:rsidR="00586E8C" w:rsidRPr="007C0C36">
        <w:t>n example</w:t>
      </w:r>
      <w:r w:rsidR="001110CC" w:rsidRPr="007C0C36">
        <w:t xml:space="preserve"> SAS code file for preparing ACS data for the student risk model can be found here: </w:t>
      </w:r>
      <w:hyperlink r:id="rId5" w:history="1">
        <w:r w:rsidR="001110CC" w:rsidRPr="007C0C36">
          <w:rPr>
            <w:rStyle w:val="Hyperlink"/>
          </w:rPr>
          <w:t>Z:\Nathan\Models\student_risk\student_risk_acs_prep.sas</w:t>
        </w:r>
      </w:hyperlink>
      <w:r w:rsidR="001110CC" w:rsidRPr="007C0C36">
        <w:t>).</w:t>
      </w:r>
      <w:r w:rsidR="00C03AF8" w:rsidRPr="007C0C36">
        <w:t xml:space="preserve"> 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</w:p>
    <w:p w14:paraId="0266CB4C" w14:textId="60F26D1E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of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293445" w:rsidRPr="007C0C36">
        <w:t>offers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604B31" w:rsidRPr="007C0C36">
        <w:t xml:space="preserve">temporal 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59192B83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Models</w:t>
      </w:r>
    </w:p>
    <w:p w14:paraId="5EE2F2DF" w14:textId="390ADEC0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41484703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4F2702">
        <w:t xml:space="preserve">regression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being </w:t>
      </w:r>
      <w:r w:rsidR="00070EEA">
        <w:t>a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>that is</w:t>
      </w:r>
      <w:r w:rsidR="00112069">
        <w:t xml:space="preserve"> external rather than internal to the model.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>hyperparameter promotes model underfitting,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(C)</w:t>
      </w:r>
      <w:r w:rsidR="00E627EE">
        <w:t xml:space="preserve"> produces a model that generalizes well to new data.</w:t>
      </w:r>
    </w:p>
    <w:p w14:paraId="34202838" w14:textId="0B53BA60" w:rsidR="003F3809" w:rsidRDefault="00BF4B32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2621B22B" w14:textId="77777777" w:rsidR="00B027BB" w:rsidRPr="0079488D" w:rsidRDefault="00B027BB" w:rsidP="009C4270"/>
    <w:p w14:paraId="50B3C80E" w14:textId="77777777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7021DA73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8E50D3">
        <w:t>For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being an affine subspace that is of one dimension less than the input space.</w:t>
      </w:r>
      <w:r w:rsidR="008E50D3">
        <w:t xml:space="preserve"> With a linear kernel, this partitioning is done linearly and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unless they are needed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BF4B32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1FEE67D6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is </w:t>
      </w:r>
      <w:r w:rsidR="008A0581">
        <w:t xml:space="preserve">less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(as represented by</w:t>
      </w:r>
      <w:r w:rsidR="00CF1F39">
        <w:t xml:space="preserve"> the weights and activation functions)</w:t>
      </w:r>
      <w:r w:rsidR="005522AF">
        <w:t xml:space="preserve"> that</w:t>
      </w:r>
      <w:r w:rsidR="00245747">
        <w:t xml:space="preserve"> ma</w:t>
      </w:r>
      <w:r w:rsidR="004A6B23">
        <w:t xml:space="preserve">p the features of observations (as 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(as 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>. Neural networks allow for the</w:t>
      </w:r>
      <w:r w:rsidR="007F6732">
        <w:t xml:space="preserve"> </w:t>
      </w:r>
      <w:r w:rsidR="00831735">
        <w:t>set</w:t>
      </w:r>
      <w:r w:rsidR="007F6732">
        <w:t xml:space="preserve"> of mathemati</w:t>
      </w:r>
      <w:r w:rsidR="009D4B27">
        <w:t>cal functions (as represented by</w:t>
      </w:r>
      <w:r w:rsidR="007F6732">
        <w:t xml:space="preserve"> the hidden</w:t>
      </w:r>
      <w:r w:rsidR="00831735">
        <w:t xml:space="preserve"> layers</w:t>
      </w:r>
      <w:r w:rsidR="007F6732">
        <w:t>)</w:t>
      </w:r>
      <w:r w:rsidR="00245747">
        <w:t xml:space="preserve"> to be inherently nonlinear through the use of </w:t>
      </w:r>
      <w:r w:rsidR="00CF1F39">
        <w:t xml:space="preserve">their </w:t>
      </w:r>
      <w:r w:rsidR="00245747">
        <w:t xml:space="preserve">activation functions. </w:t>
      </w:r>
      <w:r w:rsidR="00274F14">
        <w:t>An activation function being a nonlinear monotonic function.</w:t>
      </w:r>
      <w:r w:rsidR="002340CC">
        <w:t xml:space="preserve"> The</w:t>
      </w:r>
      <w:r w:rsidR="00CF1F39">
        <w:t xml:space="preserve"> output of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CF1F39">
        <w:t>is</w:t>
      </w:r>
      <w:r w:rsidR="002340CC">
        <w:t xml:space="preserve"> zero if its input is</w:t>
      </w:r>
      <w:r w:rsidR="00CF1F39">
        <w:t xml:space="preserve"> less than zero and</w:t>
      </w:r>
      <w:r w:rsidR="002340CC">
        <w:t xml:space="preserve"> the</w:t>
      </w:r>
      <w:r w:rsidR="00CF1F39">
        <w:t xml:space="preserve"> value of the input </w:t>
      </w:r>
      <w:r w:rsidR="002340CC">
        <w:t>otherwise.</w:t>
      </w:r>
      <w:r w:rsidR="0086144E">
        <w:t xml:space="preserve"> </w:t>
      </w:r>
      <w:r w:rsidR="005522AF"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</w:t>
      </w:r>
      <w:r w:rsidR="00CF1F39">
        <w:lastRenderedPageBreak/>
        <w:t xml:space="preserve">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find the </w:t>
      </w:r>
      <w:r w:rsidR="009D4B27">
        <w:t xml:space="preserve">combination of </w:t>
      </w:r>
      <w:r w:rsidR="005522AF">
        <w:t xml:space="preserve">weights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BF4B32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63EDD9BA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a number of deci</w:t>
      </w:r>
      <w:r w:rsidR="00126505">
        <w:t>sion tree classifiers</w:t>
      </w:r>
      <w:r w:rsidR="00B770DA">
        <w:t xml:space="preserve"> that are fit</w:t>
      </w:r>
      <w:r w:rsidR="00126505">
        <w:t xml:space="preserve"> to</w:t>
      </w:r>
      <w:r w:rsidR="004E7D79">
        <w:t xml:space="preserve"> datasets</w:t>
      </w:r>
      <w:r w:rsidR="00126505" w:rsidRPr="00126505">
        <w:t xml:space="preserve"> </w:t>
      </w:r>
      <w:r w:rsidR="00B770DA">
        <w:t>which</w:t>
      </w:r>
      <w:r w:rsidR="00C16153">
        <w:t xml:space="preserve"> are sub-sampled</w:t>
      </w:r>
      <w:r w:rsidR="004E7D79">
        <w:t xml:space="preserve"> from the original with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E32B49">
        <w:t xml:space="preserve">of </w:t>
      </w:r>
      <w:r w:rsidR="00465E56" w:rsidRPr="00465E56">
        <w:t xml:space="preserve">an item </w:t>
      </w:r>
      <w:r w:rsidR="00E32B49">
        <w:t>having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would result</w:t>
      </w:r>
      <w:r w:rsidR="00EB739C">
        <w:t xml:space="preserve"> in the </w:t>
      </w:r>
      <w:r w:rsidR="003F295F">
        <w:t>lowest calculated Gini impurity. The decision tree algorithm then proceeds iteratively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would result in the next lowest calculated Gini impurity</w:t>
      </w:r>
      <w:r w:rsidR="00C16153">
        <w:t xml:space="preserve"> for the nodes created by </w:t>
      </w:r>
      <w:r w:rsidR="00291D51">
        <w:t>the</w:t>
      </w:r>
      <w:r w:rsidR="00C16153">
        <w:t xml:space="preserve"> </w:t>
      </w:r>
      <w:r w:rsidR="00B770DA">
        <w:t xml:space="preserve">previous </w:t>
      </w:r>
      <w:r w:rsidR="00C16153">
        <w:t>split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>ness of the bootstrapped datasets</w:t>
      </w:r>
      <w:r w:rsidR="00B770DA">
        <w:t xml:space="preserve"> </w:t>
      </w:r>
      <w:r w:rsidR="00932F35">
        <w:t>produces an aggregate 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classifiers, but it is still a concern. Diagnostic plots of are used to determine early stopping points that place constraints on the splitting process, </w:t>
      </w:r>
      <w:r w:rsidR="00DD67F1">
        <w:t xml:space="preserve">which </w:t>
      </w:r>
      <w:r w:rsidR="00E32B49">
        <w:t>prevent</w:t>
      </w:r>
      <w:r w:rsidR="00DD67F1">
        <w:t>s an</w:t>
      </w:r>
      <w:r w:rsidR="00E32B49">
        <w:t xml:space="preserve"> </w:t>
      </w:r>
      <w:proofErr w:type="spellStart"/>
      <w:r w:rsidR="00E32B49">
        <w:t>overfit</w:t>
      </w:r>
      <w:proofErr w:type="spellEnd"/>
      <w:r w:rsidR="00E32B49">
        <w:t xml:space="preserve"> model. </w:t>
      </w:r>
    </w:p>
    <w:p w14:paraId="10EAD68B" w14:textId="0A8F08B0" w:rsidR="00AA0A97" w:rsidRDefault="00BF4B32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44BC241F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base estimators to improve 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base estimators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the base estimators to the </w:t>
      </w:r>
      <w:bookmarkStart w:id="0" w:name="_GoBack"/>
      <w:bookmarkEnd w:id="0"/>
      <w:r w:rsidR="003B02F1">
        <w:t>average</w:t>
      </w:r>
      <w:r w:rsidR="00E55F4E">
        <w:t xml:space="preserve"> predicted probabilities</w:t>
      </w:r>
      <w:r w:rsidR="003B02F1">
        <w:t>.</w:t>
      </w:r>
    </w:p>
    <w:p w14:paraId="2EC28368" w14:textId="3034AAE6" w:rsidR="000525C3" w:rsidRDefault="00BF4B32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09D63E5F" w:rsidR="0099464C" w:rsidRPr="007C0C36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9E6480">
        <w:t>set by</w:t>
      </w:r>
      <w:r>
        <w:t xml:space="preserve"> the </w:t>
      </w:r>
      <w:r w:rsidR="008E65E2">
        <w:t>voting classifier. Those stude</w:t>
      </w:r>
      <w:r w:rsidR="009E6480">
        <w:t>nts with a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</w:t>
      </w:r>
      <w:r w:rsidR="009E6480">
        <w:t>66</w:t>
      </w:r>
      <w:r w:rsidR="008E65E2">
        <w:t xml:space="preserve"> level a</w:t>
      </w:r>
      <w:r w:rsidR="009E6480">
        <w:t>re considered high risk, those equal to or above the .3333 level and below the .6666 level are considered medium risk, and those below the .3333 level are considered low risk.</w:t>
      </w:r>
      <w:r w:rsidR="007F4FA4">
        <w:t xml:space="preserve"> </w:t>
      </w:r>
    </w:p>
    <w:sectPr w:rsidR="0099464C" w:rsidRPr="007C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517E"/>
    <w:rsid w:val="00037BDF"/>
    <w:rsid w:val="000423E7"/>
    <w:rsid w:val="00050AB4"/>
    <w:rsid w:val="000525C3"/>
    <w:rsid w:val="00053179"/>
    <w:rsid w:val="00070EEA"/>
    <w:rsid w:val="00072B9C"/>
    <w:rsid w:val="00086AA6"/>
    <w:rsid w:val="00091BD4"/>
    <w:rsid w:val="00092B01"/>
    <w:rsid w:val="000C5BDD"/>
    <w:rsid w:val="000D4B81"/>
    <w:rsid w:val="000F6771"/>
    <w:rsid w:val="001110CC"/>
    <w:rsid w:val="00112069"/>
    <w:rsid w:val="0011293A"/>
    <w:rsid w:val="00126505"/>
    <w:rsid w:val="00133D6D"/>
    <w:rsid w:val="00156345"/>
    <w:rsid w:val="001A6419"/>
    <w:rsid w:val="001B0F98"/>
    <w:rsid w:val="001B4FEC"/>
    <w:rsid w:val="001C3E3C"/>
    <w:rsid w:val="001F12A3"/>
    <w:rsid w:val="001F42D1"/>
    <w:rsid w:val="002034F4"/>
    <w:rsid w:val="0020487E"/>
    <w:rsid w:val="00216B16"/>
    <w:rsid w:val="002340CC"/>
    <w:rsid w:val="00234D65"/>
    <w:rsid w:val="00245747"/>
    <w:rsid w:val="00245C9B"/>
    <w:rsid w:val="0025588F"/>
    <w:rsid w:val="00267DFD"/>
    <w:rsid w:val="00274F14"/>
    <w:rsid w:val="00291D51"/>
    <w:rsid w:val="00293445"/>
    <w:rsid w:val="002E16DD"/>
    <w:rsid w:val="002E6679"/>
    <w:rsid w:val="00366E38"/>
    <w:rsid w:val="00390ECF"/>
    <w:rsid w:val="003A6520"/>
    <w:rsid w:val="003A7F75"/>
    <w:rsid w:val="003B02F1"/>
    <w:rsid w:val="003B3F96"/>
    <w:rsid w:val="003E7ED4"/>
    <w:rsid w:val="003F2618"/>
    <w:rsid w:val="003F295F"/>
    <w:rsid w:val="003F3809"/>
    <w:rsid w:val="00414F3E"/>
    <w:rsid w:val="00416EEC"/>
    <w:rsid w:val="00421387"/>
    <w:rsid w:val="004309E5"/>
    <w:rsid w:val="00431997"/>
    <w:rsid w:val="00440185"/>
    <w:rsid w:val="00461E65"/>
    <w:rsid w:val="00462D23"/>
    <w:rsid w:val="00465E56"/>
    <w:rsid w:val="00471DC5"/>
    <w:rsid w:val="00485091"/>
    <w:rsid w:val="00495A27"/>
    <w:rsid w:val="004961C0"/>
    <w:rsid w:val="004A28AF"/>
    <w:rsid w:val="004A6B23"/>
    <w:rsid w:val="004A7FA0"/>
    <w:rsid w:val="004D7A1F"/>
    <w:rsid w:val="004E7D79"/>
    <w:rsid w:val="004F2702"/>
    <w:rsid w:val="004F288F"/>
    <w:rsid w:val="004F432E"/>
    <w:rsid w:val="0050445C"/>
    <w:rsid w:val="0050561F"/>
    <w:rsid w:val="005236B7"/>
    <w:rsid w:val="00540C6D"/>
    <w:rsid w:val="005522AF"/>
    <w:rsid w:val="00557047"/>
    <w:rsid w:val="00565B6F"/>
    <w:rsid w:val="00573F91"/>
    <w:rsid w:val="00580102"/>
    <w:rsid w:val="00586E8C"/>
    <w:rsid w:val="00593CD1"/>
    <w:rsid w:val="005B19EB"/>
    <w:rsid w:val="005C6FBD"/>
    <w:rsid w:val="005E5CB4"/>
    <w:rsid w:val="00604B31"/>
    <w:rsid w:val="006302FA"/>
    <w:rsid w:val="00631667"/>
    <w:rsid w:val="00652B35"/>
    <w:rsid w:val="00653572"/>
    <w:rsid w:val="00662E90"/>
    <w:rsid w:val="00683CA6"/>
    <w:rsid w:val="00710A42"/>
    <w:rsid w:val="0071424D"/>
    <w:rsid w:val="007400A3"/>
    <w:rsid w:val="00765B5E"/>
    <w:rsid w:val="00767111"/>
    <w:rsid w:val="00767963"/>
    <w:rsid w:val="0079488D"/>
    <w:rsid w:val="007A25D8"/>
    <w:rsid w:val="007A5235"/>
    <w:rsid w:val="007A626C"/>
    <w:rsid w:val="007B3CDF"/>
    <w:rsid w:val="007C0C36"/>
    <w:rsid w:val="007C616D"/>
    <w:rsid w:val="007F4FA4"/>
    <w:rsid w:val="007F6732"/>
    <w:rsid w:val="00806FFB"/>
    <w:rsid w:val="008120AD"/>
    <w:rsid w:val="00824686"/>
    <w:rsid w:val="00831735"/>
    <w:rsid w:val="008544FB"/>
    <w:rsid w:val="0086144E"/>
    <w:rsid w:val="00887B01"/>
    <w:rsid w:val="008A0581"/>
    <w:rsid w:val="008A4A27"/>
    <w:rsid w:val="008C147F"/>
    <w:rsid w:val="008C276C"/>
    <w:rsid w:val="008D2AC3"/>
    <w:rsid w:val="008D3055"/>
    <w:rsid w:val="008E50D3"/>
    <w:rsid w:val="008E65E2"/>
    <w:rsid w:val="00926377"/>
    <w:rsid w:val="00932F35"/>
    <w:rsid w:val="0096104D"/>
    <w:rsid w:val="00967D66"/>
    <w:rsid w:val="00972E74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A0587A"/>
    <w:rsid w:val="00A13A29"/>
    <w:rsid w:val="00A30694"/>
    <w:rsid w:val="00A52BF6"/>
    <w:rsid w:val="00A61400"/>
    <w:rsid w:val="00A64D4D"/>
    <w:rsid w:val="00AA0A97"/>
    <w:rsid w:val="00AB4A71"/>
    <w:rsid w:val="00AC5178"/>
    <w:rsid w:val="00AC7D26"/>
    <w:rsid w:val="00AF34D3"/>
    <w:rsid w:val="00AF579E"/>
    <w:rsid w:val="00B027BB"/>
    <w:rsid w:val="00B03810"/>
    <w:rsid w:val="00B54F1B"/>
    <w:rsid w:val="00B55401"/>
    <w:rsid w:val="00B71076"/>
    <w:rsid w:val="00B74435"/>
    <w:rsid w:val="00B76E71"/>
    <w:rsid w:val="00B770DA"/>
    <w:rsid w:val="00B8229F"/>
    <w:rsid w:val="00B82F0E"/>
    <w:rsid w:val="00B942BD"/>
    <w:rsid w:val="00BE6A14"/>
    <w:rsid w:val="00BF4B32"/>
    <w:rsid w:val="00C03AF8"/>
    <w:rsid w:val="00C16153"/>
    <w:rsid w:val="00C32CAA"/>
    <w:rsid w:val="00C3632E"/>
    <w:rsid w:val="00C5494A"/>
    <w:rsid w:val="00C64D9D"/>
    <w:rsid w:val="00C7291F"/>
    <w:rsid w:val="00C834B1"/>
    <w:rsid w:val="00C979C9"/>
    <w:rsid w:val="00CA480B"/>
    <w:rsid w:val="00CB509D"/>
    <w:rsid w:val="00CC7D91"/>
    <w:rsid w:val="00CF1F39"/>
    <w:rsid w:val="00DA0090"/>
    <w:rsid w:val="00DD67F1"/>
    <w:rsid w:val="00E30BF7"/>
    <w:rsid w:val="00E32B49"/>
    <w:rsid w:val="00E335AA"/>
    <w:rsid w:val="00E440B9"/>
    <w:rsid w:val="00E466E6"/>
    <w:rsid w:val="00E55F4E"/>
    <w:rsid w:val="00E627EE"/>
    <w:rsid w:val="00E64B46"/>
    <w:rsid w:val="00E700CE"/>
    <w:rsid w:val="00EA65A7"/>
    <w:rsid w:val="00EB739C"/>
    <w:rsid w:val="00EC59A4"/>
    <w:rsid w:val="00EE2195"/>
    <w:rsid w:val="00EE6AA7"/>
    <w:rsid w:val="00EF08E4"/>
    <w:rsid w:val="00EF60C3"/>
    <w:rsid w:val="00EF6C8D"/>
    <w:rsid w:val="00F02FF9"/>
    <w:rsid w:val="00F70174"/>
    <w:rsid w:val="00F73976"/>
    <w:rsid w:val="00F84E8C"/>
    <w:rsid w:val="00F86C71"/>
    <w:rsid w:val="00F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6</Pages>
  <Words>2245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133</cp:revision>
  <dcterms:created xsi:type="dcterms:W3CDTF">2020-09-15T16:50:00Z</dcterms:created>
  <dcterms:modified xsi:type="dcterms:W3CDTF">2020-09-21T23:34:00Z</dcterms:modified>
</cp:coreProperties>
</file>