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A1" w:rsidRDefault="004B5AA1" w:rsidP="004B5AA1">
      <w:pPr>
        <w:rPr>
          <w:b/>
        </w:rPr>
      </w:pPr>
      <w:r w:rsidRPr="004B5AA1">
        <w:rPr>
          <w:b/>
        </w:rPr>
        <w:t>VERDADERO O FALSO</w:t>
      </w:r>
    </w:p>
    <w:p w:rsidR="004B5AA1" w:rsidRPr="004B5AA1" w:rsidRDefault="004B5AA1" w:rsidP="004B5AA1">
      <w:pPr>
        <w:rPr>
          <w:b/>
        </w:rPr>
      </w:pPr>
      <w:r>
        <w:rPr>
          <w:b/>
        </w:rPr>
        <w:t>TEMA 1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Los lenguajes de marcas son lenguajes de programación como C++ o Java. (F)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Los lenguajes de marcas se utilizan para describir la estructura de un documento (V)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En los lenguajes de marcas las etiquetas se entremezclan con el contenido (V)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Para escribir el código fuente se necesita un software específico para cada lenguaje.(V)</w:t>
      </w:r>
    </w:p>
    <w:p w:rsidR="00BC0448" w:rsidRDefault="004B5AA1" w:rsidP="00A550D7">
      <w:pPr>
        <w:pStyle w:val="Prrafodelista"/>
        <w:numPr>
          <w:ilvl w:val="0"/>
          <w:numId w:val="19"/>
        </w:numPr>
      </w:pPr>
      <w:r>
        <w:t>El código HTML crea un programa que el navegador ejecuta (F)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Los metadatos se incluyen dentro de la cabecera (V)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La etiqueta &lt;</w:t>
      </w:r>
      <w:proofErr w:type="spellStart"/>
      <w:r>
        <w:t>title</w:t>
      </w:r>
      <w:proofErr w:type="spellEnd"/>
      <w:r>
        <w:t>&gt; para poner el encabezado de la página (F)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En HTML el contenido es independiente de su aspecto (V)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Los eventos se utilizan para ejecutar un código específico y hacer la página interactiva (V)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Para incluir código en una página se usa la etiqueta &lt;</w:t>
      </w:r>
      <w:proofErr w:type="spellStart"/>
      <w:r>
        <w:t>code</w:t>
      </w:r>
      <w:proofErr w:type="spellEnd"/>
      <w:r>
        <w:t>&gt; (F)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Los navegadores web interpretan el código HTML (V)</w:t>
      </w:r>
    </w:p>
    <w:p w:rsidR="00000000" w:rsidRPr="004B5AA1" w:rsidRDefault="00D10326" w:rsidP="00A550D7">
      <w:pPr>
        <w:pStyle w:val="Prrafodelista"/>
        <w:numPr>
          <w:ilvl w:val="0"/>
          <w:numId w:val="19"/>
        </w:numPr>
      </w:pPr>
      <w:r w:rsidRPr="00A550D7">
        <w:rPr>
          <w:rFonts w:eastAsiaTheme="minorEastAsia"/>
          <w:lang w:val="es-ES"/>
        </w:rPr>
        <w:t>Las etiquetas de estilo lógico describen fielmente como debe representarse un texto concreto (F)</w:t>
      </w:r>
    </w:p>
    <w:p w:rsidR="00000000" w:rsidRPr="004B5AA1" w:rsidRDefault="00D10326" w:rsidP="00A550D7">
      <w:pPr>
        <w:pStyle w:val="Prrafodelista"/>
        <w:numPr>
          <w:ilvl w:val="0"/>
          <w:numId w:val="19"/>
        </w:numPr>
      </w:pPr>
      <w:r w:rsidRPr="00A550D7">
        <w:rPr>
          <w:rFonts w:eastAsiaTheme="minorEastAsia"/>
          <w:lang w:val="es-ES"/>
        </w:rPr>
        <w:t>La etiqueta &lt;b&gt; se usa para poner un texto en cursiva (F)</w:t>
      </w:r>
    </w:p>
    <w:p w:rsidR="00000000" w:rsidRPr="004B5AA1" w:rsidRDefault="00D10326" w:rsidP="00A550D7">
      <w:pPr>
        <w:pStyle w:val="Prrafodelista"/>
        <w:numPr>
          <w:ilvl w:val="0"/>
          <w:numId w:val="19"/>
        </w:numPr>
      </w:pPr>
      <w:r w:rsidRPr="00A550D7">
        <w:rPr>
          <w:rFonts w:eastAsiaTheme="minorEastAsia"/>
          <w:lang w:val="es-ES"/>
        </w:rPr>
        <w:t>Las etiquetas de encabe</w:t>
      </w:r>
      <w:r w:rsidRPr="00A550D7">
        <w:rPr>
          <w:rFonts w:eastAsiaTheme="minorEastAsia"/>
          <w:lang w:val="es-ES"/>
        </w:rPr>
        <w:t>zado van de la &lt;h1&gt; hasta la &lt;h6&gt; (V)</w:t>
      </w:r>
    </w:p>
    <w:p w:rsidR="00000000" w:rsidRPr="00A550D7" w:rsidRDefault="00D10326" w:rsidP="00A550D7">
      <w:pPr>
        <w:pStyle w:val="Prrafodelista"/>
        <w:numPr>
          <w:ilvl w:val="0"/>
          <w:numId w:val="19"/>
        </w:numPr>
        <w:rPr>
          <w:lang w:val="es-ES"/>
        </w:rPr>
      </w:pPr>
      <w:r w:rsidRPr="00A550D7">
        <w:rPr>
          <w:rFonts w:eastAsiaTheme="minorEastAsia"/>
          <w:lang w:val="es-ES"/>
        </w:rPr>
        <w:t>El tipo de letra se cambia con la etiqueta &lt;</w:t>
      </w:r>
      <w:proofErr w:type="spellStart"/>
      <w:r w:rsidRPr="00A550D7">
        <w:rPr>
          <w:rFonts w:eastAsiaTheme="minorEastAsia"/>
          <w:lang w:val="es-ES"/>
        </w:rPr>
        <w:t>font</w:t>
      </w:r>
      <w:proofErr w:type="spellEnd"/>
      <w:r w:rsidRPr="00A550D7">
        <w:rPr>
          <w:rFonts w:eastAsiaTheme="minorEastAsia"/>
          <w:lang w:val="es-ES"/>
        </w:rPr>
        <w:t>&gt; (V)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 xml:space="preserve">El atributo </w:t>
      </w:r>
      <w:proofErr w:type="spellStart"/>
      <w:r>
        <w:t>href</w:t>
      </w:r>
      <w:proofErr w:type="spellEnd"/>
      <w:r>
        <w:t xml:space="preserve"> es usa para indicar la web a la que apunta un enlace (V)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Los enlaces externos también se conocen como "anclas" (F)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Las anclas se distinguen porque comienzan con el carácter almohadilla "#" (V)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>Para que un enlace se abra en otra pestaña, usaremos el atributo Target y le daremos el valor "_</w:t>
      </w:r>
      <w:proofErr w:type="spellStart"/>
      <w:r>
        <w:t>blank</w:t>
      </w:r>
      <w:proofErr w:type="spellEnd"/>
      <w:r>
        <w:t>" (V)</w:t>
      </w:r>
    </w:p>
    <w:p w:rsidR="004B5AA1" w:rsidRDefault="004B5AA1" w:rsidP="00A550D7">
      <w:pPr>
        <w:pStyle w:val="Prrafodelista"/>
        <w:numPr>
          <w:ilvl w:val="0"/>
          <w:numId w:val="19"/>
        </w:numPr>
      </w:pPr>
      <w:r>
        <w:t xml:space="preserve">El atributo </w:t>
      </w:r>
      <w:proofErr w:type="spellStart"/>
      <w:r>
        <w:t>tabindex</w:t>
      </w:r>
      <w:proofErr w:type="spellEnd"/>
      <w:r>
        <w:t xml:space="preserve"> indica la importancia de cada enlace (F)</w:t>
      </w:r>
    </w:p>
    <w:p w:rsidR="00000000" w:rsidRPr="004B5AA1" w:rsidRDefault="00D10326" w:rsidP="00A550D7">
      <w:pPr>
        <w:pStyle w:val="Prrafodelista"/>
        <w:numPr>
          <w:ilvl w:val="0"/>
          <w:numId w:val="19"/>
        </w:numPr>
      </w:pPr>
      <w:r w:rsidRPr="00A550D7">
        <w:rPr>
          <w:rFonts w:eastAsiaTheme="minorEastAsia"/>
          <w:lang w:val="es-ES"/>
        </w:rPr>
        <w:t xml:space="preserve">Para mostrar un mensaje cuando el navegador no soporta </w:t>
      </w:r>
      <w:proofErr w:type="spellStart"/>
      <w:r w:rsidRPr="00A550D7">
        <w:rPr>
          <w:rFonts w:eastAsiaTheme="minorEastAsia"/>
          <w:lang w:val="es-ES"/>
        </w:rPr>
        <w:t>frames</w:t>
      </w:r>
      <w:proofErr w:type="spellEnd"/>
      <w:r w:rsidRPr="00A550D7">
        <w:rPr>
          <w:rFonts w:eastAsiaTheme="minorEastAsia"/>
          <w:lang w:val="es-ES"/>
        </w:rPr>
        <w:t xml:space="preserve"> usamos la etiqueta &lt;</w:t>
      </w:r>
      <w:proofErr w:type="spellStart"/>
      <w:r w:rsidRPr="00A550D7">
        <w:rPr>
          <w:rFonts w:eastAsiaTheme="minorEastAsia"/>
          <w:lang w:val="es-ES"/>
        </w:rPr>
        <w:t>noframes</w:t>
      </w:r>
      <w:proofErr w:type="spellEnd"/>
      <w:r w:rsidRPr="00A550D7">
        <w:rPr>
          <w:rFonts w:eastAsiaTheme="minorEastAsia"/>
          <w:lang w:val="es-ES"/>
        </w:rPr>
        <w:t>&gt; (V)</w:t>
      </w:r>
    </w:p>
    <w:p w:rsidR="00000000" w:rsidRPr="004B5AA1" w:rsidRDefault="00D10326" w:rsidP="00A550D7">
      <w:pPr>
        <w:pStyle w:val="Prrafodelista"/>
        <w:numPr>
          <w:ilvl w:val="0"/>
          <w:numId w:val="19"/>
        </w:numPr>
      </w:pPr>
      <w:r w:rsidRPr="00A550D7">
        <w:rPr>
          <w:rFonts w:eastAsiaTheme="minorEastAsia"/>
          <w:lang w:val="es-ES"/>
        </w:rPr>
        <w:t>Los marcos se usan para incluir tablas y hojas de cálculo en las webs (F)</w:t>
      </w:r>
    </w:p>
    <w:p w:rsidR="00000000" w:rsidRPr="004B5AA1" w:rsidRDefault="00D10326" w:rsidP="00A550D7">
      <w:pPr>
        <w:pStyle w:val="Prrafodelista"/>
        <w:numPr>
          <w:ilvl w:val="0"/>
          <w:numId w:val="19"/>
        </w:numPr>
      </w:pPr>
      <w:r w:rsidRPr="00A550D7">
        <w:rPr>
          <w:rFonts w:eastAsiaTheme="minorEastAsia"/>
          <w:lang w:val="es-ES"/>
        </w:rPr>
        <w:t xml:space="preserve">Para incluir un </w:t>
      </w:r>
      <w:proofErr w:type="spellStart"/>
      <w:r w:rsidRPr="00A550D7">
        <w:rPr>
          <w:rFonts w:eastAsiaTheme="minorEastAsia"/>
          <w:lang w:val="es-ES"/>
        </w:rPr>
        <w:t>frame</w:t>
      </w:r>
      <w:proofErr w:type="spellEnd"/>
      <w:r w:rsidRPr="00A550D7">
        <w:rPr>
          <w:rFonts w:eastAsiaTheme="minorEastAsia"/>
          <w:lang w:val="es-ES"/>
        </w:rPr>
        <w:t xml:space="preserve"> se utiliza la etiqu</w:t>
      </w:r>
      <w:r w:rsidRPr="00A550D7">
        <w:rPr>
          <w:rFonts w:eastAsiaTheme="minorEastAsia"/>
          <w:lang w:val="es-ES"/>
        </w:rPr>
        <w:t>eta &lt;</w:t>
      </w:r>
      <w:proofErr w:type="spellStart"/>
      <w:r w:rsidRPr="00A550D7">
        <w:rPr>
          <w:rFonts w:eastAsiaTheme="minorEastAsia"/>
          <w:lang w:val="es-ES"/>
        </w:rPr>
        <w:t>frame</w:t>
      </w:r>
      <w:proofErr w:type="spellEnd"/>
      <w:r w:rsidRPr="00A550D7">
        <w:rPr>
          <w:rFonts w:eastAsiaTheme="minorEastAsia"/>
          <w:lang w:val="es-ES"/>
        </w:rPr>
        <w:t>&gt; (F)</w:t>
      </w:r>
    </w:p>
    <w:p w:rsidR="00000000" w:rsidRPr="004B5AA1" w:rsidRDefault="00D10326" w:rsidP="00A550D7">
      <w:pPr>
        <w:pStyle w:val="Prrafodelista"/>
        <w:numPr>
          <w:ilvl w:val="0"/>
          <w:numId w:val="19"/>
        </w:numPr>
      </w:pPr>
      <w:r w:rsidRPr="00A550D7">
        <w:rPr>
          <w:rFonts w:eastAsiaTheme="minorEastAsia"/>
          <w:lang w:val="es-ES"/>
        </w:rPr>
        <w:t>Los &lt;</w:t>
      </w:r>
      <w:proofErr w:type="spellStart"/>
      <w:r w:rsidRPr="00A550D7">
        <w:rPr>
          <w:rFonts w:eastAsiaTheme="minorEastAsia"/>
          <w:lang w:val="es-ES"/>
        </w:rPr>
        <w:t>iframes</w:t>
      </w:r>
      <w:proofErr w:type="spellEnd"/>
      <w:r w:rsidRPr="00A550D7">
        <w:rPr>
          <w:rFonts w:eastAsiaTheme="minorEastAsia"/>
          <w:lang w:val="es-ES"/>
        </w:rPr>
        <w:t>&gt; son marcos flotantes (V)</w:t>
      </w:r>
    </w:p>
    <w:p w:rsidR="00000000" w:rsidRPr="004B5AA1" w:rsidRDefault="00D10326" w:rsidP="00A550D7">
      <w:pPr>
        <w:pStyle w:val="Prrafodelista"/>
        <w:numPr>
          <w:ilvl w:val="0"/>
          <w:numId w:val="19"/>
        </w:numPr>
      </w:pPr>
      <w:r w:rsidRPr="00A550D7">
        <w:rPr>
          <w:rFonts w:eastAsiaTheme="minorEastAsia"/>
          <w:lang w:val="es-ES"/>
        </w:rPr>
        <w:t>La profundidad de una capa se determina con el atributo "</w:t>
      </w:r>
      <w:proofErr w:type="spellStart"/>
      <w:r w:rsidRPr="00A550D7">
        <w:rPr>
          <w:rFonts w:eastAsiaTheme="minorEastAsia"/>
          <w:lang w:val="es-ES"/>
        </w:rPr>
        <w:t>inde</w:t>
      </w:r>
      <w:r w:rsidRPr="00A550D7">
        <w:rPr>
          <w:rFonts w:eastAsiaTheme="minorEastAsia"/>
          <w:lang w:val="es-ES"/>
        </w:rPr>
        <w:t>x</w:t>
      </w:r>
      <w:proofErr w:type="spellEnd"/>
      <w:r w:rsidRPr="00A550D7">
        <w:rPr>
          <w:rFonts w:eastAsiaTheme="minorEastAsia"/>
          <w:lang w:val="es-ES"/>
        </w:rPr>
        <w:t>" (F)</w:t>
      </w:r>
    </w:p>
    <w:p w:rsidR="004B5AA1" w:rsidRPr="004B5AA1" w:rsidRDefault="004B5AA1" w:rsidP="004B5AA1"/>
    <w:p w:rsidR="004B5AA1" w:rsidRPr="004B5AA1" w:rsidRDefault="004B5AA1" w:rsidP="004B5AA1">
      <w:pPr>
        <w:rPr>
          <w:b/>
        </w:rPr>
      </w:pPr>
      <w:r>
        <w:rPr>
          <w:b/>
        </w:rPr>
        <w:t xml:space="preserve">TEMA </w:t>
      </w:r>
      <w:r>
        <w:rPr>
          <w:b/>
        </w:rPr>
        <w:t>2</w:t>
      </w:r>
    </w:p>
    <w:p w:rsidR="004B5AA1" w:rsidRDefault="004B5AA1" w:rsidP="00D10326">
      <w:pPr>
        <w:pStyle w:val="Prrafodelista"/>
        <w:numPr>
          <w:ilvl w:val="0"/>
          <w:numId w:val="20"/>
        </w:numPr>
      </w:pPr>
      <w:r>
        <w:t xml:space="preserve">El HTML5 es un </w:t>
      </w:r>
      <w:proofErr w:type="spellStart"/>
      <w:r>
        <w:t>plugin</w:t>
      </w:r>
      <w:proofErr w:type="spellEnd"/>
      <w:r>
        <w:t xml:space="preserve"> que permite incrustar vídeo y audio en las páginas web (F)</w:t>
      </w:r>
    </w:p>
    <w:p w:rsidR="004B5AA1" w:rsidRDefault="004B5AA1" w:rsidP="00D10326">
      <w:pPr>
        <w:pStyle w:val="Prrafodelista"/>
        <w:numPr>
          <w:ilvl w:val="0"/>
          <w:numId w:val="20"/>
        </w:numPr>
      </w:pPr>
      <w:r>
        <w:t>El JPG es un formato cuya peculiaridad es que soporta el uso de transparencias (F)</w:t>
      </w:r>
    </w:p>
    <w:p w:rsidR="004B5AA1" w:rsidRDefault="004B5AA1" w:rsidP="00D10326">
      <w:pPr>
        <w:pStyle w:val="Prrafodelista"/>
        <w:numPr>
          <w:ilvl w:val="0"/>
          <w:numId w:val="20"/>
        </w:numPr>
      </w:pPr>
      <w:r>
        <w:t>Para insertar una imagen se usan las etiquetas &lt;IMG&gt;&lt;/IMG&gt; (F)</w:t>
      </w:r>
    </w:p>
    <w:p w:rsidR="004B5AA1" w:rsidRDefault="004B5AA1" w:rsidP="00D10326">
      <w:pPr>
        <w:pStyle w:val="Prrafodelista"/>
        <w:numPr>
          <w:ilvl w:val="0"/>
          <w:numId w:val="20"/>
        </w:numPr>
      </w:pPr>
      <w:r>
        <w:t>Para situar una imagen en una zona concreta de la pantalla se usan hojas de estilo CSS (V)</w:t>
      </w:r>
    </w:p>
    <w:p w:rsidR="00000000" w:rsidRPr="004B5AA1" w:rsidRDefault="004B5AA1" w:rsidP="00D10326">
      <w:pPr>
        <w:pStyle w:val="Prrafodelista"/>
        <w:numPr>
          <w:ilvl w:val="0"/>
          <w:numId w:val="20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Las imágenes usan los atributos 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 xml:space="preserve"> para det</w:t>
      </w:r>
      <w:r w:rsidR="00D10326">
        <w:t>erminar su anchura y altura (V)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Los mapas de imágenes pueden hacer que las fotografías sean interactivas (V)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Un mapa puede tener varias áreas (V)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No se pueden crear áreas circulares (F)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lastRenderedPageBreak/>
        <w:t xml:space="preserve">Los elementos multimedia hacen que la experiencia sea más </w:t>
      </w:r>
      <w:proofErr w:type="spellStart"/>
      <w:r w:rsidRPr="00D10326">
        <w:rPr>
          <w:rFonts w:eastAsiaTheme="minorEastAsia"/>
          <w:lang w:val="es-ES"/>
        </w:rPr>
        <w:t>inmersiva</w:t>
      </w:r>
      <w:proofErr w:type="spellEnd"/>
      <w:r w:rsidRPr="00D10326">
        <w:rPr>
          <w:rFonts w:eastAsiaTheme="minorEastAsia"/>
          <w:lang w:val="es-ES"/>
        </w:rPr>
        <w:t xml:space="preserve"> (V)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La etiqueta &lt;audio&gt; se utilizaba para insertar audio antes de la l</w:t>
      </w:r>
      <w:r w:rsidRPr="00D10326">
        <w:rPr>
          <w:rFonts w:eastAsiaTheme="minorEastAsia"/>
          <w:lang w:val="es-ES"/>
        </w:rPr>
        <w:t>legada del HTML5 (F)</w:t>
      </w:r>
    </w:p>
    <w:p w:rsidR="00000000" w:rsidRPr="00D10326" w:rsidRDefault="00D10326" w:rsidP="00D10326">
      <w:pPr>
        <w:pStyle w:val="Prrafodelista"/>
        <w:numPr>
          <w:ilvl w:val="0"/>
          <w:numId w:val="20"/>
        </w:numPr>
        <w:rPr>
          <w:lang w:val="es-ES"/>
        </w:rPr>
      </w:pPr>
      <w:r w:rsidRPr="00D10326">
        <w:rPr>
          <w:rFonts w:eastAsiaTheme="minorEastAsia"/>
          <w:lang w:val="es-ES"/>
        </w:rPr>
        <w:t>El atributo &lt;</w:t>
      </w:r>
      <w:proofErr w:type="spellStart"/>
      <w:r w:rsidRPr="00D10326">
        <w:rPr>
          <w:rFonts w:eastAsiaTheme="minorEastAsia"/>
          <w:lang w:val="es-ES"/>
        </w:rPr>
        <w:t>loop</w:t>
      </w:r>
      <w:proofErr w:type="spellEnd"/>
      <w:r w:rsidRPr="00D10326">
        <w:rPr>
          <w:rFonts w:eastAsiaTheme="minorEastAsia"/>
          <w:lang w:val="es-ES"/>
        </w:rPr>
        <w:t xml:space="preserve">&gt; hace que el audio se reproduzca en </w:t>
      </w:r>
      <w:r w:rsidR="004B5AA1" w:rsidRPr="00D10326">
        <w:rPr>
          <w:lang w:val="es-ES"/>
        </w:rPr>
        <w:t>bucle</w:t>
      </w:r>
      <w:r w:rsidRPr="00D10326">
        <w:rPr>
          <w:rFonts w:eastAsiaTheme="minorEastAsia"/>
          <w:lang w:val="es-ES"/>
        </w:rPr>
        <w:t xml:space="preserve"> (V)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El OGG es un formato de gran popularidad porque es completamente libre (V)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El formato WAV comprime los archivos de audio hasta un tamaño similar al del MP3 (F)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 xml:space="preserve">Internet Explorer es uno de los </w:t>
      </w:r>
      <w:r w:rsidRPr="00D10326">
        <w:rPr>
          <w:rFonts w:eastAsiaTheme="minorEastAsia"/>
          <w:lang w:val="es-ES"/>
        </w:rPr>
        <w:t>navegadores que presenta mayor compatibilidad de formatos (F)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El MP3 es un formato libre (F)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Las marquesinas se usan</w:t>
      </w:r>
      <w:r w:rsidRPr="00D10326">
        <w:rPr>
          <w:rFonts w:eastAsiaTheme="minorEastAsia"/>
          <w:lang w:val="es-ES"/>
        </w:rPr>
        <w:t xml:space="preserve"> para que ciertos textos se desplacen de un lado a otro de la pantalla (V)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En una marquesina podemos cambiar la dirección y la velocidad de movimiento (V)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Las marquesinas pueden realizar su movimiento un número concreto de veces (V)</w:t>
      </w:r>
    </w:p>
    <w:p w:rsidR="00000000" w:rsidRPr="004B5AA1" w:rsidRDefault="00D10326" w:rsidP="00D10326">
      <w:pPr>
        <w:pStyle w:val="Prrafodelista"/>
        <w:numPr>
          <w:ilvl w:val="0"/>
          <w:numId w:val="20"/>
        </w:numPr>
      </w:pPr>
      <w:r w:rsidRPr="00D10326">
        <w:rPr>
          <w:rFonts w:eastAsiaTheme="minorEastAsia"/>
          <w:lang w:val="es-ES"/>
        </w:rPr>
        <w:t>La etiqueta &lt;</w:t>
      </w:r>
      <w:proofErr w:type="spellStart"/>
      <w:r w:rsidRPr="00D10326">
        <w:rPr>
          <w:rFonts w:eastAsiaTheme="minorEastAsia"/>
          <w:lang w:val="es-ES"/>
        </w:rPr>
        <w:t>marquee</w:t>
      </w:r>
      <w:proofErr w:type="spellEnd"/>
      <w:r w:rsidRPr="00D10326">
        <w:rPr>
          <w:rFonts w:eastAsiaTheme="minorEastAsia"/>
          <w:lang w:val="es-ES"/>
        </w:rPr>
        <w:t>&gt; es una de las novedades de HTML5 (F)</w:t>
      </w:r>
    </w:p>
    <w:p w:rsidR="00000000" w:rsidRPr="00D10326" w:rsidRDefault="00D10326" w:rsidP="00D10326">
      <w:pPr>
        <w:pStyle w:val="Prrafodelista"/>
        <w:numPr>
          <w:ilvl w:val="0"/>
          <w:numId w:val="20"/>
        </w:numPr>
        <w:rPr>
          <w:lang w:val="es-ES"/>
        </w:rPr>
      </w:pPr>
      <w:r w:rsidRPr="00D10326">
        <w:rPr>
          <w:rFonts w:eastAsiaTheme="minorEastAsia"/>
          <w:lang w:val="es-ES"/>
        </w:rPr>
        <w:t xml:space="preserve">Las marquesinas han sido creadas para Google </w:t>
      </w:r>
      <w:proofErr w:type="spellStart"/>
      <w:r w:rsidRPr="00D10326">
        <w:rPr>
          <w:rFonts w:eastAsiaTheme="minorEastAsia"/>
          <w:lang w:val="es-ES"/>
        </w:rPr>
        <w:t>Chrome</w:t>
      </w:r>
      <w:proofErr w:type="spellEnd"/>
      <w:r w:rsidRPr="00D10326">
        <w:rPr>
          <w:rFonts w:eastAsiaTheme="minorEastAsia"/>
          <w:lang w:val="es-ES"/>
        </w:rPr>
        <w:t xml:space="preserve"> (F) </w:t>
      </w:r>
    </w:p>
    <w:p w:rsidR="00D10326" w:rsidRDefault="00D10326" w:rsidP="004B5AA1">
      <w:pPr>
        <w:rPr>
          <w:b/>
          <w:lang w:val="es-ES"/>
        </w:rPr>
      </w:pPr>
    </w:p>
    <w:p w:rsidR="00054953" w:rsidRDefault="00054953" w:rsidP="004B5AA1">
      <w:pPr>
        <w:rPr>
          <w:b/>
          <w:lang w:val="es-ES"/>
        </w:rPr>
      </w:pPr>
      <w:r w:rsidRPr="00054953">
        <w:rPr>
          <w:b/>
          <w:lang w:val="es-ES"/>
        </w:rPr>
        <w:t>TEMA 3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>La accesibi</w:t>
      </w:r>
      <w:r w:rsidRPr="00D10326">
        <w:rPr>
          <w:rFonts w:eastAsiaTheme="minorEastAsia"/>
          <w:lang w:val="es-ES"/>
        </w:rPr>
        <w:t>lidad hace que las webs puedan mostrar el mismo contenido independientemente de las capacidades personales del usuario o las características de su equipo (V)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>Una de las ventajas de la ac</w:t>
      </w:r>
      <w:r w:rsidRPr="00D10326">
        <w:rPr>
          <w:rFonts w:eastAsiaTheme="minorEastAsia"/>
          <w:lang w:val="es-ES"/>
        </w:rPr>
        <w:t>cesibilidad es que permite que las personas con alguna discapacidad puedan acceder a la información e interactuar con ella (V)</w:t>
      </w:r>
    </w:p>
    <w:p w:rsidR="00000000" w:rsidRPr="00D10326" w:rsidRDefault="00D10326" w:rsidP="00D10326">
      <w:pPr>
        <w:pStyle w:val="Prrafodelista"/>
        <w:numPr>
          <w:ilvl w:val="0"/>
          <w:numId w:val="21"/>
        </w:numPr>
        <w:rPr>
          <w:lang w:val="es-ES"/>
        </w:rPr>
      </w:pPr>
      <w:r w:rsidRPr="00D10326">
        <w:rPr>
          <w:rFonts w:eastAsiaTheme="minorEastAsia"/>
          <w:lang w:val="es-ES"/>
        </w:rPr>
        <w:t xml:space="preserve">Accesibilidad y usabilidad son </w:t>
      </w:r>
      <w:r w:rsidRPr="00D10326">
        <w:rPr>
          <w:rFonts w:eastAsiaTheme="minorEastAsia"/>
          <w:lang w:val="es-ES"/>
        </w:rPr>
        <w:t>conceptos opuestos, por lo que una web más accesible es menos usable (F)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>Llamamos "accesibilidad" a las pautas que debe seguir una página para que sea amigable para personas que tengan a</w:t>
      </w:r>
      <w:r w:rsidRPr="00D10326">
        <w:rPr>
          <w:rFonts w:eastAsiaTheme="minorEastAsia"/>
          <w:lang w:val="es-ES"/>
        </w:rPr>
        <w:t>lguna discapacidad (V)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>Una de las ventajas de la "</w:t>
      </w:r>
      <w:proofErr w:type="spellStart"/>
      <w:r w:rsidRPr="00D10326">
        <w:rPr>
          <w:rFonts w:eastAsiaTheme="minorEastAsia"/>
          <w:lang w:val="es-ES"/>
        </w:rPr>
        <w:t>accesiblidad</w:t>
      </w:r>
      <w:proofErr w:type="spellEnd"/>
      <w:r w:rsidRPr="00D10326">
        <w:rPr>
          <w:rFonts w:eastAsiaTheme="minorEastAsia"/>
          <w:lang w:val="es-ES"/>
        </w:rPr>
        <w:t>" es que Proporciona un acceso equitativo a la información a todas las personas (V)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>Las pruebas empíricas para definir el grado de usabilidad de una web se basa en objetivos y no en sensaciones (F)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>La interacción web-individuo tiene como ob</w:t>
      </w:r>
      <w:r w:rsidRPr="00D10326">
        <w:rPr>
          <w:rFonts w:eastAsiaTheme="minorEastAsia"/>
          <w:lang w:val="es-ES"/>
        </w:rPr>
        <w:t>jetivo que las acciones que se puedan realizar en una web sean lo más simples posibles y se ahorren clics (V)</w:t>
      </w:r>
    </w:p>
    <w:p w:rsidR="00000000" w:rsidRPr="00D10326" w:rsidRDefault="00D10326" w:rsidP="00D10326">
      <w:pPr>
        <w:pStyle w:val="Prrafodelista"/>
        <w:numPr>
          <w:ilvl w:val="0"/>
          <w:numId w:val="21"/>
        </w:numPr>
        <w:rPr>
          <w:lang w:val="es-ES"/>
        </w:rPr>
      </w:pPr>
      <w:r w:rsidRPr="00D10326">
        <w:rPr>
          <w:rFonts w:eastAsiaTheme="minorEastAsia"/>
          <w:lang w:val="es-ES"/>
        </w:rPr>
        <w:t>Para que una web sea usable, los botones tendrán que tener un diseño similar</w:t>
      </w:r>
      <w:r w:rsidRPr="00D10326">
        <w:rPr>
          <w:rFonts w:eastAsiaTheme="minorEastAsia"/>
          <w:lang w:val="es-ES"/>
        </w:rPr>
        <w:t xml:space="preserve"> al de las otras imágenes de la web (F)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>Los sistemas de revisión automática analizan el grado de satisfacción de los usuarios (F)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>La revisión manual se realiza en un sólo navegador (F)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 xml:space="preserve">Los sistemas de revisión automática devuelven un listado en </w:t>
      </w:r>
      <w:r w:rsidRPr="00D10326">
        <w:rPr>
          <w:rFonts w:eastAsiaTheme="minorEastAsia"/>
          <w:lang w:val="es-ES"/>
        </w:rPr>
        <w:t>el que indican los problemas de la página (V)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 xml:space="preserve">Los </w:t>
      </w:r>
      <w:proofErr w:type="spellStart"/>
      <w:r w:rsidRPr="00D10326">
        <w:rPr>
          <w:rFonts w:eastAsiaTheme="minorEastAsia"/>
          <w:lang w:val="es-ES"/>
        </w:rPr>
        <w:t>warnings</w:t>
      </w:r>
      <w:proofErr w:type="spellEnd"/>
      <w:r w:rsidRPr="00D10326">
        <w:rPr>
          <w:rFonts w:eastAsiaTheme="minorEastAsia"/>
          <w:lang w:val="es-ES"/>
        </w:rPr>
        <w:t xml:space="preserve"> son detectados de forma manual ya que no pueden ser identificados de forma automática (F)</w:t>
      </w:r>
    </w:p>
    <w:p w:rsidR="00000000" w:rsidRPr="00D10326" w:rsidRDefault="00D10326" w:rsidP="00D10326">
      <w:pPr>
        <w:pStyle w:val="Prrafodelista"/>
        <w:numPr>
          <w:ilvl w:val="0"/>
          <w:numId w:val="21"/>
        </w:numPr>
        <w:rPr>
          <w:lang w:val="es-ES"/>
        </w:rPr>
      </w:pPr>
      <w:r w:rsidRPr="00D10326">
        <w:rPr>
          <w:rFonts w:eastAsiaTheme="minorEastAsia"/>
          <w:lang w:val="es-ES"/>
        </w:rPr>
        <w:t>Las aplicaciones que analizan las webs de forma automática no sólo detectan errores, sino que también sugieren posibles soluciones (V)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 xml:space="preserve">Para que una web sea usable es recomendable </w:t>
      </w:r>
      <w:r w:rsidRPr="00D10326">
        <w:rPr>
          <w:rFonts w:eastAsiaTheme="minorEastAsia"/>
          <w:lang w:val="es-ES"/>
        </w:rPr>
        <w:t>añadir textos</w:t>
      </w:r>
      <w:r w:rsidR="00054953" w:rsidRPr="00D10326">
        <w:rPr>
          <w:lang w:val="es-ES"/>
        </w:rPr>
        <w:t xml:space="preserve"> relativamente largos, para que </w:t>
      </w:r>
      <w:r w:rsidRPr="00D10326">
        <w:rPr>
          <w:rFonts w:eastAsiaTheme="minorEastAsia"/>
          <w:lang w:val="es-ES"/>
        </w:rPr>
        <w:t>resulten más descriptivos (F)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t>Se recomienda que las webs actualicen sus contenidos con frecuencia (V)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D10326">
        <w:rPr>
          <w:rFonts w:eastAsiaTheme="minorEastAsia"/>
          <w:lang w:val="es-ES"/>
        </w:rPr>
        <w:lastRenderedPageBreak/>
        <w:t>Es muy recomendable añ</w:t>
      </w:r>
      <w:r w:rsidRPr="00D10326">
        <w:rPr>
          <w:rFonts w:eastAsiaTheme="minorEastAsia"/>
          <w:lang w:val="es-ES"/>
        </w:rPr>
        <w:t>adir animaciones (GIF) para llamar la atención del usuario (F)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054953">
        <w:rPr>
          <w:rFonts w:eastAsiaTheme="minorEastAsia"/>
        </w:rPr>
        <w:t>Añadir 50 enlaces a una barra lateral se consideraría una buena práctica (F)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054953">
        <w:rPr>
          <w:rFonts w:eastAsiaTheme="minorEastAsia"/>
        </w:rPr>
        <w:t xml:space="preserve">Crear un menú principal con 8 enlaces sería aceptable (V) 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054953">
        <w:rPr>
          <w:rFonts w:eastAsiaTheme="minorEastAsia"/>
        </w:rPr>
        <w:t>Es mejor poner los enlaces en un color que destaque, como el rojo, para que sean fácilmente identificables (F)</w:t>
      </w:r>
    </w:p>
    <w:p w:rsidR="00000000" w:rsidRPr="00054953" w:rsidRDefault="00D10326" w:rsidP="00D10326">
      <w:pPr>
        <w:pStyle w:val="Prrafodelista"/>
        <w:numPr>
          <w:ilvl w:val="0"/>
          <w:numId w:val="21"/>
        </w:numPr>
      </w:pPr>
      <w:r w:rsidRPr="00054953">
        <w:rPr>
          <w:rFonts w:eastAsiaTheme="minorEastAsia"/>
        </w:rPr>
        <w:t>Resulta recomendable añadir desc</w:t>
      </w:r>
      <w:r w:rsidRPr="00054953">
        <w:rPr>
          <w:rFonts w:eastAsiaTheme="minorEastAsia"/>
        </w:rPr>
        <w:t>ripciones a los enlaces, aunque sean cortas (V)</w:t>
      </w:r>
    </w:p>
    <w:p w:rsidR="00D10326" w:rsidRDefault="00D10326" w:rsidP="00054953">
      <w:pPr>
        <w:rPr>
          <w:b/>
        </w:rPr>
      </w:pPr>
    </w:p>
    <w:p w:rsidR="00054953" w:rsidRPr="00054953" w:rsidRDefault="00054953" w:rsidP="00054953">
      <w:pPr>
        <w:rPr>
          <w:b/>
        </w:rPr>
      </w:pPr>
      <w:r w:rsidRPr="00054953">
        <w:rPr>
          <w:b/>
        </w:rPr>
        <w:t>TEMA 4</w:t>
      </w:r>
    </w:p>
    <w:p w:rsidR="00054953" w:rsidRDefault="00054953" w:rsidP="00D10326">
      <w:pPr>
        <w:pStyle w:val="Prrafodelista"/>
        <w:numPr>
          <w:ilvl w:val="0"/>
          <w:numId w:val="22"/>
        </w:numPr>
      </w:pPr>
      <w:proofErr w:type="spellStart"/>
      <w:r>
        <w:t>Notepad</w:t>
      </w:r>
      <w:proofErr w:type="spellEnd"/>
      <w:r>
        <w:t>++ es una aplicación de código abierto (V)</w:t>
      </w:r>
    </w:p>
    <w:p w:rsidR="00000000" w:rsidRPr="00835A8A" w:rsidRDefault="00D10326" w:rsidP="00D10326">
      <w:pPr>
        <w:pStyle w:val="Prrafodelista"/>
        <w:numPr>
          <w:ilvl w:val="0"/>
          <w:numId w:val="22"/>
        </w:numPr>
      </w:pPr>
      <w:r w:rsidRPr="00D10326">
        <w:rPr>
          <w:rFonts w:eastAsiaTheme="minorEastAsia"/>
          <w:lang w:val="es-ES"/>
        </w:rPr>
        <w:t>Las herramientas de edición web permiten crear código con mayor rapidez (V)</w:t>
      </w:r>
    </w:p>
    <w:p w:rsidR="00000000" w:rsidRPr="00835A8A" w:rsidRDefault="00D10326" w:rsidP="00D10326">
      <w:pPr>
        <w:pStyle w:val="Prrafodelista"/>
        <w:numPr>
          <w:ilvl w:val="0"/>
          <w:numId w:val="22"/>
        </w:numPr>
      </w:pPr>
      <w:r w:rsidRPr="00D10326">
        <w:rPr>
          <w:rFonts w:eastAsiaTheme="minorEastAsia"/>
          <w:lang w:val="es-ES"/>
        </w:rPr>
        <w:t xml:space="preserve">La barra de herramientas HTML de </w:t>
      </w:r>
      <w:proofErr w:type="spellStart"/>
      <w:r w:rsidRPr="00D10326">
        <w:rPr>
          <w:rFonts w:eastAsiaTheme="minorEastAsia"/>
          <w:lang w:val="es-ES"/>
        </w:rPr>
        <w:t>Bluefish</w:t>
      </w:r>
      <w:proofErr w:type="spellEnd"/>
      <w:r w:rsidRPr="00D10326">
        <w:rPr>
          <w:rFonts w:eastAsiaTheme="minorEastAsia"/>
          <w:lang w:val="es-ES"/>
        </w:rPr>
        <w:t xml:space="preserve"> per</w:t>
      </w:r>
      <w:r w:rsidRPr="00D10326">
        <w:rPr>
          <w:rFonts w:eastAsiaTheme="minorEastAsia"/>
          <w:lang w:val="es-ES"/>
        </w:rPr>
        <w:t>mite añadir elementos HTML de forma visual (V)</w:t>
      </w:r>
    </w:p>
    <w:p w:rsidR="00000000" w:rsidRPr="00835A8A" w:rsidRDefault="00D10326" w:rsidP="00D10326">
      <w:pPr>
        <w:pStyle w:val="Prrafodelista"/>
        <w:numPr>
          <w:ilvl w:val="0"/>
          <w:numId w:val="22"/>
        </w:numPr>
      </w:pPr>
      <w:r w:rsidRPr="00D10326">
        <w:rPr>
          <w:rFonts w:eastAsiaTheme="minorEastAsia"/>
          <w:lang w:val="es-ES"/>
        </w:rPr>
        <w:t>Las herramientas de edición web no están pensadas para depurar el código fuente (F)</w:t>
      </w:r>
    </w:p>
    <w:p w:rsidR="00000000" w:rsidRPr="00835A8A" w:rsidRDefault="00D10326" w:rsidP="00D10326">
      <w:pPr>
        <w:pStyle w:val="Prrafodelista"/>
        <w:numPr>
          <w:ilvl w:val="0"/>
          <w:numId w:val="22"/>
        </w:numPr>
      </w:pPr>
      <w:r w:rsidRPr="00D10326">
        <w:rPr>
          <w:rFonts w:eastAsiaTheme="minorEastAsia"/>
          <w:lang w:val="es-ES"/>
        </w:rPr>
        <w:t>Las herramientas de edición web permiten escribir un código más limpio y manejable (V)</w:t>
      </w:r>
    </w:p>
    <w:p w:rsidR="00835A8A" w:rsidRDefault="00835A8A" w:rsidP="00054953">
      <w:pPr>
        <w:rPr>
          <w:b/>
        </w:rPr>
      </w:pPr>
    </w:p>
    <w:p w:rsidR="00054953" w:rsidRDefault="00835A8A" w:rsidP="00054953">
      <w:pPr>
        <w:rPr>
          <w:b/>
        </w:rPr>
      </w:pPr>
      <w:r w:rsidRPr="00835A8A">
        <w:rPr>
          <w:b/>
        </w:rPr>
        <w:t>TEMA 5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>Separar el CSS del HTML hace que las hojas de estilo puedan ser reutilizadas en vari</w:t>
      </w:r>
      <w:r w:rsidRPr="00D10326">
        <w:rPr>
          <w:rFonts w:eastAsiaTheme="minorEastAsia"/>
          <w:lang w:val="es-ES"/>
        </w:rPr>
        <w:t>as páginas (V)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>El CSS indica la estructura de una página web (F)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 xml:space="preserve">La hoja de estilos en línea es </w:t>
      </w:r>
      <w:r w:rsidRPr="00D10326">
        <w:rPr>
          <w:rFonts w:eastAsiaTheme="minorEastAsia"/>
          <w:lang w:val="es-ES"/>
        </w:rPr>
        <w:t>aquella en la que se definen las reglas de estilo en la cabecera del documento HTML (F)</w:t>
      </w:r>
    </w:p>
    <w:p w:rsidR="00000000" w:rsidRPr="00D10326" w:rsidRDefault="00D10326" w:rsidP="00D10326">
      <w:pPr>
        <w:pStyle w:val="Prrafodelista"/>
        <w:numPr>
          <w:ilvl w:val="0"/>
          <w:numId w:val="23"/>
        </w:numPr>
        <w:rPr>
          <w:lang w:val="es-ES"/>
        </w:rPr>
      </w:pPr>
      <w:r w:rsidRPr="00D10326">
        <w:rPr>
          <w:rFonts w:eastAsiaTheme="minorEastAsia"/>
          <w:lang w:val="es-ES"/>
        </w:rPr>
        <w:t>Para cambiar el estilo de una etiqueta HTML usaremos el atributo "Style" (V)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>Escribir texto dentro de una imagen es algo que no debemos de hacer (V)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835A8A">
        <w:rPr>
          <w:rFonts w:eastAsiaTheme="minorEastAsia"/>
        </w:rPr>
        <w:t>El atributo “</w:t>
      </w:r>
      <w:proofErr w:type="spellStart"/>
      <w:r w:rsidRPr="00835A8A">
        <w:rPr>
          <w:rFonts w:eastAsiaTheme="minorEastAsia"/>
        </w:rPr>
        <w:t>alt</w:t>
      </w:r>
      <w:proofErr w:type="spellEnd"/>
      <w:r w:rsidRPr="00835A8A">
        <w:rPr>
          <w:rFonts w:eastAsiaTheme="minorEastAsia"/>
        </w:rPr>
        <w:t>” se usa para dar una ruta alternativa a la imagen ca</w:t>
      </w:r>
      <w:r w:rsidRPr="00835A8A">
        <w:rPr>
          <w:rFonts w:eastAsiaTheme="minorEastAsia"/>
        </w:rPr>
        <w:t>rgada (F)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835A8A">
        <w:rPr>
          <w:rFonts w:eastAsiaTheme="minorEastAsia"/>
        </w:rPr>
        <w:t xml:space="preserve">Usar varias hojas de estilo para una misma página empeora la </w:t>
      </w:r>
      <w:proofErr w:type="spellStart"/>
      <w:r w:rsidRPr="00835A8A">
        <w:rPr>
          <w:rFonts w:eastAsiaTheme="minorEastAsia"/>
        </w:rPr>
        <w:t>accesiblidad</w:t>
      </w:r>
      <w:proofErr w:type="spellEnd"/>
      <w:r w:rsidRPr="00835A8A">
        <w:rPr>
          <w:rFonts w:eastAsiaTheme="minorEastAsia"/>
        </w:rPr>
        <w:t xml:space="preserve"> (F)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835A8A">
        <w:rPr>
          <w:rFonts w:eastAsiaTheme="minorEastAsia"/>
        </w:rPr>
        <w:t>Usar hojas de estilo en línea mejora</w:t>
      </w:r>
      <w:r w:rsidRPr="00835A8A">
        <w:rPr>
          <w:rFonts w:eastAsiaTheme="minorEastAsia"/>
        </w:rPr>
        <w:t xml:space="preserve"> la accesibilidad (F)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835A8A">
        <w:rPr>
          <w:rFonts w:eastAsiaTheme="minorEastAsia"/>
        </w:rPr>
        <w:t>Si se utilizan varias hojas de estilo, usar el mismo nombre de clase ("</w:t>
      </w:r>
      <w:proofErr w:type="spellStart"/>
      <w:r w:rsidRPr="00835A8A">
        <w:rPr>
          <w:rFonts w:eastAsiaTheme="minorEastAsia"/>
        </w:rPr>
        <w:t>class</w:t>
      </w:r>
      <w:proofErr w:type="spellEnd"/>
      <w:r w:rsidRPr="00835A8A">
        <w:rPr>
          <w:rFonts w:eastAsiaTheme="minorEastAsia"/>
        </w:rPr>
        <w:t>")  para los conceptos equivalentes y así mantener la coherencia (V)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>El atributo "</w:t>
      </w:r>
      <w:proofErr w:type="spellStart"/>
      <w:r w:rsidRPr="00D10326">
        <w:rPr>
          <w:rFonts w:eastAsiaTheme="minorEastAsia"/>
          <w:lang w:val="es-ES"/>
        </w:rPr>
        <w:t>Alt</w:t>
      </w:r>
      <w:proofErr w:type="spellEnd"/>
      <w:r w:rsidRPr="00D10326">
        <w:rPr>
          <w:rFonts w:eastAsiaTheme="minorEastAsia"/>
          <w:lang w:val="es-ES"/>
        </w:rPr>
        <w:t>" se usa para ofrecer versiones alternativas de las imágenes subidas (F)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>Si tenemos varios estilos en una página, el primero que se aplica es el que proviene d</w:t>
      </w:r>
      <w:r w:rsidRPr="00D10326">
        <w:rPr>
          <w:rFonts w:eastAsiaTheme="minorEastAsia"/>
          <w:lang w:val="es-ES"/>
        </w:rPr>
        <w:t>e una hoja externa (V)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>Para añadir anotaciones al código se usan los caracteres /* y */ (V)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 xml:space="preserve">La </w:t>
      </w:r>
      <w:proofErr w:type="spellStart"/>
      <w:r w:rsidRPr="00D10326">
        <w:rPr>
          <w:rFonts w:eastAsiaTheme="minorEastAsia"/>
          <w:lang w:val="es-ES"/>
        </w:rPr>
        <w:t>seudo</w:t>
      </w:r>
      <w:proofErr w:type="spellEnd"/>
      <w:r w:rsidRPr="00D10326">
        <w:rPr>
          <w:rFonts w:eastAsiaTheme="minorEastAsia"/>
          <w:lang w:val="es-ES"/>
        </w:rPr>
        <w:t xml:space="preserve"> clase :</w:t>
      </w:r>
      <w:proofErr w:type="spellStart"/>
      <w:r w:rsidRPr="00D10326">
        <w:rPr>
          <w:rFonts w:eastAsiaTheme="minorEastAsia"/>
          <w:lang w:val="es-ES"/>
        </w:rPr>
        <w:t>focus</w:t>
      </w:r>
      <w:proofErr w:type="spellEnd"/>
      <w:r w:rsidRPr="00D10326">
        <w:rPr>
          <w:rFonts w:eastAsiaTheme="minorEastAsia"/>
          <w:lang w:val="es-ES"/>
        </w:rPr>
        <w:t xml:space="preserve"> se activa cuando se pasa el puntero del ratón por encima (F)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 xml:space="preserve">La </w:t>
      </w:r>
      <w:proofErr w:type="spellStart"/>
      <w:r w:rsidRPr="00D10326">
        <w:rPr>
          <w:rFonts w:eastAsiaTheme="minorEastAsia"/>
          <w:lang w:val="es-ES"/>
        </w:rPr>
        <w:t>seudo</w:t>
      </w:r>
      <w:proofErr w:type="spellEnd"/>
      <w:r w:rsidRPr="00D10326">
        <w:rPr>
          <w:rFonts w:eastAsiaTheme="minorEastAsia"/>
          <w:lang w:val="es-ES"/>
        </w:rPr>
        <w:t xml:space="preserve"> clase :link se usa para los enlaces que ya han sido visitados por el usuario (F)</w:t>
      </w:r>
    </w:p>
    <w:p w:rsidR="00835A8A" w:rsidRPr="00835A8A" w:rsidRDefault="00D10326" w:rsidP="00835A8A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>Un "selector" especifica una propiedad que se va a aplicar, como el color o la posición (F)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>Es recomendable que a la hora de m</w:t>
      </w:r>
      <w:r w:rsidRPr="00D10326">
        <w:rPr>
          <w:rFonts w:eastAsiaTheme="minorEastAsia"/>
          <w:lang w:val="es-ES"/>
        </w:rPr>
        <w:t>aquetar una web se trabaje con porcentajes (V)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t xml:space="preserve">Para indicar que un texto va subrayado o que parpadea usaremos la propiedad </w:t>
      </w:r>
      <w:proofErr w:type="spellStart"/>
      <w:r w:rsidRPr="00D10326">
        <w:rPr>
          <w:rFonts w:eastAsiaTheme="minorEastAsia"/>
          <w:lang w:val="es-ES"/>
        </w:rPr>
        <w:t>text-transform</w:t>
      </w:r>
      <w:proofErr w:type="spellEnd"/>
      <w:r w:rsidRPr="00D10326">
        <w:rPr>
          <w:rFonts w:eastAsiaTheme="minorEastAsia"/>
          <w:lang w:val="es-ES"/>
        </w:rPr>
        <w:t xml:space="preserve"> (F)</w:t>
      </w:r>
    </w:p>
    <w:p w:rsidR="00000000" w:rsidRPr="00835A8A" w:rsidRDefault="00D10326" w:rsidP="00D10326">
      <w:pPr>
        <w:pStyle w:val="Prrafodelista"/>
        <w:numPr>
          <w:ilvl w:val="0"/>
          <w:numId w:val="23"/>
        </w:numPr>
      </w:pPr>
      <w:r w:rsidRPr="00D10326">
        <w:rPr>
          <w:rFonts w:eastAsiaTheme="minorEastAsia"/>
          <w:lang w:val="es-ES"/>
        </w:rPr>
        <w:lastRenderedPageBreak/>
        <w:t>Cuando se trabaja con medidas absolutas el tamaño es independiente de la resolución y del tipo de la pantalla. (V)</w:t>
      </w:r>
    </w:p>
    <w:p w:rsidR="00000000" w:rsidRPr="00D10326" w:rsidRDefault="00D10326" w:rsidP="00D10326">
      <w:pPr>
        <w:pStyle w:val="Prrafodelista"/>
        <w:numPr>
          <w:ilvl w:val="0"/>
          <w:numId w:val="23"/>
        </w:numPr>
        <w:rPr>
          <w:lang w:val="es-ES"/>
        </w:rPr>
      </w:pPr>
      <w:r w:rsidRPr="00D10326">
        <w:rPr>
          <w:rFonts w:eastAsiaTheme="minorEastAsia"/>
          <w:lang w:val="es-ES"/>
        </w:rPr>
        <w:t>¿El siguiente código sería correcto? p { color: red(82, 63, 200); } (F)</w:t>
      </w:r>
    </w:p>
    <w:p w:rsidR="00835A8A" w:rsidRDefault="00835A8A" w:rsidP="00D10326">
      <w:pPr>
        <w:pStyle w:val="Prrafodelista"/>
        <w:numPr>
          <w:ilvl w:val="0"/>
          <w:numId w:val="23"/>
        </w:numPr>
      </w:pPr>
      <w:r>
        <w:t>El código fuente del CSS no debe de incluir comentarios, por limpieza (F)</w:t>
      </w:r>
    </w:p>
    <w:p w:rsidR="00835A8A" w:rsidRDefault="00835A8A" w:rsidP="00D10326">
      <w:pPr>
        <w:pStyle w:val="Prrafodelista"/>
        <w:numPr>
          <w:ilvl w:val="0"/>
          <w:numId w:val="23"/>
        </w:numPr>
      </w:pPr>
      <w:r>
        <w:t>Si usamos archivos CSS externos podrán usarse en varias páginas, sin que se el navegador tenga que descargarlos otra vez (V)</w:t>
      </w:r>
    </w:p>
    <w:p w:rsidR="00835A8A" w:rsidRDefault="00835A8A" w:rsidP="00D10326">
      <w:pPr>
        <w:pStyle w:val="Prrafodelista"/>
        <w:numPr>
          <w:ilvl w:val="0"/>
          <w:numId w:val="23"/>
        </w:numPr>
      </w:pPr>
      <w:r>
        <w:t>Los colores de una web son elegidos de forma aleatoria (F)</w:t>
      </w:r>
    </w:p>
    <w:p w:rsidR="00835A8A" w:rsidRDefault="00835A8A" w:rsidP="00D10326">
      <w:pPr>
        <w:pStyle w:val="Prrafodelista"/>
        <w:numPr>
          <w:ilvl w:val="0"/>
          <w:numId w:val="23"/>
        </w:numPr>
      </w:pPr>
      <w:r>
        <w:t>Un tipo de fuente o tipografía elegante y adornada es más elegante y por lo tanto atrae a más lectores (F)</w:t>
      </w:r>
    </w:p>
    <w:p w:rsidR="00835A8A" w:rsidRDefault="00835A8A" w:rsidP="00D10326">
      <w:pPr>
        <w:pStyle w:val="Prrafodelista"/>
        <w:numPr>
          <w:ilvl w:val="0"/>
          <w:numId w:val="23"/>
        </w:numPr>
      </w:pPr>
      <w:r>
        <w:t>La estructura de una web debe de ser siempre simple (V)</w:t>
      </w:r>
    </w:p>
    <w:p w:rsidR="00835A8A" w:rsidRDefault="00835A8A" w:rsidP="00D10326">
      <w:pPr>
        <w:pStyle w:val="Prrafodelista"/>
        <w:numPr>
          <w:ilvl w:val="0"/>
          <w:numId w:val="23"/>
        </w:numPr>
      </w:pPr>
      <w:r>
        <w:t>El documento funcional se redacta justo después de que se cree el primer diseño de la web (F)</w:t>
      </w:r>
    </w:p>
    <w:p w:rsidR="00835A8A" w:rsidRPr="00835A8A" w:rsidRDefault="00835A8A" w:rsidP="00D10326">
      <w:pPr>
        <w:pStyle w:val="Prrafodelista"/>
        <w:numPr>
          <w:ilvl w:val="0"/>
          <w:numId w:val="23"/>
        </w:numPr>
      </w:pPr>
      <w:r>
        <w:t>Los elementos multimedia de la página han de distribuirse de forma estratégica para despertar el interés (V)</w:t>
      </w:r>
    </w:p>
    <w:p w:rsidR="00054953" w:rsidRPr="00054953" w:rsidRDefault="00054953" w:rsidP="004B5AA1">
      <w:pPr>
        <w:rPr>
          <w:b/>
        </w:rPr>
      </w:pPr>
    </w:p>
    <w:p w:rsidR="004B5AA1" w:rsidRDefault="00835A8A" w:rsidP="004B5AA1">
      <w:pPr>
        <w:rPr>
          <w:b/>
        </w:rPr>
      </w:pPr>
      <w:r w:rsidRPr="00835A8A">
        <w:rPr>
          <w:b/>
        </w:rPr>
        <w:t>TEMA 6</w:t>
      </w:r>
    </w:p>
    <w:p w:rsidR="00000000" w:rsidRPr="00835A8A" w:rsidRDefault="00D10326" w:rsidP="00835A8A">
      <w:r w:rsidRPr="00835A8A">
        <w:rPr>
          <w:lang w:val="es-ES"/>
        </w:rPr>
        <w:t>Completa el texto con las siguientes palabras:</w:t>
      </w:r>
    </w:p>
    <w:p w:rsidR="00000000" w:rsidRPr="00835A8A" w:rsidRDefault="00D10326" w:rsidP="00835A8A">
      <w:pPr>
        <w:numPr>
          <w:ilvl w:val="1"/>
          <w:numId w:val="18"/>
        </w:numPr>
      </w:pPr>
      <w:r w:rsidRPr="00835A8A">
        <w:rPr>
          <w:lang w:val="es-ES"/>
        </w:rPr>
        <w:t>cliente</w:t>
      </w:r>
    </w:p>
    <w:p w:rsidR="00000000" w:rsidRPr="00835A8A" w:rsidRDefault="00D10326" w:rsidP="00835A8A">
      <w:pPr>
        <w:numPr>
          <w:ilvl w:val="1"/>
          <w:numId w:val="18"/>
        </w:numPr>
      </w:pPr>
      <w:r w:rsidRPr="00835A8A">
        <w:rPr>
          <w:lang w:val="es-ES"/>
        </w:rPr>
        <w:t>servidor</w:t>
      </w:r>
    </w:p>
    <w:p w:rsidR="00000000" w:rsidRPr="00835A8A" w:rsidRDefault="00D10326" w:rsidP="00835A8A">
      <w:pPr>
        <w:numPr>
          <w:ilvl w:val="1"/>
          <w:numId w:val="18"/>
        </w:numPr>
      </w:pPr>
      <w:r w:rsidRPr="00835A8A">
        <w:rPr>
          <w:lang w:val="es-ES"/>
        </w:rPr>
        <w:t>formulario</w:t>
      </w:r>
    </w:p>
    <w:p w:rsidR="00000000" w:rsidRPr="00835A8A" w:rsidRDefault="00D10326" w:rsidP="00835A8A">
      <w:pPr>
        <w:numPr>
          <w:ilvl w:val="1"/>
          <w:numId w:val="18"/>
        </w:numPr>
      </w:pPr>
      <w:r w:rsidRPr="00835A8A">
        <w:rPr>
          <w:lang w:val="es-ES"/>
        </w:rPr>
        <w:t>gestor d</w:t>
      </w:r>
      <w:r w:rsidRPr="00835A8A">
        <w:rPr>
          <w:lang w:val="es-ES"/>
        </w:rPr>
        <w:t>e contenidos</w:t>
      </w:r>
    </w:p>
    <w:p w:rsidR="00000000" w:rsidRPr="00835A8A" w:rsidRDefault="00D10326" w:rsidP="00835A8A">
      <w:pPr>
        <w:numPr>
          <w:ilvl w:val="1"/>
          <w:numId w:val="18"/>
        </w:numPr>
      </w:pPr>
      <w:r w:rsidRPr="00835A8A">
        <w:rPr>
          <w:lang w:val="es-ES"/>
        </w:rPr>
        <w:t>SGBD</w:t>
      </w:r>
    </w:p>
    <w:p w:rsidR="004B5AA1" w:rsidRDefault="00D10326" w:rsidP="004B5AA1">
      <w:r w:rsidRPr="00835A8A">
        <w:rPr>
          <w:lang w:val="es-ES"/>
        </w:rPr>
        <w:t xml:space="preserve">Las páginas web dinámicas utilizan </w:t>
      </w:r>
      <w:r w:rsidRPr="00835A8A">
        <w:rPr>
          <w:lang w:val="es-ES"/>
        </w:rPr>
        <w:t>algún tipo de _______ que envía los datos al ______ a través de un ______ para que finalmente sean almacenados en el ______ de donde pueden ser consultados nuevamente y enviados de vuelta al ______.</w:t>
      </w:r>
    </w:p>
    <w:p w:rsidR="001E6F9F" w:rsidRDefault="001E6F9F" w:rsidP="004B5AA1"/>
    <w:p w:rsidR="001E6F9F" w:rsidRDefault="001E6F9F" w:rsidP="004B5AA1">
      <w:r>
        <w:t>Une los atributos con sus definiciones</w:t>
      </w:r>
    </w:p>
    <w:tbl>
      <w:tblPr>
        <w:tblW w:w="96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4"/>
        <w:gridCol w:w="3260"/>
        <w:gridCol w:w="746"/>
        <w:gridCol w:w="4925"/>
      </w:tblGrid>
      <w:tr w:rsidR="001E6F9F" w:rsidRPr="001E6F9F" w:rsidTr="001E6F9F">
        <w:trPr>
          <w:trHeight w:val="583"/>
        </w:trPr>
        <w:tc>
          <w:tcPr>
            <w:tcW w:w="3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Atributo</w:t>
            </w:r>
          </w:p>
        </w:tc>
        <w:tc>
          <w:tcPr>
            <w:tcW w:w="56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Definición</w:t>
            </w:r>
          </w:p>
        </w:tc>
      </w:tr>
      <w:tr w:rsidR="001E6F9F" w:rsidRPr="001E6F9F" w:rsidTr="001E6F9F">
        <w:trPr>
          <w:trHeight w:val="583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proofErr w:type="spellStart"/>
            <w:r w:rsidRPr="001E6F9F">
              <w:rPr>
                <w:lang w:val="es-ES"/>
              </w:rPr>
              <w:t>Radiobutton</w:t>
            </w:r>
            <w:proofErr w:type="spellEnd"/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A</w:t>
            </w:r>
          </w:p>
        </w:tc>
        <w:tc>
          <w:tcPr>
            <w:tcW w:w="4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lang w:val="es-ES"/>
              </w:rPr>
              <w:t>Casilla para campos booleanos.</w:t>
            </w:r>
          </w:p>
        </w:tc>
      </w:tr>
      <w:tr w:rsidR="001E6F9F" w:rsidRPr="001E6F9F" w:rsidTr="001E6F9F">
        <w:trPr>
          <w:trHeight w:val="583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2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proofErr w:type="spellStart"/>
            <w:r w:rsidRPr="001E6F9F">
              <w:rPr>
                <w:lang w:val="es-ES"/>
              </w:rPr>
              <w:t>Submit</w:t>
            </w:r>
            <w:proofErr w:type="spellEnd"/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B</w:t>
            </w:r>
          </w:p>
        </w:tc>
        <w:tc>
          <w:tcPr>
            <w:tcW w:w="4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lang w:val="es-ES"/>
              </w:rPr>
              <w:t>Sólo se puede marcar una.</w:t>
            </w:r>
          </w:p>
        </w:tc>
      </w:tr>
      <w:tr w:rsidR="001E6F9F" w:rsidRPr="001E6F9F" w:rsidTr="001E6F9F">
        <w:trPr>
          <w:trHeight w:val="583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3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proofErr w:type="spellStart"/>
            <w:r w:rsidRPr="001E6F9F">
              <w:rPr>
                <w:lang w:val="es-ES"/>
              </w:rPr>
              <w:t>Fieldset</w:t>
            </w:r>
            <w:proofErr w:type="spellEnd"/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C</w:t>
            </w:r>
          </w:p>
        </w:tc>
        <w:tc>
          <w:tcPr>
            <w:tcW w:w="4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lang w:val="es-ES"/>
              </w:rPr>
              <w:t>Campo para textos largos.</w:t>
            </w:r>
          </w:p>
        </w:tc>
      </w:tr>
      <w:tr w:rsidR="001E6F9F" w:rsidRPr="001E6F9F" w:rsidTr="001E6F9F">
        <w:trPr>
          <w:trHeight w:val="583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4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proofErr w:type="spellStart"/>
            <w:r w:rsidRPr="001E6F9F">
              <w:rPr>
                <w:lang w:val="es-ES"/>
              </w:rPr>
              <w:t>Checkbox</w:t>
            </w:r>
            <w:proofErr w:type="spellEnd"/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D</w:t>
            </w:r>
          </w:p>
        </w:tc>
        <w:tc>
          <w:tcPr>
            <w:tcW w:w="4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lang w:val="es-ES"/>
              </w:rPr>
              <w:t>Envía el formulario.</w:t>
            </w:r>
          </w:p>
        </w:tc>
      </w:tr>
      <w:tr w:rsidR="001E6F9F" w:rsidRPr="001E6F9F" w:rsidTr="001E6F9F">
        <w:trPr>
          <w:trHeight w:val="583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lastRenderedPageBreak/>
              <w:t>5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proofErr w:type="spellStart"/>
            <w:r w:rsidRPr="001E6F9F">
              <w:rPr>
                <w:lang w:val="es-ES"/>
              </w:rPr>
              <w:t>Textarea</w:t>
            </w:r>
            <w:proofErr w:type="spellEnd"/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rPr>
                <w:b/>
                <w:bCs/>
              </w:rPr>
              <w:t>E</w:t>
            </w:r>
          </w:p>
        </w:tc>
        <w:tc>
          <w:tcPr>
            <w:tcW w:w="4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E6F9F" w:rsidRDefault="001E6F9F" w:rsidP="001E6F9F">
            <w:r w:rsidRPr="001E6F9F">
              <w:t>Agrupa varios campos.</w:t>
            </w:r>
          </w:p>
        </w:tc>
      </w:tr>
    </w:tbl>
    <w:p w:rsidR="001E6F9F" w:rsidRDefault="001E6F9F" w:rsidP="004B5AA1"/>
    <w:p w:rsidR="001E6F9F" w:rsidRDefault="001E6F9F" w:rsidP="001E6F9F">
      <w:r>
        <w:t>Une los atributos con sus definiciones</w:t>
      </w:r>
    </w:p>
    <w:p w:rsidR="001E6F9F" w:rsidRDefault="001E6F9F" w:rsidP="004B5AA1"/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9"/>
        <w:gridCol w:w="2496"/>
        <w:gridCol w:w="799"/>
        <w:gridCol w:w="5626"/>
      </w:tblGrid>
      <w:tr w:rsidR="001E6F9F" w:rsidRPr="001E6F9F" w:rsidTr="001E6F9F">
        <w:trPr>
          <w:trHeight w:val="585"/>
        </w:trPr>
        <w:tc>
          <w:tcPr>
            <w:tcW w:w="3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Atributo</w:t>
            </w:r>
          </w:p>
        </w:tc>
        <w:tc>
          <w:tcPr>
            <w:tcW w:w="6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Definición</w:t>
            </w:r>
          </w:p>
        </w:tc>
      </w:tr>
      <w:tr w:rsidR="001E6F9F" w:rsidRPr="001E6F9F" w:rsidTr="001E6F9F">
        <w:trPr>
          <w:trHeight w:val="58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1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  <w:lang w:val="es-ES"/>
              </w:rPr>
              <w:t>Size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A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</w:rPr>
              <w:t>Campo obligatorio</w:t>
            </w:r>
          </w:p>
        </w:tc>
      </w:tr>
      <w:tr w:rsidR="001E6F9F" w:rsidRPr="001E6F9F" w:rsidTr="001E6F9F">
        <w:trPr>
          <w:trHeight w:val="58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2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  <w:lang w:val="es-ES"/>
              </w:rPr>
              <w:t>Maxlenght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B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</w:rPr>
              <w:t>Campo en el que no se puede escribir</w:t>
            </w:r>
          </w:p>
        </w:tc>
      </w:tr>
      <w:tr w:rsidR="001E6F9F" w:rsidRPr="001E6F9F" w:rsidTr="001E6F9F">
        <w:trPr>
          <w:trHeight w:val="81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3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</w:rPr>
              <w:t>Disabled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C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</w:rPr>
              <w:t>Cantidad de caracteres que se pueden introducir.</w:t>
            </w:r>
          </w:p>
        </w:tc>
      </w:tr>
      <w:tr w:rsidR="001E6F9F" w:rsidRPr="001E6F9F" w:rsidTr="001E6F9F">
        <w:trPr>
          <w:trHeight w:val="58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4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</w:rPr>
              <w:t>Required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D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</w:rPr>
              <w:t>Campo desactivado</w:t>
            </w:r>
          </w:p>
        </w:tc>
      </w:tr>
      <w:tr w:rsidR="001E6F9F" w:rsidRPr="001E6F9F" w:rsidTr="001E6F9F">
        <w:trPr>
          <w:trHeight w:val="81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5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</w:rPr>
              <w:t>Readonly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</w:rPr>
              <w:t>E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</w:rPr>
              <w:t>Cantidad de caracteres que ocupa un cuadro de texto</w:t>
            </w:r>
          </w:p>
        </w:tc>
      </w:tr>
    </w:tbl>
    <w:p w:rsidR="001E6F9F" w:rsidRDefault="001E6F9F" w:rsidP="004B5AA1"/>
    <w:p w:rsidR="001E6F9F" w:rsidRDefault="001E6F9F" w:rsidP="004B5AA1"/>
    <w:p w:rsidR="001E6F9F" w:rsidRDefault="001E6F9F" w:rsidP="004B5AA1">
      <w:r>
        <w:t>Une los atributos con sus de</w:t>
      </w:r>
      <w:r>
        <w:t>finiciones</w:t>
      </w:r>
    </w:p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9"/>
        <w:gridCol w:w="2496"/>
        <w:gridCol w:w="799"/>
        <w:gridCol w:w="5626"/>
      </w:tblGrid>
      <w:tr w:rsidR="001E6F9F" w:rsidRPr="001E6F9F" w:rsidTr="001E6F9F">
        <w:trPr>
          <w:trHeight w:val="585"/>
        </w:trPr>
        <w:tc>
          <w:tcPr>
            <w:tcW w:w="3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Instrucción</w:t>
            </w:r>
          </w:p>
        </w:tc>
        <w:tc>
          <w:tcPr>
            <w:tcW w:w="6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Definición</w:t>
            </w:r>
          </w:p>
        </w:tc>
      </w:tr>
      <w:tr w:rsidR="001E6F9F" w:rsidRPr="001E6F9F" w:rsidTr="001E6F9F">
        <w:trPr>
          <w:trHeight w:val="58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Placeholder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A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Indica el orden lógico de los elementos</w:t>
            </w:r>
          </w:p>
        </w:tc>
      </w:tr>
      <w:tr w:rsidR="001E6F9F" w:rsidRPr="001E6F9F" w:rsidTr="001E6F9F">
        <w:trPr>
          <w:trHeight w:val="81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Tabindex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B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Se ejecuta cuando nos encontramos en ese elemento.</w:t>
            </w:r>
          </w:p>
        </w:tc>
      </w:tr>
      <w:tr w:rsidR="001E6F9F" w:rsidRPr="001E6F9F" w:rsidTr="001E6F9F">
        <w:trPr>
          <w:trHeight w:val="58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Fieldset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C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Muestra un texto de ayuda en el campo</w:t>
            </w:r>
          </w:p>
        </w:tc>
      </w:tr>
      <w:tr w:rsidR="001E6F9F" w:rsidRPr="001E6F9F" w:rsidTr="001E6F9F">
        <w:trPr>
          <w:trHeight w:val="58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Onsubmit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D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Agrupa una serie de elementos.</w:t>
            </w:r>
          </w:p>
        </w:tc>
      </w:tr>
      <w:tr w:rsidR="001E6F9F" w:rsidRPr="001E6F9F" w:rsidTr="001E6F9F">
        <w:trPr>
          <w:trHeight w:val="585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Onfocus</w:t>
            </w:r>
            <w:proofErr w:type="spell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0"/>
                <w:szCs w:val="20"/>
              </w:rPr>
              <w:t>E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E6F9F" w:rsidRPr="001E6F9F" w:rsidRDefault="001E6F9F" w:rsidP="001E6F9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E6F9F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Se ejecuta cuando se envía el formulario</w:t>
            </w:r>
          </w:p>
        </w:tc>
      </w:tr>
    </w:tbl>
    <w:p w:rsidR="001E6F9F" w:rsidRDefault="001E6F9F" w:rsidP="004B5AA1">
      <w:bookmarkStart w:id="0" w:name="_GoBack"/>
      <w:bookmarkEnd w:id="0"/>
    </w:p>
    <w:sectPr w:rsidR="001E6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952"/>
    <w:multiLevelType w:val="hybridMultilevel"/>
    <w:tmpl w:val="DB1C787A"/>
    <w:lvl w:ilvl="0" w:tplc="614C3E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0D3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C06F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A88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F258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06D5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C42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5E77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650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7A5F1F"/>
    <w:multiLevelType w:val="hybridMultilevel"/>
    <w:tmpl w:val="F17E24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35AC9"/>
    <w:multiLevelType w:val="hybridMultilevel"/>
    <w:tmpl w:val="45D8DBE6"/>
    <w:lvl w:ilvl="0" w:tplc="903AA3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62A1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FA73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DCB8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D889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AC6C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D4FF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1CDB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42F2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DFD1EDE"/>
    <w:multiLevelType w:val="hybridMultilevel"/>
    <w:tmpl w:val="9F5653C0"/>
    <w:lvl w:ilvl="0" w:tplc="8778AE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D4E4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EC7C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AC99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AB8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BA3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4ED8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6213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406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462065A"/>
    <w:multiLevelType w:val="hybridMultilevel"/>
    <w:tmpl w:val="9EC20F8C"/>
    <w:lvl w:ilvl="0" w:tplc="D40EC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E85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AAA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8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9E9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CE9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62F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C80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47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6A41431"/>
    <w:multiLevelType w:val="hybridMultilevel"/>
    <w:tmpl w:val="8068BE0E"/>
    <w:lvl w:ilvl="0" w:tplc="AC62BE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8CA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CB4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224D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3A63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B06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B2EE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884E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8EE0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9C638C8"/>
    <w:multiLevelType w:val="hybridMultilevel"/>
    <w:tmpl w:val="3CE6B2AC"/>
    <w:lvl w:ilvl="0" w:tplc="E21E2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FCE8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E613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F657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455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5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7209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DC67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A9B35CB"/>
    <w:multiLevelType w:val="hybridMultilevel"/>
    <w:tmpl w:val="F4FC05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D331C"/>
    <w:multiLevelType w:val="hybridMultilevel"/>
    <w:tmpl w:val="ECA042A0"/>
    <w:lvl w:ilvl="0" w:tplc="49887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865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6CC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F81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E7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28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CA5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02C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600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D5B1927"/>
    <w:multiLevelType w:val="hybridMultilevel"/>
    <w:tmpl w:val="37A88E6E"/>
    <w:lvl w:ilvl="0" w:tplc="83E421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B48E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0AAD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6470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006D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D4A7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C1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54FA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469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FAB33DD"/>
    <w:multiLevelType w:val="hybridMultilevel"/>
    <w:tmpl w:val="A2AAC504"/>
    <w:lvl w:ilvl="0" w:tplc="AB7642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787F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38EF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2E3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C607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E73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AE3F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40FE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DEDB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05B239B"/>
    <w:multiLevelType w:val="hybridMultilevel"/>
    <w:tmpl w:val="508A2FEC"/>
    <w:lvl w:ilvl="0" w:tplc="EC88C2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06C3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D809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AA7C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0A21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C0B4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7022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D221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0E0D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4ED0773"/>
    <w:multiLevelType w:val="hybridMultilevel"/>
    <w:tmpl w:val="ED9638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F3552"/>
    <w:multiLevelType w:val="hybridMultilevel"/>
    <w:tmpl w:val="93B4E3A0"/>
    <w:lvl w:ilvl="0" w:tplc="F7EA65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AC41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F6B0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E4B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C01A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47E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C494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02B1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56C3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2747AFD"/>
    <w:multiLevelType w:val="hybridMultilevel"/>
    <w:tmpl w:val="394A1774"/>
    <w:lvl w:ilvl="0" w:tplc="0482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2A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824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3CF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6F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38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70F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3E6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B47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5B84583"/>
    <w:multiLevelType w:val="hybridMultilevel"/>
    <w:tmpl w:val="E1389E40"/>
    <w:lvl w:ilvl="0" w:tplc="95EC10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EA32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5695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0A2D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1083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B802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835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50A9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18CB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7397A7F"/>
    <w:multiLevelType w:val="hybridMultilevel"/>
    <w:tmpl w:val="6912436A"/>
    <w:lvl w:ilvl="0" w:tplc="B784E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4C5F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904F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6C4C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3273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50AF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DC86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86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F81A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7A343D2"/>
    <w:multiLevelType w:val="hybridMultilevel"/>
    <w:tmpl w:val="1C1E1F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86E9E"/>
    <w:multiLevelType w:val="hybridMultilevel"/>
    <w:tmpl w:val="CCD21480"/>
    <w:lvl w:ilvl="0" w:tplc="B34633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7455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527F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1271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DC30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B4C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B281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6AB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FAD5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23A1975"/>
    <w:multiLevelType w:val="hybridMultilevel"/>
    <w:tmpl w:val="C6462162"/>
    <w:lvl w:ilvl="0" w:tplc="F8B290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E22D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5ADB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7C2D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CAF6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BA6E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122C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AA5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204F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66C0BEB"/>
    <w:multiLevelType w:val="hybridMultilevel"/>
    <w:tmpl w:val="C36203A6"/>
    <w:lvl w:ilvl="0" w:tplc="36B89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523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F4D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D07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CC6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78C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C28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AAB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28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21B37A2"/>
    <w:multiLevelType w:val="hybridMultilevel"/>
    <w:tmpl w:val="E2D0F55C"/>
    <w:lvl w:ilvl="0" w:tplc="56E4C2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EA91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21F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C0C8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9A8A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EC41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022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8A73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50C1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25F081B"/>
    <w:multiLevelType w:val="hybridMultilevel"/>
    <w:tmpl w:val="3404CF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5"/>
  </w:num>
  <w:num w:numId="5">
    <w:abstractNumId w:val="18"/>
  </w:num>
  <w:num w:numId="6">
    <w:abstractNumId w:val="21"/>
  </w:num>
  <w:num w:numId="7">
    <w:abstractNumId w:val="11"/>
  </w:num>
  <w:num w:numId="8">
    <w:abstractNumId w:val="10"/>
  </w:num>
  <w:num w:numId="9">
    <w:abstractNumId w:val="8"/>
  </w:num>
  <w:num w:numId="10">
    <w:abstractNumId w:val="14"/>
  </w:num>
  <w:num w:numId="11">
    <w:abstractNumId w:val="4"/>
  </w:num>
  <w:num w:numId="12">
    <w:abstractNumId w:val="2"/>
  </w:num>
  <w:num w:numId="13">
    <w:abstractNumId w:val="3"/>
  </w:num>
  <w:num w:numId="14">
    <w:abstractNumId w:val="16"/>
  </w:num>
  <w:num w:numId="15">
    <w:abstractNumId w:val="0"/>
  </w:num>
  <w:num w:numId="16">
    <w:abstractNumId w:val="13"/>
  </w:num>
  <w:num w:numId="17">
    <w:abstractNumId w:val="19"/>
  </w:num>
  <w:num w:numId="18">
    <w:abstractNumId w:val="20"/>
  </w:num>
  <w:num w:numId="19">
    <w:abstractNumId w:val="17"/>
  </w:num>
  <w:num w:numId="20">
    <w:abstractNumId w:val="1"/>
  </w:num>
  <w:num w:numId="21">
    <w:abstractNumId w:val="7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A1"/>
    <w:rsid w:val="00054953"/>
    <w:rsid w:val="001E6F9F"/>
    <w:rsid w:val="004B18E9"/>
    <w:rsid w:val="004B5AA1"/>
    <w:rsid w:val="00835A8A"/>
    <w:rsid w:val="00A550D7"/>
    <w:rsid w:val="00BC0448"/>
    <w:rsid w:val="00D1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A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E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A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E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0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1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2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8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03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5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2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39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2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7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8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4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6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5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0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6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2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2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2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64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0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4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4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8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580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124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6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654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31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3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0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3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8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0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1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8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0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64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2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740">
          <w:marLeft w:val="13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172">
          <w:marLeft w:val="13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137">
          <w:marLeft w:val="13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68">
          <w:marLeft w:val="13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688">
          <w:marLeft w:val="135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1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5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5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79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6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7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4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7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6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5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5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5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625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01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594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4314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64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6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3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596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7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5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49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0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0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0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3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3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1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3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1436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4</cp:revision>
  <dcterms:created xsi:type="dcterms:W3CDTF">2020-11-12T22:35:00Z</dcterms:created>
  <dcterms:modified xsi:type="dcterms:W3CDTF">2020-11-12T22:47:00Z</dcterms:modified>
</cp:coreProperties>
</file>