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F148AA" w14:textId="77777777" w:rsidR="00FF2EA2" w:rsidRDefault="00FF2EA2" w:rsidP="00FF2EA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Appendix</w:t>
      </w:r>
    </w:p>
    <w:p w14:paraId="672A6659" w14:textId="77777777" w:rsidR="00FF2EA2" w:rsidRDefault="00FF2EA2" w:rsidP="00FF2EA2">
      <w:pPr>
        <w:rPr>
          <w:rFonts w:ascii="Times New Roman" w:hAnsi="Times New Roman" w:cs="Times New Roman"/>
          <w:b/>
          <w:sz w:val="24"/>
          <w:szCs w:val="24"/>
        </w:rPr>
      </w:pPr>
    </w:p>
    <w:p w14:paraId="02E6D442" w14:textId="77777777" w:rsidR="00FF2EA2" w:rsidRPr="0001335B" w:rsidRDefault="00FF2EA2" w:rsidP="00FF2EA2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Study Population</w:t>
      </w:r>
    </w:p>
    <w:p w14:paraId="77160AC9" w14:textId="77777777" w:rsidR="00FF2EA2" w:rsidRDefault="00FF2EA2" w:rsidP="00FF2E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study population included NYC residents </w:t>
      </w:r>
      <w:r w:rsidRPr="00D73797">
        <w:rPr>
          <w:rFonts w:ascii="Times New Roman" w:hAnsi="Times New Roman" w:cs="Times New Roman"/>
          <w:sz w:val="24"/>
          <w:szCs w:val="24"/>
        </w:rPr>
        <w:t>aged 50 years and older who had at least one ambulatory care encounter from January 1, 2017 through March 6, 2020 and two or more of the following chronic conditions: arthritis, asthma, atrial fibrillation, breast cancer, colorectal cancer, lung cancer, prostate cancer, chronic kidney disease, chronic obstructive pulmonary disease, depression, diabetes, heart failure, hyperlipidemia, hypertension, ischemic heart di</w:t>
      </w:r>
      <w:r>
        <w:rPr>
          <w:rFonts w:ascii="Times New Roman" w:hAnsi="Times New Roman" w:cs="Times New Roman"/>
          <w:sz w:val="24"/>
          <w:szCs w:val="24"/>
        </w:rPr>
        <w:t xml:space="preserve">sease, osteoporosis, and stroke. </w:t>
      </w:r>
      <w:r w:rsidRPr="00D73797">
        <w:rPr>
          <w:rFonts w:ascii="Times New Roman" w:hAnsi="Times New Roman" w:cs="Times New Roman"/>
          <w:sz w:val="24"/>
          <w:szCs w:val="24"/>
        </w:rPr>
        <w:t xml:space="preserve">Those with a diagnosis for Alzheimer’s disease, dementia, or metastatic cancer were excluded. </w:t>
      </w:r>
    </w:p>
    <w:p w14:paraId="0A37501D" w14:textId="77777777" w:rsidR="00FF2EA2" w:rsidRDefault="00FF2EA2" w:rsidP="00FF2EA2">
      <w:pPr>
        <w:rPr>
          <w:rFonts w:ascii="Times New Roman" w:hAnsi="Times New Roman" w:cs="Times New Roman"/>
          <w:b/>
          <w:sz w:val="24"/>
          <w:szCs w:val="24"/>
        </w:rPr>
      </w:pPr>
    </w:p>
    <w:p w14:paraId="5B2D60EC" w14:textId="77777777" w:rsidR="00FF2EA2" w:rsidRDefault="00FF2EA2" w:rsidP="00FF2EA2">
      <w:pPr>
        <w:rPr>
          <w:rFonts w:ascii="Times New Roman" w:hAnsi="Times New Roman" w:cs="Times New Roman"/>
          <w:i/>
          <w:sz w:val="24"/>
          <w:szCs w:val="24"/>
        </w:rPr>
      </w:pPr>
      <w:r w:rsidRPr="00450C74">
        <w:rPr>
          <w:rFonts w:ascii="Times New Roman" w:hAnsi="Times New Roman" w:cs="Times New Roman"/>
          <w:i/>
          <w:sz w:val="24"/>
          <w:szCs w:val="24"/>
        </w:rPr>
        <w:t>Biologically Implausible Thresholds</w:t>
      </w:r>
    </w:p>
    <w:p w14:paraId="1FDB2801" w14:textId="77777777" w:rsidR="00FF2EA2" w:rsidRPr="00450C74" w:rsidRDefault="00FF2EA2" w:rsidP="00FF2E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Cardiovascular risk factor </w:t>
      </w:r>
      <w:r w:rsidRPr="00D73797">
        <w:rPr>
          <w:rFonts w:ascii="Times New Roman" w:hAnsi="Times New Roman" w:cs="Times New Roman"/>
          <w:sz w:val="24"/>
          <w:szCs w:val="24"/>
        </w:rPr>
        <w:t>measurements that were biologically implausible</w:t>
      </w:r>
      <w:r>
        <w:rPr>
          <w:rFonts w:ascii="Times New Roman" w:hAnsi="Times New Roman" w:cs="Times New Roman"/>
          <w:sz w:val="24"/>
          <w:szCs w:val="24"/>
        </w:rPr>
        <w:t xml:space="preserve"> were excluded:</w:t>
      </w:r>
    </w:p>
    <w:p w14:paraId="79998115" w14:textId="77777777" w:rsidR="00FF2EA2" w:rsidRPr="00450C74" w:rsidRDefault="00FF2EA2" w:rsidP="00FF2E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50C74">
        <w:rPr>
          <w:rFonts w:ascii="Times New Roman" w:hAnsi="Times New Roman" w:cs="Times New Roman"/>
          <w:sz w:val="24"/>
          <w:szCs w:val="24"/>
        </w:rPr>
        <w:t>SBP &lt;60 or &gt;250mmHg;</w:t>
      </w:r>
      <w:r w:rsidRPr="00450C74">
        <w:rPr>
          <w:rFonts w:ascii="Times New Roman" w:hAnsi="Times New Roman" w:cs="Times New Roman"/>
          <w:sz w:val="24"/>
          <w:szCs w:val="24"/>
        </w:rPr>
        <w:fldChar w:fldCharType="begin"/>
      </w:r>
      <w:r w:rsidR="00292237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&lt;EndNote&gt;&lt;Cite&gt;&lt;Author&gt;Cheng&lt;/Author&gt;&lt;Year&gt;2016&lt;/Year&gt;&lt;RecNum&gt;533&lt;/RecNum&gt;&lt;DisplayText&gt;&lt;style face="superscript"&gt;1&lt;/style&gt;&lt;/DisplayText&gt;&lt;record&gt;&lt;rec-number&gt;533&lt;/rec-number&gt;&lt;foreign-keys&gt;&lt;key app="EN" db-id="0daarp9eczxwsoezf0lpv9wtwzp025azs0w5" timestamp="1692719438"&gt;533&lt;/key&gt;&lt;/foreign-keys&gt;&lt;ref-type name="Journal Article"&gt;17&lt;/ref-type&gt;&lt;contributors&gt;&lt;authors&gt;&lt;author&gt;Cheng, Feon W.&lt;/author&gt;&lt;author&gt;Gao, Xiang&lt;/author&gt;&lt;author&gt;Mitchell, Diane C.&lt;/author&gt;&lt;author&gt;Wood, Craig&lt;/author&gt;&lt;author&gt;Still, Christopher D.&lt;/author&gt;&lt;author&gt;Rolston, David&lt;/author&gt;&lt;author&gt;Jensen, Gordon L.&lt;/author&gt;&lt;/authors&gt;&lt;/contributors&gt;&lt;titles&gt;&lt;title&gt;Body mass index and all-cause mortality among older adults&lt;/title&gt;&lt;/titles&gt;&lt;pages&gt;2232-2239&lt;/pages&gt;&lt;volume&gt;24&lt;/volume&gt;&lt;number&gt;10&lt;/number&gt;&lt;dates&gt;&lt;year&gt;2016&lt;/year&gt;&lt;/dates&gt;&lt;isbn&gt;1930-7381&lt;/isbn&gt;&lt;urls&gt;&lt;related-urls&gt;&lt;url&gt;https://onlinelibrary.wiley.com/doi/abs/10.1002/oby.21612&lt;/url&gt;&lt;/related-urls&gt;&lt;/urls&gt;&lt;electronic-resource-num&gt;https://doi.org/10.1002/oby.21612&lt;/electronic-resource-num&gt;&lt;/record&gt;&lt;/Cite&gt;&lt;/EndNote&gt;</w:instrText>
      </w:r>
      <w:r w:rsidRPr="00450C74">
        <w:rPr>
          <w:rFonts w:ascii="Times New Roman" w:hAnsi="Times New Roman" w:cs="Times New Roman"/>
          <w:sz w:val="24"/>
          <w:szCs w:val="24"/>
        </w:rPr>
        <w:fldChar w:fldCharType="separate"/>
      </w:r>
      <w:r w:rsidR="00292237" w:rsidRPr="00292237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450C74">
        <w:rPr>
          <w:rFonts w:ascii="Times New Roman" w:hAnsi="Times New Roman" w:cs="Times New Roman"/>
          <w:sz w:val="24"/>
          <w:szCs w:val="24"/>
        </w:rPr>
        <w:fldChar w:fldCharType="end"/>
      </w:r>
      <w:r w:rsidRPr="00450C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7F9F2D" w14:textId="77777777" w:rsidR="00FF2EA2" w:rsidRPr="00450C74" w:rsidRDefault="00FF2EA2" w:rsidP="00FF2E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50C74">
        <w:rPr>
          <w:rFonts w:ascii="Times New Roman" w:hAnsi="Times New Roman" w:cs="Times New Roman"/>
          <w:sz w:val="24"/>
          <w:szCs w:val="24"/>
        </w:rPr>
        <w:t xml:space="preserve">LDL/HDL/triglyceride &lt;10 or &gt;900mg/dL; </w:t>
      </w:r>
    </w:p>
    <w:p w14:paraId="4AF1AFC7" w14:textId="77777777" w:rsidR="00FF2EA2" w:rsidRPr="00450C74" w:rsidRDefault="00FF2EA2" w:rsidP="00FF2E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50C74">
        <w:rPr>
          <w:rFonts w:ascii="Times New Roman" w:hAnsi="Times New Roman" w:cs="Times New Roman"/>
          <w:sz w:val="24"/>
          <w:szCs w:val="24"/>
        </w:rPr>
        <w:t>total cholesterol &lt;10 or &gt;1800mg/dL;</w:t>
      </w:r>
      <w:r w:rsidRPr="00450C74">
        <w:rPr>
          <w:rFonts w:ascii="Times New Roman" w:hAnsi="Times New Roman" w:cs="Times New Roman"/>
          <w:sz w:val="24"/>
          <w:szCs w:val="24"/>
        </w:rPr>
        <w:fldChar w:fldCharType="begin"/>
      </w:r>
      <w:r w:rsidR="00292237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&lt;EndNote&gt;&lt;Cite&gt;&lt;Author&gt;Health Data Research UK&lt;/Author&gt;&lt;Year&gt;2023&lt;/Year&gt;&lt;RecNum&gt;534&lt;/RecNum&gt;&lt;DisplayText&gt;&lt;style face="superscript"&gt;2&lt;/style&gt;&lt;/DisplayText&gt;&lt;record&gt;&lt;rec-number&gt;534&lt;/rec-number&gt;&lt;foreign-keys&gt;&lt;key app="EN" db-id="0daarp9eczxwsoezf0lpv9wtwzp025azs0w5" timestamp="1692720363"&gt;534&lt;/key&gt;&lt;/foreign-keys&gt;&lt;ref-type name="Web Page"&gt;12&lt;/ref-type&gt;&lt;contributors&gt;&lt;authors&gt;&lt;author&gt;Health Data Research UK,&lt;/author&gt;&lt;/authors&gt;&lt;/contributors&gt;&lt;titles&gt;&lt;title&gt;HDRUK Phenotype Library&lt;/title&gt;&lt;/titles&gt;&lt;volume&gt;2023&lt;/volume&gt;&lt;number&gt;August 22&lt;/number&gt;&lt;dates&gt;&lt;year&gt;2023&lt;/year&gt;&lt;/dates&gt;&lt;urls&gt;&lt;related-urls&gt;&lt;url&gt;https://phenotypes.healthdatagateway.org/&lt;/url&gt;&lt;/related-urls&gt;&lt;/urls&gt;&lt;custom1&gt;2023&lt;/custom1&gt;&lt;custom2&gt;August 22&lt;/custom2&gt;&lt;/record&gt;&lt;/Cite&gt;&lt;/EndNote&gt;</w:instrText>
      </w:r>
      <w:r w:rsidRPr="00450C74">
        <w:rPr>
          <w:rFonts w:ascii="Times New Roman" w:hAnsi="Times New Roman" w:cs="Times New Roman"/>
          <w:sz w:val="24"/>
          <w:szCs w:val="24"/>
        </w:rPr>
        <w:fldChar w:fldCharType="separate"/>
      </w:r>
      <w:r w:rsidR="00292237" w:rsidRPr="00292237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 w:rsidRPr="00450C74">
        <w:rPr>
          <w:rFonts w:ascii="Times New Roman" w:hAnsi="Times New Roman" w:cs="Times New Roman"/>
          <w:sz w:val="24"/>
          <w:szCs w:val="24"/>
        </w:rPr>
        <w:fldChar w:fldCharType="end"/>
      </w:r>
      <w:r w:rsidRPr="00450C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92F8C7" w14:textId="77777777" w:rsidR="00FF2EA2" w:rsidRPr="00450C74" w:rsidRDefault="00FF2EA2" w:rsidP="00FF2E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50C74">
        <w:rPr>
          <w:rFonts w:ascii="Times New Roman" w:hAnsi="Times New Roman" w:cs="Times New Roman"/>
          <w:sz w:val="24"/>
          <w:szCs w:val="24"/>
        </w:rPr>
        <w:t>A1C &lt; 3.3 or &gt; 18.8%;</w:t>
      </w:r>
      <w:r w:rsidRPr="00450C74"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PEVuZE5vdGU+PENpdGU+PEF1dGhvcj5XYW5nPC9BdXRob3I+PFllYXI+MjAxNzwvWWVhcj48UmVj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</w:fldData>
        </w:fldChar>
      </w:r>
      <w:r w:rsidR="00292237">
        <w:rPr>
          <w:rFonts w:ascii="Times New Roman" w:hAnsi="Times New Roman" w:cs="Times New Roman"/>
          <w:sz w:val="24"/>
          <w:szCs w:val="24"/>
        </w:rPr>
        <w:instrText xml:space="preserve"> ADDIN EN.CITE </w:instrText>
      </w:r>
      <w:r w:rsidR="00292237"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PEVuZE5vdGU+PENpdGU+PEF1dGhvcj5XYW5nPC9BdXRob3I+PFllYXI+MjAxNzwvWWVhcj48UmVj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</w:fldData>
        </w:fldChar>
      </w:r>
      <w:r w:rsidR="00292237">
        <w:rPr>
          <w:rFonts w:ascii="Times New Roman" w:hAnsi="Times New Roman" w:cs="Times New Roman"/>
          <w:sz w:val="24"/>
          <w:szCs w:val="24"/>
        </w:rPr>
        <w:instrText xml:space="preserve"> ADDIN EN.CITE.DATA </w:instrText>
      </w:r>
      <w:r w:rsidR="00292237">
        <w:rPr>
          <w:rFonts w:ascii="Times New Roman" w:hAnsi="Times New Roman" w:cs="Times New Roman"/>
          <w:sz w:val="24"/>
          <w:szCs w:val="24"/>
        </w:rPr>
      </w:r>
      <w:r w:rsidR="00292237">
        <w:rPr>
          <w:rFonts w:ascii="Times New Roman" w:hAnsi="Times New Roman" w:cs="Times New Roman"/>
          <w:sz w:val="24"/>
          <w:szCs w:val="24"/>
        </w:rPr>
        <w:fldChar w:fldCharType="end"/>
      </w:r>
      <w:r w:rsidRPr="00450C74">
        <w:rPr>
          <w:rFonts w:ascii="Times New Roman" w:hAnsi="Times New Roman" w:cs="Times New Roman"/>
          <w:sz w:val="24"/>
          <w:szCs w:val="24"/>
        </w:rPr>
      </w:r>
      <w:r w:rsidRPr="00450C74">
        <w:rPr>
          <w:rFonts w:ascii="Times New Roman" w:hAnsi="Times New Roman" w:cs="Times New Roman"/>
          <w:sz w:val="24"/>
          <w:szCs w:val="24"/>
        </w:rPr>
        <w:fldChar w:fldCharType="separate"/>
      </w:r>
      <w:r w:rsidR="00292237" w:rsidRPr="00292237">
        <w:rPr>
          <w:rFonts w:ascii="Times New Roman" w:hAnsi="Times New Roman" w:cs="Times New Roman"/>
          <w:noProof/>
          <w:sz w:val="24"/>
          <w:szCs w:val="24"/>
          <w:vertAlign w:val="superscript"/>
        </w:rPr>
        <w:t>3</w:t>
      </w:r>
      <w:r w:rsidRPr="00450C74">
        <w:rPr>
          <w:rFonts w:ascii="Times New Roman" w:hAnsi="Times New Roman" w:cs="Times New Roman"/>
          <w:sz w:val="24"/>
          <w:szCs w:val="24"/>
        </w:rPr>
        <w:fldChar w:fldCharType="end"/>
      </w:r>
      <w:r w:rsidRPr="00450C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26E25F" w14:textId="77777777" w:rsidR="00FF2EA2" w:rsidRPr="00450C74" w:rsidRDefault="00FF2EA2" w:rsidP="00FF2E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50C74">
        <w:rPr>
          <w:rFonts w:ascii="Times New Roman" w:hAnsi="Times New Roman" w:cs="Times New Roman"/>
          <w:sz w:val="24"/>
          <w:szCs w:val="24"/>
        </w:rPr>
        <w:t>weight &lt;75 or &gt;700lbs</w:t>
      </w:r>
      <w:r w:rsidRPr="00450C74">
        <w:rPr>
          <w:rFonts w:ascii="Times New Roman" w:hAnsi="Times New Roman" w:cs="Times New Roman"/>
          <w:sz w:val="24"/>
          <w:szCs w:val="24"/>
        </w:rPr>
        <w:fldChar w:fldCharType="begin"/>
      </w:r>
      <w:r w:rsidR="00292237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&lt;EndNote&gt;&lt;Cite&gt;&lt;Author&gt;Funderburk&lt;/Author&gt;&lt;Year&gt;2014&lt;/Year&gt;&lt;RecNum&gt;531&lt;/RecNum&gt;&lt;DisplayText&gt;&lt;style face="superscript"&gt;4&lt;/style&gt;&lt;/DisplayText&gt;&lt;record&gt;&lt;rec-number&gt;531&lt;/rec-number&gt;&lt;foreign-keys&gt;&lt;key app="EN" db-id="0daarp9eczxwsoezf0lpv9wtwzp025azs0w5" timestamp="1692718474"&gt;531&lt;/key&gt;&lt;/foreign-keys&gt;&lt;ref-type name="Journal Article"&gt;17&lt;/ref-type&gt;&lt;contributors&gt;&lt;authors&gt;&lt;author&gt;Funderburk, Jennifer S.&lt;/author&gt;&lt;author&gt;Kenneson, Aileen&lt;/author&gt;&lt;author&gt;Maisto, Stephen A.&lt;/author&gt;&lt;/authors&gt;&lt;/contributors&gt;&lt;titles&gt;&lt;title&gt;Identifying Classes of Veterans With Multiple Risk Factors&lt;/title&gt;&lt;secondary-title&gt;Military Medicine&lt;/secondary-title&gt;&lt;/titles&gt;&lt;periodical&gt;&lt;full-title&gt;Military Medicine&lt;/full-title&gt;&lt;abbr-1&gt;Mil. Med.&lt;/abbr-1&gt;&lt;abbr-2&gt;Mil Med&lt;/abbr-2&gt;&lt;/periodical&gt;&lt;pages&gt;1119-1126&lt;/pages&gt;&lt;volume&gt;179&lt;/volume&gt;&lt;number&gt;10&lt;/number&gt;&lt;dates&gt;&lt;year&gt;2014&lt;/year&gt;&lt;/dates&gt;&lt;isbn&gt;0026-4075&lt;/isbn&gt;&lt;urls&gt;&lt;related-urls&gt;&lt;url&gt;https://doi.org/10.7205/MILMED-D-14-00119&lt;/url&gt;&lt;/related-urls&gt;&lt;/urls&gt;&lt;electronic-resource-num&gt;10.7205/MILMED-D-14-00119 %J Military Medicine&lt;/electronic-resource-num&gt;&lt;access-date&gt;8/22/2023&lt;/access-date&gt;&lt;/record&gt;&lt;/Cite&gt;&lt;/EndNote&gt;</w:instrText>
      </w:r>
      <w:r w:rsidRPr="00450C74">
        <w:rPr>
          <w:rFonts w:ascii="Times New Roman" w:hAnsi="Times New Roman" w:cs="Times New Roman"/>
          <w:sz w:val="24"/>
          <w:szCs w:val="24"/>
        </w:rPr>
        <w:fldChar w:fldCharType="separate"/>
      </w:r>
      <w:r w:rsidR="00292237" w:rsidRPr="00292237">
        <w:rPr>
          <w:rFonts w:ascii="Times New Roman" w:hAnsi="Times New Roman" w:cs="Times New Roman"/>
          <w:noProof/>
          <w:sz w:val="24"/>
          <w:szCs w:val="24"/>
          <w:vertAlign w:val="superscript"/>
        </w:rPr>
        <w:t>4</w:t>
      </w:r>
      <w:r w:rsidRPr="00450C74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DAB6C7B" w14:textId="77777777" w:rsidR="00FF2EA2" w:rsidRDefault="00FF2EA2" w:rsidP="00FF2EA2">
      <w:pPr>
        <w:rPr>
          <w:rFonts w:ascii="Times New Roman" w:hAnsi="Times New Roman" w:cs="Times New Roman"/>
          <w:b/>
          <w:sz w:val="24"/>
          <w:szCs w:val="24"/>
        </w:rPr>
      </w:pPr>
    </w:p>
    <w:p w14:paraId="73BD8731" w14:textId="77777777" w:rsidR="00FF2EA2" w:rsidRDefault="00FF2EA2" w:rsidP="00FF2EA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Table 1. ICD-10 Codes Used to Define Comorbidities and Exclusionary Conditions</w:t>
      </w:r>
    </w:p>
    <w:p w14:paraId="02EB378F" w14:textId="77777777" w:rsidR="00FF2EA2" w:rsidRDefault="00FF2EA2" w:rsidP="00FF2EA2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10345"/>
      </w:tblGrid>
      <w:tr w:rsidR="00FF2EA2" w14:paraId="7080AF9A" w14:textId="77777777" w:rsidTr="00DF771D">
        <w:tc>
          <w:tcPr>
            <w:tcW w:w="2605" w:type="dxa"/>
          </w:tcPr>
          <w:p w14:paraId="08FF7FEF" w14:textId="77777777" w:rsidR="00FF2EA2" w:rsidRPr="00120099" w:rsidRDefault="00FF2EA2" w:rsidP="00DF77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10345" w:type="dxa"/>
          </w:tcPr>
          <w:p w14:paraId="62DEE972" w14:textId="77777777" w:rsidR="00FF2EA2" w:rsidRDefault="00FF2EA2" w:rsidP="00DF77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ICD-10 CM Codes</w:t>
            </w:r>
          </w:p>
        </w:tc>
      </w:tr>
      <w:tr w:rsidR="00FF2EA2" w14:paraId="44B05BFD" w14:textId="77777777" w:rsidTr="00DF771D">
        <w:tc>
          <w:tcPr>
            <w:tcW w:w="2605" w:type="dxa"/>
          </w:tcPr>
          <w:p w14:paraId="2BBF3228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Arthritis</w:t>
            </w:r>
          </w:p>
        </w:tc>
        <w:tc>
          <w:tcPr>
            <w:tcW w:w="10345" w:type="dxa"/>
          </w:tcPr>
          <w:p w14:paraId="7B09950A" w14:textId="77777777" w:rsidR="00FF2EA2" w:rsidRPr="00120099" w:rsidRDefault="00FF2EA2" w:rsidP="00DF771D">
            <w:r>
              <w:t xml:space="preserve">M0500, M05011, M05012, M05019, M05021, M05022, M05029, M05031, M05032, M05039, M05041, M05042, M05049, M05051, M05052, M05059, M05061, M05062, M05069, M05071, M05072, M05079, M0509, M0510, M05111, M05112, M05119, M05121, M05122, M05129, M05131, M05132, M05139, M05141, M05142, M05149, M05151, M05152, M05159, M05161, M05162, M05169, M05171, M05172, M05179, M0519, M0520, M05211, M05212, M05219, M05221, M05222, M05229, M05231, M05232, M05239, M05241, M05242, M05249, M05251, M05252, M05259, M05261, M05262, M05269, M05271, M05272, M05279, M0529, M0530, M05311, M05312, M05319, M05321, M05322, M05329, M05331, M05332, M05339, M05341, M05342, M05349, M05351, M05352, M05359, M05361, M05362, M05369, M05371, M05372, M05379, M0539, M0540, M05411, M05412, M05419, M05421, M05422, M05429, M05431, M05432, M05439, M05441, M05442, M05449, M05451, M05452, M05459, M05461, M05462, M05469, M05471, M05472, M05479, M0549, M0550, M05511, M05512, M05519, M05521, M05522, M05529, M05531, M05532, M05539, M05541, M05542, M05549, M05551, M05552, M05559, M05561, M05562, M05569, M05571, M05572, M05579, M0559, M0560, M05611, M05612, M05619, M05621, M05622, M05629, M05631, M05632, M05639, M05641, M05642, </w:t>
            </w:r>
            <w:r>
              <w:lastRenderedPageBreak/>
              <w:t xml:space="preserve">M05649, M05651, M05652, M05659, M05661, M05662, M05669, M05671, M05672, M05679, M0569, M0570, M05711, M05712, M05719, M05721, M05722, M05729, M05731, M05732, M05739, M05741, M05742, M05749, M05751, M05752, M05759, M05761, M05762, M05769, M05771, M05772, M05779, M0579, M057A, M0580, M05811, M05812, M05819, M05821, M05822, M05829, M05831, M05832, M05839, M05841, M05842, M05849, M05851, M05852, M05859, M05861, M05862, M05869, M05871, M05872, M05879, M0589, M058A, M059, M0600, M06011, M06012, M06019, M06021, M06022, M06029, M06031, M06032, M06039, M06041, M06042, M06049, M06051, M06052, M06059, M06061, M06062, M06069, M06071, M06072, M06079, M0608, M0609, M060A, M061, M0620, M06211, M06212, M06219, M06221, M06222, M06229, M06231, M06232, M06239, M06241, M06242, M06249, M06251, M06252, M06259, M06261, M06262, M06269, M06271, M06272, M06279, M0628, M0629, M0630, M06311, M06312, M06319, M06321, M06322, M06329, M06331, M06332, M06339, M06341, M06342, M06349, M06351, M06352, M06359, M06361, M06362, M06369, M06371, M06372, M06379, M0638, M0639, M064, M0680, M06811, M06812, M06819, M06821, M06822, M06829, M06831, M06832, M06839, M06841, M06842, M06849, M06851, M06852, M06859, M06861, M06862, M06869, M06871, M06872, M06879, M0688, M0689, M068A, M069, M0800, M08011, M08012, M08019, M08021, M08022, M08029, M08031, M08032, M08039, M08041, M08042, M08049, M08051, M08052, M08059, M08061, M08062, M08069, M08071, M08072, M08079, M0808, M0809, M080A, M081, M0820, M08211, M08212, M08219, M08221, M08222, M08229, M08231, M08232, M08239, M08241, M08242, M08249, M08251, M08252, M08259, M08261, M08262, M08269, M08271, M08272, M08279, M0828, M0829, M082A, M083, M0840, M08411, M08412, M08419, M08421, M08422, M08429, M08431, M08432, M08439, M08441, M08442, M08449, M08451, M08452, M08459, M08461, M08462, M08469, M08471, M08472, M08479, M0848, M084A, M0880, M08811, M08812, M08819, M08821, M08822, M08829, M08831, M08832, M08839, M08841, M08842, M08849, M08851, M08852, M08859, M08861, M08862, M08869, M08871, M08872, M08879, M0888, M0889, M0890, M08911, M08912, M08919, M08921, M08922, M08929, M08931, M08932, M08939, M08941, M08942, M08949, M08951, M08952, M08959, M08961, M08962, M08969, M08971, M08972, M08979, M0898, M0899, M089A, M150, M151, M152, M153, M154, M158, M159, M160, M1610, M1611, M1612, M162, M1630, M1631, M1632, M164, M1650, M1651, M1652, M166, M167, M169, M170, M1710, M1711, M1712, M172, M1730, M1731, M1732, M174, M175, M179, M180, M1810, M1811, M1812, M182, M1830, M1831, M1832, M184, M1850, M1851, M1852, M189, M19011, M19012, M19019, M19021, M19022, M19029, M19031, M19032, M19039, M19041, M19042, M19049, M19071, M19072, M19079, M1909, M19111, M19112, M19119, M19121, M19122, M19129, M19131, M19132, M19139, M19141, M19142, M19149, M19171, M19172, M19179, M1919, M19211, M19212, M19219, M19221, M19222, M19229, M19231, M19232, M19239, M19241, M19242, M19249, M19271, M19272, M19279, M1929, M1990, M1991, M1992, M1993, M450, M451, M452, M453, M454, M455, M456, M457, M458, M459, M45A0, M45A1, M45A2, M45A3, M45A4, M45A5, M45A6, M45A7, M45A8, M45AB, M488X1, M488X2, M488X3, M488X4, M488X5, </w:t>
            </w:r>
            <w:r>
              <w:lastRenderedPageBreak/>
              <w:t>M488X6, M488X7, M488X8, M488X9, L4050, L4051, L4054, L4059, M4680, M4681, M4682, M4683, M4684, M4685, M4686, M4687, M4688, M4689, M4690, M4691, M4692, M4693, M4694, M4695, M4696, M4697, M4698, M4699, M47011, M47012, M47013, M47014, M47015, M47016, M47019, M47021, M47022, M47029, M4710, M4711, M4712, M4713, M4714, M4715, M4716, M4720, M4721, M4722, M4723, M4724, M4725, M4726, M4727, M4728, M47811, M47812, M47813, M47814, M47815, M47816, M47817, M47818, M47819, M47891, M47892, M47893, M47894, M47895, M47896, M47897, M47898, M47899, M479</w:t>
            </w:r>
          </w:p>
        </w:tc>
      </w:tr>
      <w:tr w:rsidR="00FF2EA2" w14:paraId="215E8AAC" w14:textId="77777777" w:rsidTr="00DF771D">
        <w:tc>
          <w:tcPr>
            <w:tcW w:w="2605" w:type="dxa"/>
          </w:tcPr>
          <w:p w14:paraId="73FF44F8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009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Asthma</w:t>
            </w:r>
          </w:p>
        </w:tc>
        <w:tc>
          <w:tcPr>
            <w:tcW w:w="10345" w:type="dxa"/>
          </w:tcPr>
          <w:p w14:paraId="7C8ADD69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J45901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J45902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J45909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J45990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J45991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J45998</w:t>
            </w:r>
          </w:p>
        </w:tc>
      </w:tr>
      <w:tr w:rsidR="00FF2EA2" w14:paraId="58BCBCF8" w14:textId="77777777" w:rsidTr="00DF771D">
        <w:tc>
          <w:tcPr>
            <w:tcW w:w="2605" w:type="dxa"/>
          </w:tcPr>
          <w:p w14:paraId="0F2EB869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 xml:space="preserve">Atrial Fibrillation </w:t>
            </w:r>
          </w:p>
        </w:tc>
        <w:tc>
          <w:tcPr>
            <w:tcW w:w="10345" w:type="dxa"/>
          </w:tcPr>
          <w:p w14:paraId="73A4C284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I470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I471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I472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I479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I480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I481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I4811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I4819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I4820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I4821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I483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I484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I4891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I4892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I4940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I4949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I498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I499</w:t>
            </w:r>
          </w:p>
        </w:tc>
      </w:tr>
      <w:tr w:rsidR="00FF2EA2" w14:paraId="65672DE2" w14:textId="77777777" w:rsidTr="00DF771D">
        <w:tc>
          <w:tcPr>
            <w:tcW w:w="2605" w:type="dxa"/>
          </w:tcPr>
          <w:p w14:paraId="4B182D04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Breast Cancer</w:t>
            </w:r>
          </w:p>
        </w:tc>
        <w:tc>
          <w:tcPr>
            <w:tcW w:w="10345" w:type="dxa"/>
          </w:tcPr>
          <w:p w14:paraId="78778C7B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C50011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C50012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C50019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C50022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C50029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C50111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C50112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C50119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C50121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C50122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C50129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C50211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C50212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C50219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C50221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C50222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C50229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C50312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C50321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C50322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C50329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C50411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C50412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C50419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C50421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C50422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C50429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C50511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C50512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C50519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C50521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C50522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C50529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C50611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C50612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C50619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C50621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C50622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C50629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C50811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C50812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C50819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C50821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C50822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C50829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C50911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C50912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C50919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C50921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C50922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C50929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D0500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D0501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D0502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D0510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D0511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D0512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D0580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D0581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D0582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D0590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D0591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D0592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Z170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Z171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Z191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Z192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Z853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Z86000</w:t>
            </w:r>
          </w:p>
        </w:tc>
      </w:tr>
      <w:tr w:rsidR="00FF2EA2" w14:paraId="67608184" w14:textId="77777777" w:rsidTr="00DF771D">
        <w:tc>
          <w:tcPr>
            <w:tcW w:w="2605" w:type="dxa"/>
          </w:tcPr>
          <w:p w14:paraId="50FF21CE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Chronic Kidney Disease</w:t>
            </w:r>
          </w:p>
        </w:tc>
        <w:tc>
          <w:tcPr>
            <w:tcW w:w="10345" w:type="dxa"/>
          </w:tcPr>
          <w:p w14:paraId="0C792B08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D631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E0822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E0922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E1022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E1122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E1322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I120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I129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I130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I1310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I1311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I132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N181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N183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N1830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N1831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N1832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N184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N185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N186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N189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R880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Z4901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Z4902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Z4931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Z4932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A1811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A5275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B520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E0821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E0829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E0921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E0929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E1021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E1029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E1121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E1129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E1321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E1329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K767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M10361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M10362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M10369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M10371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M10372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M10379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M1039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M3214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M3215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M3504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M350A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N016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N017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N01A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N024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N025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N026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N027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N02A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N034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N035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N036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N037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N038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N03A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N044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N045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N046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N047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N048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N04A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N053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N054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N056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N057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N058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N05A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N060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N061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N062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N063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N064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N065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N066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N067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N068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N069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N06A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N070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N071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N072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N073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N074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N075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N076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N077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N078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N079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N07A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N08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N144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N158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N16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N251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N2589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N259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N261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N269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N990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Q6102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Q6111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Q6119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Q612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Q613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Q614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Q615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Q618</w:t>
            </w:r>
          </w:p>
        </w:tc>
      </w:tr>
      <w:tr w:rsidR="00FF2EA2" w14:paraId="0DF14A07" w14:textId="77777777" w:rsidTr="00DF771D">
        <w:tc>
          <w:tcPr>
            <w:tcW w:w="2605" w:type="dxa"/>
          </w:tcPr>
          <w:p w14:paraId="6E526782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Colorectal Cancer</w:t>
            </w:r>
          </w:p>
        </w:tc>
        <w:tc>
          <w:tcPr>
            <w:tcW w:w="10345" w:type="dxa"/>
          </w:tcPr>
          <w:p w14:paraId="48407F7A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C180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C181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C182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C183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C184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C185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C186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C187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C188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C189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C260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C49A4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C49A5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D010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D011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D012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D0140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Z85030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Z85038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Z85040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20099">
              <w:rPr>
                <w:rFonts w:ascii="Times New Roman" w:hAnsi="Times New Roman" w:cs="Times New Roman"/>
                <w:sz w:val="24"/>
                <w:szCs w:val="24"/>
              </w:rPr>
              <w:t>Z85048</w:t>
            </w:r>
          </w:p>
        </w:tc>
      </w:tr>
      <w:tr w:rsidR="00FF2EA2" w14:paraId="53AE1433" w14:textId="77777777" w:rsidTr="00DF771D">
        <w:tc>
          <w:tcPr>
            <w:tcW w:w="2605" w:type="dxa"/>
          </w:tcPr>
          <w:p w14:paraId="5E9E1591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COPD</w:t>
            </w:r>
          </w:p>
        </w:tc>
        <w:tc>
          <w:tcPr>
            <w:tcW w:w="10345" w:type="dxa"/>
          </w:tcPr>
          <w:p w14:paraId="1DB3D475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J410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J411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J418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J430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J431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J432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J438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J439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J440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J441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J449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J470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J471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J479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J982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J983</w:t>
            </w:r>
          </w:p>
        </w:tc>
      </w:tr>
      <w:tr w:rsidR="00FF2EA2" w14:paraId="6F49A27A" w14:textId="77777777" w:rsidTr="00DF771D">
        <w:tc>
          <w:tcPr>
            <w:tcW w:w="2605" w:type="dxa"/>
          </w:tcPr>
          <w:p w14:paraId="037B841C" w14:textId="77777777" w:rsidR="00FF2EA2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Depression</w:t>
            </w:r>
          </w:p>
        </w:tc>
        <w:tc>
          <w:tcPr>
            <w:tcW w:w="10345" w:type="dxa"/>
          </w:tcPr>
          <w:p w14:paraId="1119C53B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F0631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F0632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F0634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F324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F3281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F3289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F32A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F3341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F338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F3160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F3161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F3162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F3163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F3164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F3171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F3173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F3175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F3176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F3177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F3178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F3181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F3189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F325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F3340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F3342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F340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F4321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F4323</w:t>
            </w:r>
          </w:p>
        </w:tc>
      </w:tr>
      <w:tr w:rsidR="00FF2EA2" w14:paraId="7EAC64E7" w14:textId="77777777" w:rsidTr="00DF771D">
        <w:tc>
          <w:tcPr>
            <w:tcW w:w="2605" w:type="dxa"/>
          </w:tcPr>
          <w:p w14:paraId="63864AD8" w14:textId="77777777" w:rsidR="00FF2EA2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Diabetes</w:t>
            </w:r>
          </w:p>
        </w:tc>
        <w:tc>
          <w:tcPr>
            <w:tcW w:w="10345" w:type="dxa"/>
          </w:tcPr>
          <w:p w14:paraId="537F63BC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E083211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E083212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E083213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E083219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E083291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E083292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E083293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E083299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E083312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E083313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E083391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E083392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E083393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E083399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E083411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E083412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E083413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E083419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E083491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E083492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E083493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E083499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E083553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E083599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E0837X1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E0837X2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E0837X3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E0837X9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E0844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E08610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E08618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E08620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E08621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E08622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E08628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E08630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E08638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E08641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E08649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E0865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E0869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E089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E093211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E093212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E093213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E093219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E093291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E093292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E093293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E093299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E093312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E093313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E093391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E093392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E093393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E093399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E093411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E093412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E093413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E093419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E093491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E093492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E093493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E093499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E093553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E093599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E0937X1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E0937X2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E0937X3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E0937X9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E0944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E09610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E09618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E09620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E09621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E09622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E09628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E09630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E09638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E09641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E09649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E0965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E0969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E099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E103211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E103212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E103213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E103219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E103291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E103292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E103293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E103299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E103312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E103313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E103391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E103392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E103393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E103399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E103411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E103412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E103413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E103419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E103491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E103492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E103493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E103499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E103553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E103599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E1037X1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E1037X2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E1037X3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E1037X9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E1044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E10610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E10618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E10620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E10621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E10622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E10628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E10630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E10638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E10641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E10649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E1065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E1069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E113211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E113212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E113213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E113219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E113291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E113292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E113293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E113299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E113312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E113313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E113391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E113392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E113393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E113399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E113411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E113412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E113413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E113419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E113491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E113492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E113493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E113499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E113553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E113599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E1137X1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E1137X2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E1137X3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E1137X9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E1144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E11610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E11618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E11620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E11621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E11622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E11628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E11630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E11638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E11641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E11649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E1165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E1169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E133211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E133212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E133213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E133219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E133291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E133292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E133293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E133299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E133312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E133313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E133391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E133392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E133393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E133399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E133411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E133412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E133413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E133419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E133491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E133492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E133493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E133499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E133553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E133599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E1337X1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E1337X2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E1337X3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E1337X9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E1344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E13610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E13618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E13620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E13621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E13622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E13628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E13630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E13638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E13641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E13649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E1365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E1369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E139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E891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O24011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O24012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O24013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O24019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O24111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O24112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O24113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O24119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O24312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O24313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O24410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O24414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O24415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O24419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O24420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O24424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O24425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O24429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O24430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O24434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O24435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O24439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O24811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O24812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O24813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O24819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O2483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O24911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O24912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O24913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O24919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O2493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O99810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O99814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O99815</w:t>
            </w:r>
          </w:p>
        </w:tc>
      </w:tr>
      <w:tr w:rsidR="00FF2EA2" w14:paraId="2943349D" w14:textId="77777777" w:rsidTr="00DF771D">
        <w:tc>
          <w:tcPr>
            <w:tcW w:w="2605" w:type="dxa"/>
          </w:tcPr>
          <w:p w14:paraId="1CBBA472" w14:textId="77777777" w:rsidR="00FF2EA2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Heart Failure</w:t>
            </w:r>
          </w:p>
        </w:tc>
        <w:tc>
          <w:tcPr>
            <w:tcW w:w="10345" w:type="dxa"/>
          </w:tcPr>
          <w:p w14:paraId="4EE6DDDD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I0981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I50810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I50811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I50812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I50813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I50814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I5083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I5084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I5089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I509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I97130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I97131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O29121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O29122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O29123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O29129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Z95811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Z95812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I420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I425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I426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I427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I428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P290</w:t>
            </w:r>
          </w:p>
        </w:tc>
      </w:tr>
      <w:tr w:rsidR="00FF2EA2" w14:paraId="53AF280A" w14:textId="77777777" w:rsidTr="00DF771D">
        <w:tc>
          <w:tcPr>
            <w:tcW w:w="2605" w:type="dxa"/>
          </w:tcPr>
          <w:p w14:paraId="35637D45" w14:textId="77777777" w:rsidR="00FF2EA2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Hyperlipidemia</w:t>
            </w:r>
          </w:p>
        </w:tc>
        <w:tc>
          <w:tcPr>
            <w:tcW w:w="10345" w:type="dxa"/>
          </w:tcPr>
          <w:p w14:paraId="343DB955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E780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E7800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E7801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E781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E782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E783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E784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E7841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E7849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E785</w:t>
            </w:r>
          </w:p>
        </w:tc>
      </w:tr>
      <w:tr w:rsidR="00FF2EA2" w14:paraId="1FEC5E38" w14:textId="77777777" w:rsidTr="00DF771D">
        <w:tc>
          <w:tcPr>
            <w:tcW w:w="2605" w:type="dxa"/>
          </w:tcPr>
          <w:p w14:paraId="44FBD3F9" w14:textId="77777777" w:rsidR="00FF2EA2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Hypertension</w:t>
            </w:r>
          </w:p>
        </w:tc>
        <w:tc>
          <w:tcPr>
            <w:tcW w:w="10345" w:type="dxa"/>
          </w:tcPr>
          <w:p w14:paraId="78F8F8E3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H35031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H35032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H35033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I1310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I158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I160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I161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I169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I674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I868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I87099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I87399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I973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O10011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O10012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O10013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O10019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O10111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O10112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O10113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O10119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O10211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O10212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O10213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O10219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O10312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O10313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O10411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O10412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O10413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O10419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O10911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O10912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O10913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O10919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O1093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O134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O135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O161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O162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O163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O164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O165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O169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H35039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N262</w:t>
            </w:r>
          </w:p>
        </w:tc>
      </w:tr>
      <w:tr w:rsidR="00FF2EA2" w14:paraId="2FB5ED57" w14:textId="77777777" w:rsidTr="00DF771D">
        <w:tc>
          <w:tcPr>
            <w:tcW w:w="2605" w:type="dxa"/>
          </w:tcPr>
          <w:p w14:paraId="71C8ED79" w14:textId="77777777" w:rsidR="00FF2EA2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Ischemic Heart Disease</w:t>
            </w:r>
          </w:p>
        </w:tc>
        <w:tc>
          <w:tcPr>
            <w:tcW w:w="10345" w:type="dxa"/>
          </w:tcPr>
          <w:p w14:paraId="7E2D4364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I208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I248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I25110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I25111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I25118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I25119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I25708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I25738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I25758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I25760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I25761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I25768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I25769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I25790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I25798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I25799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I25810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I25811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I25812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I2583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I2584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I2589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Z951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Z955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Z9861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I2542</w:t>
            </w:r>
          </w:p>
        </w:tc>
      </w:tr>
      <w:tr w:rsidR="00FF2EA2" w14:paraId="31B54BA4" w14:textId="77777777" w:rsidTr="00DF771D">
        <w:tc>
          <w:tcPr>
            <w:tcW w:w="2605" w:type="dxa"/>
          </w:tcPr>
          <w:p w14:paraId="7309E1E2" w14:textId="77777777" w:rsidR="00FF2EA2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 Cancer</w:t>
            </w:r>
          </w:p>
        </w:tc>
        <w:tc>
          <w:tcPr>
            <w:tcW w:w="10345" w:type="dxa"/>
          </w:tcPr>
          <w:p w14:paraId="1650FB01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C3400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C3401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C3402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C3410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C3411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C3412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C3430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C3431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C3432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C3480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C3481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C3482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C3490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C3491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C3492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C384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C390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C399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D021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D0220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D0221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D0222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D023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D024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Z85110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Z85118</w:t>
            </w:r>
          </w:p>
        </w:tc>
      </w:tr>
      <w:tr w:rsidR="00FF2EA2" w14:paraId="6D3B28BA" w14:textId="77777777" w:rsidTr="00DF771D">
        <w:tc>
          <w:tcPr>
            <w:tcW w:w="2605" w:type="dxa"/>
          </w:tcPr>
          <w:p w14:paraId="7B479A07" w14:textId="77777777" w:rsidR="00FF2EA2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Osteoporosis</w:t>
            </w:r>
          </w:p>
        </w:tc>
        <w:tc>
          <w:tcPr>
            <w:tcW w:w="10345" w:type="dxa"/>
          </w:tcPr>
          <w:p w14:paraId="4A042E68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M8000XA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M80011A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M80012A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M80019A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M80021A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M80022A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M80029A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M80031A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M80032A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M80039A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M80041A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M80042A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M80049A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M80051A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M80052A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M80059A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M80061A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M80062A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M80069A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M80071A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M80072A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M80079A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M8008XA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M800AXA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M8080XA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M80811A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M80812A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M80819A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M80821A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M80822A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M80829A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M80831A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M80832A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M80839A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M80841A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M80842A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M80849A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M80851A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M80852A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M80859A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M80861A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M80862A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M80869A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M80871A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M80872A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M80879A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M8088XA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M808AXA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M816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M818</w:t>
            </w:r>
          </w:p>
        </w:tc>
      </w:tr>
      <w:tr w:rsidR="00FF2EA2" w14:paraId="3460994E" w14:textId="77777777" w:rsidTr="00DF771D">
        <w:tc>
          <w:tcPr>
            <w:tcW w:w="2605" w:type="dxa"/>
          </w:tcPr>
          <w:p w14:paraId="65C59395" w14:textId="77777777" w:rsidR="00FF2EA2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Prostate Cancer</w:t>
            </w:r>
          </w:p>
        </w:tc>
        <w:tc>
          <w:tcPr>
            <w:tcW w:w="10345" w:type="dxa"/>
          </w:tcPr>
          <w:p w14:paraId="674F7A74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C61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D075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Z8546</w:t>
            </w:r>
          </w:p>
        </w:tc>
      </w:tr>
      <w:tr w:rsidR="00FF2EA2" w14:paraId="3419589E" w14:textId="77777777" w:rsidTr="00DF771D">
        <w:tc>
          <w:tcPr>
            <w:tcW w:w="2605" w:type="dxa"/>
          </w:tcPr>
          <w:p w14:paraId="377D9082" w14:textId="77777777" w:rsidR="00FF2EA2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Stroke</w:t>
            </w:r>
          </w:p>
        </w:tc>
        <w:tc>
          <w:tcPr>
            <w:tcW w:w="10345" w:type="dxa"/>
          </w:tcPr>
          <w:p w14:paraId="1D0B72F8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I616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I6200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I6201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I6202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I6203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G450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G451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G452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G453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G458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G459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G460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G461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G462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G463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G464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G465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G466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G467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G468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G9731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G9732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I63011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I63012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I63013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I63019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I63031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I63032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I63033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I63039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I63111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I63112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I63113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I63119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I63131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I63132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I63133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I63139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I63211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I63212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I63213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I63219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I63231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I63232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I63233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I63239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I6381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I6389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I67841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I67848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I6789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I97810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I97811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I97820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507AC">
              <w:rPr>
                <w:rFonts w:ascii="Times New Roman" w:hAnsi="Times New Roman" w:cs="Times New Roman"/>
                <w:sz w:val="24"/>
                <w:szCs w:val="24"/>
              </w:rPr>
              <w:t>I97821</w:t>
            </w:r>
          </w:p>
        </w:tc>
      </w:tr>
      <w:tr w:rsidR="00FF2EA2" w14:paraId="59C744F0" w14:textId="77777777" w:rsidTr="00DF771D">
        <w:tc>
          <w:tcPr>
            <w:tcW w:w="2605" w:type="dxa"/>
          </w:tcPr>
          <w:p w14:paraId="59AAF698" w14:textId="77777777" w:rsidR="00FF2EA2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Alzheimer’s Disease</w:t>
            </w:r>
          </w:p>
        </w:tc>
        <w:tc>
          <w:tcPr>
            <w:tcW w:w="10345" w:type="dxa"/>
          </w:tcPr>
          <w:p w14:paraId="03F95565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5D59">
              <w:rPr>
                <w:rFonts w:ascii="Times New Roman" w:hAnsi="Times New Roman" w:cs="Times New Roman"/>
                <w:sz w:val="24"/>
                <w:szCs w:val="24"/>
              </w:rPr>
              <w:t>G300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E5D59">
              <w:rPr>
                <w:rFonts w:ascii="Times New Roman" w:hAnsi="Times New Roman" w:cs="Times New Roman"/>
                <w:sz w:val="24"/>
                <w:szCs w:val="24"/>
              </w:rPr>
              <w:t>G301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E5D59">
              <w:rPr>
                <w:rFonts w:ascii="Times New Roman" w:hAnsi="Times New Roman" w:cs="Times New Roman"/>
                <w:sz w:val="24"/>
                <w:szCs w:val="24"/>
              </w:rPr>
              <w:t>G308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E5D59">
              <w:rPr>
                <w:rFonts w:ascii="Times New Roman" w:hAnsi="Times New Roman" w:cs="Times New Roman"/>
                <w:sz w:val="24"/>
                <w:szCs w:val="24"/>
              </w:rPr>
              <w:t>G309</w:t>
            </w:r>
          </w:p>
        </w:tc>
      </w:tr>
      <w:tr w:rsidR="00FF2EA2" w14:paraId="2F52B76C" w14:textId="77777777" w:rsidTr="00DF771D">
        <w:tc>
          <w:tcPr>
            <w:tcW w:w="2605" w:type="dxa"/>
          </w:tcPr>
          <w:p w14:paraId="5CA40FDD" w14:textId="77777777" w:rsidR="00FF2EA2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Dementia</w:t>
            </w:r>
          </w:p>
        </w:tc>
        <w:tc>
          <w:tcPr>
            <w:tcW w:w="10345" w:type="dxa"/>
          </w:tcPr>
          <w:p w14:paraId="77509361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F0150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F0151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F0280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F0281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F0390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F0391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F05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G138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G3101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G3109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G311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G312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G3183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G94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R4181</w:t>
            </w:r>
          </w:p>
        </w:tc>
      </w:tr>
      <w:tr w:rsidR="00FF2EA2" w14:paraId="081DEF42" w14:textId="77777777" w:rsidTr="00DF771D">
        <w:tc>
          <w:tcPr>
            <w:tcW w:w="2605" w:type="dxa"/>
          </w:tcPr>
          <w:p w14:paraId="44EC920C" w14:textId="77777777" w:rsidR="00FF2EA2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Metastatic Cancer</w:t>
            </w:r>
          </w:p>
        </w:tc>
        <w:tc>
          <w:tcPr>
            <w:tcW w:w="10345" w:type="dxa"/>
          </w:tcPr>
          <w:p w14:paraId="2AD79283" w14:textId="77777777" w:rsidR="00FF2EA2" w:rsidRPr="00120099" w:rsidRDefault="00FF2EA2" w:rsidP="00DF77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C770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C771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C772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C773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C774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C775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C778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C779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C7800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C7801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C7802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C781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C7830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C7839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C784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C785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C786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C787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C7880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C7889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C7931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C7932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C7960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C7961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C7962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C7970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C7971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C7972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C7981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C7989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C7C35">
              <w:rPr>
                <w:rFonts w:ascii="Times New Roman" w:hAnsi="Times New Roman" w:cs="Times New Roman"/>
                <w:sz w:val="24"/>
                <w:szCs w:val="24"/>
              </w:rPr>
              <w:t>C799</w:t>
            </w:r>
          </w:p>
        </w:tc>
      </w:tr>
    </w:tbl>
    <w:p w14:paraId="6A05A809" w14:textId="77777777" w:rsidR="00FF2EA2" w:rsidRDefault="00FF2EA2" w:rsidP="00FF2EA2">
      <w:pPr>
        <w:rPr>
          <w:rFonts w:ascii="Times New Roman" w:hAnsi="Times New Roman" w:cs="Times New Roman"/>
          <w:b/>
          <w:sz w:val="24"/>
          <w:szCs w:val="24"/>
        </w:rPr>
      </w:pPr>
    </w:p>
    <w:p w14:paraId="5A39BBE3" w14:textId="77777777" w:rsidR="00FF2EA2" w:rsidRDefault="00FF2EA2" w:rsidP="00FF2EA2">
      <w:pPr>
        <w:rPr>
          <w:rFonts w:ascii="Times New Roman" w:hAnsi="Times New Roman" w:cs="Times New Roman"/>
          <w:b/>
          <w:sz w:val="24"/>
          <w:szCs w:val="24"/>
        </w:rPr>
      </w:pPr>
    </w:p>
    <w:p w14:paraId="1358A671" w14:textId="77777777" w:rsidR="005C76CA" w:rsidRDefault="005C76CA" w:rsidP="005C76CA">
      <w:pPr>
        <w:rPr>
          <w:rFonts w:ascii="Times New Roman" w:hAnsi="Times New Roman" w:cs="Times New Roman"/>
          <w:b/>
          <w:sz w:val="24"/>
          <w:szCs w:val="24"/>
        </w:rPr>
      </w:pPr>
      <w:r w:rsidRPr="00F30647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F30647">
        <w:rPr>
          <w:rFonts w:ascii="Times New Roman" w:hAnsi="Times New Roman" w:cs="Times New Roman"/>
          <w:b/>
          <w:bCs/>
          <w:sz w:val="24"/>
          <w:szCs w:val="24"/>
        </w:rPr>
        <w:t xml:space="preserve">. Demographic Characteristics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and Comorbidity Prevalence </w:t>
      </w:r>
      <w:r w:rsidRPr="00DD5492">
        <w:rPr>
          <w:rFonts w:ascii="Times New Roman" w:hAnsi="Times New Roman" w:cs="Times New Roman"/>
          <w:b/>
          <w:sz w:val="24"/>
          <w:szCs w:val="24"/>
        </w:rPr>
        <w:t>among NYC Residents Aged 50 and Older with Multiple Chronic Conditions Receiving Care at NYC INSIGHT Facilities, September 2019-March 2020</w:t>
      </w:r>
    </w:p>
    <w:tbl>
      <w:tblPr>
        <w:tblW w:w="5209" w:type="dxa"/>
        <w:tblLook w:val="04A0" w:firstRow="1" w:lastRow="0" w:firstColumn="1" w:lastColumn="0" w:noHBand="0" w:noVBand="1"/>
      </w:tblPr>
      <w:tblGrid>
        <w:gridCol w:w="3034"/>
        <w:gridCol w:w="2175"/>
      </w:tblGrid>
      <w:tr w:rsidR="00601FE7" w:rsidRPr="00601FE7" w14:paraId="5713AA71" w14:textId="77777777" w:rsidTr="00601FE7">
        <w:trPr>
          <w:trHeight w:val="300"/>
        </w:trPr>
        <w:tc>
          <w:tcPr>
            <w:tcW w:w="30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BEAA2" w14:textId="77777777" w:rsidR="00601FE7" w:rsidRPr="005C76CA" w:rsidRDefault="00601FE7" w:rsidP="005C76CA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 </w:t>
            </w:r>
          </w:p>
        </w:tc>
        <w:tc>
          <w:tcPr>
            <w:tcW w:w="21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0C21BE" w14:textId="77777777" w:rsidR="00601FE7" w:rsidRPr="005C76CA" w:rsidRDefault="00601FE7" w:rsidP="005C76CA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N</w:t>
            </w:r>
          </w:p>
        </w:tc>
      </w:tr>
      <w:tr w:rsidR="00601FE7" w:rsidRPr="00601FE7" w14:paraId="2DB1BF02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5F7CF" w14:textId="77777777" w:rsidR="00601FE7" w:rsidRPr="005C76CA" w:rsidRDefault="00601FE7" w:rsidP="005C76CA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Age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8F396" w14:textId="77777777" w:rsidR="00601FE7" w:rsidRPr="005C76CA" w:rsidRDefault="00601FE7" w:rsidP="005C76CA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</w:p>
        </w:tc>
      </w:tr>
      <w:tr w:rsidR="00601FE7" w:rsidRPr="00601FE7" w14:paraId="2E5520A2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C1992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50-64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462D3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132,919 (36.13%)</w:t>
            </w:r>
          </w:p>
        </w:tc>
      </w:tr>
      <w:tr w:rsidR="00601FE7" w:rsidRPr="00601FE7" w14:paraId="14C583D3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BA9AB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65+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E3446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234,982 (63.87%)</w:t>
            </w:r>
          </w:p>
        </w:tc>
      </w:tr>
      <w:tr w:rsidR="00601FE7" w:rsidRPr="00601FE7" w14:paraId="47F48CF5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4D3ED" w14:textId="77777777" w:rsidR="00601FE7" w:rsidRPr="005C76CA" w:rsidRDefault="00601FE7" w:rsidP="005C76CA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vertAlign w:val="superscript"/>
              </w:rPr>
            </w:pPr>
            <w:r w:rsidRPr="005C76CA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 xml:space="preserve">Poverty </w:t>
            </w:r>
            <w:proofErr w:type="spellStart"/>
            <w:r w:rsidRPr="005C76CA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Level</w:t>
            </w:r>
            <w:r w:rsidRPr="00601FE7">
              <w:rPr>
                <w:rFonts w:asciiTheme="minorHAnsi" w:eastAsia="Times New Roman" w:hAnsiTheme="minorHAnsi" w:cstheme="minorHAnsi"/>
                <w:b/>
                <w:bCs/>
                <w:color w:val="000000"/>
                <w:vertAlign w:val="superscript"/>
              </w:rPr>
              <w:t>a</w:t>
            </w:r>
            <w:proofErr w:type="spellEnd"/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3D3EC" w14:textId="77777777" w:rsidR="00601FE7" w:rsidRPr="005C76CA" w:rsidRDefault="00601FE7" w:rsidP="005C76CA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</w:p>
        </w:tc>
      </w:tr>
      <w:tr w:rsidR="00601FE7" w:rsidRPr="00601FE7" w14:paraId="52EE7CF1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6C85B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Low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CB85C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87,626 (23.82%)</w:t>
            </w:r>
          </w:p>
        </w:tc>
      </w:tr>
      <w:tr w:rsidR="00601FE7" w:rsidRPr="00601FE7" w14:paraId="50384C39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97B9C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Medium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F7882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159,113 (43.25%)</w:t>
            </w:r>
          </w:p>
        </w:tc>
      </w:tr>
      <w:tr w:rsidR="00601FE7" w:rsidRPr="00601FE7" w14:paraId="37E20C0B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77962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High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73F8D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72,682 (19.76%)</w:t>
            </w:r>
          </w:p>
        </w:tc>
      </w:tr>
      <w:tr w:rsidR="00601FE7" w:rsidRPr="00601FE7" w14:paraId="04C5E832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D6EB9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Very High</w:t>
            </w:r>
          </w:p>
        </w:tc>
        <w:tc>
          <w:tcPr>
            <w:tcW w:w="217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801A8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48,423 (13.16%)</w:t>
            </w:r>
          </w:p>
        </w:tc>
      </w:tr>
      <w:tr w:rsidR="00601FE7" w:rsidRPr="00601FE7" w14:paraId="4098843D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06261B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Unknown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D16B57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57 (0.02%)</w:t>
            </w:r>
          </w:p>
        </w:tc>
      </w:tr>
      <w:tr w:rsidR="00601FE7" w:rsidRPr="00601FE7" w14:paraId="72F4B85E" w14:textId="77777777" w:rsidTr="00601FE7">
        <w:trPr>
          <w:trHeight w:val="300"/>
        </w:trPr>
        <w:tc>
          <w:tcPr>
            <w:tcW w:w="30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C0600" w14:textId="77777777" w:rsidR="00601FE7" w:rsidRPr="005C76CA" w:rsidRDefault="00601FE7" w:rsidP="005C76CA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Comorbidities</w:t>
            </w:r>
          </w:p>
        </w:tc>
        <w:tc>
          <w:tcPr>
            <w:tcW w:w="21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DEA40" w14:textId="77777777" w:rsidR="00601FE7" w:rsidRPr="005C76CA" w:rsidRDefault="00601FE7" w:rsidP="00CF48AE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Prevalence (95% CI)</w:t>
            </w:r>
          </w:p>
        </w:tc>
      </w:tr>
      <w:tr w:rsidR="00601FE7" w:rsidRPr="00601FE7" w14:paraId="2813354F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19B94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Acute Myocardial Infarction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0838B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4.0 (3.9-4.1)</w:t>
            </w:r>
          </w:p>
        </w:tc>
      </w:tr>
      <w:tr w:rsidR="00601FE7" w:rsidRPr="00601FE7" w14:paraId="2B739864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0D081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Arthritis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479AC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41.8 (41.6-41.9)</w:t>
            </w:r>
          </w:p>
        </w:tc>
      </w:tr>
      <w:tr w:rsidR="00601FE7" w:rsidRPr="00601FE7" w14:paraId="0306B117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08199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Asthma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5CEBE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15.5 (15.4-15.6)</w:t>
            </w:r>
          </w:p>
        </w:tc>
      </w:tr>
      <w:tr w:rsidR="00601FE7" w:rsidRPr="00601FE7" w14:paraId="315FF0EA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3D42B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Atrial Fibrillation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5E7C2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18.4 (18.3-18.5)</w:t>
            </w:r>
          </w:p>
        </w:tc>
      </w:tr>
      <w:tr w:rsidR="00601FE7" w:rsidRPr="00601FE7" w14:paraId="26084EE6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58C4E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Breast Cancer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438BD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5.7 (5.7-5.8)</w:t>
            </w:r>
          </w:p>
        </w:tc>
      </w:tr>
      <w:tr w:rsidR="00601FE7" w:rsidRPr="00601FE7" w14:paraId="216C3F16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73236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Chronic Kidney Disease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F10CA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17.5 (17.4-17.6)</w:t>
            </w:r>
          </w:p>
        </w:tc>
      </w:tr>
      <w:tr w:rsidR="00601FE7" w:rsidRPr="00601FE7" w14:paraId="7C79D71E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25942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Colorectal Cancer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69834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1.6 (1.6-1.7)</w:t>
            </w:r>
          </w:p>
        </w:tc>
      </w:tr>
      <w:tr w:rsidR="00601FE7" w:rsidRPr="00601FE7" w14:paraId="321492D9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8FA6B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COPD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1933D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14.5 (14.4-14.6)</w:t>
            </w:r>
          </w:p>
        </w:tc>
      </w:tr>
      <w:tr w:rsidR="00601FE7" w:rsidRPr="00601FE7" w14:paraId="24C90634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6743F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Depression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16AF3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17.1 (17.0-17.3)</w:t>
            </w:r>
          </w:p>
        </w:tc>
      </w:tr>
      <w:tr w:rsidR="00601FE7" w:rsidRPr="00601FE7" w14:paraId="2A6457FF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2CAF0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Diabetes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73246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37.1 (37.0-37.3)</w:t>
            </w:r>
          </w:p>
        </w:tc>
      </w:tr>
      <w:tr w:rsidR="00601FE7" w:rsidRPr="00601FE7" w14:paraId="35E5FD98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2612E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Heart Failure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E96F4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11.4 (11.3-11.5)</w:t>
            </w:r>
          </w:p>
        </w:tc>
      </w:tr>
      <w:tr w:rsidR="00601FE7" w:rsidRPr="00601FE7" w14:paraId="1E7682D4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32371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Hyperlipidemia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A1624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72.1 (72.0-72.3)</w:t>
            </w:r>
          </w:p>
        </w:tc>
      </w:tr>
      <w:tr w:rsidR="00601FE7" w:rsidRPr="00601FE7" w14:paraId="199E8EF1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1E819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Hypertension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B363A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79.3 (79.1-79.4)</w:t>
            </w:r>
          </w:p>
        </w:tc>
      </w:tr>
      <w:tr w:rsidR="00601FE7" w:rsidRPr="00601FE7" w14:paraId="1CE27871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B6C4F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Ischemic Heart Disease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F3758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28.2 (28.0-28.3)</w:t>
            </w:r>
          </w:p>
        </w:tc>
      </w:tr>
      <w:tr w:rsidR="00601FE7" w:rsidRPr="00601FE7" w14:paraId="6C496527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37CEB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lastRenderedPageBreak/>
              <w:t>Lung Cancer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9F3F0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1.1 (1.1-1.2)</w:t>
            </w:r>
          </w:p>
        </w:tc>
      </w:tr>
      <w:tr w:rsidR="00601FE7" w:rsidRPr="00601FE7" w14:paraId="2240BC0C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C6E3A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Osteoporosis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807D6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13.4 (13.3-13.5)</w:t>
            </w:r>
          </w:p>
        </w:tc>
      </w:tr>
      <w:tr w:rsidR="00601FE7" w:rsidRPr="00601FE7" w14:paraId="37997095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6E375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Prostate Cancer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B87BC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3.7 (3.6-3.8)</w:t>
            </w:r>
          </w:p>
        </w:tc>
      </w:tr>
      <w:tr w:rsidR="00601FE7" w:rsidRPr="00601FE7" w14:paraId="47E7933E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D5A69D" w14:textId="77777777" w:rsidR="00601FE7" w:rsidRPr="005C76CA" w:rsidRDefault="00601FE7" w:rsidP="00601FE7">
            <w:pPr>
              <w:ind w:firstLineChars="100" w:firstLine="220"/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Stroke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61AE5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color w:val="000000"/>
              </w:rPr>
              <w:t>7.3 (7.2-7.4)</w:t>
            </w:r>
          </w:p>
        </w:tc>
      </w:tr>
      <w:tr w:rsidR="00601FE7" w:rsidRPr="00601FE7" w14:paraId="670B000C" w14:textId="77777777" w:rsidTr="00601FE7">
        <w:trPr>
          <w:trHeight w:val="300"/>
        </w:trPr>
        <w:tc>
          <w:tcPr>
            <w:tcW w:w="30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E4A9CD" w14:textId="77777777" w:rsidR="00601FE7" w:rsidRPr="005C76CA" w:rsidRDefault="00601FE7" w:rsidP="00601FE7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5C76CA">
              <w:rPr>
                <w:rFonts w:asciiTheme="minorHAnsi" w:eastAsia="Times New Roman" w:hAnsiTheme="minorHAnsi" w:cstheme="minorHAnsi"/>
                <w:color w:val="000000"/>
              </w:rPr>
              <w:t> </w:t>
            </w:r>
          </w:p>
        </w:tc>
        <w:tc>
          <w:tcPr>
            <w:tcW w:w="21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1EDC932" w14:textId="77777777" w:rsidR="00601FE7" w:rsidRPr="00601FE7" w:rsidRDefault="00601FE7" w:rsidP="00601FE7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601FE7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367,901</w:t>
            </w:r>
          </w:p>
        </w:tc>
      </w:tr>
    </w:tbl>
    <w:p w14:paraId="1858BC2C" w14:textId="77777777" w:rsidR="00FF2EA2" w:rsidRDefault="00DB73CA" w:rsidP="00FF2EA2">
      <w:pPr>
        <w:spacing w:after="160" w:line="259" w:lineRule="auto"/>
        <w:rPr>
          <w:rFonts w:ascii="Times New Roman" w:hAnsi="Times New Roman" w:cs="Times New Roman"/>
          <w:sz w:val="20"/>
          <w:szCs w:val="24"/>
        </w:rPr>
      </w:pPr>
      <w:proofErr w:type="spellStart"/>
      <w:r>
        <w:rPr>
          <w:rFonts w:ascii="Times New Roman" w:hAnsi="Times New Roman" w:cs="Times New Roman"/>
          <w:sz w:val="20"/>
          <w:szCs w:val="24"/>
          <w:vertAlign w:val="superscript"/>
        </w:rPr>
        <w:t>a</w:t>
      </w:r>
      <w:r w:rsidRPr="00741630">
        <w:rPr>
          <w:rFonts w:ascii="Times New Roman" w:hAnsi="Times New Roman" w:cs="Times New Roman"/>
          <w:sz w:val="20"/>
          <w:szCs w:val="24"/>
        </w:rPr>
        <w:t>Poverty</w:t>
      </w:r>
      <w:proofErr w:type="spellEnd"/>
      <w:r w:rsidRPr="00741630">
        <w:rPr>
          <w:rFonts w:ascii="Times New Roman" w:hAnsi="Times New Roman" w:cs="Times New Roman"/>
          <w:sz w:val="20"/>
          <w:szCs w:val="24"/>
        </w:rPr>
        <w:t xml:space="preserve"> level: low: &lt;10% of Zip Code Tabulation Area [ZCTA] residents living below the Federal Poverty Level (FPL), medium: 10 to &lt;20%, high: 20 to &lt;30%, and very high: ≥30%</w:t>
      </w:r>
      <w:r>
        <w:rPr>
          <w:rFonts w:ascii="Times New Roman" w:hAnsi="Times New Roman" w:cs="Times New Roman"/>
          <w:sz w:val="20"/>
          <w:szCs w:val="24"/>
        </w:rPr>
        <w:t>.</w:t>
      </w:r>
      <w:r w:rsidR="00601FE7">
        <w:rPr>
          <w:rFonts w:ascii="Times New Roman" w:hAnsi="Times New Roman" w:cs="Times New Roman"/>
          <w:sz w:val="20"/>
          <w:szCs w:val="24"/>
        </w:rPr>
        <w:t xml:space="preserve"> </w:t>
      </w:r>
    </w:p>
    <w:p w14:paraId="23758239" w14:textId="77777777" w:rsidR="00925E11" w:rsidRDefault="00D06971" w:rsidP="00D06971">
      <w:pPr>
        <w:rPr>
          <w:rFonts w:ascii="Times New Roman" w:hAnsi="Times New Roman" w:cs="Times New Roman"/>
          <w:b/>
          <w:sz w:val="24"/>
          <w:szCs w:val="24"/>
        </w:rPr>
      </w:pPr>
      <w:r w:rsidRPr="00F30647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30647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Age-Adjusted Odds Ratios for Comorbidity Prevalence </w:t>
      </w:r>
      <w:r w:rsidRPr="00DD5492">
        <w:rPr>
          <w:rFonts w:ascii="Times New Roman" w:hAnsi="Times New Roman" w:cs="Times New Roman"/>
          <w:b/>
          <w:sz w:val="24"/>
          <w:szCs w:val="24"/>
        </w:rPr>
        <w:t>among NYC Residents Aged 50 and Older with Multiple Chronic Conditions Receiving Care at NYC INSIGHT Facilities, September 2019-March 2020</w:t>
      </w:r>
    </w:p>
    <w:tbl>
      <w:tblPr>
        <w:tblW w:w="13913" w:type="dxa"/>
        <w:tblInd w:w="-108" w:type="dxa"/>
        <w:tblLook w:val="04A0" w:firstRow="1" w:lastRow="0" w:firstColumn="1" w:lastColumn="0" w:noHBand="0" w:noVBand="1"/>
      </w:tblPr>
      <w:tblGrid>
        <w:gridCol w:w="108"/>
        <w:gridCol w:w="2470"/>
        <w:gridCol w:w="110"/>
        <w:gridCol w:w="1498"/>
        <w:gridCol w:w="112"/>
        <w:gridCol w:w="1496"/>
        <w:gridCol w:w="117"/>
        <w:gridCol w:w="1491"/>
        <w:gridCol w:w="110"/>
        <w:gridCol w:w="1498"/>
        <w:gridCol w:w="106"/>
        <w:gridCol w:w="1502"/>
        <w:gridCol w:w="105"/>
        <w:gridCol w:w="1503"/>
        <w:gridCol w:w="103"/>
        <w:gridCol w:w="1481"/>
        <w:gridCol w:w="103"/>
      </w:tblGrid>
      <w:tr w:rsidR="00D06971" w:rsidRPr="00D06971" w14:paraId="751DE19F" w14:textId="77777777" w:rsidTr="44680192">
        <w:trPr>
          <w:gridBefore w:val="1"/>
          <w:wBefore w:w="108" w:type="dxa"/>
          <w:trHeight w:val="288"/>
        </w:trPr>
        <w:tc>
          <w:tcPr>
            <w:tcW w:w="25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B940D" w14:textId="77777777" w:rsidR="00925E11" w:rsidRPr="00925E11" w:rsidRDefault="00925E11" w:rsidP="00925E1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A2D504" w14:textId="77777777" w:rsidR="00925E11" w:rsidRPr="00925E11" w:rsidRDefault="00D06971" w:rsidP="00D06971">
            <w:pPr>
              <w:rPr>
                <w:rFonts w:eastAsia="Times New Roman"/>
                <w:b/>
                <w:color w:val="000000"/>
                <w:sz w:val="20"/>
                <w:szCs w:val="20"/>
              </w:rPr>
            </w:pPr>
            <w:r w:rsidRPr="00D06971">
              <w:rPr>
                <w:rFonts w:eastAsia="Times New Roman"/>
                <w:b/>
                <w:color w:val="000000"/>
                <w:sz w:val="20"/>
                <w:szCs w:val="20"/>
              </w:rPr>
              <w:t>Asian – Female</w:t>
            </w:r>
          </w:p>
        </w:tc>
        <w:tc>
          <w:tcPr>
            <w:tcW w:w="161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0EA6CB" w14:textId="77777777" w:rsidR="00925E11" w:rsidRPr="00925E11" w:rsidRDefault="00D06971" w:rsidP="00D06971">
            <w:pPr>
              <w:rPr>
                <w:rFonts w:eastAsia="Times New Roman"/>
                <w:b/>
                <w:color w:val="000000"/>
                <w:sz w:val="20"/>
                <w:szCs w:val="20"/>
              </w:rPr>
            </w:pPr>
            <w:r w:rsidRPr="00D06971">
              <w:rPr>
                <w:rFonts w:eastAsia="Times New Roman"/>
                <w:b/>
                <w:color w:val="000000"/>
                <w:sz w:val="20"/>
                <w:szCs w:val="20"/>
              </w:rPr>
              <w:t>Asian – Male</w:t>
            </w:r>
          </w:p>
        </w:tc>
        <w:tc>
          <w:tcPr>
            <w:tcW w:w="160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1572CD" w14:textId="77777777" w:rsidR="00925E11" w:rsidRPr="00925E11" w:rsidRDefault="00D06971" w:rsidP="00D06971">
            <w:pPr>
              <w:rPr>
                <w:rFonts w:eastAsia="Times New Roman"/>
                <w:b/>
                <w:color w:val="000000"/>
                <w:sz w:val="20"/>
                <w:szCs w:val="20"/>
              </w:rPr>
            </w:pPr>
            <w:r w:rsidRPr="00D06971">
              <w:rPr>
                <w:rFonts w:eastAsia="Times New Roman"/>
                <w:b/>
                <w:color w:val="000000"/>
                <w:sz w:val="20"/>
                <w:szCs w:val="20"/>
              </w:rPr>
              <w:t>Black – Female</w:t>
            </w:r>
          </w:p>
        </w:tc>
        <w:tc>
          <w:tcPr>
            <w:tcW w:w="16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17090" w14:textId="77777777" w:rsidR="00925E11" w:rsidRPr="00925E11" w:rsidRDefault="00D06971" w:rsidP="00D06971">
            <w:pPr>
              <w:rPr>
                <w:rFonts w:eastAsia="Times New Roman"/>
                <w:b/>
                <w:color w:val="000000"/>
                <w:sz w:val="20"/>
                <w:szCs w:val="20"/>
              </w:rPr>
            </w:pPr>
            <w:r w:rsidRPr="00D06971">
              <w:rPr>
                <w:rFonts w:eastAsia="Times New Roman"/>
                <w:b/>
                <w:color w:val="000000"/>
                <w:sz w:val="20"/>
                <w:szCs w:val="20"/>
              </w:rPr>
              <w:t>Black - Male</w:t>
            </w:r>
          </w:p>
        </w:tc>
        <w:tc>
          <w:tcPr>
            <w:tcW w:w="16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516E61" w14:textId="77777777" w:rsidR="00925E11" w:rsidRPr="00925E11" w:rsidRDefault="00D06971" w:rsidP="00D06971">
            <w:pPr>
              <w:rPr>
                <w:rFonts w:eastAsia="Times New Roman"/>
                <w:b/>
                <w:color w:val="000000"/>
                <w:sz w:val="20"/>
                <w:szCs w:val="20"/>
              </w:rPr>
            </w:pPr>
            <w:r w:rsidRPr="00D06971">
              <w:rPr>
                <w:rFonts w:eastAsia="Times New Roman"/>
                <w:b/>
                <w:color w:val="000000"/>
                <w:sz w:val="20"/>
                <w:szCs w:val="20"/>
              </w:rPr>
              <w:t>Latino - Female</w:t>
            </w:r>
          </w:p>
        </w:tc>
        <w:tc>
          <w:tcPr>
            <w:tcW w:w="160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1B02F2" w14:textId="77777777" w:rsidR="00925E11" w:rsidRPr="00925E11" w:rsidRDefault="00D06971" w:rsidP="00D06971">
            <w:pPr>
              <w:rPr>
                <w:rFonts w:eastAsia="Times New Roman"/>
                <w:b/>
                <w:color w:val="000000"/>
                <w:sz w:val="20"/>
                <w:szCs w:val="20"/>
              </w:rPr>
            </w:pPr>
            <w:r w:rsidRPr="00D06971">
              <w:rPr>
                <w:rFonts w:eastAsia="Times New Roman"/>
                <w:b/>
                <w:color w:val="000000"/>
                <w:sz w:val="20"/>
                <w:szCs w:val="20"/>
              </w:rPr>
              <w:t>Latino - Male</w:t>
            </w:r>
          </w:p>
        </w:tc>
        <w:tc>
          <w:tcPr>
            <w:tcW w:w="158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5D120C" w14:textId="77777777" w:rsidR="00925E11" w:rsidRPr="00925E11" w:rsidRDefault="00D06971" w:rsidP="00D06971">
            <w:pPr>
              <w:rPr>
                <w:rFonts w:eastAsia="Times New Roman"/>
                <w:b/>
                <w:color w:val="000000"/>
                <w:sz w:val="20"/>
                <w:szCs w:val="20"/>
              </w:rPr>
            </w:pPr>
            <w:r w:rsidRPr="00D06971">
              <w:rPr>
                <w:rFonts w:eastAsia="Times New Roman"/>
                <w:b/>
                <w:color w:val="000000"/>
                <w:sz w:val="20"/>
                <w:szCs w:val="20"/>
              </w:rPr>
              <w:t>White - Female</w:t>
            </w:r>
          </w:p>
        </w:tc>
      </w:tr>
      <w:tr w:rsidR="00D95FCC" w:rsidRPr="00BE50BF" w14:paraId="0AD882E3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BAC7E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Acute Myocardial Infarction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193D6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0.52 (0.46-0.6)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A8E07" w14:textId="011F92FE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1.3</w:t>
            </w:r>
            <w:r w:rsidR="3F4E5D31" w:rsidRPr="44680192">
              <w:rPr>
                <w:color w:val="000000" w:themeColor="text1"/>
                <w:sz w:val="20"/>
                <w:szCs w:val="20"/>
              </w:rPr>
              <w:t>1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(1.18-1.4</w:t>
            </w:r>
            <w:r w:rsidR="7EA69CD9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838DE" w14:textId="147C90A4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0.46 (0.43-0.</w:t>
            </w:r>
            <w:r w:rsidR="779AE518" w:rsidRPr="44680192">
              <w:rPr>
                <w:color w:val="000000" w:themeColor="text1"/>
                <w:sz w:val="20"/>
                <w:szCs w:val="20"/>
              </w:rPr>
              <w:t>49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E0978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0.87 (0.81-0.94)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ABF21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0.49 (0.46-0.53)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03280" w14:textId="0E79E2CF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1.02 (0.9</w:t>
            </w:r>
            <w:r w:rsidR="1D30AB98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>-1.0</w:t>
            </w:r>
            <w:r w:rsidR="4365D6A2" w:rsidRPr="44680192">
              <w:rPr>
                <w:color w:val="000000" w:themeColor="text1"/>
                <w:sz w:val="20"/>
                <w:szCs w:val="20"/>
              </w:rPr>
              <w:t>8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4C7AF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0.52 (0.49-0.55)</w:t>
            </w:r>
          </w:p>
        </w:tc>
      </w:tr>
      <w:tr w:rsidR="00D95FCC" w:rsidRPr="00BE50BF" w14:paraId="3E6E0C63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1E9E8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Arthritis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1D61D" w14:textId="0F1C29C7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1.2</w:t>
            </w:r>
            <w:r w:rsidR="03D5A6A5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(1.2-1.33)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172A0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0.61 (0.57-0.65)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27033" w14:textId="47CE384D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1.8</w:t>
            </w:r>
            <w:r w:rsidR="3F5C964B" w:rsidRPr="44680192">
              <w:rPr>
                <w:color w:val="000000" w:themeColor="text1"/>
                <w:sz w:val="20"/>
                <w:szCs w:val="20"/>
              </w:rPr>
              <w:t>4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(1.79-1.89)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3AC0F" w14:textId="26943AB1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0.8</w:t>
            </w:r>
            <w:r w:rsidR="533CF6EA" w:rsidRPr="44680192">
              <w:rPr>
                <w:color w:val="000000" w:themeColor="text1"/>
                <w:sz w:val="20"/>
                <w:szCs w:val="20"/>
              </w:rPr>
              <w:t>9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(0.8</w:t>
            </w:r>
            <w:r w:rsidR="27DD61BB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>-0.92)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20A29" w14:textId="3ED47544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1.7</w:t>
            </w:r>
            <w:r w:rsidR="55F32C87" w:rsidRPr="44680192">
              <w:rPr>
                <w:color w:val="000000" w:themeColor="text1"/>
                <w:sz w:val="20"/>
                <w:szCs w:val="20"/>
              </w:rPr>
              <w:t>8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(1.7</w:t>
            </w:r>
            <w:r w:rsidR="1DD1DDDD" w:rsidRPr="44680192">
              <w:rPr>
                <w:color w:val="000000" w:themeColor="text1"/>
                <w:sz w:val="20"/>
                <w:szCs w:val="20"/>
              </w:rPr>
              <w:t>4</w:t>
            </w:r>
            <w:r w:rsidRPr="44680192">
              <w:rPr>
                <w:color w:val="000000" w:themeColor="text1"/>
                <w:sz w:val="20"/>
                <w:szCs w:val="20"/>
              </w:rPr>
              <w:t>-1.8</w:t>
            </w:r>
            <w:r w:rsidR="2E72B88D" w:rsidRPr="44680192">
              <w:rPr>
                <w:color w:val="000000" w:themeColor="text1"/>
                <w:sz w:val="20"/>
                <w:szCs w:val="20"/>
              </w:rPr>
              <w:t>3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198B3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0.79 (0.77-0.82)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D4C9F" w14:textId="23519757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1.7</w:t>
            </w:r>
            <w:r w:rsidR="1FE6E135" w:rsidRPr="44680192">
              <w:rPr>
                <w:color w:val="000000" w:themeColor="text1"/>
                <w:sz w:val="20"/>
                <w:szCs w:val="20"/>
              </w:rPr>
              <w:t>3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(1.</w:t>
            </w:r>
            <w:r w:rsidR="395A52C4" w:rsidRPr="44680192">
              <w:rPr>
                <w:color w:val="000000" w:themeColor="text1"/>
                <w:sz w:val="20"/>
                <w:szCs w:val="20"/>
              </w:rPr>
              <w:t>7</w:t>
            </w:r>
            <w:r w:rsidRPr="44680192">
              <w:rPr>
                <w:color w:val="000000" w:themeColor="text1"/>
                <w:sz w:val="20"/>
                <w:szCs w:val="20"/>
              </w:rPr>
              <w:t>-1.7</w:t>
            </w:r>
            <w:r w:rsidR="2FE37C60" w:rsidRPr="44680192">
              <w:rPr>
                <w:color w:val="000000" w:themeColor="text1"/>
                <w:sz w:val="20"/>
                <w:szCs w:val="20"/>
              </w:rPr>
              <w:t>7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</w:tr>
      <w:tr w:rsidR="00D95FCC" w:rsidRPr="00BE50BF" w14:paraId="34B4310F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41C9F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Asthma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14AE7" w14:textId="32FE9F46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1.35 (1.25-1.4</w:t>
            </w:r>
            <w:r w:rsidR="2E461989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BD241" w14:textId="528C99C3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0.88 (0.8-0.9</w:t>
            </w:r>
            <w:r w:rsidR="7AC713BD" w:rsidRPr="44680192">
              <w:rPr>
                <w:color w:val="000000" w:themeColor="text1"/>
                <w:sz w:val="20"/>
                <w:szCs w:val="20"/>
              </w:rPr>
              <w:t>8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B81E5" w14:textId="3EB4BB39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2.3</w:t>
            </w:r>
            <w:r w:rsidR="4057FCAB" w:rsidRPr="44680192">
              <w:rPr>
                <w:color w:val="000000" w:themeColor="text1"/>
                <w:sz w:val="20"/>
                <w:szCs w:val="20"/>
              </w:rPr>
              <w:t>9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(2.3</w:t>
            </w:r>
            <w:r w:rsidR="46D16CDA" w:rsidRPr="44680192">
              <w:rPr>
                <w:color w:val="000000" w:themeColor="text1"/>
                <w:sz w:val="20"/>
                <w:szCs w:val="20"/>
              </w:rPr>
              <w:t>1</w:t>
            </w:r>
            <w:r w:rsidRPr="44680192">
              <w:rPr>
                <w:color w:val="000000" w:themeColor="text1"/>
                <w:sz w:val="20"/>
                <w:szCs w:val="20"/>
              </w:rPr>
              <w:t>-2.</w:t>
            </w:r>
            <w:r w:rsidR="0343706E" w:rsidRPr="44680192">
              <w:rPr>
                <w:color w:val="000000" w:themeColor="text1"/>
                <w:sz w:val="20"/>
                <w:szCs w:val="20"/>
              </w:rPr>
              <w:t>48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7493D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1.18 (1.12-1.25)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65A6F" w14:textId="2909E179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3.33 (3.23-3.4</w:t>
            </w:r>
            <w:r w:rsidR="3BA2C5CC" w:rsidRPr="44680192">
              <w:rPr>
                <w:color w:val="000000" w:themeColor="text1"/>
                <w:sz w:val="20"/>
                <w:szCs w:val="20"/>
              </w:rPr>
              <w:t>4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584A8" w14:textId="24CDDB60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1.4 (1.3</w:t>
            </w:r>
            <w:r w:rsidR="58A96224" w:rsidRPr="44680192">
              <w:rPr>
                <w:color w:val="000000" w:themeColor="text1"/>
                <w:sz w:val="20"/>
                <w:szCs w:val="20"/>
              </w:rPr>
              <w:t>4</w:t>
            </w:r>
            <w:r w:rsidRPr="44680192">
              <w:rPr>
                <w:color w:val="000000" w:themeColor="text1"/>
                <w:sz w:val="20"/>
                <w:szCs w:val="20"/>
              </w:rPr>
              <w:t>-1.4</w:t>
            </w:r>
            <w:r w:rsidR="13C659F9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6B92B" w14:textId="6C78CE71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1.56 (1.5</w:t>
            </w:r>
            <w:r w:rsidR="56DC607E" w:rsidRPr="44680192">
              <w:rPr>
                <w:color w:val="000000" w:themeColor="text1"/>
                <w:sz w:val="20"/>
                <w:szCs w:val="20"/>
              </w:rPr>
              <w:t>1</w:t>
            </w:r>
            <w:r w:rsidRPr="44680192">
              <w:rPr>
                <w:color w:val="000000" w:themeColor="text1"/>
                <w:sz w:val="20"/>
                <w:szCs w:val="20"/>
              </w:rPr>
              <w:t>-1.61)</w:t>
            </w:r>
          </w:p>
        </w:tc>
      </w:tr>
      <w:tr w:rsidR="00D95FCC" w:rsidRPr="00BE50BF" w14:paraId="67BA09B2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A860D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Atrial Fibrillation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ABD68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0.45 (0.42-0.49)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06EA7" w14:textId="006D76F7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0.72 (0.6</w:t>
            </w:r>
            <w:r w:rsidR="4F072030" w:rsidRPr="44680192">
              <w:rPr>
                <w:color w:val="000000" w:themeColor="text1"/>
                <w:sz w:val="20"/>
                <w:szCs w:val="20"/>
              </w:rPr>
              <w:t>7</w:t>
            </w:r>
            <w:r w:rsidRPr="44680192">
              <w:rPr>
                <w:color w:val="000000" w:themeColor="text1"/>
                <w:sz w:val="20"/>
                <w:szCs w:val="20"/>
              </w:rPr>
              <w:t>-0.7</w:t>
            </w:r>
            <w:r w:rsidR="6F3D80FB" w:rsidRPr="44680192">
              <w:rPr>
                <w:color w:val="000000" w:themeColor="text1"/>
                <w:sz w:val="20"/>
                <w:szCs w:val="20"/>
              </w:rPr>
              <w:t>7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3E0A2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0.4 (0.39-0.42)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8EF29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0.64 (0.61-0.67)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164FF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0.38 (0.37-0.39)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73FFA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0.63 (0.61-0.66)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55FB7" w14:textId="21A70D51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0.6 (0.5</w:t>
            </w:r>
            <w:r w:rsidR="3FA8A95C" w:rsidRPr="44680192">
              <w:rPr>
                <w:color w:val="000000" w:themeColor="text1"/>
                <w:sz w:val="20"/>
                <w:szCs w:val="20"/>
              </w:rPr>
              <w:t>9</w:t>
            </w:r>
            <w:r w:rsidRPr="44680192">
              <w:rPr>
                <w:color w:val="000000" w:themeColor="text1"/>
                <w:sz w:val="20"/>
                <w:szCs w:val="20"/>
              </w:rPr>
              <w:t>-0.62)</w:t>
            </w:r>
          </w:p>
        </w:tc>
      </w:tr>
      <w:tr w:rsidR="00D95FCC" w:rsidRPr="00BE50BF" w14:paraId="5BCA60E7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DB141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Breast Cancer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ED11F7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0.8 (0.74-0.87)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0408FD" w14:textId="77777777" w:rsidR="00D95FCC" w:rsidRPr="00D95FCC" w:rsidRDefault="00D95FCC" w:rsidP="00D95FC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7CFF0" w14:textId="77777777" w:rsidR="00D95FCC" w:rsidRPr="00D95FCC" w:rsidRDefault="00D95FCC" w:rsidP="00D95FC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0.63 (0.6-0.66)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A389C" w14:textId="77777777" w:rsidR="00D95FCC" w:rsidRPr="00D95FCC" w:rsidRDefault="00D95FCC" w:rsidP="00D95FC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96C5C" w14:textId="77777777" w:rsidR="00D95FCC" w:rsidRPr="00D95FCC" w:rsidRDefault="00D95FCC" w:rsidP="00D95FC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0.57 (0.54-0.59)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A9C498" w14:textId="77777777" w:rsidR="00D95FCC" w:rsidRPr="00D95FCC" w:rsidRDefault="00D95FCC" w:rsidP="00D95FC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648C1C" w14:textId="77777777" w:rsidR="00D95FCC" w:rsidRPr="00D95FCC" w:rsidRDefault="00D95FCC" w:rsidP="00D95FC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(Referent)</w:t>
            </w:r>
          </w:p>
        </w:tc>
      </w:tr>
      <w:tr w:rsidR="00D95FCC" w:rsidRPr="00BE50BF" w14:paraId="3BA0647A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81BB1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Chronic Kidney Disease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F1E6D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0.94 (0.88-1.01)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35A63" w14:textId="112FF88F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1.9</w:t>
            </w:r>
            <w:r w:rsidR="17FEAD95" w:rsidRPr="44680192">
              <w:rPr>
                <w:color w:val="000000" w:themeColor="text1"/>
                <w:sz w:val="20"/>
                <w:szCs w:val="20"/>
              </w:rPr>
              <w:t>3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(1.8-2.0</w:t>
            </w:r>
            <w:r w:rsidR="1B74A125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59515" w14:textId="070D002C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1.8</w:t>
            </w:r>
            <w:r w:rsidR="1D96540F" w:rsidRPr="44680192">
              <w:rPr>
                <w:color w:val="000000" w:themeColor="text1"/>
                <w:sz w:val="20"/>
                <w:szCs w:val="20"/>
              </w:rPr>
              <w:t>1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(1.75-1.8</w:t>
            </w:r>
            <w:r w:rsidR="7A4F23DE" w:rsidRPr="44680192">
              <w:rPr>
                <w:color w:val="000000" w:themeColor="text1"/>
                <w:sz w:val="20"/>
                <w:szCs w:val="20"/>
              </w:rPr>
              <w:t>8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98373" w14:textId="3C5AABA8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3.</w:t>
            </w:r>
            <w:r w:rsidR="1DAAA0F4" w:rsidRPr="44680192">
              <w:rPr>
                <w:color w:val="000000" w:themeColor="text1"/>
                <w:sz w:val="20"/>
                <w:szCs w:val="20"/>
              </w:rPr>
              <w:t>19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(3.0</w:t>
            </w:r>
            <w:r w:rsidR="73EA8451" w:rsidRPr="44680192">
              <w:rPr>
                <w:color w:val="000000" w:themeColor="text1"/>
                <w:sz w:val="20"/>
                <w:szCs w:val="20"/>
              </w:rPr>
              <w:t>7</w:t>
            </w:r>
            <w:r w:rsidRPr="44680192">
              <w:rPr>
                <w:color w:val="000000" w:themeColor="text1"/>
                <w:sz w:val="20"/>
                <w:szCs w:val="20"/>
              </w:rPr>
              <w:t>-3.3</w:t>
            </w:r>
            <w:r w:rsidR="655A80C3" w:rsidRPr="44680192">
              <w:rPr>
                <w:color w:val="000000" w:themeColor="text1"/>
                <w:sz w:val="20"/>
                <w:szCs w:val="20"/>
              </w:rPr>
              <w:t>2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4B599" w14:textId="71A2077B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1.2</w:t>
            </w:r>
            <w:r w:rsidR="67AE5EB7" w:rsidRPr="44680192">
              <w:rPr>
                <w:color w:val="000000" w:themeColor="text1"/>
                <w:sz w:val="20"/>
                <w:szCs w:val="20"/>
              </w:rPr>
              <w:t>3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(1.19-1.27)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FBEEA" w14:textId="6DE3FA81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2.2 (2.13-2.2</w:t>
            </w:r>
            <w:r w:rsidR="3F3AD026" w:rsidRPr="44680192">
              <w:rPr>
                <w:color w:val="000000" w:themeColor="text1"/>
                <w:sz w:val="20"/>
                <w:szCs w:val="20"/>
              </w:rPr>
              <w:t>8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94C09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0.49 (0.47-0.5)</w:t>
            </w:r>
          </w:p>
        </w:tc>
      </w:tr>
      <w:tr w:rsidR="00D95FCC" w:rsidRPr="00BE50BF" w14:paraId="4C30473B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E8AB3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Colorectal Cancer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A4A52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0.74 (0.6-0.91)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E1A67" w14:textId="7F57CD24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1.1</w:t>
            </w:r>
            <w:r w:rsidR="0C843F39" w:rsidRPr="44680192">
              <w:rPr>
                <w:color w:val="000000" w:themeColor="text1"/>
                <w:sz w:val="20"/>
                <w:szCs w:val="20"/>
              </w:rPr>
              <w:t>4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(0.9</w:t>
            </w:r>
            <w:r w:rsidR="136F86E2" w:rsidRPr="44680192">
              <w:rPr>
                <w:color w:val="000000" w:themeColor="text1"/>
                <w:sz w:val="20"/>
                <w:szCs w:val="20"/>
              </w:rPr>
              <w:t>4</w:t>
            </w:r>
            <w:r w:rsidRPr="44680192">
              <w:rPr>
                <w:color w:val="000000" w:themeColor="text1"/>
                <w:sz w:val="20"/>
                <w:szCs w:val="20"/>
              </w:rPr>
              <w:t>-1.39)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02FDF" w14:textId="1C66BD5A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0.8</w:t>
            </w:r>
            <w:r w:rsidR="1E2AD6C2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(0.7</w:t>
            </w:r>
            <w:r w:rsidR="0278BB5B" w:rsidRPr="44680192">
              <w:rPr>
                <w:color w:val="000000" w:themeColor="text1"/>
                <w:sz w:val="20"/>
                <w:szCs w:val="20"/>
              </w:rPr>
              <w:t>7</w:t>
            </w:r>
            <w:r w:rsidRPr="44680192">
              <w:rPr>
                <w:color w:val="000000" w:themeColor="text1"/>
                <w:sz w:val="20"/>
                <w:szCs w:val="20"/>
              </w:rPr>
              <w:t>-0.95)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3047A" w14:textId="4414544D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1.0</w:t>
            </w:r>
            <w:r w:rsidR="41DCA6DA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(0.93-1.</w:t>
            </w:r>
            <w:r w:rsidR="60993FAE" w:rsidRPr="44680192">
              <w:rPr>
                <w:color w:val="000000" w:themeColor="text1"/>
                <w:sz w:val="20"/>
                <w:szCs w:val="20"/>
              </w:rPr>
              <w:t>2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54F8C" w14:textId="12CD6A19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0.79 (0.72-0.8</w:t>
            </w:r>
            <w:r w:rsidR="3581FF7D" w:rsidRPr="44680192">
              <w:rPr>
                <w:color w:val="000000" w:themeColor="text1"/>
                <w:sz w:val="20"/>
                <w:szCs w:val="20"/>
              </w:rPr>
              <w:t>7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5E70B" w14:textId="15375F85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1.08 (0.97-1.</w:t>
            </w:r>
            <w:r w:rsidR="5FAF789E" w:rsidRPr="44680192">
              <w:rPr>
                <w:color w:val="000000" w:themeColor="text1"/>
                <w:sz w:val="20"/>
                <w:szCs w:val="20"/>
              </w:rPr>
              <w:t>2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554C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0.85 (0.78-0.92)</w:t>
            </w:r>
          </w:p>
        </w:tc>
      </w:tr>
      <w:tr w:rsidR="00D95FCC" w:rsidRPr="00BE50BF" w14:paraId="5E049AF6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D437A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COPD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C13FF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0.58 (0.53-0.63)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6E999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0.88 (0.81-0.95)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19AE5" w14:textId="44CD400C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0.88 (0.8</w:t>
            </w:r>
            <w:r w:rsidR="24379E7B" w:rsidRPr="44680192">
              <w:rPr>
                <w:color w:val="000000" w:themeColor="text1"/>
                <w:sz w:val="20"/>
                <w:szCs w:val="20"/>
              </w:rPr>
              <w:t>4</w:t>
            </w:r>
            <w:r w:rsidRPr="44680192">
              <w:rPr>
                <w:color w:val="000000" w:themeColor="text1"/>
                <w:sz w:val="20"/>
                <w:szCs w:val="20"/>
              </w:rPr>
              <w:t>-0.91)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AF93B" w14:textId="0EEF3E9B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0.9 (0.86-0.9</w:t>
            </w:r>
            <w:r w:rsidR="45FDE51B" w:rsidRPr="44680192">
              <w:rPr>
                <w:color w:val="000000" w:themeColor="text1"/>
                <w:sz w:val="20"/>
                <w:szCs w:val="20"/>
              </w:rPr>
              <w:t>5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5230E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0.88 (0.85-0.91)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61146" w14:textId="07E94EBC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0.8</w:t>
            </w:r>
            <w:r w:rsidR="059FEA32" w:rsidRPr="44680192">
              <w:rPr>
                <w:color w:val="000000" w:themeColor="text1"/>
                <w:sz w:val="20"/>
                <w:szCs w:val="20"/>
              </w:rPr>
              <w:t>4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(0.8-0.87)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F80F5" w14:textId="1D413723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1.03 (1</w:t>
            </w:r>
            <w:r w:rsidR="762AC0E6" w:rsidRPr="44680192">
              <w:rPr>
                <w:color w:val="000000" w:themeColor="text1"/>
                <w:sz w:val="20"/>
                <w:szCs w:val="20"/>
              </w:rPr>
              <w:t>.0</w:t>
            </w:r>
            <w:r w:rsidRPr="44680192">
              <w:rPr>
                <w:color w:val="000000" w:themeColor="text1"/>
                <w:sz w:val="20"/>
                <w:szCs w:val="20"/>
              </w:rPr>
              <w:t>-1.06)</w:t>
            </w:r>
          </w:p>
        </w:tc>
      </w:tr>
      <w:tr w:rsidR="00D95FCC" w:rsidRPr="00BE50BF" w14:paraId="53D1D7B1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D804A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Depression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EAAD3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0.6 (0.55-0.65)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29B1F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0.38 (0.34-0.43)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6BD4C" w14:textId="1F83454F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1.09 (1.05-1.1</w:t>
            </w:r>
            <w:r w:rsidR="050E8D1C" w:rsidRPr="44680192">
              <w:rPr>
                <w:color w:val="000000" w:themeColor="text1"/>
                <w:sz w:val="20"/>
                <w:szCs w:val="20"/>
              </w:rPr>
              <w:t>3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A439E" w14:textId="47CC6778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0.76 (0.72-0.</w:t>
            </w:r>
            <w:r w:rsidR="1C61FCC4" w:rsidRPr="44680192">
              <w:rPr>
                <w:color w:val="000000" w:themeColor="text1"/>
                <w:sz w:val="20"/>
                <w:szCs w:val="20"/>
              </w:rPr>
              <w:t>8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9C7BF" w14:textId="1B53502E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2.5</w:t>
            </w:r>
            <w:r w:rsidR="116BE314" w:rsidRPr="44680192">
              <w:rPr>
                <w:color w:val="000000" w:themeColor="text1"/>
                <w:sz w:val="20"/>
                <w:szCs w:val="20"/>
              </w:rPr>
              <w:t>1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(2.4</w:t>
            </w:r>
            <w:r w:rsidR="6E326133" w:rsidRPr="44680192">
              <w:rPr>
                <w:color w:val="000000" w:themeColor="text1"/>
                <w:sz w:val="20"/>
                <w:szCs w:val="20"/>
              </w:rPr>
              <w:t>3</w:t>
            </w:r>
            <w:r w:rsidRPr="44680192">
              <w:rPr>
                <w:color w:val="000000" w:themeColor="text1"/>
                <w:sz w:val="20"/>
                <w:szCs w:val="20"/>
              </w:rPr>
              <w:t>-2.5</w:t>
            </w:r>
            <w:r w:rsidR="4E9223EC" w:rsidRPr="44680192">
              <w:rPr>
                <w:color w:val="000000" w:themeColor="text1"/>
                <w:sz w:val="20"/>
                <w:szCs w:val="20"/>
              </w:rPr>
              <w:t>9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2210C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1.19 (1.14-1.23)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F6EF5" w14:textId="2558C98B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1.61 (1.5</w:t>
            </w:r>
            <w:r w:rsidR="1C9E3A69" w:rsidRPr="44680192">
              <w:rPr>
                <w:color w:val="000000" w:themeColor="text1"/>
                <w:sz w:val="20"/>
                <w:szCs w:val="20"/>
              </w:rPr>
              <w:t>7</w:t>
            </w:r>
            <w:r w:rsidRPr="44680192">
              <w:rPr>
                <w:color w:val="000000" w:themeColor="text1"/>
                <w:sz w:val="20"/>
                <w:szCs w:val="20"/>
              </w:rPr>
              <w:t>-1.6</w:t>
            </w:r>
            <w:r w:rsidR="4BF04D38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</w:tr>
      <w:tr w:rsidR="005F4641" w:rsidRPr="00BE50BF" w14:paraId="0BAE1EA9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7FA8E" w14:textId="77777777" w:rsidR="005F4641" w:rsidRPr="00D06971" w:rsidRDefault="005F4641" w:rsidP="005F4641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Diabetes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C5FAA" w14:textId="77777777" w:rsidR="005F4641" w:rsidRPr="005F4641" w:rsidRDefault="005F4641" w:rsidP="005F4641">
            <w:pPr>
              <w:rPr>
                <w:color w:val="000000"/>
                <w:sz w:val="20"/>
              </w:rPr>
            </w:pPr>
            <w:r w:rsidRPr="005F4641">
              <w:rPr>
                <w:color w:val="000000"/>
                <w:sz w:val="20"/>
              </w:rPr>
              <w:t>1.65 (1.56-1.73)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BC252" w14:textId="77777777" w:rsidR="005F4641" w:rsidRPr="005F4641" w:rsidRDefault="005F4641" w:rsidP="005F4641">
            <w:pPr>
              <w:rPr>
                <w:color w:val="000000"/>
                <w:sz w:val="20"/>
              </w:rPr>
            </w:pPr>
            <w:r w:rsidRPr="005F4641">
              <w:rPr>
                <w:color w:val="000000"/>
                <w:sz w:val="20"/>
              </w:rPr>
              <w:t>2.53 (2.4-2.68)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6C354" w14:textId="77777777" w:rsidR="005F4641" w:rsidRPr="005F4641" w:rsidRDefault="005F4641" w:rsidP="005F4641">
            <w:pPr>
              <w:rPr>
                <w:color w:val="000000"/>
                <w:sz w:val="20"/>
              </w:rPr>
            </w:pPr>
            <w:r w:rsidRPr="005F4641">
              <w:rPr>
                <w:color w:val="000000"/>
                <w:sz w:val="20"/>
              </w:rPr>
              <w:t>2.03 (1.98-2.09)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E0532" w14:textId="77777777" w:rsidR="005F4641" w:rsidRPr="005F4641" w:rsidRDefault="005F4641" w:rsidP="005F4641">
            <w:pPr>
              <w:rPr>
                <w:color w:val="000000"/>
                <w:sz w:val="20"/>
              </w:rPr>
            </w:pPr>
            <w:r w:rsidRPr="005F4641">
              <w:rPr>
                <w:color w:val="000000"/>
                <w:sz w:val="20"/>
              </w:rPr>
              <w:t>2.36 (2.28-2.44)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1786B" w14:textId="77777777" w:rsidR="005F4641" w:rsidRPr="005F4641" w:rsidRDefault="005F4641" w:rsidP="005F4641">
            <w:pPr>
              <w:rPr>
                <w:color w:val="000000"/>
                <w:sz w:val="20"/>
              </w:rPr>
            </w:pPr>
            <w:r w:rsidRPr="005F4641">
              <w:rPr>
                <w:color w:val="000000"/>
                <w:sz w:val="20"/>
              </w:rPr>
              <w:t>1.98 (1.93-2.03)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2B7C3" w14:textId="77777777" w:rsidR="005F4641" w:rsidRPr="005F4641" w:rsidRDefault="005F4641" w:rsidP="005F4641">
            <w:pPr>
              <w:rPr>
                <w:color w:val="000000"/>
                <w:sz w:val="20"/>
              </w:rPr>
            </w:pPr>
            <w:r w:rsidRPr="005F4641">
              <w:rPr>
                <w:color w:val="000000"/>
                <w:sz w:val="20"/>
              </w:rPr>
              <w:t>2.52 (2.44-2.59)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D3171" w14:textId="77777777" w:rsidR="005F4641" w:rsidRPr="005F4641" w:rsidRDefault="005F4641" w:rsidP="005F4641">
            <w:pPr>
              <w:rPr>
                <w:color w:val="000000"/>
                <w:sz w:val="20"/>
              </w:rPr>
            </w:pPr>
            <w:r w:rsidRPr="005F4641">
              <w:rPr>
                <w:color w:val="000000"/>
                <w:sz w:val="20"/>
              </w:rPr>
              <w:t>0.66 (0.64-0.68)</w:t>
            </w:r>
          </w:p>
        </w:tc>
      </w:tr>
      <w:tr w:rsidR="00D95FCC" w:rsidRPr="00BE50BF" w14:paraId="0F79F6CE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C65C9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Heart Failure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362BE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0.57 (0.52-0.63)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125FE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1.06 (0.97-1.15)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C1E49" w14:textId="15D796E1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0.97 (0.9</w:t>
            </w:r>
            <w:r w:rsidR="2FEDCD99" w:rsidRPr="44680192">
              <w:rPr>
                <w:color w:val="000000" w:themeColor="text1"/>
                <w:sz w:val="20"/>
                <w:szCs w:val="20"/>
              </w:rPr>
              <w:t>4</w:t>
            </w:r>
            <w:r w:rsidRPr="44680192">
              <w:rPr>
                <w:color w:val="000000" w:themeColor="text1"/>
                <w:sz w:val="20"/>
                <w:szCs w:val="20"/>
              </w:rPr>
              <w:t>-1.02)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3A998" w14:textId="1C4311EA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1.6</w:t>
            </w:r>
            <w:r w:rsidR="3BAC3584" w:rsidRPr="44680192">
              <w:rPr>
                <w:color w:val="000000" w:themeColor="text1"/>
                <w:sz w:val="20"/>
                <w:szCs w:val="20"/>
              </w:rPr>
              <w:t>8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(1.</w:t>
            </w:r>
            <w:r w:rsidR="0B509BCB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>-1.7</w:t>
            </w:r>
            <w:r w:rsidR="30ED1B8D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2F4C9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0.87 (0.84-0.91)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C66F1" w14:textId="72BBC0A1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</w:t>
            </w:r>
            <w:r w:rsidR="26D910BE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(1.5</w:t>
            </w:r>
            <w:r w:rsidR="325DDF60" w:rsidRPr="44680192">
              <w:rPr>
                <w:color w:val="000000" w:themeColor="text1"/>
                <w:sz w:val="20"/>
                <w:szCs w:val="20"/>
              </w:rPr>
              <w:t>3</w:t>
            </w:r>
            <w:r w:rsidRPr="44680192">
              <w:rPr>
                <w:color w:val="000000" w:themeColor="text1"/>
                <w:sz w:val="20"/>
                <w:szCs w:val="20"/>
              </w:rPr>
              <w:t>-1.6</w:t>
            </w:r>
            <w:r w:rsidR="283178DE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7742A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0.56 (0.54-0.58)</w:t>
            </w:r>
          </w:p>
        </w:tc>
      </w:tr>
      <w:tr w:rsidR="00D95FCC" w:rsidRPr="00BE50BF" w14:paraId="1796769E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75BC7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Hyperlipidemia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CDD81" w14:textId="0F592BE7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0.7</w:t>
            </w:r>
            <w:r w:rsidR="4F1E159C" w:rsidRPr="44680192">
              <w:rPr>
                <w:color w:val="000000" w:themeColor="text1"/>
                <w:sz w:val="20"/>
                <w:szCs w:val="20"/>
              </w:rPr>
              <w:t>3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(0.6</w:t>
            </w:r>
            <w:r w:rsidR="6B1EE2A2" w:rsidRPr="44680192">
              <w:rPr>
                <w:color w:val="000000" w:themeColor="text1"/>
                <w:sz w:val="20"/>
                <w:szCs w:val="20"/>
              </w:rPr>
              <w:t>9</w:t>
            </w:r>
            <w:r w:rsidRPr="44680192">
              <w:rPr>
                <w:color w:val="000000" w:themeColor="text1"/>
                <w:sz w:val="20"/>
                <w:szCs w:val="20"/>
              </w:rPr>
              <w:t>-0.77)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06B2D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1.04 (0.97-1.11)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31642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0.52 (0.51-0.54)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668FF" w14:textId="69570B05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0.56 (0.54-0.5</w:t>
            </w:r>
            <w:r w:rsidR="0CF7DE2C" w:rsidRPr="44680192">
              <w:rPr>
                <w:color w:val="000000" w:themeColor="text1"/>
                <w:sz w:val="20"/>
                <w:szCs w:val="20"/>
              </w:rPr>
              <w:t>9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6B427" w14:textId="22AE7BCD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0.64 (0.6</w:t>
            </w:r>
            <w:r w:rsidR="688290BE" w:rsidRPr="44680192">
              <w:rPr>
                <w:color w:val="000000" w:themeColor="text1"/>
                <w:sz w:val="20"/>
                <w:szCs w:val="20"/>
              </w:rPr>
              <w:t>2</w:t>
            </w:r>
            <w:r w:rsidRPr="44680192">
              <w:rPr>
                <w:color w:val="000000" w:themeColor="text1"/>
                <w:sz w:val="20"/>
                <w:szCs w:val="20"/>
              </w:rPr>
              <w:t>-0.66)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C8D00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0.8 (0.77-0.83)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D7910" w14:textId="6E2AB1B5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0.7</w:t>
            </w:r>
            <w:r w:rsidR="6798C9AE" w:rsidRPr="44680192">
              <w:rPr>
                <w:color w:val="000000" w:themeColor="text1"/>
                <w:sz w:val="20"/>
                <w:szCs w:val="20"/>
              </w:rPr>
              <w:t>1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(0.69-0.72)</w:t>
            </w:r>
          </w:p>
        </w:tc>
      </w:tr>
      <w:tr w:rsidR="00D95FCC" w:rsidRPr="00D06971" w14:paraId="21360745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04CF5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Hypertension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D2411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0.87 (0.82-0.92)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29910" w14:textId="61D2AF46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1.5</w:t>
            </w:r>
            <w:r w:rsidR="3C222E8C" w:rsidRPr="44680192">
              <w:rPr>
                <w:color w:val="000000" w:themeColor="text1"/>
                <w:sz w:val="20"/>
                <w:szCs w:val="20"/>
              </w:rPr>
              <w:t>1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(1.4-1.6</w:t>
            </w:r>
            <w:r w:rsidR="4A015E41" w:rsidRPr="44680192">
              <w:rPr>
                <w:color w:val="000000" w:themeColor="text1"/>
                <w:sz w:val="20"/>
                <w:szCs w:val="20"/>
              </w:rPr>
              <w:t>2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20568" w14:textId="5CE57DBB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2.2</w:t>
            </w:r>
            <w:r w:rsidR="3ED86429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(2.1</w:t>
            </w:r>
            <w:r w:rsidR="3FF5DA63" w:rsidRPr="44680192">
              <w:rPr>
                <w:color w:val="000000" w:themeColor="text1"/>
                <w:sz w:val="20"/>
                <w:szCs w:val="20"/>
              </w:rPr>
              <w:t>8</w:t>
            </w:r>
            <w:r w:rsidRPr="44680192">
              <w:rPr>
                <w:color w:val="000000" w:themeColor="text1"/>
                <w:sz w:val="20"/>
                <w:szCs w:val="20"/>
              </w:rPr>
              <w:t>-2.3</w:t>
            </w:r>
            <w:r w:rsidR="4869A461" w:rsidRPr="44680192">
              <w:rPr>
                <w:color w:val="000000" w:themeColor="text1"/>
                <w:sz w:val="20"/>
                <w:szCs w:val="20"/>
              </w:rPr>
              <w:t>5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A9D5D" w14:textId="1779AD38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2.4</w:t>
            </w:r>
            <w:r w:rsidR="537A9631" w:rsidRPr="44680192">
              <w:rPr>
                <w:color w:val="000000" w:themeColor="text1"/>
                <w:sz w:val="20"/>
                <w:szCs w:val="20"/>
              </w:rPr>
              <w:t>5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(2.33-2.5</w:t>
            </w:r>
            <w:r w:rsidR="6478930A" w:rsidRPr="44680192">
              <w:rPr>
                <w:color w:val="000000" w:themeColor="text1"/>
                <w:sz w:val="20"/>
                <w:szCs w:val="20"/>
              </w:rPr>
              <w:t>7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C1440" w14:textId="6E0EDF52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1.3</w:t>
            </w:r>
            <w:r w:rsidR="698AADB3" w:rsidRPr="44680192">
              <w:rPr>
                <w:color w:val="000000" w:themeColor="text1"/>
                <w:sz w:val="20"/>
                <w:szCs w:val="20"/>
              </w:rPr>
              <w:t>4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(1.3-1.3</w:t>
            </w:r>
            <w:r w:rsidR="65768EEC" w:rsidRPr="44680192">
              <w:rPr>
                <w:color w:val="000000" w:themeColor="text1"/>
                <w:sz w:val="20"/>
                <w:szCs w:val="20"/>
              </w:rPr>
              <w:t>8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8724E" w14:textId="07E6D34C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1.9</w:t>
            </w:r>
            <w:r w:rsidR="264D7799" w:rsidRPr="44680192">
              <w:rPr>
                <w:color w:val="000000" w:themeColor="text1"/>
                <w:sz w:val="20"/>
                <w:szCs w:val="20"/>
              </w:rPr>
              <w:t>7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(1.89-2.0</w:t>
            </w:r>
            <w:r w:rsidR="64562FC6" w:rsidRPr="44680192">
              <w:rPr>
                <w:color w:val="000000" w:themeColor="text1"/>
                <w:sz w:val="20"/>
                <w:szCs w:val="20"/>
              </w:rPr>
              <w:t>5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8A6D8" w14:textId="51566863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0.56 (0.5</w:t>
            </w:r>
            <w:r w:rsidR="4A356CBF" w:rsidRPr="44680192">
              <w:rPr>
                <w:color w:val="000000" w:themeColor="text1"/>
                <w:sz w:val="20"/>
                <w:szCs w:val="20"/>
              </w:rPr>
              <w:t>4</w:t>
            </w:r>
            <w:r w:rsidRPr="44680192">
              <w:rPr>
                <w:color w:val="000000" w:themeColor="text1"/>
                <w:sz w:val="20"/>
                <w:szCs w:val="20"/>
              </w:rPr>
              <w:t>-0.58)</w:t>
            </w:r>
          </w:p>
        </w:tc>
      </w:tr>
      <w:tr w:rsidR="00D95FCC" w:rsidRPr="00D06971" w14:paraId="0B71E5D0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A9C84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Ischemic Heart Disease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8B143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0.35 (0.33-0.37)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D6A94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1.11 (1.05-1.18)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30FE4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0.33 (0.32-0.34)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95DE8" w14:textId="4D0B4ABF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0.5</w:t>
            </w:r>
            <w:r w:rsidR="12854782" w:rsidRPr="44680192">
              <w:rPr>
                <w:color w:val="000000" w:themeColor="text1"/>
                <w:sz w:val="20"/>
                <w:szCs w:val="20"/>
              </w:rPr>
              <w:t>5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(0.53-0.5</w:t>
            </w:r>
            <w:r w:rsidR="68A2BD91" w:rsidRPr="44680192">
              <w:rPr>
                <w:color w:val="000000" w:themeColor="text1"/>
                <w:sz w:val="20"/>
                <w:szCs w:val="20"/>
              </w:rPr>
              <w:t>8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275A4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0.39 (0.38-0.4)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86BC8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0.78 (0.75-0.8)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1273C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0.37 (0.36-0.38)</w:t>
            </w:r>
          </w:p>
        </w:tc>
      </w:tr>
      <w:tr w:rsidR="00D95FCC" w:rsidRPr="00D06971" w14:paraId="2869679D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8C31E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Lung Cancer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1BB19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1.35 (1.11-1.64)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0B767" w14:textId="7A99BFAA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1.6</w:t>
            </w:r>
            <w:r w:rsidR="1A61E198" w:rsidRPr="44680192">
              <w:rPr>
                <w:color w:val="000000" w:themeColor="text1"/>
                <w:sz w:val="20"/>
                <w:szCs w:val="20"/>
              </w:rPr>
              <w:t>2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(1.32-1.9</w:t>
            </w:r>
            <w:r w:rsidR="57C0F827" w:rsidRPr="44680192">
              <w:rPr>
                <w:color w:val="000000" w:themeColor="text1"/>
                <w:sz w:val="20"/>
                <w:szCs w:val="20"/>
              </w:rPr>
              <w:t>8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D4178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0.7 (0.61-0.8)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9AB77" w14:textId="17221031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0.6</w:t>
            </w:r>
            <w:r w:rsidR="1E635290" w:rsidRPr="44680192">
              <w:rPr>
                <w:color w:val="000000" w:themeColor="text1"/>
                <w:sz w:val="20"/>
                <w:szCs w:val="20"/>
              </w:rPr>
              <w:t>9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(0.57-0.82)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1AD5F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0.58 (0.51-0.66)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B3690" w14:textId="1EA2035C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</w:t>
            </w:r>
            <w:r w:rsidR="568FE546" w:rsidRPr="44680192">
              <w:rPr>
                <w:color w:val="000000" w:themeColor="text1"/>
                <w:sz w:val="20"/>
                <w:szCs w:val="20"/>
              </w:rPr>
              <w:t>59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(0.51-0.7)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87EDA" w14:textId="2349EF93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1.25 (1.15-1.3</w:t>
            </w:r>
            <w:r w:rsidR="1829ED2D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</w:tr>
      <w:tr w:rsidR="00D95FCC" w:rsidRPr="00D06971" w14:paraId="7DF0D0DF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03151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Osteoporosis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00A2F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10</w:t>
            </w:r>
            <w:r w:rsidR="003A78F5">
              <w:rPr>
                <w:color w:val="000000"/>
                <w:sz w:val="20"/>
              </w:rPr>
              <w:t>.5</w:t>
            </w:r>
            <w:r w:rsidRPr="00D95FCC">
              <w:rPr>
                <w:color w:val="000000"/>
                <w:sz w:val="20"/>
              </w:rPr>
              <w:t xml:space="preserve"> (</w:t>
            </w:r>
            <w:r w:rsidR="003A78F5">
              <w:rPr>
                <w:color w:val="000000"/>
                <w:sz w:val="20"/>
              </w:rPr>
              <w:t>9.76</w:t>
            </w:r>
            <w:r w:rsidRPr="00D95FCC">
              <w:rPr>
                <w:color w:val="000000"/>
                <w:sz w:val="20"/>
              </w:rPr>
              <w:t>-11.</w:t>
            </w:r>
            <w:r w:rsidR="003A78F5">
              <w:rPr>
                <w:color w:val="000000"/>
                <w:sz w:val="20"/>
              </w:rPr>
              <w:t>2</w:t>
            </w:r>
            <w:r w:rsidRPr="00D95FCC">
              <w:rPr>
                <w:color w:val="000000"/>
                <w:sz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0B7F0" w14:textId="2CA3E6CB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0.84 (0.7</w:t>
            </w:r>
            <w:r w:rsidR="56E4D1F0" w:rsidRPr="44680192">
              <w:rPr>
                <w:color w:val="000000" w:themeColor="text1"/>
                <w:sz w:val="20"/>
                <w:szCs w:val="20"/>
              </w:rPr>
              <w:t>2</w:t>
            </w:r>
            <w:r w:rsidRPr="44680192">
              <w:rPr>
                <w:color w:val="000000" w:themeColor="text1"/>
                <w:sz w:val="20"/>
                <w:szCs w:val="20"/>
              </w:rPr>
              <w:t>-0.99)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0466C" w14:textId="3987B3E4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3.</w:t>
            </w:r>
            <w:r w:rsidR="4E11B9D0" w:rsidRPr="44680192">
              <w:rPr>
                <w:color w:val="000000" w:themeColor="text1"/>
                <w:sz w:val="20"/>
                <w:szCs w:val="20"/>
              </w:rPr>
              <w:t>64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(3.45-3.8</w:t>
            </w:r>
            <w:r w:rsidR="3B28A0CD" w:rsidRPr="44680192">
              <w:rPr>
                <w:color w:val="000000" w:themeColor="text1"/>
                <w:sz w:val="20"/>
                <w:szCs w:val="20"/>
              </w:rPr>
              <w:t>4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B534D" w14:textId="44918A80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</w:t>
            </w:r>
            <w:r w:rsidR="24102AC7" w:rsidRPr="44680192">
              <w:rPr>
                <w:color w:val="000000" w:themeColor="text1"/>
                <w:sz w:val="20"/>
                <w:szCs w:val="20"/>
              </w:rPr>
              <w:t>59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(0.53-0.67)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434FA" w14:textId="4B4C8730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7.</w:t>
            </w:r>
            <w:r w:rsidR="69BE13F7" w:rsidRPr="44680192">
              <w:rPr>
                <w:color w:val="000000" w:themeColor="text1"/>
                <w:sz w:val="20"/>
                <w:szCs w:val="20"/>
              </w:rPr>
              <w:t>25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</w:t>
            </w:r>
            <w:r w:rsidR="0C93A1F3" w:rsidRPr="44680192">
              <w:rPr>
                <w:color w:val="000000" w:themeColor="text1"/>
                <w:sz w:val="20"/>
                <w:szCs w:val="20"/>
              </w:rPr>
              <w:t>6.92</w:t>
            </w:r>
            <w:r w:rsidRPr="44680192">
              <w:rPr>
                <w:color w:val="000000" w:themeColor="text1"/>
                <w:sz w:val="20"/>
                <w:szCs w:val="20"/>
              </w:rPr>
              <w:t>-7.6</w:t>
            </w:r>
            <w:r w:rsidR="1F1B64C7" w:rsidRPr="44680192">
              <w:rPr>
                <w:color w:val="000000" w:themeColor="text1"/>
                <w:sz w:val="20"/>
                <w:szCs w:val="20"/>
              </w:rPr>
              <w:t>1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BDE62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0.77 (0.7-0.84)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DEDEF" w14:textId="77777777" w:rsidR="00D95FCC" w:rsidRPr="00D95FCC" w:rsidRDefault="003A78F5" w:rsidP="00D95FCC">
            <w:pPr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9.72</w:t>
            </w:r>
            <w:r w:rsidR="00D95FCC" w:rsidRPr="00D95FCC">
              <w:rPr>
                <w:color w:val="000000"/>
                <w:sz w:val="20"/>
              </w:rPr>
              <w:t xml:space="preserve"> (9.</w:t>
            </w:r>
            <w:r>
              <w:rPr>
                <w:color w:val="000000"/>
                <w:sz w:val="20"/>
              </w:rPr>
              <w:t>3</w:t>
            </w:r>
            <w:r w:rsidR="00D95FCC" w:rsidRPr="00D95FCC">
              <w:rPr>
                <w:color w:val="000000"/>
                <w:sz w:val="20"/>
              </w:rPr>
              <w:t>-10</w:t>
            </w:r>
            <w:r>
              <w:rPr>
                <w:color w:val="000000"/>
                <w:sz w:val="20"/>
              </w:rPr>
              <w:t>.16</w:t>
            </w:r>
            <w:r w:rsidR="00D95FCC" w:rsidRPr="00D95FCC">
              <w:rPr>
                <w:color w:val="000000"/>
                <w:sz w:val="20"/>
              </w:rPr>
              <w:t>)</w:t>
            </w:r>
          </w:p>
        </w:tc>
      </w:tr>
      <w:tr w:rsidR="00D95FCC" w:rsidRPr="00D06971" w14:paraId="15EB93B4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59CB3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Prostate Cancer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80228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--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C0C93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0.51 (0.44-0.58)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F148A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--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89EDF" w14:textId="7424D57E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2.1</w:t>
            </w:r>
            <w:r w:rsidR="01EF896B" w:rsidRPr="44680192">
              <w:rPr>
                <w:color w:val="000000" w:themeColor="text1"/>
                <w:sz w:val="20"/>
                <w:szCs w:val="20"/>
              </w:rPr>
              <w:t>9</w:t>
            </w:r>
            <w:r w:rsidRPr="44680192">
              <w:rPr>
                <w:color w:val="000000" w:themeColor="text1"/>
                <w:sz w:val="20"/>
                <w:szCs w:val="20"/>
              </w:rPr>
              <w:t xml:space="preserve"> (2.08-2.3)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7AC8293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--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A1FFB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1.08 (1.0</w:t>
            </w:r>
            <w:r>
              <w:rPr>
                <w:color w:val="000000"/>
                <w:sz w:val="20"/>
              </w:rPr>
              <w:t>3</w:t>
            </w:r>
            <w:r w:rsidRPr="00D95FCC">
              <w:rPr>
                <w:color w:val="000000"/>
                <w:sz w:val="20"/>
              </w:rPr>
              <w:t>-1.14)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43530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--</w:t>
            </w:r>
          </w:p>
        </w:tc>
      </w:tr>
      <w:tr w:rsidR="00D95FCC" w:rsidRPr="00D06971" w14:paraId="25C5C438" w14:textId="77777777" w:rsidTr="44680192">
        <w:trPr>
          <w:gridAfter w:val="1"/>
          <w:wAfter w:w="103" w:type="dxa"/>
          <w:trHeight w:val="288"/>
        </w:trPr>
        <w:tc>
          <w:tcPr>
            <w:tcW w:w="25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27B831" w14:textId="77777777" w:rsidR="00D95FCC" w:rsidRPr="00D06971" w:rsidRDefault="00D95FCC" w:rsidP="00D95FCC">
            <w:pP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</w:pPr>
            <w:r w:rsidRPr="00D0697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</w:rPr>
              <w:t>Stroke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1D9AC2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0.92 (0.83-1.01)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491DA5" w14:textId="7D305B32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1.23 (1.1</w:t>
            </w:r>
            <w:r w:rsidR="1019A2F9" w:rsidRPr="44680192">
              <w:rPr>
                <w:color w:val="000000" w:themeColor="text1"/>
                <w:sz w:val="20"/>
                <w:szCs w:val="20"/>
              </w:rPr>
              <w:t>2</w:t>
            </w:r>
            <w:r w:rsidRPr="44680192">
              <w:rPr>
                <w:color w:val="000000" w:themeColor="text1"/>
                <w:sz w:val="20"/>
                <w:szCs w:val="20"/>
              </w:rPr>
              <w:t>-1.3</w:t>
            </w:r>
            <w:r w:rsidR="32388D98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34D18F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1.03 (0.98-1.09)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5CFD08" w14:textId="60994AFD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1.28 (1.2</w:t>
            </w:r>
            <w:r w:rsidR="5579DE6B" w:rsidRPr="44680192">
              <w:rPr>
                <w:color w:val="000000" w:themeColor="text1"/>
                <w:sz w:val="20"/>
                <w:szCs w:val="20"/>
              </w:rPr>
              <w:t>1</w:t>
            </w:r>
            <w:r w:rsidRPr="44680192">
              <w:rPr>
                <w:color w:val="000000" w:themeColor="text1"/>
                <w:sz w:val="20"/>
                <w:szCs w:val="20"/>
              </w:rPr>
              <w:t>-1.3</w:t>
            </w:r>
            <w:r w:rsidR="6A55CB7F" w:rsidRPr="44680192">
              <w:rPr>
                <w:color w:val="000000" w:themeColor="text1"/>
                <w:sz w:val="20"/>
                <w:szCs w:val="20"/>
              </w:rPr>
              <w:t>6</w:t>
            </w:r>
            <w:r w:rsidRPr="44680192"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E1AA27" w14:textId="7F9C394B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0.94 (0.9-0.98)</w:t>
            </w:r>
          </w:p>
        </w:tc>
        <w:tc>
          <w:tcPr>
            <w:tcW w:w="16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395FD5" w14:textId="769D6068" w:rsidR="00D95FCC" w:rsidRPr="00D95FCC" w:rsidRDefault="00D95FCC" w:rsidP="44680192">
            <w:pPr>
              <w:jc w:val="center"/>
              <w:rPr>
                <w:color w:val="000000"/>
                <w:sz w:val="20"/>
                <w:szCs w:val="20"/>
              </w:rPr>
            </w:pPr>
            <w:r w:rsidRPr="44680192">
              <w:rPr>
                <w:color w:val="000000" w:themeColor="text1"/>
                <w:sz w:val="20"/>
                <w:szCs w:val="20"/>
              </w:rPr>
              <w:t>1.19 (1.1</w:t>
            </w:r>
            <w:r w:rsidR="4CF9AF13" w:rsidRPr="44680192">
              <w:rPr>
                <w:color w:val="000000" w:themeColor="text1"/>
                <w:sz w:val="20"/>
                <w:szCs w:val="20"/>
              </w:rPr>
              <w:t>3</w:t>
            </w:r>
            <w:r w:rsidRPr="44680192">
              <w:rPr>
                <w:color w:val="000000" w:themeColor="text1"/>
                <w:sz w:val="20"/>
                <w:szCs w:val="20"/>
              </w:rPr>
              <w:t>-1.25)</w:t>
            </w:r>
          </w:p>
        </w:tc>
        <w:tc>
          <w:tcPr>
            <w:tcW w:w="15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1B6370" w14:textId="77777777" w:rsidR="00D95FCC" w:rsidRPr="00D95FCC" w:rsidRDefault="00D95FCC" w:rsidP="00D95FCC">
            <w:pPr>
              <w:jc w:val="center"/>
              <w:rPr>
                <w:color w:val="000000"/>
                <w:sz w:val="20"/>
              </w:rPr>
            </w:pPr>
            <w:r w:rsidRPr="00D95FCC">
              <w:rPr>
                <w:color w:val="000000"/>
                <w:sz w:val="20"/>
              </w:rPr>
              <w:t>0.83 (0.8-0.87)</w:t>
            </w:r>
          </w:p>
        </w:tc>
      </w:tr>
    </w:tbl>
    <w:p w14:paraId="1F8214D5" w14:textId="77777777" w:rsidR="00C25CDA" w:rsidRPr="00C25CDA" w:rsidRDefault="00C25CDA" w:rsidP="00FF2EA2">
      <w:pPr>
        <w:spacing w:after="160" w:line="259" w:lineRule="auto"/>
        <w:rPr>
          <w:rFonts w:ascii="Times New Roman" w:hAnsi="Times New Roman" w:cs="Times New Roman"/>
          <w:sz w:val="20"/>
          <w:szCs w:val="24"/>
        </w:rPr>
        <w:sectPr w:rsidR="00C25CDA" w:rsidRPr="00C25CDA" w:rsidSect="003A7A36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0"/>
          <w:szCs w:val="24"/>
          <w:vertAlign w:val="superscript"/>
        </w:rPr>
        <w:t>1</w:t>
      </w:r>
      <w:r>
        <w:rPr>
          <w:rFonts w:ascii="Times New Roman" w:hAnsi="Times New Roman" w:cs="Times New Roman"/>
          <w:sz w:val="20"/>
          <w:szCs w:val="24"/>
        </w:rPr>
        <w:t xml:space="preserve">Odds ratios estimated using logistic regression analyses controlling for 5-year age group with White – Male as the referent group for all conditions except breast cancer. Logistic regression model for breast cancer was limited to females only, with White – Female as the referent group. </w:t>
      </w:r>
    </w:p>
    <w:p w14:paraId="2E42568C" w14:textId="77777777" w:rsidR="00FF2EA2" w:rsidRPr="003A7A36" w:rsidRDefault="00FF2EA2" w:rsidP="00FF2EA2">
      <w:pPr>
        <w:rPr>
          <w:rFonts w:ascii="Times New Roman" w:hAnsi="Times New Roman" w:cs="Times New Roman"/>
          <w:sz w:val="24"/>
          <w:szCs w:val="24"/>
        </w:rPr>
        <w:sectPr w:rsidR="00FF2EA2" w:rsidRPr="003A7A36" w:rsidSect="003A7A36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Figure 1. Leading Comorbidity Profiles </w:t>
      </w:r>
      <w:r w:rsidRPr="00DD5492">
        <w:rPr>
          <w:rFonts w:ascii="Times New Roman" w:hAnsi="Times New Roman" w:cs="Times New Roman"/>
          <w:b/>
          <w:sz w:val="24"/>
          <w:szCs w:val="24"/>
        </w:rPr>
        <w:t>among NYC Residents Aged 50 and Older with Multiple Chronic Conditions Receiving Care at NYC INSIGHT Facilities, September 2019-March 2020</w:t>
      </w:r>
      <w:r>
        <w:rPr>
          <w:rFonts w:ascii="Times New Roman" w:hAnsi="Times New Roman" w:cs="Times New Roman"/>
          <w:b/>
          <w:sz w:val="24"/>
          <w:szCs w:val="24"/>
        </w:rPr>
        <w:t xml:space="preserve"> – Asian Female</w:t>
      </w:r>
      <w:r>
        <w:rPr>
          <w:b/>
          <w:noProof/>
        </w:rPr>
        <w:t xml:space="preserve"> </w:t>
      </w:r>
      <w:r>
        <w:rPr>
          <w:noProof/>
        </w:rPr>
        <w:drawing>
          <wp:inline distT="0" distB="0" distL="0" distR="0" wp14:anchorId="2C984647" wp14:editId="68CCE556">
            <wp:extent cx="8208009" cy="410400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8009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FE7">
        <w:rPr>
          <w:b/>
          <w:noProof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 w:type="page"/>
      </w:r>
      <w:r w:rsidR="00601FE7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Figure 2. Leading Comorbidity Profiles </w:t>
      </w:r>
      <w:r w:rsidRPr="00DD5492">
        <w:rPr>
          <w:rFonts w:ascii="Times New Roman" w:hAnsi="Times New Roman" w:cs="Times New Roman"/>
          <w:b/>
          <w:sz w:val="24"/>
          <w:szCs w:val="24"/>
        </w:rPr>
        <w:t>among NYC Residents Aged 50 and Older with Multiple Chronic Conditions Receiving Care at NYC INSIGHT Facilities, September 2019-March 2020</w:t>
      </w:r>
      <w:r>
        <w:rPr>
          <w:rFonts w:ascii="Times New Roman" w:hAnsi="Times New Roman" w:cs="Times New Roman"/>
          <w:b/>
          <w:sz w:val="24"/>
          <w:szCs w:val="24"/>
        </w:rPr>
        <w:t xml:space="preserve"> – Asian Male</w:t>
      </w:r>
      <w:r w:rsidR="00601FE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7870264" wp14:editId="31736A41">
            <wp:extent cx="8180069" cy="4090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0069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F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 w:type="page"/>
      </w:r>
      <w:r w:rsidR="00601FE7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Figure 3. Leading Comorbidity Profiles </w:t>
      </w:r>
      <w:r w:rsidRPr="00DD5492">
        <w:rPr>
          <w:rFonts w:ascii="Times New Roman" w:hAnsi="Times New Roman" w:cs="Times New Roman"/>
          <w:b/>
          <w:sz w:val="24"/>
          <w:szCs w:val="24"/>
        </w:rPr>
        <w:t>among NYC Residents Aged 50 and Older with Multiple Chronic Conditions Receiving Care at NYC INSIGHT Facilities, September 2019-March 2020</w:t>
      </w:r>
      <w:r>
        <w:rPr>
          <w:rFonts w:ascii="Times New Roman" w:hAnsi="Times New Roman" w:cs="Times New Roman"/>
          <w:b/>
          <w:sz w:val="24"/>
          <w:szCs w:val="24"/>
        </w:rPr>
        <w:t xml:space="preserve"> – Black Female</w:t>
      </w:r>
      <w:r w:rsidR="00601FE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3C014BC" wp14:editId="6AE830F5">
            <wp:extent cx="8218169" cy="4109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8169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FE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601FE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Figure 4. Leading Comorbidity Profiles </w:t>
      </w:r>
      <w:r w:rsidRPr="00DD5492">
        <w:rPr>
          <w:rFonts w:ascii="Times New Roman" w:hAnsi="Times New Roman" w:cs="Times New Roman"/>
          <w:b/>
          <w:sz w:val="24"/>
          <w:szCs w:val="24"/>
        </w:rPr>
        <w:t>among NYC Residents Aged 50 and Older with Multiple Chronic Conditions Receiving Care at NYC INSIGHT Facilities, September 2019-March 2020</w:t>
      </w:r>
      <w:r>
        <w:rPr>
          <w:rFonts w:ascii="Times New Roman" w:hAnsi="Times New Roman" w:cs="Times New Roman"/>
          <w:b/>
          <w:sz w:val="24"/>
          <w:szCs w:val="24"/>
        </w:rPr>
        <w:t xml:space="preserve"> – Black Male</w:t>
      </w:r>
      <w:r w:rsidR="00601FE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8AB1DD7" wp14:editId="07A49E3F">
            <wp:extent cx="8208009" cy="410400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8009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FE7">
        <w:t xml:space="preserve"> </w:t>
      </w:r>
      <w:r>
        <w:br w:type="page"/>
      </w:r>
      <w:r w:rsidR="00601FE7">
        <w:lastRenderedPageBreak/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Figure 5. Leading Comorbidity Profiles </w:t>
      </w:r>
      <w:r w:rsidRPr="00DD5492">
        <w:rPr>
          <w:rFonts w:ascii="Times New Roman" w:hAnsi="Times New Roman" w:cs="Times New Roman"/>
          <w:b/>
          <w:sz w:val="24"/>
          <w:szCs w:val="24"/>
        </w:rPr>
        <w:t>among NYC Residents Aged 50 and Older with Multiple Chronic Conditions Receiving Care at NYC INSIGHT Facilities, September 2019-March 2020</w:t>
      </w:r>
      <w:r>
        <w:rPr>
          <w:rFonts w:ascii="Times New Roman" w:hAnsi="Times New Roman" w:cs="Times New Roman"/>
          <w:b/>
          <w:sz w:val="24"/>
          <w:szCs w:val="24"/>
        </w:rPr>
        <w:t xml:space="preserve"> – Hispanic/Latino Female</w:t>
      </w:r>
      <w:r w:rsidR="00601FE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15781E5" wp14:editId="251F1213">
            <wp:extent cx="8191499" cy="409575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499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FE7">
        <w:t xml:space="preserve"> </w:t>
      </w:r>
      <w:r>
        <w:br w:type="page"/>
      </w:r>
      <w:r w:rsidR="00601FE7">
        <w:lastRenderedPageBreak/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Figure 6. Leading Comorbidity Profiles </w:t>
      </w:r>
      <w:r w:rsidRPr="00DD5492">
        <w:rPr>
          <w:rFonts w:ascii="Times New Roman" w:hAnsi="Times New Roman" w:cs="Times New Roman"/>
          <w:b/>
          <w:sz w:val="24"/>
          <w:szCs w:val="24"/>
        </w:rPr>
        <w:t>among NYC Residents Aged 50 and Older with Multiple Chronic Conditions Receiving Care at NYC INSIGHT Facilities, September 2019-March 2020</w:t>
      </w:r>
      <w:r>
        <w:rPr>
          <w:rFonts w:ascii="Times New Roman" w:hAnsi="Times New Roman" w:cs="Times New Roman"/>
          <w:b/>
          <w:sz w:val="24"/>
          <w:szCs w:val="24"/>
        </w:rPr>
        <w:t xml:space="preserve"> – Hispanic/Latino Male</w:t>
      </w:r>
      <w:r w:rsidR="00601FE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4051B40" wp14:editId="42F33081">
            <wp:extent cx="8185149" cy="4092575"/>
            <wp:effectExtent l="0" t="0" r="698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5149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FE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601FE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Figure 7. Leading Comorbidity Profiles </w:t>
      </w:r>
      <w:r w:rsidRPr="00DD5492">
        <w:rPr>
          <w:rFonts w:ascii="Times New Roman" w:hAnsi="Times New Roman" w:cs="Times New Roman"/>
          <w:b/>
          <w:sz w:val="24"/>
          <w:szCs w:val="24"/>
        </w:rPr>
        <w:t>among NYC Residents Aged 50 and Older with Multiple Chronic Conditions Receiving Care at NYC INSIGHT Facilities, September 2019-March 2020</w:t>
      </w:r>
      <w:r>
        <w:rPr>
          <w:rFonts w:ascii="Times New Roman" w:hAnsi="Times New Roman" w:cs="Times New Roman"/>
          <w:b/>
          <w:sz w:val="24"/>
          <w:szCs w:val="24"/>
        </w:rPr>
        <w:t xml:space="preserve"> – White Female</w:t>
      </w:r>
      <w:r w:rsidR="00601FE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6989EEE" wp14:editId="2815D0AD">
            <wp:extent cx="8174989" cy="40874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4989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FE7">
        <w:t xml:space="preserve"> </w:t>
      </w:r>
      <w:r>
        <w:br w:type="page"/>
      </w:r>
      <w:r w:rsidR="00601FE7">
        <w:lastRenderedPageBreak/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Figure 8. Leading Comorbidity Profiles </w:t>
      </w:r>
      <w:r w:rsidRPr="00DD5492">
        <w:rPr>
          <w:rFonts w:ascii="Times New Roman" w:hAnsi="Times New Roman" w:cs="Times New Roman"/>
          <w:b/>
          <w:sz w:val="24"/>
          <w:szCs w:val="24"/>
        </w:rPr>
        <w:t>among NYC Residents Aged 50 and Older with Multiple Chronic Conditions Receiving Care at NYC INSIGHT Facilities, September 2019-March 2020</w:t>
      </w:r>
      <w:r>
        <w:rPr>
          <w:rFonts w:ascii="Times New Roman" w:hAnsi="Times New Roman" w:cs="Times New Roman"/>
          <w:b/>
          <w:sz w:val="24"/>
          <w:szCs w:val="24"/>
        </w:rPr>
        <w:t xml:space="preserve"> – White Male</w:t>
      </w:r>
      <w:r w:rsidR="00601FE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7F349DF" wp14:editId="7B65E5B9">
            <wp:extent cx="8174989" cy="4087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4989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FE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 w:type="page"/>
      </w:r>
      <w:r w:rsidR="004D61D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Figure 9. Leading Comorbidity Profiles </w:t>
      </w:r>
      <w:r w:rsidR="00171FAE">
        <w:rPr>
          <w:rFonts w:ascii="Times New Roman" w:hAnsi="Times New Roman" w:cs="Times New Roman"/>
          <w:b/>
          <w:sz w:val="24"/>
          <w:szCs w:val="24"/>
        </w:rPr>
        <w:t xml:space="preserve">by Sex and Race/Ethnicity </w:t>
      </w:r>
      <w:r w:rsidR="004D61D6" w:rsidRPr="00DD5492">
        <w:rPr>
          <w:rFonts w:ascii="Times New Roman" w:hAnsi="Times New Roman" w:cs="Times New Roman"/>
          <w:b/>
          <w:sz w:val="24"/>
          <w:szCs w:val="24"/>
        </w:rPr>
        <w:t>among NYC Residents Aged 50 and Older with Multiple Chronic Conditions Receiving Care at NYC INSIGHT Facilities, September 2019-March 2020</w:t>
      </w:r>
      <w:r w:rsidR="004D61D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61D6">
        <w:rPr>
          <w:noProof/>
        </w:rPr>
        <w:drawing>
          <wp:inline distT="0" distB="0" distL="0" distR="0" wp14:anchorId="03249F13" wp14:editId="1B5A8E3D">
            <wp:extent cx="8229600" cy="497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37C9" w14:textId="77777777" w:rsidR="00A60CBF" w:rsidRDefault="00601FE7">
      <w:pPr>
        <w:rPr>
          <w:b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 w:rsidR="00FF2EA2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FF2EA2">
        <w:rPr>
          <w:rFonts w:ascii="Times New Roman" w:hAnsi="Times New Roman" w:cs="Times New Roman"/>
          <w:b/>
          <w:sz w:val="24"/>
          <w:szCs w:val="24"/>
        </w:rPr>
        <w:instrText xml:space="preserve"> ADDIN </w:instrText>
      </w:r>
      <w:r w:rsidR="00FF2EA2">
        <w:rPr>
          <w:rFonts w:ascii="Times New Roman" w:hAnsi="Times New Roman" w:cs="Times New Roman"/>
          <w:b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92237">
        <w:rPr>
          <w:b/>
        </w:rPr>
        <w:t>References</w:t>
      </w:r>
      <w:r>
        <w:rPr>
          <w:b/>
        </w:rPr>
        <w:t xml:space="preserve"> </w:t>
      </w:r>
    </w:p>
    <w:p w14:paraId="18E754F0" w14:textId="77777777" w:rsidR="00A60CBF" w:rsidRDefault="00601FE7">
      <w:r>
        <w:fldChar w:fldCharType="begin"/>
      </w:r>
      <w:r>
        <w:instrText>ADDIN EN.REFLIST</w:instrText>
      </w:r>
      <w:r>
        <w:fldChar w:fldCharType="separate"/>
      </w:r>
      <w:r w:rsidR="00292237" w:rsidRPr="00292237">
        <w:t>1.</w:t>
      </w:r>
      <w:r w:rsidR="00292237" w:rsidRPr="00292237">
        <w:tab/>
        <w:t>Cheng FW, Gao X, Mitchell DC, et al. Body mass index and all-cause mortality among older adults. 2016;24(10):2232-2239. doi:</w:t>
      </w:r>
      <w:hyperlink r:id="rId14" w:history="1">
        <w:r w:rsidR="00292237" w:rsidRPr="00292237">
          <w:rPr>
            <w:rStyle w:val="Hyperlink"/>
          </w:rPr>
          <w:t>https://doi.org/10.1002/oby.21612</w:t>
        </w:r>
      </w:hyperlink>
      <w:r>
        <w:t xml:space="preserve"> </w:t>
      </w:r>
    </w:p>
    <w:p w14:paraId="38B4D5EC" w14:textId="77777777" w:rsidR="00A60CBF" w:rsidRDefault="00292237">
      <w:r w:rsidRPr="00292237">
        <w:t>2.</w:t>
      </w:r>
      <w:r w:rsidRPr="00292237">
        <w:tab/>
        <w:t xml:space="preserve">Health Data Research UK. HDRUK Phenotype Library. August 22, 2023. Accessed August 22, 2023. </w:t>
      </w:r>
      <w:hyperlink r:id="rId15" w:history="1">
        <w:r w:rsidRPr="00292237">
          <w:rPr>
            <w:rStyle w:val="Hyperlink"/>
          </w:rPr>
          <w:t>https://phenotypes.healthdatagateway.org/</w:t>
        </w:r>
      </w:hyperlink>
      <w:r w:rsidR="00601FE7">
        <w:t xml:space="preserve"> </w:t>
      </w:r>
    </w:p>
    <w:p w14:paraId="12C5B6D7" w14:textId="77777777" w:rsidR="00A60CBF" w:rsidRDefault="00292237">
      <w:r w:rsidRPr="00292237">
        <w:t>3.</w:t>
      </w:r>
      <w:r w:rsidRPr="00292237">
        <w:tab/>
        <w:t xml:space="preserve">Wang P. What Clinical Laboratorians Should Do in Response to Extremely Low Hemoglobin A1c Results. </w:t>
      </w:r>
      <w:r w:rsidRPr="00292237">
        <w:rPr>
          <w:i/>
        </w:rPr>
        <w:t>Lab Med</w:t>
      </w:r>
      <w:r w:rsidRPr="00292237">
        <w:t>. Feb 2017;48(1):89-92. doi:10.1093/labmed/lmw050</w:t>
      </w:r>
      <w:r w:rsidR="00601FE7">
        <w:t xml:space="preserve"> </w:t>
      </w:r>
    </w:p>
    <w:p w14:paraId="1E93CFD1" w14:textId="0C7F82B3" w:rsidR="007D6BAC" w:rsidRDefault="00292237">
      <w:bookmarkStart w:id="0" w:name="_GoBack"/>
      <w:bookmarkEnd w:id="0"/>
      <w:r w:rsidRPr="00292237">
        <w:t>4.</w:t>
      </w:r>
      <w:r w:rsidRPr="00292237">
        <w:tab/>
        <w:t xml:space="preserve">Funderburk JS, Kenneson A, Maisto SA. Identifying Classes of Veterans With Multiple Risk Factors. </w:t>
      </w:r>
      <w:r w:rsidRPr="00292237">
        <w:rPr>
          <w:i/>
        </w:rPr>
        <w:t>Mil Med</w:t>
      </w:r>
      <w:r w:rsidRPr="00292237">
        <w:t>. 2014;179(10):1119-1126. doi:10.7205/MILMED-D-14-00119 %J Military Medicine</w:t>
      </w:r>
      <w:r w:rsidR="00601FE7">
        <w:t xml:space="preserve"> </w:t>
      </w:r>
      <w:r w:rsidR="00601FE7">
        <w:fldChar w:fldCharType="end"/>
      </w:r>
      <w:r w:rsidR="00601FE7">
        <w:t xml:space="preserve"> </w:t>
      </w:r>
    </w:p>
    <w:sectPr w:rsidR="007D6B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C7904"/>
    <w:multiLevelType w:val="hybridMultilevel"/>
    <w:tmpl w:val="A8B25988"/>
    <w:lvl w:ilvl="0" w:tplc="7636953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C1651D"/>
    <w:multiLevelType w:val="hybridMultilevel"/>
    <w:tmpl w:val="8F9CE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254281"/>
    <w:multiLevelType w:val="hybridMultilevel"/>
    <w:tmpl w:val="22B24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Layout" w:val="&lt;ENLayout&gt;&lt;Style&gt;AMA 11th Copy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/Libraries&gt;"/>
  </w:docVars>
  <w:rsids>
    <w:rsidRoot w:val="00FF2EA2"/>
    <w:rsid w:val="00171FAE"/>
    <w:rsid w:val="002638AE"/>
    <w:rsid w:val="00292237"/>
    <w:rsid w:val="003A214F"/>
    <w:rsid w:val="003A78F5"/>
    <w:rsid w:val="004D61D6"/>
    <w:rsid w:val="00596C82"/>
    <w:rsid w:val="005C76CA"/>
    <w:rsid w:val="005D3427"/>
    <w:rsid w:val="005F4641"/>
    <w:rsid w:val="00601FE7"/>
    <w:rsid w:val="00701400"/>
    <w:rsid w:val="00711F79"/>
    <w:rsid w:val="007D6BAC"/>
    <w:rsid w:val="00925E11"/>
    <w:rsid w:val="00986D4C"/>
    <w:rsid w:val="00A60CBF"/>
    <w:rsid w:val="00AD799F"/>
    <w:rsid w:val="00BE50BF"/>
    <w:rsid w:val="00C25CDA"/>
    <w:rsid w:val="00C7BA2E"/>
    <w:rsid w:val="00CF48AE"/>
    <w:rsid w:val="00D06971"/>
    <w:rsid w:val="00D95FCC"/>
    <w:rsid w:val="00DB73CA"/>
    <w:rsid w:val="00FF2EA2"/>
    <w:rsid w:val="01EF896B"/>
    <w:rsid w:val="0278BB5B"/>
    <w:rsid w:val="0343706E"/>
    <w:rsid w:val="03D5A6A5"/>
    <w:rsid w:val="050E8D1C"/>
    <w:rsid w:val="059FEA32"/>
    <w:rsid w:val="0725C0DB"/>
    <w:rsid w:val="0B509BCB"/>
    <w:rsid w:val="0C843F39"/>
    <w:rsid w:val="0C93A1F3"/>
    <w:rsid w:val="0CF7DE2C"/>
    <w:rsid w:val="0D95025F"/>
    <w:rsid w:val="1019A2F9"/>
    <w:rsid w:val="116BE314"/>
    <w:rsid w:val="12687382"/>
    <w:rsid w:val="12854782"/>
    <w:rsid w:val="136F86E2"/>
    <w:rsid w:val="13C659F9"/>
    <w:rsid w:val="140443E3"/>
    <w:rsid w:val="17FEAD95"/>
    <w:rsid w:val="1829ED2D"/>
    <w:rsid w:val="1A61E198"/>
    <w:rsid w:val="1B74A125"/>
    <w:rsid w:val="1C61FCC4"/>
    <w:rsid w:val="1C9E3A69"/>
    <w:rsid w:val="1CE9F05E"/>
    <w:rsid w:val="1D30AB98"/>
    <w:rsid w:val="1D96540F"/>
    <w:rsid w:val="1DAAA0F4"/>
    <w:rsid w:val="1DD1DDDD"/>
    <w:rsid w:val="1E2AD6C2"/>
    <w:rsid w:val="1E635290"/>
    <w:rsid w:val="1E85C0BF"/>
    <w:rsid w:val="1F1B64C7"/>
    <w:rsid w:val="1FE6E135"/>
    <w:rsid w:val="23400985"/>
    <w:rsid w:val="24102AC7"/>
    <w:rsid w:val="24379E7B"/>
    <w:rsid w:val="264D7799"/>
    <w:rsid w:val="26D910BE"/>
    <w:rsid w:val="27DD61BB"/>
    <w:rsid w:val="283178DE"/>
    <w:rsid w:val="2E461989"/>
    <w:rsid w:val="2E72B88D"/>
    <w:rsid w:val="2E82BC2C"/>
    <w:rsid w:val="2E9BE489"/>
    <w:rsid w:val="2FE37C60"/>
    <w:rsid w:val="2FEDCD99"/>
    <w:rsid w:val="3037B4EA"/>
    <w:rsid w:val="30ED1B8D"/>
    <w:rsid w:val="32388D98"/>
    <w:rsid w:val="325DDF60"/>
    <w:rsid w:val="350B260D"/>
    <w:rsid w:val="3581FF7D"/>
    <w:rsid w:val="36A6F66E"/>
    <w:rsid w:val="3842C6CF"/>
    <w:rsid w:val="395A52C4"/>
    <w:rsid w:val="39CD5C59"/>
    <w:rsid w:val="3B28A0CD"/>
    <w:rsid w:val="3BA2C5CC"/>
    <w:rsid w:val="3BAC3584"/>
    <w:rsid w:val="3C222E8C"/>
    <w:rsid w:val="3CFD0F95"/>
    <w:rsid w:val="3ED86429"/>
    <w:rsid w:val="3F3AD026"/>
    <w:rsid w:val="3F4E5D31"/>
    <w:rsid w:val="3F5C964B"/>
    <w:rsid w:val="3FA8A95C"/>
    <w:rsid w:val="3FF5DA63"/>
    <w:rsid w:val="4057FCAB"/>
    <w:rsid w:val="41DCA6DA"/>
    <w:rsid w:val="4365D6A2"/>
    <w:rsid w:val="44680192"/>
    <w:rsid w:val="45100F00"/>
    <w:rsid w:val="45FDE51B"/>
    <w:rsid w:val="46D16CDA"/>
    <w:rsid w:val="4869A461"/>
    <w:rsid w:val="493B72B5"/>
    <w:rsid w:val="494CAD8C"/>
    <w:rsid w:val="4A015E41"/>
    <w:rsid w:val="4A356CBF"/>
    <w:rsid w:val="4BF04D38"/>
    <w:rsid w:val="4CF9AF13"/>
    <w:rsid w:val="4E11B9D0"/>
    <w:rsid w:val="4E9223EC"/>
    <w:rsid w:val="4F072030"/>
    <w:rsid w:val="4F1E159C"/>
    <w:rsid w:val="4FAAB439"/>
    <w:rsid w:val="533CF6EA"/>
    <w:rsid w:val="537A9631"/>
    <w:rsid w:val="5579DE6B"/>
    <w:rsid w:val="55F32C87"/>
    <w:rsid w:val="568FE546"/>
    <w:rsid w:val="56DC607E"/>
    <w:rsid w:val="56E4D1F0"/>
    <w:rsid w:val="57C0F827"/>
    <w:rsid w:val="58A96224"/>
    <w:rsid w:val="5FAF789E"/>
    <w:rsid w:val="60993FAE"/>
    <w:rsid w:val="62DF5068"/>
    <w:rsid w:val="64562FC6"/>
    <w:rsid w:val="6478930A"/>
    <w:rsid w:val="655A80C3"/>
    <w:rsid w:val="65768EEC"/>
    <w:rsid w:val="6798C9AE"/>
    <w:rsid w:val="67AE5EB7"/>
    <w:rsid w:val="688290BE"/>
    <w:rsid w:val="68A2BD91"/>
    <w:rsid w:val="698AADB3"/>
    <w:rsid w:val="69BE13F7"/>
    <w:rsid w:val="6A55CB7F"/>
    <w:rsid w:val="6B1EE2A2"/>
    <w:rsid w:val="6C8632AE"/>
    <w:rsid w:val="6E326133"/>
    <w:rsid w:val="6F3D80FB"/>
    <w:rsid w:val="73EA8451"/>
    <w:rsid w:val="762AC0E6"/>
    <w:rsid w:val="779AE518"/>
    <w:rsid w:val="7A3F504C"/>
    <w:rsid w:val="7A4F23DE"/>
    <w:rsid w:val="7AC713BD"/>
    <w:rsid w:val="7EA69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AA5AF"/>
  <w15:chartTrackingRefBased/>
  <w15:docId w15:val="{62E901D0-A583-4CBA-93C7-6D985BE96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2EA2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2E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2EA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EA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EA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F2E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EA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EA2"/>
    <w:rPr>
      <w:rFonts w:ascii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2E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2EA2"/>
    <w:rPr>
      <w:rFonts w:ascii="Calibri" w:hAnsi="Calibri" w:cs="Calibri"/>
      <w:b/>
      <w:bCs/>
      <w:sz w:val="20"/>
      <w:szCs w:val="20"/>
    </w:rPr>
  </w:style>
  <w:style w:type="character" w:customStyle="1" w:styleId="nlmarticle-title">
    <w:name w:val="nlm_article-title"/>
    <w:basedOn w:val="DefaultParagraphFont"/>
    <w:rsid w:val="00FF2EA2"/>
  </w:style>
  <w:style w:type="character" w:customStyle="1" w:styleId="citationsource-journal">
    <w:name w:val="citation_source-journal"/>
    <w:basedOn w:val="DefaultParagraphFont"/>
    <w:rsid w:val="00FF2EA2"/>
  </w:style>
  <w:style w:type="character" w:customStyle="1" w:styleId="nlmyear">
    <w:name w:val="nlm_year"/>
    <w:basedOn w:val="DefaultParagraphFont"/>
    <w:rsid w:val="00FF2EA2"/>
  </w:style>
  <w:style w:type="character" w:customStyle="1" w:styleId="nlmfpage">
    <w:name w:val="nlm_fpage"/>
    <w:basedOn w:val="DefaultParagraphFont"/>
    <w:rsid w:val="00FF2EA2"/>
  </w:style>
  <w:style w:type="character" w:customStyle="1" w:styleId="nlmlpage">
    <w:name w:val="nlm_lpage"/>
    <w:basedOn w:val="DefaultParagraphFont"/>
    <w:rsid w:val="00FF2EA2"/>
  </w:style>
  <w:style w:type="character" w:styleId="FollowedHyperlink">
    <w:name w:val="FollowedHyperlink"/>
    <w:basedOn w:val="DefaultParagraphFont"/>
    <w:uiPriority w:val="99"/>
    <w:semiHidden/>
    <w:unhideWhenUsed/>
    <w:rsid w:val="00FF2EA2"/>
    <w:rPr>
      <w:color w:val="954F72" w:themeColor="followedHyperlink"/>
      <w:u w:val="single"/>
    </w:rPr>
  </w:style>
  <w:style w:type="paragraph" w:customStyle="1" w:styleId="EndNoteBibliographyTitle">
    <w:name w:val="EndNote Bibliography Title"/>
    <w:basedOn w:val="Normal"/>
    <w:link w:val="EndNoteBibliographyTitleChar"/>
    <w:rsid w:val="00FF2EA2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FF2EA2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FF2EA2"/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FF2EA2"/>
    <w:rPr>
      <w:rFonts w:ascii="Calibri" w:hAnsi="Calibri" w:cs="Calibri"/>
      <w:noProof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F2EA2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FF2EA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8">
    <w:name w:val="xl18"/>
    <w:basedOn w:val="Normal"/>
    <w:rsid w:val="00FF2E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xl34">
    <w:name w:val="xl34"/>
    <w:basedOn w:val="Normal"/>
    <w:rsid w:val="00FF2EA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xl35">
    <w:name w:val="xl35"/>
    <w:basedOn w:val="Normal"/>
    <w:rsid w:val="00FF2EA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xl39">
    <w:name w:val="xl39"/>
    <w:basedOn w:val="Normal"/>
    <w:rsid w:val="00FF2E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000000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xl40">
    <w:name w:val="xl40"/>
    <w:basedOn w:val="Normal"/>
    <w:rsid w:val="00FF2E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000000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xl47">
    <w:name w:val="xl47"/>
    <w:basedOn w:val="Normal"/>
    <w:rsid w:val="00FF2E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xl48">
    <w:name w:val="xl48"/>
    <w:basedOn w:val="Normal"/>
    <w:rsid w:val="00FF2EA2"/>
    <w:pPr>
      <w:pBdr>
        <w:left w:val="single" w:sz="4" w:space="0" w:color="auto"/>
        <w:bottom w:val="single" w:sz="4" w:space="0" w:color="auto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xl49">
    <w:name w:val="xl49"/>
    <w:basedOn w:val="Normal"/>
    <w:rsid w:val="00FF2E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xl55">
    <w:name w:val="xl55"/>
    <w:basedOn w:val="Normal"/>
    <w:rsid w:val="00FF2E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39"/>
    <w:rsid w:val="00FF2E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FF2EA2"/>
    <w:pPr>
      <w:spacing w:after="0" w:line="240" w:lineRule="auto"/>
    </w:pPr>
    <w:rPr>
      <w:rFonts w:ascii="Calibri" w:hAnsi="Calibri" w:cs="Calibri"/>
    </w:rPr>
  </w:style>
  <w:style w:type="character" w:styleId="UnresolvedMention">
    <w:name w:val="Unresolved Mention"/>
    <w:basedOn w:val="DefaultParagraphFont"/>
    <w:uiPriority w:val="99"/>
    <w:semiHidden/>
    <w:unhideWhenUsed/>
    <w:rsid w:val="00FF2E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7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phenotypes.healthdatagateway.org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i.org/10.1002/oby.2161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3936</Words>
  <Characters>22437</Characters>
  <Application>Microsoft Office Word</Application>
  <DocSecurity>0</DocSecurity>
  <Lines>186</Lines>
  <Paragraphs>52</Paragraphs>
  <ScaleCrop>false</ScaleCrop>
  <Company>NYU Langone Health</Company>
  <LinksUpToDate>false</LinksUpToDate>
  <CharactersWithSpaces>26321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Conderino, Sarah</dc:creator>
  <cp:keywords/>
  <dc:description/>
  <cp:lastModifiedBy>Conderino, Sarah</cp:lastModifiedBy>
  <cp:revision>21</cp:revision>
  <dcterms:created xsi:type="dcterms:W3CDTF">2023-12-21T14:30:00Z</dcterms:created>
  <dcterms:modified xsi:type="dcterms:W3CDTF">2024-04-23T21:38:00Z</dcterms:modified>
</cp:coreProperties>
</file>