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D96" w:rsidRPr="00AE058F" w:rsidRDefault="0015218F" w:rsidP="0046353B">
      <w:pPr>
        <w:spacing w:after="0" w:line="240" w:lineRule="auto"/>
        <w:jc w:val="center"/>
        <w:rPr>
          <w:rFonts w:ascii="Verdana" w:hAnsi="Verdana"/>
          <w:b/>
          <w:sz w:val="24"/>
          <w:szCs w:val="24"/>
          <w:lang w:val="en-GB"/>
        </w:rPr>
      </w:pPr>
      <w:r w:rsidRPr="00AE058F">
        <w:rPr>
          <w:rFonts w:ascii="Verdana" w:hAnsi="Verdana"/>
          <w:b/>
          <w:sz w:val="24"/>
          <w:szCs w:val="24"/>
          <w:lang w:val="en-GB"/>
        </w:rPr>
        <w:t>Side Event</w:t>
      </w:r>
    </w:p>
    <w:p w:rsidR="009933FB" w:rsidRPr="00AE058F" w:rsidRDefault="009933FB" w:rsidP="0046353B">
      <w:pPr>
        <w:spacing w:after="0" w:line="240" w:lineRule="auto"/>
        <w:jc w:val="center"/>
        <w:rPr>
          <w:rFonts w:ascii="Verdana" w:hAnsi="Verdana"/>
          <w:b/>
          <w:sz w:val="24"/>
          <w:szCs w:val="24"/>
          <w:lang w:val="en-GB"/>
        </w:rPr>
      </w:pPr>
      <w:r w:rsidRPr="00AE058F">
        <w:rPr>
          <w:rFonts w:ascii="Verdana" w:hAnsi="Verdana"/>
          <w:b/>
          <w:sz w:val="24"/>
          <w:szCs w:val="24"/>
          <w:lang w:val="en-GB"/>
        </w:rPr>
        <w:t>UNFCCC COP16</w:t>
      </w:r>
    </w:p>
    <w:p w:rsidR="009933FB" w:rsidRPr="00AE058F" w:rsidRDefault="009933FB" w:rsidP="0046353B">
      <w:pPr>
        <w:spacing w:after="0" w:line="240" w:lineRule="auto"/>
        <w:jc w:val="center"/>
        <w:rPr>
          <w:rFonts w:ascii="Verdana" w:hAnsi="Verdana"/>
          <w:b/>
          <w:sz w:val="24"/>
          <w:szCs w:val="24"/>
          <w:lang w:val="en-GB"/>
        </w:rPr>
      </w:pPr>
      <w:r w:rsidRPr="00AE058F">
        <w:rPr>
          <w:rFonts w:ascii="Verdana" w:hAnsi="Verdana"/>
          <w:b/>
          <w:sz w:val="24"/>
          <w:szCs w:val="24"/>
          <w:lang w:val="en-GB"/>
        </w:rPr>
        <w:t>Cancun, Mexico</w:t>
      </w:r>
    </w:p>
    <w:p w:rsidR="0015218F" w:rsidRPr="00AE058F" w:rsidRDefault="0015218F" w:rsidP="0046353B">
      <w:pPr>
        <w:spacing w:after="0" w:line="240" w:lineRule="auto"/>
        <w:jc w:val="center"/>
        <w:rPr>
          <w:rFonts w:ascii="Verdana" w:hAnsi="Verdana"/>
          <w:lang w:val="en-GB"/>
        </w:rPr>
      </w:pPr>
    </w:p>
    <w:p w:rsidR="00DD3BA0" w:rsidRPr="00AE058F" w:rsidRDefault="0015218F" w:rsidP="0046353B">
      <w:pPr>
        <w:spacing w:after="0" w:line="240" w:lineRule="auto"/>
        <w:jc w:val="center"/>
        <w:rPr>
          <w:rFonts w:ascii="Verdana" w:hAnsi="Verdana"/>
          <w:b/>
          <w:sz w:val="24"/>
          <w:szCs w:val="24"/>
          <w:lang w:val="en-GB"/>
        </w:rPr>
      </w:pPr>
      <w:r w:rsidRPr="00AE058F">
        <w:rPr>
          <w:rFonts w:ascii="Verdana" w:hAnsi="Verdana"/>
          <w:b/>
          <w:sz w:val="24"/>
          <w:szCs w:val="24"/>
          <w:lang w:val="en-GB"/>
        </w:rPr>
        <w:t xml:space="preserve">Adapting to the impacts of climate change in mountain areas: </w:t>
      </w:r>
    </w:p>
    <w:p w:rsidR="0015218F" w:rsidRPr="00AE058F" w:rsidRDefault="00E154F0" w:rsidP="0046353B">
      <w:pPr>
        <w:spacing w:after="0" w:line="240" w:lineRule="auto"/>
        <w:jc w:val="center"/>
        <w:rPr>
          <w:rFonts w:ascii="Verdana" w:hAnsi="Verdana"/>
          <w:b/>
          <w:sz w:val="24"/>
          <w:szCs w:val="24"/>
          <w:lang w:val="en-GB"/>
        </w:rPr>
      </w:pPr>
      <w:proofErr w:type="gramStart"/>
      <w:r>
        <w:rPr>
          <w:rFonts w:ascii="Verdana" w:hAnsi="Verdana"/>
          <w:b/>
          <w:sz w:val="24"/>
          <w:szCs w:val="24"/>
          <w:lang w:val="en-GB"/>
        </w:rPr>
        <w:t>i</w:t>
      </w:r>
      <w:r w:rsidR="00DD3BA0" w:rsidRPr="00AE058F">
        <w:rPr>
          <w:rFonts w:ascii="Verdana" w:hAnsi="Verdana"/>
          <w:b/>
          <w:sz w:val="24"/>
          <w:szCs w:val="24"/>
          <w:lang w:val="en-GB"/>
        </w:rPr>
        <w:t>nnovative</w:t>
      </w:r>
      <w:proofErr w:type="gramEnd"/>
      <w:r w:rsidR="0015218F" w:rsidRPr="00AE058F">
        <w:rPr>
          <w:rFonts w:ascii="Verdana" w:hAnsi="Verdana"/>
          <w:b/>
          <w:sz w:val="24"/>
          <w:szCs w:val="24"/>
          <w:lang w:val="en-GB"/>
        </w:rPr>
        <w:t xml:space="preserve"> approaches at local and national level</w:t>
      </w:r>
    </w:p>
    <w:p w:rsidR="009933FB" w:rsidRPr="00AE058F" w:rsidRDefault="009933FB" w:rsidP="0046353B">
      <w:pPr>
        <w:spacing w:after="0" w:line="240" w:lineRule="auto"/>
        <w:jc w:val="center"/>
        <w:rPr>
          <w:rFonts w:ascii="Verdana" w:hAnsi="Verdana"/>
          <w:b/>
          <w:sz w:val="24"/>
          <w:szCs w:val="24"/>
          <w:lang w:val="en-GB"/>
        </w:rPr>
      </w:pPr>
    </w:p>
    <w:p w:rsidR="009933FB" w:rsidRPr="00AE058F" w:rsidRDefault="009933FB" w:rsidP="00AE058F">
      <w:pPr>
        <w:spacing w:after="0" w:line="240" w:lineRule="auto"/>
        <w:ind w:left="-851"/>
        <w:jc w:val="center"/>
        <w:rPr>
          <w:rFonts w:ascii="Verdana" w:hAnsi="Verdana"/>
          <w:b/>
          <w:sz w:val="24"/>
          <w:szCs w:val="24"/>
          <w:lang w:val="en-GB"/>
        </w:rPr>
      </w:pPr>
    </w:p>
    <w:p w:rsidR="009933FB" w:rsidRPr="00AE058F" w:rsidRDefault="009933FB" w:rsidP="009933FB">
      <w:pPr>
        <w:spacing w:after="0" w:line="240" w:lineRule="auto"/>
        <w:rPr>
          <w:rFonts w:ascii="Verdana" w:hAnsi="Verdana"/>
          <w:b/>
          <w:sz w:val="24"/>
          <w:szCs w:val="24"/>
          <w:lang w:val="en-GB"/>
        </w:rPr>
      </w:pPr>
      <w:r w:rsidRPr="00AE058F">
        <w:rPr>
          <w:rFonts w:ascii="Verdana" w:hAnsi="Verdana"/>
          <w:b/>
          <w:sz w:val="24"/>
          <w:szCs w:val="24"/>
          <w:lang w:val="en-GB"/>
        </w:rPr>
        <w:t>Date/Time: Tuesday 7 December 2010 (13:20-14:40)</w:t>
      </w:r>
    </w:p>
    <w:p w:rsidR="00B55E3B" w:rsidRPr="00AE058F" w:rsidRDefault="00B55E3B" w:rsidP="009933FB">
      <w:pPr>
        <w:spacing w:after="0" w:line="240" w:lineRule="auto"/>
        <w:rPr>
          <w:rFonts w:ascii="Verdana" w:hAnsi="Verdana"/>
          <w:b/>
          <w:sz w:val="24"/>
          <w:szCs w:val="24"/>
          <w:lang w:val="en-GB"/>
        </w:rPr>
      </w:pPr>
    </w:p>
    <w:p w:rsidR="00B55E3B" w:rsidRPr="00AE058F" w:rsidRDefault="00B55E3B" w:rsidP="009933FB">
      <w:pPr>
        <w:spacing w:after="0" w:line="240" w:lineRule="auto"/>
        <w:rPr>
          <w:rFonts w:ascii="Verdana" w:hAnsi="Verdana"/>
          <w:b/>
          <w:sz w:val="24"/>
          <w:szCs w:val="24"/>
          <w:lang w:val="en-GB"/>
        </w:rPr>
      </w:pPr>
      <w:r w:rsidRPr="00AE058F">
        <w:rPr>
          <w:rFonts w:ascii="Verdana" w:hAnsi="Verdana"/>
          <w:b/>
          <w:sz w:val="24"/>
          <w:szCs w:val="24"/>
          <w:lang w:val="en-GB"/>
        </w:rPr>
        <w:t>Venue: Águila room</w:t>
      </w:r>
    </w:p>
    <w:p w:rsidR="0015218F" w:rsidRPr="00AE058F" w:rsidRDefault="0015218F" w:rsidP="006F168C">
      <w:pPr>
        <w:spacing w:after="0" w:line="240" w:lineRule="auto"/>
        <w:rPr>
          <w:rFonts w:ascii="Verdana" w:hAnsi="Verdana"/>
          <w:sz w:val="24"/>
          <w:szCs w:val="24"/>
          <w:lang w:val="en-GB"/>
        </w:rPr>
      </w:pPr>
    </w:p>
    <w:p w:rsidR="0015218F" w:rsidRPr="00AE058F" w:rsidRDefault="0015218F" w:rsidP="0046353B">
      <w:pPr>
        <w:spacing w:after="0" w:line="240" w:lineRule="auto"/>
        <w:rPr>
          <w:rFonts w:ascii="Verdana" w:hAnsi="Verdana"/>
          <w:b/>
          <w:sz w:val="24"/>
          <w:szCs w:val="24"/>
          <w:lang w:val="en-GB"/>
        </w:rPr>
      </w:pPr>
      <w:r w:rsidRPr="00AE058F">
        <w:rPr>
          <w:rFonts w:ascii="Verdana" w:hAnsi="Verdana"/>
          <w:b/>
          <w:sz w:val="24"/>
          <w:szCs w:val="24"/>
          <w:lang w:val="en-GB"/>
        </w:rPr>
        <w:t>Organiz</w:t>
      </w:r>
      <w:r w:rsidR="009933FB" w:rsidRPr="00AE058F">
        <w:rPr>
          <w:rFonts w:ascii="Verdana" w:hAnsi="Verdana"/>
          <w:b/>
          <w:sz w:val="24"/>
          <w:szCs w:val="24"/>
          <w:lang w:val="en-GB"/>
        </w:rPr>
        <w:t xml:space="preserve">ing  </w:t>
      </w:r>
      <w:r w:rsidR="00DD3BA0" w:rsidRPr="00AE058F">
        <w:rPr>
          <w:rFonts w:ascii="Verdana" w:hAnsi="Verdana"/>
          <w:b/>
          <w:sz w:val="24"/>
          <w:szCs w:val="24"/>
          <w:lang w:val="en-GB"/>
        </w:rPr>
        <w:t>P</w:t>
      </w:r>
      <w:r w:rsidR="005E647E" w:rsidRPr="00AE058F">
        <w:rPr>
          <w:rFonts w:ascii="Verdana" w:hAnsi="Verdana"/>
          <w:b/>
          <w:sz w:val="24"/>
          <w:szCs w:val="24"/>
          <w:lang w:val="en-GB"/>
        </w:rPr>
        <w:t>artners</w:t>
      </w:r>
      <w:r w:rsidRPr="00AE058F">
        <w:rPr>
          <w:rFonts w:ascii="Verdana" w:hAnsi="Verdana"/>
          <w:b/>
          <w:sz w:val="24"/>
          <w:szCs w:val="24"/>
          <w:lang w:val="en-GB"/>
        </w:rPr>
        <w:t>:</w:t>
      </w:r>
    </w:p>
    <w:p w:rsidR="009E36C3" w:rsidRPr="00AE058F" w:rsidRDefault="009E36C3" w:rsidP="0046353B">
      <w:pPr>
        <w:spacing w:after="0" w:line="240" w:lineRule="auto"/>
        <w:rPr>
          <w:rFonts w:ascii="Verdana" w:hAnsi="Verdana"/>
          <w:b/>
          <w:lang w:val="en-GB"/>
        </w:rPr>
      </w:pPr>
    </w:p>
    <w:p w:rsidR="0015218F" w:rsidRPr="00AE058F" w:rsidRDefault="009933FB" w:rsidP="0046353B">
      <w:pPr>
        <w:numPr>
          <w:ilvl w:val="0"/>
          <w:numId w:val="1"/>
        </w:numPr>
        <w:spacing w:after="0" w:line="240" w:lineRule="auto"/>
        <w:rPr>
          <w:rFonts w:ascii="Verdana" w:hAnsi="Verdana"/>
          <w:lang w:val="en-GB"/>
        </w:rPr>
      </w:pPr>
      <w:r w:rsidRPr="00AE058F">
        <w:rPr>
          <w:rFonts w:ascii="Verdana" w:hAnsi="Verdana"/>
          <w:lang w:val="en-GB"/>
        </w:rPr>
        <w:t xml:space="preserve">Government of </w:t>
      </w:r>
      <w:r w:rsidR="0015218F" w:rsidRPr="00AE058F">
        <w:rPr>
          <w:rFonts w:ascii="Verdana" w:hAnsi="Verdana"/>
          <w:lang w:val="en-GB"/>
        </w:rPr>
        <w:t>Chile – Minist</w:t>
      </w:r>
      <w:r w:rsidRPr="00AE058F">
        <w:rPr>
          <w:rFonts w:ascii="Verdana" w:hAnsi="Verdana"/>
          <w:lang w:val="en-GB"/>
        </w:rPr>
        <w:t xml:space="preserve">ry of Foreign Affairs </w:t>
      </w:r>
    </w:p>
    <w:p w:rsidR="0015218F" w:rsidRPr="00AE058F" w:rsidRDefault="0015218F" w:rsidP="0046353B">
      <w:pPr>
        <w:numPr>
          <w:ilvl w:val="0"/>
          <w:numId w:val="1"/>
        </w:numPr>
        <w:spacing w:after="0" w:line="240" w:lineRule="auto"/>
        <w:rPr>
          <w:rFonts w:ascii="Verdana" w:hAnsi="Verdana"/>
          <w:lang w:val="en-GB"/>
        </w:rPr>
      </w:pPr>
      <w:r w:rsidRPr="00AE058F">
        <w:rPr>
          <w:rFonts w:ascii="Verdana" w:hAnsi="Verdana"/>
          <w:lang w:val="en-GB"/>
        </w:rPr>
        <w:t>G</w:t>
      </w:r>
      <w:r w:rsidR="009933FB" w:rsidRPr="00AE058F">
        <w:rPr>
          <w:rFonts w:ascii="Verdana" w:hAnsi="Verdana"/>
          <w:lang w:val="en-GB"/>
        </w:rPr>
        <w:t>overnment of Peru – Ministry of Environment</w:t>
      </w:r>
    </w:p>
    <w:p w:rsidR="0015218F" w:rsidRPr="00AE058F" w:rsidRDefault="0015218F" w:rsidP="0046353B">
      <w:pPr>
        <w:numPr>
          <w:ilvl w:val="0"/>
          <w:numId w:val="1"/>
        </w:numPr>
        <w:spacing w:after="0" w:line="240" w:lineRule="auto"/>
        <w:rPr>
          <w:rFonts w:ascii="Verdana" w:hAnsi="Verdana"/>
          <w:lang w:val="en-GB"/>
        </w:rPr>
      </w:pPr>
      <w:r w:rsidRPr="00AE058F">
        <w:rPr>
          <w:rFonts w:ascii="Verdana" w:hAnsi="Verdana"/>
          <w:lang w:val="en-GB"/>
        </w:rPr>
        <w:t>Mountain Partnership Secretariat - FAO</w:t>
      </w:r>
    </w:p>
    <w:p w:rsidR="0015218F" w:rsidRPr="00AE058F" w:rsidRDefault="0015218F" w:rsidP="0046353B">
      <w:pPr>
        <w:spacing w:after="0" w:line="240" w:lineRule="auto"/>
        <w:rPr>
          <w:rFonts w:ascii="Verdana" w:hAnsi="Verdana"/>
          <w:lang w:val="en-GB"/>
        </w:rPr>
      </w:pPr>
    </w:p>
    <w:p w:rsidR="005E647E" w:rsidRPr="00AE058F" w:rsidRDefault="005E647E" w:rsidP="0046353B">
      <w:pPr>
        <w:spacing w:after="0" w:line="240" w:lineRule="auto"/>
        <w:rPr>
          <w:rFonts w:ascii="Verdana" w:hAnsi="Verdana"/>
          <w:b/>
          <w:sz w:val="24"/>
          <w:szCs w:val="24"/>
          <w:lang w:val="en-GB"/>
        </w:rPr>
      </w:pPr>
      <w:r w:rsidRPr="00AE058F">
        <w:rPr>
          <w:rFonts w:ascii="Verdana" w:hAnsi="Verdana"/>
          <w:b/>
          <w:sz w:val="24"/>
          <w:szCs w:val="24"/>
          <w:lang w:val="en-GB"/>
        </w:rPr>
        <w:t>Description of side event:</w:t>
      </w:r>
    </w:p>
    <w:p w:rsidR="005E647E" w:rsidRPr="00AE058F" w:rsidRDefault="005E647E" w:rsidP="0046353B">
      <w:pPr>
        <w:spacing w:after="0" w:line="240" w:lineRule="auto"/>
        <w:rPr>
          <w:rFonts w:ascii="Verdana" w:hAnsi="Verdana"/>
          <w:b/>
          <w:lang w:val="en-GB"/>
        </w:rPr>
      </w:pPr>
    </w:p>
    <w:p w:rsidR="005E647E" w:rsidRPr="00AE058F" w:rsidRDefault="005E647E" w:rsidP="005E647E">
      <w:pPr>
        <w:spacing w:after="0" w:line="240" w:lineRule="auto"/>
        <w:rPr>
          <w:rFonts w:ascii="Verdana" w:hAnsi="Verdana"/>
          <w:lang w:val="en-GB"/>
        </w:rPr>
      </w:pPr>
      <w:r w:rsidRPr="00AE058F">
        <w:rPr>
          <w:rFonts w:ascii="Verdana" w:hAnsi="Verdana"/>
          <w:lang w:val="en-GB"/>
        </w:rPr>
        <w:t>In the context of the Mountain Partnership, Chile and Peru are jointly organizing a side event for sharing positive experiences and innovative examples of adaptation to climate change in mountain regions. The examples will showcase how pr</w:t>
      </w:r>
      <w:r w:rsidR="00416BB1" w:rsidRPr="00AE058F">
        <w:rPr>
          <w:rFonts w:ascii="Verdana" w:hAnsi="Verdana"/>
          <w:lang w:val="en-GB"/>
        </w:rPr>
        <w:t>oblems caused by climate change</w:t>
      </w:r>
      <w:r w:rsidRPr="00AE058F">
        <w:rPr>
          <w:rFonts w:ascii="Verdana" w:hAnsi="Verdana"/>
          <w:lang w:val="en-GB"/>
        </w:rPr>
        <w:t xml:space="preserve"> are dealt with</w:t>
      </w:r>
      <w:r w:rsidR="003E2C5D">
        <w:rPr>
          <w:rFonts w:ascii="Verdana" w:hAnsi="Verdana"/>
          <w:lang w:val="en-GB"/>
        </w:rPr>
        <w:t xml:space="preserve"> </w:t>
      </w:r>
      <w:r w:rsidRPr="00AE058F">
        <w:rPr>
          <w:rFonts w:ascii="Verdana" w:hAnsi="Verdana"/>
          <w:lang w:val="en-GB"/>
        </w:rPr>
        <w:t xml:space="preserve">at local and national level and will present promising institutional, technical, financial and policy approaches. </w:t>
      </w:r>
    </w:p>
    <w:p w:rsidR="005E647E" w:rsidRPr="00AE058F" w:rsidRDefault="005E647E" w:rsidP="005E647E">
      <w:pPr>
        <w:spacing w:after="0" w:line="240" w:lineRule="auto"/>
        <w:rPr>
          <w:rFonts w:ascii="Verdana" w:hAnsi="Verdana"/>
          <w:lang w:val="en-GB"/>
        </w:rPr>
      </w:pPr>
    </w:p>
    <w:p w:rsidR="005E647E" w:rsidRPr="00AE058F" w:rsidRDefault="005E647E" w:rsidP="005E647E">
      <w:pPr>
        <w:spacing w:after="0" w:line="240" w:lineRule="auto"/>
        <w:rPr>
          <w:rFonts w:ascii="Verdana" w:hAnsi="Verdana"/>
          <w:lang w:val="en-GB"/>
        </w:rPr>
      </w:pPr>
      <w:r w:rsidRPr="00AE058F">
        <w:rPr>
          <w:rFonts w:ascii="Verdana" w:hAnsi="Verdana"/>
          <w:lang w:val="en-GB"/>
        </w:rPr>
        <w:t>Experiences will highlight how local authorities are supporting mountain communities in adapting to climate change impacts in terms of technical solutions and institutional arrangements. The role and policies of government, at both the national level and the local level, will also be covered, as well as information about financial tools and instruments that are instrumental in adaptation efforts.</w:t>
      </w:r>
    </w:p>
    <w:p w:rsidR="005E647E" w:rsidRPr="00AE058F" w:rsidRDefault="005E647E" w:rsidP="005E647E">
      <w:pPr>
        <w:spacing w:after="0" w:line="240" w:lineRule="auto"/>
        <w:rPr>
          <w:rFonts w:ascii="Verdana" w:hAnsi="Verdana"/>
          <w:lang w:val="en-GB"/>
        </w:rPr>
      </w:pPr>
    </w:p>
    <w:p w:rsidR="005E647E" w:rsidRPr="00AE058F" w:rsidRDefault="005E647E" w:rsidP="005E647E">
      <w:pPr>
        <w:spacing w:after="0" w:line="240" w:lineRule="auto"/>
        <w:rPr>
          <w:rFonts w:ascii="Verdana" w:hAnsi="Verdana"/>
          <w:lang w:val="en-GB"/>
        </w:rPr>
      </w:pPr>
      <w:r w:rsidRPr="00AE058F">
        <w:rPr>
          <w:rFonts w:ascii="Verdana" w:hAnsi="Verdana"/>
          <w:lang w:val="en-GB"/>
        </w:rPr>
        <w:t xml:space="preserve">The event will aim to identify several key areas of intervention that the various stakeholders (individuals, communities, governments, etc.) should consider in climate change adaptation efforts, based on the experiences presented. Practical next steps </w:t>
      </w:r>
      <w:r w:rsidR="00E154F0">
        <w:rPr>
          <w:rFonts w:ascii="Verdana" w:hAnsi="Verdana"/>
          <w:lang w:val="en-GB"/>
        </w:rPr>
        <w:t xml:space="preserve">that can be taken </w:t>
      </w:r>
      <w:r w:rsidRPr="00AE058F">
        <w:rPr>
          <w:rFonts w:ascii="Verdana" w:hAnsi="Verdana"/>
          <w:lang w:val="en-GB"/>
        </w:rPr>
        <w:t xml:space="preserve">will be </w:t>
      </w:r>
      <w:r w:rsidR="00E154F0">
        <w:rPr>
          <w:rFonts w:ascii="Verdana" w:hAnsi="Verdana"/>
          <w:lang w:val="en-GB"/>
        </w:rPr>
        <w:t xml:space="preserve">will be </w:t>
      </w:r>
      <w:proofErr w:type="gramStart"/>
      <w:r w:rsidR="00E154F0">
        <w:rPr>
          <w:rFonts w:ascii="Verdana" w:hAnsi="Verdana"/>
          <w:lang w:val="en-GB"/>
        </w:rPr>
        <w:t>suggested</w:t>
      </w:r>
      <w:r w:rsidRPr="00AE058F">
        <w:rPr>
          <w:rFonts w:ascii="Verdana" w:hAnsi="Verdana"/>
          <w:lang w:val="en-GB"/>
        </w:rPr>
        <w:t xml:space="preserve"> </w:t>
      </w:r>
      <w:proofErr w:type="gramEnd"/>
      <w:r w:rsidRPr="00AE058F">
        <w:rPr>
          <w:rFonts w:ascii="Verdana" w:hAnsi="Verdana"/>
          <w:lang w:val="en-GB"/>
        </w:rPr>
        <w:t>, promoted and converted into action programmes in the context of the Mountain Partnership.</w:t>
      </w:r>
    </w:p>
    <w:p w:rsidR="005E647E" w:rsidRPr="00AE058F" w:rsidRDefault="005E647E" w:rsidP="005E647E">
      <w:pPr>
        <w:spacing w:after="0" w:line="240" w:lineRule="auto"/>
        <w:rPr>
          <w:rFonts w:ascii="Verdana" w:hAnsi="Verdana"/>
          <w:lang w:val="en-GB"/>
        </w:rPr>
      </w:pPr>
    </w:p>
    <w:p w:rsidR="005E647E" w:rsidRPr="003E2C5D" w:rsidRDefault="005E647E" w:rsidP="005E647E">
      <w:pPr>
        <w:spacing w:after="0" w:line="240" w:lineRule="auto"/>
        <w:rPr>
          <w:rFonts w:ascii="Verdana" w:hAnsi="Verdana"/>
          <w:b/>
          <w:sz w:val="24"/>
          <w:szCs w:val="24"/>
          <w:lang w:val="en-US"/>
        </w:rPr>
      </w:pPr>
      <w:r w:rsidRPr="003E2C5D">
        <w:rPr>
          <w:rFonts w:ascii="Verdana" w:hAnsi="Verdana"/>
          <w:b/>
          <w:sz w:val="24"/>
          <w:szCs w:val="24"/>
          <w:lang w:val="en-US"/>
        </w:rPr>
        <w:t>Speakers</w:t>
      </w:r>
      <w:r w:rsidR="002639EF" w:rsidRPr="003E2C5D">
        <w:rPr>
          <w:rFonts w:ascii="Verdana" w:hAnsi="Verdana"/>
          <w:b/>
          <w:sz w:val="24"/>
          <w:szCs w:val="24"/>
          <w:lang w:val="en-US"/>
        </w:rPr>
        <w:t>/Presenters</w:t>
      </w:r>
      <w:r w:rsidRPr="003E2C5D">
        <w:rPr>
          <w:rFonts w:ascii="Verdana" w:hAnsi="Verdana"/>
          <w:b/>
          <w:sz w:val="24"/>
          <w:szCs w:val="24"/>
          <w:lang w:val="en-US"/>
        </w:rPr>
        <w:t>:</w:t>
      </w:r>
    </w:p>
    <w:p w:rsidR="005E647E" w:rsidRPr="003E2C5D" w:rsidRDefault="005E647E" w:rsidP="005E647E">
      <w:pPr>
        <w:spacing w:after="0" w:line="240" w:lineRule="auto"/>
        <w:rPr>
          <w:rFonts w:ascii="Verdana" w:hAnsi="Verdana"/>
          <w:lang w:val="en-US"/>
        </w:rPr>
      </w:pPr>
    </w:p>
    <w:p w:rsidR="007125C9" w:rsidRPr="00AE058F" w:rsidRDefault="007125C9" w:rsidP="007125C9">
      <w:pPr>
        <w:spacing w:after="0" w:line="240" w:lineRule="auto"/>
        <w:rPr>
          <w:rFonts w:ascii="Verdana" w:hAnsi="Verdana"/>
          <w:b/>
          <w:lang w:val="en-GB"/>
        </w:rPr>
      </w:pPr>
      <w:r w:rsidRPr="00AE058F">
        <w:rPr>
          <w:rFonts w:ascii="Verdana" w:hAnsi="Verdana"/>
          <w:b/>
          <w:lang w:val="en-GB"/>
        </w:rPr>
        <w:t>Chile:</w:t>
      </w:r>
    </w:p>
    <w:p w:rsidR="007125C9" w:rsidRPr="00AE058F" w:rsidRDefault="007125C9" w:rsidP="007125C9">
      <w:pPr>
        <w:spacing w:after="0" w:line="240" w:lineRule="auto"/>
        <w:rPr>
          <w:rFonts w:ascii="Verdana" w:hAnsi="Verdana"/>
          <w:lang w:val="en-GB"/>
        </w:rPr>
      </w:pPr>
      <w:r w:rsidRPr="00AE058F">
        <w:rPr>
          <w:rFonts w:ascii="Verdana" w:hAnsi="Verdana"/>
          <w:lang w:val="en-GB"/>
        </w:rPr>
        <w:t xml:space="preserve">Ambassador Luis </w:t>
      </w:r>
      <w:proofErr w:type="spellStart"/>
      <w:r w:rsidRPr="00AE058F">
        <w:rPr>
          <w:rFonts w:ascii="Verdana" w:hAnsi="Verdana"/>
          <w:lang w:val="en-GB"/>
        </w:rPr>
        <w:t>Balmaceda</w:t>
      </w:r>
      <w:proofErr w:type="spellEnd"/>
      <w:r w:rsidRPr="00AE058F">
        <w:rPr>
          <w:rFonts w:ascii="Verdana" w:hAnsi="Verdana"/>
          <w:lang w:val="en-GB"/>
        </w:rPr>
        <w:t>, Director Environment, Antarctic and Sea</w:t>
      </w:r>
      <w:r w:rsidR="00AE058F" w:rsidRPr="00AE058F">
        <w:rPr>
          <w:rFonts w:ascii="Verdana" w:hAnsi="Verdana"/>
          <w:lang w:val="en-GB"/>
        </w:rPr>
        <w:t xml:space="preserve"> issues Ministry of Environment</w:t>
      </w:r>
    </w:p>
    <w:p w:rsidR="007125C9" w:rsidRPr="00AE058F" w:rsidRDefault="00AE058F" w:rsidP="007125C9">
      <w:pPr>
        <w:spacing w:after="0" w:line="240" w:lineRule="auto"/>
        <w:rPr>
          <w:rFonts w:ascii="Verdana" w:hAnsi="Verdana"/>
          <w:lang w:val="en-GB"/>
        </w:rPr>
      </w:pPr>
      <w:r w:rsidRPr="00AE058F">
        <w:rPr>
          <w:rFonts w:ascii="Verdana" w:hAnsi="Verdana"/>
          <w:lang w:val="en-GB"/>
        </w:rPr>
        <w:t xml:space="preserve">Javier Garcia, </w:t>
      </w:r>
      <w:r w:rsidR="007125C9" w:rsidRPr="00AE058F">
        <w:rPr>
          <w:rFonts w:ascii="Verdana" w:hAnsi="Verdana"/>
          <w:lang w:val="en-GB"/>
        </w:rPr>
        <w:t>Of</w:t>
      </w:r>
      <w:r w:rsidRPr="00AE058F">
        <w:rPr>
          <w:rFonts w:ascii="Verdana" w:hAnsi="Verdana"/>
          <w:lang w:val="en-GB"/>
        </w:rPr>
        <w:t>ficer for International Affairs,</w:t>
      </w:r>
      <w:r w:rsidR="007125C9" w:rsidRPr="00AE058F">
        <w:rPr>
          <w:rFonts w:ascii="Verdana" w:hAnsi="Verdana"/>
          <w:lang w:val="en-GB"/>
        </w:rPr>
        <w:t xml:space="preserve"> Ministry of Environment </w:t>
      </w:r>
    </w:p>
    <w:p w:rsidR="002639EF" w:rsidRPr="00AE058F" w:rsidRDefault="002639EF" w:rsidP="005E647E">
      <w:pPr>
        <w:spacing w:after="0" w:line="240" w:lineRule="auto"/>
        <w:rPr>
          <w:rFonts w:ascii="Verdana" w:hAnsi="Verdana"/>
          <w:b/>
          <w:lang w:val="en-GB"/>
        </w:rPr>
      </w:pPr>
    </w:p>
    <w:p w:rsidR="007125C9" w:rsidRPr="00AE058F" w:rsidRDefault="007125C9" w:rsidP="005E647E">
      <w:pPr>
        <w:spacing w:after="0" w:line="240" w:lineRule="auto"/>
        <w:rPr>
          <w:rFonts w:ascii="Verdana" w:hAnsi="Verdana"/>
          <w:b/>
          <w:lang w:val="en-GB"/>
        </w:rPr>
      </w:pPr>
      <w:r w:rsidRPr="00AE058F">
        <w:rPr>
          <w:rFonts w:ascii="Verdana" w:hAnsi="Verdana"/>
          <w:b/>
          <w:lang w:val="en-GB"/>
        </w:rPr>
        <w:t>Perù</w:t>
      </w:r>
      <w:r w:rsidR="00AE058F" w:rsidRPr="00AE058F">
        <w:rPr>
          <w:rFonts w:ascii="Verdana" w:hAnsi="Verdana"/>
          <w:b/>
          <w:lang w:val="en-GB"/>
        </w:rPr>
        <w:t>:</w:t>
      </w:r>
    </w:p>
    <w:p w:rsidR="005E647E" w:rsidRPr="00AE058F" w:rsidRDefault="002639EF" w:rsidP="005E647E">
      <w:pPr>
        <w:spacing w:after="0" w:line="240" w:lineRule="auto"/>
        <w:rPr>
          <w:rFonts w:ascii="Verdana" w:hAnsi="Verdana"/>
          <w:lang w:val="en-GB"/>
        </w:rPr>
      </w:pPr>
      <w:r w:rsidRPr="00AE058F">
        <w:rPr>
          <w:rFonts w:ascii="Verdana" w:hAnsi="Verdana"/>
          <w:lang w:val="en-GB"/>
        </w:rPr>
        <w:t xml:space="preserve">Minister of Environment of Peru </w:t>
      </w:r>
      <w:r w:rsidR="00AE058F" w:rsidRPr="00AE058F">
        <w:rPr>
          <w:rFonts w:ascii="Verdana" w:hAnsi="Verdana"/>
          <w:lang w:val="en-GB"/>
        </w:rPr>
        <w:t>–</w:t>
      </w:r>
      <w:r w:rsidRPr="00AE058F">
        <w:rPr>
          <w:rFonts w:ascii="Verdana" w:hAnsi="Verdana"/>
          <w:lang w:val="en-GB"/>
        </w:rPr>
        <w:t xml:space="preserve"> </w:t>
      </w:r>
      <w:r w:rsidR="00AE058F" w:rsidRPr="00AE058F">
        <w:rPr>
          <w:rFonts w:ascii="Verdana" w:hAnsi="Verdana"/>
          <w:lang w:val="en-GB"/>
        </w:rPr>
        <w:t xml:space="preserve">Hon. </w:t>
      </w:r>
      <w:r w:rsidRPr="00AE058F">
        <w:rPr>
          <w:rFonts w:ascii="Verdana" w:hAnsi="Verdana"/>
          <w:lang w:val="en-GB"/>
        </w:rPr>
        <w:t xml:space="preserve">Antonio </w:t>
      </w:r>
      <w:proofErr w:type="spellStart"/>
      <w:r w:rsidRPr="00AE058F">
        <w:rPr>
          <w:rFonts w:ascii="Verdana" w:hAnsi="Verdana"/>
          <w:lang w:val="en-GB"/>
        </w:rPr>
        <w:t>Brack</w:t>
      </w:r>
      <w:proofErr w:type="spellEnd"/>
      <w:r w:rsidRPr="00AE058F">
        <w:rPr>
          <w:rFonts w:ascii="Verdana" w:hAnsi="Verdana"/>
          <w:lang w:val="en-GB"/>
        </w:rPr>
        <w:t xml:space="preserve"> Egg</w:t>
      </w:r>
    </w:p>
    <w:p w:rsidR="007125C9" w:rsidRPr="00AE058F" w:rsidRDefault="007125C9" w:rsidP="007125C9">
      <w:pPr>
        <w:spacing w:after="0" w:line="240" w:lineRule="auto"/>
        <w:rPr>
          <w:rFonts w:ascii="Verdana" w:hAnsi="Verdana"/>
          <w:lang w:val="en-US"/>
        </w:rPr>
      </w:pPr>
      <w:r w:rsidRPr="00AE058F">
        <w:rPr>
          <w:rFonts w:ascii="Verdana" w:hAnsi="Verdana"/>
          <w:lang w:val="en-US"/>
        </w:rPr>
        <w:t>National Coordinator of the Climate Change Adaptation Programme (PACC Peru)</w:t>
      </w:r>
      <w:r w:rsidR="00EE1914">
        <w:rPr>
          <w:rFonts w:ascii="Verdana" w:hAnsi="Verdana"/>
          <w:lang w:val="en-US"/>
        </w:rPr>
        <w:t xml:space="preserve"> </w:t>
      </w:r>
      <w:r w:rsidRPr="00AE058F">
        <w:rPr>
          <w:rFonts w:ascii="Verdana" w:hAnsi="Verdana"/>
          <w:lang w:val="en-US"/>
        </w:rPr>
        <w:t xml:space="preserve">- </w:t>
      </w:r>
      <w:proofErr w:type="spellStart"/>
      <w:r w:rsidRPr="00AE058F">
        <w:rPr>
          <w:rFonts w:ascii="Verdana" w:hAnsi="Verdana"/>
          <w:lang w:val="en-US"/>
        </w:rPr>
        <w:t>Lenkiza</w:t>
      </w:r>
      <w:proofErr w:type="spellEnd"/>
      <w:r w:rsidRPr="00AE058F">
        <w:rPr>
          <w:rFonts w:ascii="Verdana" w:hAnsi="Verdana"/>
          <w:lang w:val="en-US"/>
        </w:rPr>
        <w:t xml:space="preserve"> </w:t>
      </w:r>
      <w:proofErr w:type="spellStart"/>
      <w:r w:rsidRPr="00AE058F">
        <w:rPr>
          <w:rFonts w:ascii="Verdana" w:hAnsi="Verdana"/>
          <w:lang w:val="en-US"/>
        </w:rPr>
        <w:t>Angulo</w:t>
      </w:r>
      <w:proofErr w:type="spellEnd"/>
      <w:r w:rsidRPr="00AE058F">
        <w:rPr>
          <w:rFonts w:ascii="Verdana" w:hAnsi="Verdana"/>
          <w:lang w:val="en-US"/>
        </w:rPr>
        <w:t xml:space="preserve"> Villarreal</w:t>
      </w:r>
    </w:p>
    <w:p w:rsidR="007125C9" w:rsidRPr="00AE058F" w:rsidRDefault="007125C9" w:rsidP="007125C9">
      <w:pPr>
        <w:spacing w:after="0" w:line="240" w:lineRule="auto"/>
        <w:rPr>
          <w:rFonts w:ascii="Verdana" w:hAnsi="Verdana"/>
          <w:lang w:val="en-GB"/>
        </w:rPr>
      </w:pPr>
      <w:r w:rsidRPr="00AE058F">
        <w:rPr>
          <w:rFonts w:ascii="Verdana" w:hAnsi="Verdana"/>
          <w:lang w:val="en-GB"/>
        </w:rPr>
        <w:t>Representative of Regional Government of Cusco – Edwin Mansilla</w:t>
      </w:r>
    </w:p>
    <w:p w:rsidR="007125C9" w:rsidRPr="00AE058F" w:rsidRDefault="007125C9" w:rsidP="002639EF">
      <w:pPr>
        <w:spacing w:after="0" w:line="240" w:lineRule="auto"/>
        <w:rPr>
          <w:rFonts w:ascii="Verdana" w:hAnsi="Verdana"/>
          <w:lang w:val="en-GB"/>
        </w:rPr>
      </w:pPr>
    </w:p>
    <w:p w:rsidR="00EE1914" w:rsidRDefault="00EE1914" w:rsidP="002639EF">
      <w:pPr>
        <w:spacing w:after="0" w:line="240" w:lineRule="auto"/>
        <w:rPr>
          <w:rFonts w:ascii="Verdana" w:hAnsi="Verdana"/>
          <w:b/>
          <w:lang w:val="en-GB"/>
        </w:rPr>
      </w:pPr>
    </w:p>
    <w:p w:rsidR="007125C9" w:rsidRPr="00AE058F" w:rsidRDefault="007125C9" w:rsidP="002639EF">
      <w:pPr>
        <w:spacing w:after="0" w:line="240" w:lineRule="auto"/>
        <w:rPr>
          <w:rFonts w:ascii="Verdana" w:hAnsi="Verdana"/>
          <w:b/>
          <w:lang w:val="en-GB"/>
        </w:rPr>
      </w:pPr>
      <w:r w:rsidRPr="00AE058F">
        <w:rPr>
          <w:rFonts w:ascii="Verdana" w:hAnsi="Verdana"/>
          <w:b/>
          <w:lang w:val="en-GB"/>
        </w:rPr>
        <w:lastRenderedPageBreak/>
        <w:t>Nepal</w:t>
      </w:r>
      <w:r w:rsidR="00AE058F" w:rsidRPr="00AE058F">
        <w:rPr>
          <w:rFonts w:ascii="Verdana" w:hAnsi="Verdana"/>
          <w:b/>
          <w:lang w:val="en-GB"/>
        </w:rPr>
        <w:t>:</w:t>
      </w:r>
    </w:p>
    <w:p w:rsidR="002639EF" w:rsidRPr="00AE058F" w:rsidRDefault="002639EF" w:rsidP="002639EF">
      <w:pPr>
        <w:spacing w:after="0" w:line="240" w:lineRule="auto"/>
        <w:rPr>
          <w:rFonts w:ascii="Verdana" w:hAnsi="Verdana"/>
          <w:lang w:val="en-GB"/>
        </w:rPr>
      </w:pPr>
      <w:r w:rsidRPr="00AE058F">
        <w:rPr>
          <w:rFonts w:ascii="Verdana" w:hAnsi="Verdana"/>
          <w:lang w:val="en-GB"/>
        </w:rPr>
        <w:t xml:space="preserve">Minister of Environment of Nepal </w:t>
      </w:r>
      <w:r w:rsidR="00AE058F" w:rsidRPr="00AE058F">
        <w:rPr>
          <w:rFonts w:ascii="Verdana" w:hAnsi="Verdana"/>
          <w:lang w:val="en-GB"/>
        </w:rPr>
        <w:t>–</w:t>
      </w:r>
      <w:r w:rsidRPr="00AE058F">
        <w:rPr>
          <w:rFonts w:ascii="Verdana" w:hAnsi="Verdana"/>
          <w:lang w:val="en-GB"/>
        </w:rPr>
        <w:t xml:space="preserve"> </w:t>
      </w:r>
      <w:r w:rsidR="00AE058F" w:rsidRPr="00AE058F">
        <w:rPr>
          <w:rFonts w:ascii="Verdana" w:hAnsi="Verdana"/>
          <w:lang w:val="en-GB"/>
        </w:rPr>
        <w:t xml:space="preserve">Hon. </w:t>
      </w:r>
      <w:proofErr w:type="spellStart"/>
      <w:r w:rsidRPr="00AE058F">
        <w:rPr>
          <w:rFonts w:ascii="Verdana" w:hAnsi="Verdana"/>
          <w:lang w:val="en-GB"/>
        </w:rPr>
        <w:t>Thakur</w:t>
      </w:r>
      <w:proofErr w:type="spellEnd"/>
      <w:r w:rsidRPr="00AE058F">
        <w:rPr>
          <w:rFonts w:ascii="Verdana" w:hAnsi="Verdana"/>
          <w:lang w:val="en-GB"/>
        </w:rPr>
        <w:t xml:space="preserve"> Prasad Sharma</w:t>
      </w:r>
    </w:p>
    <w:p w:rsidR="007125C9" w:rsidRPr="00AE058F" w:rsidRDefault="007125C9" w:rsidP="002639EF">
      <w:pPr>
        <w:spacing w:after="0" w:line="240" w:lineRule="auto"/>
        <w:rPr>
          <w:rFonts w:ascii="Verdana" w:hAnsi="Verdana"/>
          <w:lang w:val="en-GB"/>
        </w:rPr>
      </w:pPr>
    </w:p>
    <w:p w:rsidR="007125C9" w:rsidRPr="00AE058F" w:rsidRDefault="007125C9" w:rsidP="002639EF">
      <w:pPr>
        <w:spacing w:after="0" w:line="240" w:lineRule="auto"/>
        <w:rPr>
          <w:rFonts w:ascii="Verdana" w:hAnsi="Verdana"/>
          <w:b/>
          <w:lang w:val="en-GB"/>
        </w:rPr>
      </w:pPr>
      <w:r w:rsidRPr="00AE058F">
        <w:rPr>
          <w:rFonts w:ascii="Verdana" w:hAnsi="Verdana"/>
          <w:b/>
          <w:lang w:val="en-GB"/>
        </w:rPr>
        <w:t>World Bank</w:t>
      </w:r>
      <w:r w:rsidR="00AE058F" w:rsidRPr="00AE058F">
        <w:rPr>
          <w:rFonts w:ascii="Verdana" w:hAnsi="Verdana"/>
          <w:b/>
          <w:lang w:val="en-GB"/>
        </w:rPr>
        <w:t>:</w:t>
      </w:r>
    </w:p>
    <w:p w:rsidR="002639EF" w:rsidRPr="00AE058F" w:rsidRDefault="002639EF" w:rsidP="002639EF">
      <w:pPr>
        <w:spacing w:after="0" w:line="240" w:lineRule="auto"/>
        <w:rPr>
          <w:rFonts w:ascii="Verdana" w:hAnsi="Verdana"/>
          <w:lang w:val="en-GB"/>
        </w:rPr>
      </w:pPr>
      <w:r w:rsidRPr="00AE058F">
        <w:rPr>
          <w:rFonts w:ascii="Verdana" w:hAnsi="Verdana"/>
          <w:lang w:val="en-GB"/>
        </w:rPr>
        <w:t>Director of Environment Department</w:t>
      </w:r>
      <w:r w:rsidR="007125C9" w:rsidRPr="00AE058F">
        <w:rPr>
          <w:rFonts w:ascii="Verdana" w:hAnsi="Verdana"/>
          <w:lang w:val="en-GB"/>
        </w:rPr>
        <w:t xml:space="preserve"> </w:t>
      </w:r>
      <w:r w:rsidR="007A32BB" w:rsidRPr="00AE058F">
        <w:rPr>
          <w:rFonts w:ascii="Verdana" w:hAnsi="Verdana"/>
          <w:lang w:val="en-GB"/>
        </w:rPr>
        <w:t>– Warren Evans</w:t>
      </w:r>
    </w:p>
    <w:p w:rsidR="002639EF" w:rsidRPr="00AE058F" w:rsidRDefault="002639EF" w:rsidP="002639EF">
      <w:pPr>
        <w:spacing w:after="0" w:line="240" w:lineRule="auto"/>
        <w:rPr>
          <w:rFonts w:ascii="Verdana" w:hAnsi="Verdana"/>
          <w:lang w:val="en-GB"/>
        </w:rPr>
      </w:pPr>
    </w:p>
    <w:p w:rsidR="002639EF" w:rsidRPr="00AE058F" w:rsidRDefault="002639EF" w:rsidP="002639EF">
      <w:pPr>
        <w:spacing w:after="0" w:line="240" w:lineRule="auto"/>
        <w:rPr>
          <w:rFonts w:ascii="Verdana" w:hAnsi="Verdana"/>
          <w:b/>
          <w:sz w:val="24"/>
          <w:szCs w:val="24"/>
          <w:lang w:val="en-GB"/>
        </w:rPr>
      </w:pPr>
      <w:r w:rsidRPr="00AE058F">
        <w:rPr>
          <w:rFonts w:ascii="Verdana" w:hAnsi="Verdana"/>
          <w:b/>
          <w:sz w:val="24"/>
          <w:szCs w:val="24"/>
          <w:lang w:val="en-GB"/>
        </w:rPr>
        <w:t>Facilitator:</w:t>
      </w:r>
    </w:p>
    <w:p w:rsidR="002639EF" w:rsidRPr="00AE058F" w:rsidRDefault="002639EF" w:rsidP="002639EF">
      <w:pPr>
        <w:spacing w:after="0" w:line="240" w:lineRule="auto"/>
        <w:rPr>
          <w:rFonts w:ascii="Verdana" w:hAnsi="Verdana"/>
          <w:lang w:val="en-GB"/>
        </w:rPr>
      </w:pPr>
      <w:r w:rsidRPr="00AE058F">
        <w:rPr>
          <w:rFonts w:ascii="Verdana" w:hAnsi="Verdana"/>
          <w:lang w:val="en-GB"/>
        </w:rPr>
        <w:t>Coordinator, Mountain Partnership Secretariat – Douglas McGuire</w:t>
      </w:r>
    </w:p>
    <w:p w:rsidR="009556EF" w:rsidRPr="00AE058F" w:rsidRDefault="009556EF" w:rsidP="0046353B">
      <w:pPr>
        <w:spacing w:after="0" w:line="240" w:lineRule="auto"/>
        <w:rPr>
          <w:rFonts w:ascii="Verdana" w:hAnsi="Verdana"/>
          <w:b/>
          <w:sz w:val="24"/>
          <w:szCs w:val="24"/>
          <w:lang w:val="en-GB"/>
        </w:rPr>
      </w:pPr>
    </w:p>
    <w:p w:rsidR="0046353B" w:rsidRPr="00AE058F" w:rsidRDefault="0046353B" w:rsidP="0046353B">
      <w:pPr>
        <w:spacing w:after="0" w:line="240" w:lineRule="auto"/>
        <w:rPr>
          <w:rFonts w:ascii="Verdana" w:hAnsi="Verdana"/>
          <w:b/>
          <w:sz w:val="24"/>
          <w:szCs w:val="24"/>
          <w:lang w:val="en-GB"/>
        </w:rPr>
      </w:pPr>
      <w:r w:rsidRPr="00AE058F">
        <w:rPr>
          <w:rFonts w:ascii="Verdana" w:hAnsi="Verdana"/>
          <w:b/>
          <w:sz w:val="24"/>
          <w:szCs w:val="24"/>
          <w:lang w:val="en-GB"/>
        </w:rPr>
        <w:t>Program</w:t>
      </w:r>
      <w:r w:rsidR="009933FB" w:rsidRPr="00AE058F">
        <w:rPr>
          <w:rFonts w:ascii="Verdana" w:hAnsi="Verdana"/>
          <w:b/>
          <w:sz w:val="24"/>
          <w:szCs w:val="24"/>
          <w:lang w:val="en-GB"/>
        </w:rPr>
        <w:t>me</w:t>
      </w:r>
      <w:r w:rsidRPr="00AE058F">
        <w:rPr>
          <w:rFonts w:ascii="Verdana" w:hAnsi="Verdana"/>
          <w:b/>
          <w:sz w:val="24"/>
          <w:szCs w:val="24"/>
          <w:lang w:val="en-GB"/>
        </w:rPr>
        <w:t>:</w:t>
      </w:r>
    </w:p>
    <w:p w:rsidR="0046353B" w:rsidRPr="00AE058F" w:rsidRDefault="0046353B" w:rsidP="004C66A1">
      <w:pPr>
        <w:spacing w:after="0" w:line="240" w:lineRule="auto"/>
        <w:rPr>
          <w:rFonts w:ascii="Verdana" w:hAnsi="Verdana"/>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84"/>
        <w:gridCol w:w="4820"/>
        <w:gridCol w:w="2774"/>
      </w:tblGrid>
      <w:tr w:rsidR="004C66A1" w:rsidRPr="00AE058F" w:rsidTr="004E5B14">
        <w:tc>
          <w:tcPr>
            <w:tcW w:w="1384" w:type="dxa"/>
            <w:vAlign w:val="center"/>
          </w:tcPr>
          <w:p w:rsidR="004C66A1" w:rsidRPr="00AE058F" w:rsidRDefault="004C66A1" w:rsidP="004E5B14">
            <w:pPr>
              <w:spacing w:after="0" w:line="240" w:lineRule="auto"/>
              <w:rPr>
                <w:rFonts w:ascii="Verdana" w:hAnsi="Verdana"/>
                <w:lang w:val="en-GB"/>
              </w:rPr>
            </w:pPr>
            <w:r w:rsidRPr="00AE058F">
              <w:rPr>
                <w:rFonts w:ascii="Verdana" w:hAnsi="Verdana"/>
                <w:lang w:val="en-GB"/>
              </w:rPr>
              <w:t>13:20-13:25</w:t>
            </w:r>
          </w:p>
        </w:tc>
        <w:tc>
          <w:tcPr>
            <w:tcW w:w="4820" w:type="dxa"/>
            <w:vAlign w:val="center"/>
          </w:tcPr>
          <w:p w:rsidR="004C66A1" w:rsidRPr="00AE058F" w:rsidRDefault="009933FB" w:rsidP="004E5B14">
            <w:pPr>
              <w:spacing w:after="0" w:line="240" w:lineRule="auto"/>
              <w:rPr>
                <w:rFonts w:ascii="Verdana" w:hAnsi="Verdana"/>
                <w:lang w:val="en-GB"/>
              </w:rPr>
            </w:pPr>
            <w:r w:rsidRPr="00AE058F">
              <w:rPr>
                <w:rFonts w:ascii="Verdana" w:hAnsi="Verdana"/>
                <w:lang w:val="en-GB"/>
              </w:rPr>
              <w:t>Opening</w:t>
            </w:r>
          </w:p>
        </w:tc>
        <w:tc>
          <w:tcPr>
            <w:tcW w:w="2774" w:type="dxa"/>
            <w:vAlign w:val="center"/>
          </w:tcPr>
          <w:p w:rsidR="004C66A1" w:rsidRPr="00AE058F" w:rsidRDefault="004C66A1" w:rsidP="00DD3BA0">
            <w:pPr>
              <w:spacing w:after="0" w:line="240" w:lineRule="auto"/>
              <w:rPr>
                <w:rFonts w:ascii="Verdana" w:hAnsi="Verdana"/>
                <w:lang w:val="en-GB"/>
              </w:rPr>
            </w:pPr>
            <w:r w:rsidRPr="00AE058F">
              <w:rPr>
                <w:rFonts w:ascii="Verdana" w:hAnsi="Verdana"/>
                <w:lang w:val="en-GB"/>
              </w:rPr>
              <w:t>Mountain Partnership</w:t>
            </w:r>
          </w:p>
        </w:tc>
      </w:tr>
      <w:tr w:rsidR="004C66A1" w:rsidRPr="00AE058F" w:rsidTr="004E5B14">
        <w:tc>
          <w:tcPr>
            <w:tcW w:w="1384" w:type="dxa"/>
            <w:vAlign w:val="center"/>
          </w:tcPr>
          <w:p w:rsidR="004C66A1" w:rsidRPr="00AE058F" w:rsidRDefault="004C66A1" w:rsidP="007125C9">
            <w:pPr>
              <w:spacing w:after="0" w:line="240" w:lineRule="auto"/>
              <w:rPr>
                <w:rFonts w:ascii="Verdana" w:hAnsi="Verdana"/>
                <w:lang w:val="en-GB"/>
              </w:rPr>
            </w:pPr>
            <w:r w:rsidRPr="00AE058F">
              <w:rPr>
                <w:rFonts w:ascii="Verdana" w:hAnsi="Verdana"/>
                <w:lang w:val="en-GB"/>
              </w:rPr>
              <w:t>13:25-13:3</w:t>
            </w:r>
            <w:r w:rsidR="007125C9" w:rsidRPr="00AE058F">
              <w:rPr>
                <w:rFonts w:ascii="Verdana" w:hAnsi="Verdana"/>
                <w:lang w:val="en-GB"/>
              </w:rPr>
              <w:t>3</w:t>
            </w:r>
          </w:p>
        </w:tc>
        <w:tc>
          <w:tcPr>
            <w:tcW w:w="4820" w:type="dxa"/>
            <w:vAlign w:val="center"/>
          </w:tcPr>
          <w:p w:rsidR="007125C9" w:rsidRPr="00AE058F" w:rsidRDefault="004C66A1" w:rsidP="007125C9">
            <w:pPr>
              <w:rPr>
                <w:rFonts w:ascii="Verdana" w:hAnsi="Verdana"/>
                <w:lang w:val="es-ES_tradnl"/>
              </w:rPr>
            </w:pPr>
            <w:r w:rsidRPr="00AE058F">
              <w:rPr>
                <w:rFonts w:ascii="Verdana" w:hAnsi="Verdana"/>
                <w:lang w:val="es-ES_tradnl"/>
              </w:rPr>
              <w:t>Chile</w:t>
            </w:r>
            <w:r w:rsidR="007125C9" w:rsidRPr="00AE058F">
              <w:rPr>
                <w:rFonts w:ascii="Verdana" w:hAnsi="Verdana"/>
                <w:lang w:val="es-ES_tradnl"/>
              </w:rPr>
              <w:t xml:space="preserve"> </w:t>
            </w:r>
          </w:p>
          <w:p w:rsidR="004C66A1" w:rsidRPr="00AE058F" w:rsidRDefault="007125C9" w:rsidP="00EE1914">
            <w:pPr>
              <w:rPr>
                <w:rFonts w:ascii="Verdana" w:hAnsi="Verdana"/>
              </w:rPr>
            </w:pPr>
            <w:r w:rsidRPr="00AE058F">
              <w:rPr>
                <w:rFonts w:ascii="Verdana" w:hAnsi="Verdana"/>
                <w:lang w:val="es-ES_tradnl"/>
              </w:rPr>
              <w:t xml:space="preserve">Chile, Montañas y Cambio Climático </w:t>
            </w:r>
          </w:p>
        </w:tc>
        <w:tc>
          <w:tcPr>
            <w:tcW w:w="2774" w:type="dxa"/>
            <w:vAlign w:val="center"/>
          </w:tcPr>
          <w:p w:rsidR="007125C9" w:rsidRPr="00AE058F" w:rsidRDefault="009933FB" w:rsidP="004E5B14">
            <w:pPr>
              <w:spacing w:after="0" w:line="240" w:lineRule="auto"/>
              <w:rPr>
                <w:rFonts w:ascii="Verdana" w:hAnsi="Verdana"/>
                <w:lang w:val="en-GB"/>
              </w:rPr>
            </w:pPr>
            <w:r w:rsidRPr="00AE058F">
              <w:rPr>
                <w:rFonts w:ascii="Verdana" w:hAnsi="Verdana"/>
                <w:lang w:val="en-GB"/>
              </w:rPr>
              <w:t xml:space="preserve">Ambassador </w:t>
            </w:r>
            <w:r w:rsidR="007125C9" w:rsidRPr="00AE058F">
              <w:rPr>
                <w:rFonts w:ascii="Verdana" w:hAnsi="Verdana"/>
                <w:lang w:val="en-US"/>
              </w:rPr>
              <w:t xml:space="preserve">Luis </w:t>
            </w:r>
            <w:proofErr w:type="spellStart"/>
            <w:r w:rsidR="007125C9" w:rsidRPr="00AE058F">
              <w:rPr>
                <w:rFonts w:ascii="Verdana" w:hAnsi="Verdana"/>
                <w:lang w:val="en-US"/>
              </w:rPr>
              <w:t>Balmaceda</w:t>
            </w:r>
            <w:proofErr w:type="spellEnd"/>
            <w:r w:rsidR="00AE058F">
              <w:rPr>
                <w:rFonts w:ascii="Verdana" w:hAnsi="Verdana"/>
                <w:lang w:val="en-US"/>
              </w:rPr>
              <w:t xml:space="preserve">, </w:t>
            </w:r>
            <w:r w:rsidR="00AE058F" w:rsidRPr="00AE058F">
              <w:rPr>
                <w:rFonts w:ascii="Verdana" w:hAnsi="Verdana"/>
                <w:lang w:val="en-GB"/>
              </w:rPr>
              <w:t>Ministry of Environment</w:t>
            </w:r>
            <w:r w:rsidR="007125C9" w:rsidRPr="00AE058F">
              <w:rPr>
                <w:rFonts w:ascii="Verdana" w:hAnsi="Verdana"/>
                <w:lang w:val="en-GB"/>
              </w:rPr>
              <w:t xml:space="preserve"> </w:t>
            </w:r>
          </w:p>
          <w:p w:rsidR="004C66A1" w:rsidRPr="00AE058F" w:rsidRDefault="004C66A1" w:rsidP="004E5B14">
            <w:pPr>
              <w:spacing w:after="0" w:line="240" w:lineRule="auto"/>
              <w:rPr>
                <w:rFonts w:ascii="Verdana" w:hAnsi="Verdana"/>
                <w:lang w:val="en-GB"/>
              </w:rPr>
            </w:pPr>
          </w:p>
        </w:tc>
      </w:tr>
      <w:tr w:rsidR="00EE1914" w:rsidRPr="00AE058F" w:rsidTr="004E5B14">
        <w:tc>
          <w:tcPr>
            <w:tcW w:w="1384" w:type="dxa"/>
            <w:vAlign w:val="center"/>
          </w:tcPr>
          <w:p w:rsidR="00EE1914" w:rsidRPr="00AE058F" w:rsidRDefault="00EE1914" w:rsidP="004E5B14">
            <w:pPr>
              <w:spacing w:after="0" w:line="240" w:lineRule="auto"/>
              <w:rPr>
                <w:rFonts w:ascii="Verdana" w:hAnsi="Verdana"/>
                <w:lang w:val="en-GB"/>
              </w:rPr>
            </w:pPr>
            <w:r w:rsidRPr="00AE058F">
              <w:rPr>
                <w:rFonts w:ascii="Verdana" w:hAnsi="Verdana"/>
                <w:lang w:val="en-GB"/>
              </w:rPr>
              <w:t>13:33-13:40</w:t>
            </w:r>
          </w:p>
        </w:tc>
        <w:tc>
          <w:tcPr>
            <w:tcW w:w="4820" w:type="dxa"/>
            <w:vAlign w:val="center"/>
          </w:tcPr>
          <w:p w:rsidR="00EE1914" w:rsidRPr="00AE058F" w:rsidRDefault="00EE1914" w:rsidP="0051054C">
            <w:pPr>
              <w:rPr>
                <w:rFonts w:ascii="Verdana" w:hAnsi="Verdana"/>
                <w:lang w:val="es-ES_tradnl"/>
              </w:rPr>
            </w:pPr>
            <w:r w:rsidRPr="00AE058F">
              <w:rPr>
                <w:rFonts w:ascii="Verdana" w:hAnsi="Verdana"/>
                <w:lang w:val="es-ES_tradnl"/>
              </w:rPr>
              <w:t xml:space="preserve">Chile </w:t>
            </w:r>
          </w:p>
          <w:p w:rsidR="00EE1914" w:rsidRPr="00AE058F" w:rsidRDefault="00EE1914" w:rsidP="00EE1914">
            <w:pPr>
              <w:rPr>
                <w:rFonts w:ascii="Verdana" w:hAnsi="Verdana"/>
              </w:rPr>
            </w:pPr>
            <w:r w:rsidRPr="00AE058F">
              <w:rPr>
                <w:rFonts w:ascii="Verdana" w:hAnsi="Verdana"/>
                <w:lang w:val="es-ES_tradnl"/>
              </w:rPr>
              <w:t xml:space="preserve">Chile, Montañas y Cambio Climático </w:t>
            </w:r>
          </w:p>
        </w:tc>
        <w:tc>
          <w:tcPr>
            <w:tcW w:w="2774" w:type="dxa"/>
            <w:vAlign w:val="center"/>
          </w:tcPr>
          <w:p w:rsidR="00EE1914" w:rsidRPr="00AE058F" w:rsidRDefault="00EE1914" w:rsidP="00AE058F">
            <w:pPr>
              <w:spacing w:after="0" w:line="240" w:lineRule="auto"/>
              <w:rPr>
                <w:rFonts w:ascii="Verdana" w:hAnsi="Verdana"/>
                <w:lang w:val="en-GB"/>
              </w:rPr>
            </w:pPr>
            <w:r w:rsidRPr="00AE058F">
              <w:rPr>
                <w:rFonts w:ascii="Verdana" w:hAnsi="Verdana"/>
                <w:lang w:val="en-GB"/>
              </w:rPr>
              <w:t xml:space="preserve">Javier Garcia,  Ministry of Environment </w:t>
            </w:r>
          </w:p>
          <w:p w:rsidR="00EE1914" w:rsidRPr="00AE058F" w:rsidRDefault="00EE1914" w:rsidP="004E5B14">
            <w:pPr>
              <w:spacing w:after="0" w:line="240" w:lineRule="auto"/>
              <w:rPr>
                <w:rFonts w:ascii="Verdana" w:hAnsi="Verdana"/>
                <w:lang w:val="en-GB"/>
              </w:rPr>
            </w:pPr>
          </w:p>
        </w:tc>
      </w:tr>
      <w:tr w:rsidR="00EE1914" w:rsidRPr="003E2C5D" w:rsidTr="004E5B14">
        <w:tc>
          <w:tcPr>
            <w:tcW w:w="1384" w:type="dxa"/>
            <w:vAlign w:val="center"/>
          </w:tcPr>
          <w:p w:rsidR="00EE1914" w:rsidRPr="00AE058F" w:rsidRDefault="00EE1914" w:rsidP="007125C9">
            <w:pPr>
              <w:spacing w:after="0" w:line="240" w:lineRule="auto"/>
              <w:rPr>
                <w:rFonts w:ascii="Verdana" w:hAnsi="Verdana"/>
                <w:lang w:val="en-GB"/>
              </w:rPr>
            </w:pPr>
            <w:r w:rsidRPr="00AE058F">
              <w:rPr>
                <w:rFonts w:ascii="Verdana" w:hAnsi="Verdana"/>
                <w:lang w:val="en-GB"/>
              </w:rPr>
              <w:t>13:40-13:45</w:t>
            </w:r>
          </w:p>
        </w:tc>
        <w:tc>
          <w:tcPr>
            <w:tcW w:w="4820" w:type="dxa"/>
            <w:vAlign w:val="center"/>
          </w:tcPr>
          <w:p w:rsidR="00EE1914" w:rsidRPr="00AE058F" w:rsidRDefault="00EE1914" w:rsidP="004E5B14">
            <w:pPr>
              <w:spacing w:after="0" w:line="240" w:lineRule="auto"/>
              <w:rPr>
                <w:rFonts w:ascii="Verdana" w:hAnsi="Verdana"/>
                <w:lang w:val="en-GB"/>
              </w:rPr>
            </w:pPr>
            <w:r w:rsidRPr="00AE058F">
              <w:rPr>
                <w:rFonts w:ascii="Verdana" w:hAnsi="Verdana"/>
                <w:lang w:val="en-GB"/>
              </w:rPr>
              <w:t>Peru</w:t>
            </w:r>
          </w:p>
          <w:p w:rsidR="00EE1914" w:rsidRPr="00AE058F" w:rsidRDefault="00EE1914" w:rsidP="009933FB">
            <w:pPr>
              <w:spacing w:after="0" w:line="240" w:lineRule="auto"/>
              <w:rPr>
                <w:rFonts w:ascii="Verdana" w:hAnsi="Verdana"/>
                <w:lang w:val="en-GB"/>
              </w:rPr>
            </w:pPr>
            <w:r w:rsidRPr="00AE058F">
              <w:rPr>
                <w:rFonts w:ascii="Verdana" w:hAnsi="Verdana"/>
                <w:lang w:val="en-GB"/>
              </w:rPr>
              <w:t>Adaptation responses: importance of national adaptation programmes</w:t>
            </w:r>
          </w:p>
        </w:tc>
        <w:tc>
          <w:tcPr>
            <w:tcW w:w="2774" w:type="dxa"/>
            <w:vAlign w:val="center"/>
          </w:tcPr>
          <w:p w:rsidR="00EE1914" w:rsidRPr="00AE058F" w:rsidRDefault="00EE1914" w:rsidP="00A43902">
            <w:pPr>
              <w:spacing w:after="0" w:line="240" w:lineRule="auto"/>
              <w:rPr>
                <w:rFonts w:ascii="Verdana" w:hAnsi="Verdana"/>
                <w:lang w:val="en-GB"/>
              </w:rPr>
            </w:pPr>
            <w:r w:rsidRPr="00AE058F">
              <w:rPr>
                <w:rFonts w:ascii="Verdana" w:hAnsi="Verdana"/>
                <w:lang w:val="en-GB"/>
              </w:rPr>
              <w:t>Minister of Environment of  Perú – Antonio Brack Egg</w:t>
            </w:r>
          </w:p>
        </w:tc>
      </w:tr>
      <w:tr w:rsidR="00EE1914" w:rsidRPr="00AE058F" w:rsidTr="004E5B14">
        <w:tc>
          <w:tcPr>
            <w:tcW w:w="1384" w:type="dxa"/>
            <w:vAlign w:val="center"/>
          </w:tcPr>
          <w:p w:rsidR="00EE1914" w:rsidRPr="00AE058F" w:rsidRDefault="00EE1914" w:rsidP="007125C9">
            <w:pPr>
              <w:spacing w:after="0" w:line="240" w:lineRule="auto"/>
              <w:rPr>
                <w:rFonts w:ascii="Verdana" w:hAnsi="Verdana"/>
                <w:lang w:val="en-GB"/>
              </w:rPr>
            </w:pPr>
            <w:r w:rsidRPr="00AE058F">
              <w:rPr>
                <w:rFonts w:ascii="Verdana" w:hAnsi="Verdana"/>
                <w:lang w:val="en-GB"/>
              </w:rPr>
              <w:t>13:45-13:55</w:t>
            </w:r>
          </w:p>
        </w:tc>
        <w:tc>
          <w:tcPr>
            <w:tcW w:w="4820" w:type="dxa"/>
            <w:vAlign w:val="center"/>
          </w:tcPr>
          <w:p w:rsidR="00EE1914" w:rsidRPr="00AE058F" w:rsidRDefault="00EE1914" w:rsidP="004E5B14">
            <w:pPr>
              <w:spacing w:after="0" w:line="240" w:lineRule="auto"/>
              <w:rPr>
                <w:rFonts w:ascii="Verdana" w:hAnsi="Verdana"/>
                <w:lang w:val="en-GB"/>
              </w:rPr>
            </w:pPr>
            <w:r w:rsidRPr="00AE058F">
              <w:rPr>
                <w:rFonts w:ascii="Verdana" w:hAnsi="Verdana"/>
                <w:lang w:val="en-GB"/>
              </w:rPr>
              <w:t>Peru</w:t>
            </w:r>
          </w:p>
          <w:p w:rsidR="00EE1914" w:rsidRPr="00AE058F" w:rsidRDefault="00EE1914" w:rsidP="00B84088">
            <w:pPr>
              <w:spacing w:after="0" w:line="240" w:lineRule="auto"/>
              <w:rPr>
                <w:rFonts w:ascii="Verdana" w:hAnsi="Verdana"/>
                <w:lang w:val="en-GB"/>
              </w:rPr>
            </w:pPr>
            <w:r w:rsidRPr="00AE058F">
              <w:rPr>
                <w:rFonts w:ascii="Verdana" w:hAnsi="Verdana"/>
                <w:lang w:val="en-GB"/>
              </w:rPr>
              <w:t xml:space="preserve">“The Climate Change Adaptation Programme” (PACC-Peru): </w:t>
            </w:r>
            <w:r w:rsidR="00E154F0">
              <w:rPr>
                <w:rFonts w:ascii="Verdana" w:hAnsi="Verdana"/>
                <w:lang w:val="en-GB"/>
              </w:rPr>
              <w:t>a</w:t>
            </w:r>
            <w:r w:rsidRPr="00AE058F">
              <w:rPr>
                <w:rFonts w:ascii="Verdana" w:hAnsi="Verdana"/>
                <w:lang w:val="en-GB"/>
              </w:rPr>
              <w:t xml:space="preserve"> management model for adapting to climate change:  implications for action at national level</w:t>
            </w:r>
          </w:p>
        </w:tc>
        <w:tc>
          <w:tcPr>
            <w:tcW w:w="2774" w:type="dxa"/>
            <w:vAlign w:val="center"/>
          </w:tcPr>
          <w:p w:rsidR="00EE1914" w:rsidRPr="00AE058F" w:rsidRDefault="00EE1914" w:rsidP="004E5B14">
            <w:pPr>
              <w:spacing w:after="0" w:line="240" w:lineRule="auto"/>
              <w:rPr>
                <w:rFonts w:ascii="Verdana" w:hAnsi="Verdana"/>
                <w:lang w:val="en-GB"/>
              </w:rPr>
            </w:pPr>
            <w:r w:rsidRPr="00AE058F">
              <w:rPr>
                <w:rFonts w:ascii="Verdana" w:hAnsi="Verdana"/>
                <w:lang w:val="en-GB"/>
              </w:rPr>
              <w:t>PACC Peru National Coordinator – Lenkiza Angulo Villarreal</w:t>
            </w:r>
          </w:p>
        </w:tc>
      </w:tr>
      <w:tr w:rsidR="00EE1914" w:rsidRPr="003E2C5D" w:rsidTr="004E5B14">
        <w:tc>
          <w:tcPr>
            <w:tcW w:w="1384" w:type="dxa"/>
            <w:vAlign w:val="center"/>
          </w:tcPr>
          <w:p w:rsidR="00EE1914" w:rsidRPr="00AE058F" w:rsidRDefault="00EE1914" w:rsidP="007125C9">
            <w:pPr>
              <w:spacing w:after="0" w:line="240" w:lineRule="auto"/>
              <w:rPr>
                <w:rFonts w:ascii="Verdana" w:hAnsi="Verdana"/>
                <w:lang w:val="en-GB"/>
              </w:rPr>
            </w:pPr>
            <w:r w:rsidRPr="00AE058F">
              <w:rPr>
                <w:rFonts w:ascii="Verdana" w:hAnsi="Verdana"/>
                <w:lang w:val="en-GB"/>
              </w:rPr>
              <w:t>13:55-14:05</w:t>
            </w:r>
          </w:p>
        </w:tc>
        <w:tc>
          <w:tcPr>
            <w:tcW w:w="4820" w:type="dxa"/>
            <w:vAlign w:val="center"/>
          </w:tcPr>
          <w:p w:rsidR="00EE1914" w:rsidRPr="00AE058F" w:rsidRDefault="00EE1914" w:rsidP="004E5B14">
            <w:pPr>
              <w:spacing w:after="0" w:line="240" w:lineRule="auto"/>
              <w:rPr>
                <w:rFonts w:ascii="Verdana" w:hAnsi="Verdana"/>
                <w:lang w:val="en-GB"/>
              </w:rPr>
            </w:pPr>
            <w:r w:rsidRPr="00AE058F">
              <w:rPr>
                <w:rFonts w:ascii="Verdana" w:hAnsi="Verdana"/>
                <w:lang w:val="en-GB"/>
              </w:rPr>
              <w:t>Peru</w:t>
            </w:r>
          </w:p>
          <w:p w:rsidR="00EE1914" w:rsidRPr="00AE058F" w:rsidRDefault="00EE1914" w:rsidP="009556EF">
            <w:pPr>
              <w:spacing w:after="0" w:line="240" w:lineRule="auto"/>
              <w:rPr>
                <w:rFonts w:ascii="Verdana" w:hAnsi="Verdana"/>
                <w:lang w:val="en-GB"/>
              </w:rPr>
            </w:pPr>
            <w:r w:rsidRPr="00AE058F">
              <w:rPr>
                <w:rFonts w:ascii="Verdana" w:hAnsi="Verdana"/>
                <w:lang w:val="en-GB"/>
              </w:rPr>
              <w:t xml:space="preserve">PACC Peru: </w:t>
            </w:r>
            <w:r w:rsidR="003E2C5D">
              <w:rPr>
                <w:rFonts w:ascii="Verdana" w:hAnsi="Verdana"/>
                <w:lang w:val="en-GB"/>
              </w:rPr>
              <w:t xml:space="preserve"> </w:t>
            </w:r>
            <w:r w:rsidRPr="00AE058F">
              <w:rPr>
                <w:rFonts w:ascii="Verdana" w:hAnsi="Verdana"/>
                <w:lang w:val="en-GB"/>
              </w:rPr>
              <w:t>lessons learn</w:t>
            </w:r>
            <w:r w:rsidR="00E154F0">
              <w:rPr>
                <w:rFonts w:ascii="Verdana" w:hAnsi="Verdana"/>
                <w:lang w:val="en-GB"/>
              </w:rPr>
              <w:t>t</w:t>
            </w:r>
            <w:r w:rsidRPr="00AE058F">
              <w:rPr>
                <w:rFonts w:ascii="Verdana" w:hAnsi="Verdana"/>
                <w:lang w:val="en-GB"/>
              </w:rPr>
              <w:t xml:space="preserve"> from adaptation efforts at sub-national level </w:t>
            </w:r>
          </w:p>
        </w:tc>
        <w:tc>
          <w:tcPr>
            <w:tcW w:w="2774" w:type="dxa"/>
            <w:vAlign w:val="center"/>
          </w:tcPr>
          <w:p w:rsidR="00EE1914" w:rsidRPr="00AE058F" w:rsidRDefault="00EE1914" w:rsidP="00A43902">
            <w:pPr>
              <w:spacing w:after="0" w:line="240" w:lineRule="auto"/>
              <w:rPr>
                <w:rFonts w:ascii="Verdana" w:hAnsi="Verdana"/>
                <w:lang w:val="en-GB"/>
              </w:rPr>
            </w:pPr>
            <w:r w:rsidRPr="00AE058F">
              <w:rPr>
                <w:rFonts w:ascii="Verdana" w:hAnsi="Verdana"/>
                <w:lang w:val="en-GB"/>
              </w:rPr>
              <w:t>Representative of the Regional Government of Cusco – Edwin Mansilla</w:t>
            </w:r>
          </w:p>
        </w:tc>
      </w:tr>
      <w:tr w:rsidR="00EE1914" w:rsidRPr="003E2C5D" w:rsidTr="004E5B14">
        <w:tc>
          <w:tcPr>
            <w:tcW w:w="1384" w:type="dxa"/>
            <w:vAlign w:val="center"/>
          </w:tcPr>
          <w:p w:rsidR="00EE1914" w:rsidRPr="00AE058F" w:rsidRDefault="00EE1914" w:rsidP="007125C9">
            <w:pPr>
              <w:spacing w:after="0" w:line="240" w:lineRule="auto"/>
              <w:rPr>
                <w:rFonts w:ascii="Verdana" w:hAnsi="Verdana"/>
                <w:lang w:val="en-GB"/>
              </w:rPr>
            </w:pPr>
            <w:r w:rsidRPr="00AE058F">
              <w:rPr>
                <w:rFonts w:ascii="Verdana" w:hAnsi="Verdana"/>
                <w:lang w:val="en-GB"/>
              </w:rPr>
              <w:t>14:05-14:15</w:t>
            </w:r>
          </w:p>
        </w:tc>
        <w:tc>
          <w:tcPr>
            <w:tcW w:w="4820" w:type="dxa"/>
            <w:vAlign w:val="center"/>
          </w:tcPr>
          <w:p w:rsidR="00EE1914" w:rsidRPr="00AE058F" w:rsidRDefault="00EE1914" w:rsidP="004E5B14">
            <w:pPr>
              <w:spacing w:after="0" w:line="240" w:lineRule="auto"/>
              <w:rPr>
                <w:rFonts w:ascii="Verdana" w:hAnsi="Verdana"/>
                <w:lang w:val="en-GB"/>
              </w:rPr>
            </w:pPr>
            <w:r w:rsidRPr="00AE058F">
              <w:rPr>
                <w:rFonts w:ascii="Verdana" w:hAnsi="Verdana"/>
                <w:lang w:val="en-GB"/>
              </w:rPr>
              <w:t>Nepal</w:t>
            </w:r>
          </w:p>
        </w:tc>
        <w:tc>
          <w:tcPr>
            <w:tcW w:w="2774" w:type="dxa"/>
            <w:vAlign w:val="center"/>
          </w:tcPr>
          <w:p w:rsidR="00EE1914" w:rsidRPr="00AE058F" w:rsidRDefault="00EE1914" w:rsidP="004E5B14">
            <w:pPr>
              <w:spacing w:after="0" w:line="240" w:lineRule="auto"/>
              <w:rPr>
                <w:rFonts w:ascii="Verdana" w:hAnsi="Verdana"/>
                <w:lang w:val="en-GB"/>
              </w:rPr>
            </w:pPr>
            <w:r w:rsidRPr="00AE058F">
              <w:rPr>
                <w:rFonts w:ascii="Verdana" w:hAnsi="Verdana"/>
                <w:lang w:val="en-GB"/>
              </w:rPr>
              <w:t>Minister of Environment - Thakur Prasad Sharma</w:t>
            </w:r>
          </w:p>
        </w:tc>
      </w:tr>
      <w:tr w:rsidR="00EE1914" w:rsidRPr="003E2C5D" w:rsidTr="004E5B14">
        <w:tc>
          <w:tcPr>
            <w:tcW w:w="1384" w:type="dxa"/>
            <w:vAlign w:val="center"/>
          </w:tcPr>
          <w:p w:rsidR="00EE1914" w:rsidRPr="00AE058F" w:rsidRDefault="00EE1914" w:rsidP="007125C9">
            <w:pPr>
              <w:spacing w:after="0" w:line="240" w:lineRule="auto"/>
              <w:rPr>
                <w:rFonts w:ascii="Verdana" w:hAnsi="Verdana"/>
                <w:lang w:val="en-GB"/>
              </w:rPr>
            </w:pPr>
            <w:r w:rsidRPr="00AE058F">
              <w:rPr>
                <w:rFonts w:ascii="Verdana" w:hAnsi="Verdana"/>
                <w:lang w:val="en-GB"/>
              </w:rPr>
              <w:t>14:15-14:25</w:t>
            </w:r>
          </w:p>
        </w:tc>
        <w:tc>
          <w:tcPr>
            <w:tcW w:w="4820" w:type="dxa"/>
            <w:vAlign w:val="center"/>
          </w:tcPr>
          <w:p w:rsidR="00EE1914" w:rsidRPr="00AE058F" w:rsidRDefault="00EE1914" w:rsidP="00DD3BA0">
            <w:pPr>
              <w:spacing w:after="0" w:line="240" w:lineRule="auto"/>
              <w:rPr>
                <w:rFonts w:ascii="Verdana" w:hAnsi="Verdana"/>
                <w:lang w:val="en-GB"/>
              </w:rPr>
            </w:pPr>
            <w:r w:rsidRPr="00AE058F">
              <w:rPr>
                <w:rFonts w:ascii="Verdana" w:hAnsi="Verdana"/>
                <w:lang w:val="en-GB"/>
              </w:rPr>
              <w:t>World Bank: Financial mechanisms for climate change adaption in mountains</w:t>
            </w:r>
          </w:p>
        </w:tc>
        <w:tc>
          <w:tcPr>
            <w:tcW w:w="2774" w:type="dxa"/>
            <w:vAlign w:val="center"/>
          </w:tcPr>
          <w:p w:rsidR="00EE1914" w:rsidRPr="00AE058F" w:rsidRDefault="00EE1914" w:rsidP="004E5B14">
            <w:pPr>
              <w:spacing w:after="0" w:line="240" w:lineRule="auto"/>
              <w:rPr>
                <w:rFonts w:ascii="Verdana" w:hAnsi="Verdana"/>
                <w:lang w:val="en-GB"/>
              </w:rPr>
            </w:pPr>
            <w:r w:rsidRPr="00AE058F">
              <w:rPr>
                <w:rFonts w:ascii="Verdana" w:hAnsi="Verdana"/>
                <w:lang w:val="en-GB"/>
              </w:rPr>
              <w:t>Director of Environment Department – Warren Evans</w:t>
            </w:r>
          </w:p>
        </w:tc>
      </w:tr>
      <w:tr w:rsidR="00EE1914" w:rsidRPr="00AE058F" w:rsidTr="004E5B14">
        <w:tc>
          <w:tcPr>
            <w:tcW w:w="1384" w:type="dxa"/>
            <w:vAlign w:val="center"/>
          </w:tcPr>
          <w:p w:rsidR="00EE1914" w:rsidRPr="00AE058F" w:rsidRDefault="00EE1914" w:rsidP="007125C9">
            <w:pPr>
              <w:spacing w:after="0" w:line="240" w:lineRule="auto"/>
              <w:rPr>
                <w:rFonts w:ascii="Verdana" w:hAnsi="Verdana"/>
                <w:lang w:val="en-GB"/>
              </w:rPr>
            </w:pPr>
            <w:r w:rsidRPr="00AE058F">
              <w:rPr>
                <w:rFonts w:ascii="Verdana" w:hAnsi="Verdana"/>
                <w:lang w:val="en-GB"/>
              </w:rPr>
              <w:t>14:25-14:35</w:t>
            </w:r>
          </w:p>
        </w:tc>
        <w:tc>
          <w:tcPr>
            <w:tcW w:w="4820" w:type="dxa"/>
            <w:vAlign w:val="center"/>
          </w:tcPr>
          <w:p w:rsidR="00EE1914" w:rsidRPr="00AE058F" w:rsidRDefault="00EE1914" w:rsidP="00A43902">
            <w:pPr>
              <w:spacing w:after="0" w:line="240" w:lineRule="auto"/>
              <w:rPr>
                <w:rFonts w:ascii="Verdana" w:hAnsi="Verdana"/>
                <w:lang w:val="en-GB"/>
              </w:rPr>
            </w:pPr>
            <w:r w:rsidRPr="00AE058F">
              <w:rPr>
                <w:rFonts w:ascii="Verdana" w:hAnsi="Verdana"/>
                <w:lang w:val="en-GB"/>
              </w:rPr>
              <w:t>Debate (possible brief intervention by U. Zurich)</w:t>
            </w:r>
          </w:p>
        </w:tc>
        <w:tc>
          <w:tcPr>
            <w:tcW w:w="2774" w:type="dxa"/>
            <w:vAlign w:val="center"/>
          </w:tcPr>
          <w:p w:rsidR="00EE1914" w:rsidRPr="00AE058F" w:rsidRDefault="00EE1914" w:rsidP="004E5B14">
            <w:pPr>
              <w:spacing w:after="0" w:line="240" w:lineRule="auto"/>
              <w:rPr>
                <w:rFonts w:ascii="Verdana" w:hAnsi="Verdana"/>
                <w:lang w:val="en-GB"/>
              </w:rPr>
            </w:pPr>
            <w:r w:rsidRPr="00AE058F">
              <w:rPr>
                <w:rFonts w:ascii="Verdana" w:hAnsi="Verdana"/>
                <w:lang w:val="en-GB"/>
              </w:rPr>
              <w:t>Douglas McGuire moderator</w:t>
            </w:r>
          </w:p>
        </w:tc>
      </w:tr>
      <w:tr w:rsidR="00EE1914" w:rsidRPr="003E2C5D" w:rsidTr="004E5B14">
        <w:tc>
          <w:tcPr>
            <w:tcW w:w="1384" w:type="dxa"/>
            <w:vAlign w:val="center"/>
          </w:tcPr>
          <w:p w:rsidR="00EE1914" w:rsidRPr="00AE058F" w:rsidRDefault="00EE1914" w:rsidP="004E5B14">
            <w:pPr>
              <w:spacing w:after="0" w:line="240" w:lineRule="auto"/>
              <w:rPr>
                <w:rFonts w:ascii="Verdana" w:hAnsi="Verdana"/>
                <w:lang w:val="en-GB"/>
              </w:rPr>
            </w:pPr>
            <w:r w:rsidRPr="00AE058F">
              <w:rPr>
                <w:rFonts w:ascii="Verdana" w:hAnsi="Verdana"/>
                <w:lang w:val="en-GB"/>
              </w:rPr>
              <w:t>14:35-14:40</w:t>
            </w:r>
          </w:p>
        </w:tc>
        <w:tc>
          <w:tcPr>
            <w:tcW w:w="4820" w:type="dxa"/>
            <w:vAlign w:val="center"/>
          </w:tcPr>
          <w:p w:rsidR="00EE1914" w:rsidRPr="00AE058F" w:rsidRDefault="00EE1914" w:rsidP="002639EF">
            <w:pPr>
              <w:spacing w:after="0" w:line="240" w:lineRule="auto"/>
              <w:rPr>
                <w:rFonts w:ascii="Verdana" w:hAnsi="Verdana"/>
                <w:lang w:val="en-GB"/>
              </w:rPr>
            </w:pPr>
            <w:r w:rsidRPr="00AE058F">
              <w:rPr>
                <w:rFonts w:ascii="Verdana" w:hAnsi="Verdana"/>
                <w:lang w:val="en-GB"/>
              </w:rPr>
              <w:t xml:space="preserve">Next steps in the context of the Mountain Partnership and </w:t>
            </w:r>
            <w:r w:rsidR="00E154F0">
              <w:rPr>
                <w:rFonts w:ascii="Verdana" w:hAnsi="Verdana"/>
                <w:lang w:val="en-GB"/>
              </w:rPr>
              <w:t xml:space="preserve">conclusions </w:t>
            </w:r>
          </w:p>
        </w:tc>
        <w:tc>
          <w:tcPr>
            <w:tcW w:w="2774" w:type="dxa"/>
            <w:vAlign w:val="center"/>
          </w:tcPr>
          <w:p w:rsidR="00EE1914" w:rsidRPr="00AE058F" w:rsidRDefault="00EE1914" w:rsidP="002639EF">
            <w:pPr>
              <w:spacing w:after="0" w:line="240" w:lineRule="auto"/>
              <w:rPr>
                <w:rFonts w:ascii="Verdana" w:hAnsi="Verdana"/>
                <w:lang w:val="en-GB"/>
              </w:rPr>
            </w:pPr>
            <w:r w:rsidRPr="00AE058F">
              <w:rPr>
                <w:rFonts w:ascii="Verdana" w:hAnsi="Verdana"/>
                <w:lang w:val="en-GB"/>
              </w:rPr>
              <w:t>Mountain Partnership and Minister of Environment, Peru</w:t>
            </w:r>
          </w:p>
        </w:tc>
      </w:tr>
    </w:tbl>
    <w:p w:rsidR="00EE1914" w:rsidRDefault="00EE1914" w:rsidP="004C66A1">
      <w:pPr>
        <w:spacing w:after="0" w:line="240" w:lineRule="auto"/>
        <w:rPr>
          <w:rFonts w:ascii="Verdana" w:hAnsi="Verdana"/>
          <w:sz w:val="16"/>
          <w:szCs w:val="16"/>
          <w:lang w:val="en-GB"/>
        </w:rPr>
      </w:pPr>
    </w:p>
    <w:p w:rsidR="006E1545" w:rsidRPr="00EE1914" w:rsidRDefault="00EE1914" w:rsidP="004C66A1">
      <w:pPr>
        <w:spacing w:after="0" w:line="240" w:lineRule="auto"/>
        <w:rPr>
          <w:rFonts w:ascii="Verdana" w:hAnsi="Verdana"/>
          <w:lang w:val="en-GB"/>
        </w:rPr>
      </w:pPr>
      <w:r>
        <w:rPr>
          <w:rFonts w:ascii="Verdana" w:hAnsi="Verdana"/>
          <w:lang w:val="en-GB"/>
        </w:rPr>
        <w:t>T</w:t>
      </w:r>
      <w:r w:rsidR="002639EF" w:rsidRPr="00EE1914">
        <w:rPr>
          <w:rFonts w:ascii="Verdana" w:hAnsi="Verdana"/>
          <w:lang w:val="en-GB"/>
        </w:rPr>
        <w:t>he event will be immediately followed by a cocktail/light snack</w:t>
      </w:r>
    </w:p>
    <w:p w:rsidR="006E1545" w:rsidRPr="00EE1914" w:rsidRDefault="006E1545" w:rsidP="004C66A1">
      <w:pPr>
        <w:spacing w:after="0" w:line="240" w:lineRule="auto"/>
        <w:rPr>
          <w:rFonts w:ascii="Verdana" w:hAnsi="Verdana"/>
          <w:lang w:val="en-GB"/>
        </w:rPr>
      </w:pPr>
    </w:p>
    <w:p w:rsidR="0004390F" w:rsidRPr="00DD3BA0" w:rsidRDefault="002639EF" w:rsidP="00A433F6">
      <w:pPr>
        <w:spacing w:after="0" w:line="240" w:lineRule="auto"/>
        <w:rPr>
          <w:rFonts w:ascii="Cambria" w:hAnsi="Cambria"/>
          <w:lang w:val="en-GB"/>
        </w:rPr>
      </w:pPr>
      <w:r w:rsidRPr="00EE1914">
        <w:rPr>
          <w:rFonts w:ascii="Verdana" w:hAnsi="Verdana"/>
          <w:lang w:val="en-GB"/>
        </w:rPr>
        <w:t>Simultaneous interpretation will be offered in English and Spanish</w:t>
      </w:r>
    </w:p>
    <w:sectPr w:rsidR="0004390F" w:rsidRPr="00DD3BA0" w:rsidSect="00EE1914">
      <w:footerReference w:type="default" r:id="rId8"/>
      <w:headerReference w:type="first" r:id="rId9"/>
      <w:pgSz w:w="12240" w:h="15840"/>
      <w:pgMar w:top="568" w:right="758" w:bottom="284" w:left="85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058F" w:rsidRDefault="00AE058F" w:rsidP="002C3A92">
      <w:pPr>
        <w:spacing w:after="0" w:line="240" w:lineRule="auto"/>
      </w:pPr>
      <w:r>
        <w:separator/>
      </w:r>
    </w:p>
  </w:endnote>
  <w:endnote w:type="continuationSeparator" w:id="0">
    <w:p w:rsidR="00AE058F" w:rsidRDefault="00AE058F" w:rsidP="002C3A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058F" w:rsidRDefault="009875DF">
    <w:pPr>
      <w:pStyle w:val="Footer"/>
      <w:jc w:val="center"/>
    </w:pPr>
    <w:fldSimple w:instr=" PAGE   \* MERGEFORMAT ">
      <w:r w:rsidR="003E2C5D">
        <w:rPr>
          <w:noProof/>
        </w:rPr>
        <w:t>2</w:t>
      </w:r>
    </w:fldSimple>
  </w:p>
  <w:p w:rsidR="00AE058F" w:rsidRDefault="00AE05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058F" w:rsidRDefault="00AE058F" w:rsidP="002C3A92">
      <w:pPr>
        <w:spacing w:after="0" w:line="240" w:lineRule="auto"/>
      </w:pPr>
      <w:r>
        <w:separator/>
      </w:r>
    </w:p>
  </w:footnote>
  <w:footnote w:type="continuationSeparator" w:id="0">
    <w:p w:rsidR="00AE058F" w:rsidRDefault="00AE058F" w:rsidP="002C3A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914" w:rsidRDefault="00EE1914">
    <w:pPr>
      <w:pStyle w:val="Header"/>
    </w:pPr>
    <w:proofErr w:type="spellStart"/>
    <w:r>
      <w:t>Revised</w:t>
    </w:r>
    <w:proofErr w:type="spellEnd"/>
    <w:r>
      <w:t xml:space="preserve"> 23 </w:t>
    </w:r>
    <w:proofErr w:type="spellStart"/>
    <w:r>
      <w:t>Nov</w:t>
    </w:r>
    <w:proofErr w:type="spellEnd"/>
    <w:r>
      <w:t xml:space="preserve"> 2010 </w:t>
    </w:r>
    <w:proofErr w:type="spellStart"/>
    <w:r>
      <w:t>rr</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AF1585"/>
    <w:multiLevelType w:val="hybridMultilevel"/>
    <w:tmpl w:val="6F688B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33E51242"/>
    <w:multiLevelType w:val="hybridMultilevel"/>
    <w:tmpl w:val="618218AC"/>
    <w:lvl w:ilvl="0" w:tplc="545E1DB0">
      <w:start w:val="13"/>
      <w:numFmt w:val="bullet"/>
      <w:lvlText w:val="-"/>
      <w:lvlJc w:val="left"/>
      <w:pPr>
        <w:ind w:left="720" w:hanging="360"/>
      </w:pPr>
      <w:rPr>
        <w:rFonts w:ascii="Cambria" w:eastAsia="Calibri" w:hAnsi="Cambria" w:cs="Times New Roman"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78F7635D"/>
    <w:multiLevelType w:val="hybridMultilevel"/>
    <w:tmpl w:val="41247B3C"/>
    <w:lvl w:ilvl="0" w:tplc="A50682E0">
      <w:numFmt w:val="bullet"/>
      <w:lvlText w:val="-"/>
      <w:lvlJc w:val="left"/>
      <w:pPr>
        <w:ind w:left="720" w:hanging="360"/>
      </w:pPr>
      <w:rPr>
        <w:rFonts w:ascii="Cambria" w:eastAsia="Calibri" w:hAnsi="Cambria"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revisionView w:markup="0"/>
  <w:trackRevision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5218F"/>
    <w:rsid w:val="0004390F"/>
    <w:rsid w:val="000E5BD3"/>
    <w:rsid w:val="00111202"/>
    <w:rsid w:val="0015218F"/>
    <w:rsid w:val="001717EF"/>
    <w:rsid w:val="00231D21"/>
    <w:rsid w:val="002639EF"/>
    <w:rsid w:val="002C3A92"/>
    <w:rsid w:val="002D2EE4"/>
    <w:rsid w:val="002E1E72"/>
    <w:rsid w:val="003E2C5D"/>
    <w:rsid w:val="00400F94"/>
    <w:rsid w:val="00416BB1"/>
    <w:rsid w:val="0046353B"/>
    <w:rsid w:val="00465991"/>
    <w:rsid w:val="00471846"/>
    <w:rsid w:val="004C66A1"/>
    <w:rsid w:val="004D308E"/>
    <w:rsid w:val="004E5B14"/>
    <w:rsid w:val="00537586"/>
    <w:rsid w:val="00576FEE"/>
    <w:rsid w:val="00583EFB"/>
    <w:rsid w:val="005B5866"/>
    <w:rsid w:val="005E647E"/>
    <w:rsid w:val="006A6D96"/>
    <w:rsid w:val="006E1545"/>
    <w:rsid w:val="006F168C"/>
    <w:rsid w:val="007125C9"/>
    <w:rsid w:val="00714DBB"/>
    <w:rsid w:val="007A2572"/>
    <w:rsid w:val="007A32BB"/>
    <w:rsid w:val="007A3E04"/>
    <w:rsid w:val="00814512"/>
    <w:rsid w:val="00836125"/>
    <w:rsid w:val="0085635A"/>
    <w:rsid w:val="008B51AA"/>
    <w:rsid w:val="00904511"/>
    <w:rsid w:val="00922393"/>
    <w:rsid w:val="009556EF"/>
    <w:rsid w:val="00957487"/>
    <w:rsid w:val="009875DF"/>
    <w:rsid w:val="009933FB"/>
    <w:rsid w:val="009E36C3"/>
    <w:rsid w:val="00A433F6"/>
    <w:rsid w:val="00A43902"/>
    <w:rsid w:val="00A974C3"/>
    <w:rsid w:val="00AE058F"/>
    <w:rsid w:val="00B55E3B"/>
    <w:rsid w:val="00B65CD5"/>
    <w:rsid w:val="00B84088"/>
    <w:rsid w:val="00C76614"/>
    <w:rsid w:val="00C9566C"/>
    <w:rsid w:val="00D851DB"/>
    <w:rsid w:val="00DD3BA0"/>
    <w:rsid w:val="00E154F0"/>
    <w:rsid w:val="00E643EA"/>
    <w:rsid w:val="00E66FF9"/>
    <w:rsid w:val="00EE1914"/>
    <w:rsid w:val="00EF175D"/>
    <w:rsid w:val="00F135E0"/>
    <w:rsid w:val="00F32045"/>
    <w:rsid w:val="00FA611D"/>
    <w:rsid w:val="00FD1E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9EF"/>
    <w:pPr>
      <w:spacing w:after="200" w:line="276" w:lineRule="auto"/>
    </w:pPr>
    <w:rPr>
      <w:sz w:val="22"/>
      <w:szCs w:val="22"/>
      <w:lang w:val="es-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66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55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6EF"/>
    <w:rPr>
      <w:rFonts w:ascii="Tahoma" w:hAnsi="Tahoma" w:cs="Tahoma"/>
      <w:sz w:val="16"/>
      <w:szCs w:val="16"/>
      <w:lang w:eastAsia="en-US"/>
    </w:rPr>
  </w:style>
  <w:style w:type="paragraph" w:styleId="Header">
    <w:name w:val="header"/>
    <w:basedOn w:val="Normal"/>
    <w:link w:val="HeaderChar"/>
    <w:uiPriority w:val="99"/>
    <w:semiHidden/>
    <w:unhideWhenUsed/>
    <w:rsid w:val="002C3A92"/>
    <w:pPr>
      <w:tabs>
        <w:tab w:val="center" w:pos="4680"/>
        <w:tab w:val="right" w:pos="9360"/>
      </w:tabs>
    </w:pPr>
  </w:style>
  <w:style w:type="character" w:customStyle="1" w:styleId="HeaderChar">
    <w:name w:val="Header Char"/>
    <w:basedOn w:val="DefaultParagraphFont"/>
    <w:link w:val="Header"/>
    <w:uiPriority w:val="99"/>
    <w:semiHidden/>
    <w:rsid w:val="002C3A92"/>
    <w:rPr>
      <w:sz w:val="22"/>
      <w:szCs w:val="22"/>
      <w:lang w:val="es-PE"/>
    </w:rPr>
  </w:style>
  <w:style w:type="paragraph" w:styleId="Footer">
    <w:name w:val="footer"/>
    <w:basedOn w:val="Normal"/>
    <w:link w:val="FooterChar"/>
    <w:uiPriority w:val="99"/>
    <w:unhideWhenUsed/>
    <w:rsid w:val="002C3A92"/>
    <w:pPr>
      <w:tabs>
        <w:tab w:val="center" w:pos="4680"/>
        <w:tab w:val="right" w:pos="9360"/>
      </w:tabs>
    </w:pPr>
  </w:style>
  <w:style w:type="character" w:customStyle="1" w:styleId="FooterChar">
    <w:name w:val="Footer Char"/>
    <w:basedOn w:val="DefaultParagraphFont"/>
    <w:link w:val="Footer"/>
    <w:uiPriority w:val="99"/>
    <w:rsid w:val="002C3A92"/>
    <w:rPr>
      <w:sz w:val="22"/>
      <w:szCs w:val="22"/>
      <w:lang w:val="es-PE"/>
    </w:rPr>
  </w:style>
</w:styles>
</file>

<file path=word/webSettings.xml><?xml version="1.0" encoding="utf-8"?>
<w:webSettings xmlns:r="http://schemas.openxmlformats.org/officeDocument/2006/relationships" xmlns:w="http://schemas.openxmlformats.org/wordprocessingml/2006/main">
  <w:divs>
    <w:div w:id="162014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FBA9E-984B-48E9-A920-F114EAB55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537</Words>
  <Characters>3061</Characters>
  <Application>Microsoft Office Word</Application>
  <DocSecurity>0</DocSecurity>
  <Lines>25</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3591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dc:creator>
  <cp:keywords/>
  <cp:lastModifiedBy>mcguire</cp:lastModifiedBy>
  <cp:revision>5</cp:revision>
  <dcterms:created xsi:type="dcterms:W3CDTF">2010-11-19T17:38:00Z</dcterms:created>
  <dcterms:modified xsi:type="dcterms:W3CDTF">2010-11-23T16:24:00Z</dcterms:modified>
</cp:coreProperties>
</file>