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Msingi Admissions and Front Office Guide</w:t>
      </w:r>
    </w:p>
    <w:p>
      <w:pPr>
        <w:spacing w:after="115" w:line="280"/>
      </w:pPr>
      <w:r>
        <w:rPr>
          <w:b/>
          <w:bCs/>
        </w:rPr>
        <w:t xml:space="preserve">Audience:</w:t>
      </w:r>
      <w:r>
        <w:t xml:space="preserve"> Admissions officers, reception and front-office staff, and school staff who receive prospective families or coordinate applications. This guide explains how to handle an enquiry, record and progress an application, enroll an accepted applicant, and hand off work to the right school team. Msingi provides the Admissions application pipeline and related student/enrollment workflows; it does not provide a visitor register, inquiry CRM, appointment scheduler, or front-desk call log. Follow the school's approved process for those activities and record application-relevant decisions in Msingi.</w:t>
      </w:r>
    </w:p>
    <w:p>
      <w:pPr>
        <w:pStyle w:val="Heading1"/>
        <w:keepNext/>
        <w:spacing w:after="120" w:before="300"/>
      </w:pPr>
      <w:r>
        <w:t xml:space="preserve">Table of contents</w:t>
      </w:r>
    </w:p>
    <w:p>
      <w:pPr>
        <w:pStyle w:val="ListParagraph"/>
        <w:numPr>
          <w:ilvl w:val="0"/>
          <w:numId w:val="2"/>
        </w:numPr>
        <w:spacing w:after="75"/>
      </w:pPr>
      <w:r>
        <w:t xml:space="preserve">Purpose and role boundaries</w:t>
      </w:r>
    </w:p>
    <w:p>
      <w:pPr>
        <w:pStyle w:val="ListParagraph"/>
        <w:numPr>
          <w:ilvl w:val="0"/>
          <w:numId w:val="2"/>
        </w:numPr>
        <w:spacing w:after="75"/>
      </w:pPr>
      <w:r>
        <w:t xml:space="preserve">Before you start</w:t>
      </w:r>
    </w:p>
    <w:p>
      <w:pPr>
        <w:pStyle w:val="ListParagraph"/>
        <w:numPr>
          <w:ilvl w:val="0"/>
          <w:numId w:val="2"/>
        </w:numPr>
        <w:spacing w:after="75"/>
      </w:pPr>
      <w:r>
        <w:t xml:space="preserve">A front-office enquiry from first contact to application</w:t>
      </w:r>
    </w:p>
    <w:p>
      <w:pPr>
        <w:pStyle w:val="ListParagraph"/>
        <w:numPr>
          <w:ilvl w:val="0"/>
          <w:numId w:val="2"/>
        </w:numPr>
        <w:spacing w:after="75"/>
      </w:pPr>
      <w:r>
        <w:t xml:space="preserve">Admissions pipeline</w:t>
      </w:r>
    </w:p>
    <w:p>
      <w:pPr>
        <w:pStyle w:val="ListParagraph"/>
        <w:numPr>
          <w:ilvl w:val="0"/>
          <w:numId w:val="2"/>
        </w:numPr>
        <w:spacing w:after="75"/>
      </w:pPr>
      <w:r>
        <w:t xml:space="preserve">Create an application</w:t>
      </w:r>
    </w:p>
    <w:p>
      <w:pPr>
        <w:pStyle w:val="ListParagraph"/>
        <w:numPr>
          <w:ilvl w:val="0"/>
          <w:numId w:val="2"/>
        </w:numPr>
        <w:spacing w:after="75"/>
      </w:pPr>
      <w:r>
        <w:t xml:space="preserve">Required information and guardian contacts</w:t>
      </w:r>
    </w:p>
    <w:p>
      <w:pPr>
        <w:pStyle w:val="ListParagraph"/>
        <w:numPr>
          <w:ilvl w:val="0"/>
          <w:numId w:val="2"/>
        </w:numPr>
        <w:spacing w:after="75"/>
      </w:pPr>
      <w:r>
        <w:t xml:space="preserve">Review, follow up, and change stages</w:t>
      </w:r>
    </w:p>
    <w:p>
      <w:pPr>
        <w:pStyle w:val="ListParagraph"/>
        <w:numPr>
          <w:ilvl w:val="0"/>
          <w:numId w:val="2"/>
        </w:numPr>
        <w:spacing w:after="75"/>
      </w:pPr>
      <w:r>
        <w:t xml:space="preserve">Accept and enroll an applicant</w:t>
      </w:r>
    </w:p>
    <w:p>
      <w:pPr>
        <w:pStyle w:val="ListParagraph"/>
        <w:numPr>
          <w:ilvl w:val="0"/>
          <w:numId w:val="2"/>
        </w:numPr>
        <w:spacing w:after="75"/>
      </w:pPr>
      <w:r>
        <w:t xml:space="preserve">After enrollment and handover</w:t>
      </w:r>
    </w:p>
    <w:p>
      <w:pPr>
        <w:pStyle w:val="ListParagraph"/>
        <w:numPr>
          <w:ilvl w:val="0"/>
          <w:numId w:val="2"/>
        </w:numPr>
        <w:spacing w:after="75"/>
      </w:pPr>
      <w:r>
        <w:t xml:space="preserve">Bulk student import</w:t>
      </w:r>
    </w:p>
    <w:p>
      <w:pPr>
        <w:pStyle w:val="ListParagraph"/>
        <w:numPr>
          <w:ilvl w:val="0"/>
          <w:numId w:val="2"/>
        </w:numPr>
        <w:spacing w:after="75"/>
      </w:pPr>
      <w:r>
        <w:t xml:space="preserve">Daily front-office and admissions routines</w:t>
      </w:r>
    </w:p>
    <w:p>
      <w:pPr>
        <w:pStyle w:val="ListParagraph"/>
        <w:numPr>
          <w:ilvl w:val="0"/>
          <w:numId w:val="2"/>
        </w:numPr>
        <w:spacing w:after="75"/>
      </w:pPr>
      <w:r>
        <w:t xml:space="preserve">Privacy, safety, and record quality</w:t>
      </w:r>
    </w:p>
    <w:p>
      <w:pPr>
        <w:pStyle w:val="ListParagraph"/>
        <w:numPr>
          <w:ilvl w:val="0"/>
          <w:numId w:val="2"/>
        </w:numPr>
        <w:spacing w:after="75"/>
      </w:pPr>
      <w:r>
        <w:t xml:space="preserve">Troubleshooting and escalation</w:t>
      </w:r>
    </w:p>
    <w:p>
      <w:pPr>
        <w:pStyle w:val="ListParagraph"/>
        <w:numPr>
          <w:ilvl w:val="0"/>
          <w:numId w:val="2"/>
        </w:numPr>
        <w:spacing w:after="75"/>
      </w:pPr>
      <w:r>
        <w:t xml:space="preserve">Administrator setup and verification</w:t>
      </w:r>
    </w:p>
    <w:p>
      <w:pPr>
        <w:pStyle w:val="ListParagraph"/>
        <w:numPr>
          <w:ilvl w:val="0"/>
          <w:numId w:val="2"/>
        </w:numPr>
        <w:spacing w:after="75"/>
      </w:pPr>
      <w:r>
        <w:t xml:space="preserve">Source notes and change history</w:t>
      </w:r>
    </w:p>
    <w:p>
      <w:pPr>
        <w:pStyle w:val="Heading1"/>
        <w:keepNext/>
        <w:spacing w:after="120" w:before="300"/>
      </w:pPr>
      <w:r>
        <w:t xml:space="preserve">1. Purpose and role boundaries</w:t>
      </w:r>
    </w:p>
    <w:p>
      <w:pPr>
        <w:spacing w:after="115" w:line="280"/>
      </w:pPr>
      <w:r>
        <w:t xml:space="preserve">Use this guide to move a prospective student from first contact through a complete, reviewed application and a verified enrollment. The admissions record is the working record for the application; the Student record becomes the school's operational record after enrollment.</w:t>
      </w:r>
    </w:p>
    <w:p>
      <w:pPr>
        <w:spacing w:after="115" w:line="280"/>
      </w:pPr>
      <w:r>
        <w:t xml:space="preserve">The Admissions Officer role is configured for Admissions access and the student access needed by enrollment. Actual access can vary by the account's assigned role, school permissions, and module availability. If a menu or action is missing, ask the school administrator to check the account's role and permissions. Do not borrow another person's login or ask them to perform a change under your name.</w:t>
      </w:r>
    </w:p>
    <w:p>
      <w:pPr>
        <w:spacing w:after="115" w:line="280"/>
      </w:pPr>
      <w:r>
        <w:t xml:space="preserve">Msingi does not replace the school's reception procedures. Record visitors, calls, walk-ins, appointments, document receipts, and safeguarding incidents using the school's approved register or process. Do not claim an enquiry has been entered in Msingi unless an application was actually saved.</w:t>
      </w:r>
    </w:p>
    <w:p>
      <w:pPr>
        <w:pStyle w:val="Heading1"/>
        <w:keepNext/>
        <w:spacing w:after="120" w:before="300"/>
      </w:pPr>
      <w:r>
        <w:t xml:space="preserve">2. Before you start</w:t>
      </w:r>
    </w:p>
    <w:p>
      <w:pPr>
        <w:pStyle w:val="ListParagraph"/>
        <w:numPr>
          <w:ilvl w:val="0"/>
          <w:numId w:val="2"/>
        </w:numPr>
        <w:spacing w:after="75"/>
      </w:pPr>
      <w:r>
        <w:t xml:space="preserve">Sign in using your own Msingi account and the school's approved sign-in address.</w:t>
      </w:r>
    </w:p>
    <w:p>
      <w:pPr>
        <w:pStyle w:val="ListParagraph"/>
        <w:numPr>
          <w:ilvl w:val="0"/>
          <w:numId w:val="2"/>
        </w:numPr>
        <w:spacing w:after="75"/>
      </w:pPr>
      <w:r>
        <w:t xml:space="preserve">Confirm that the correct school is selected if your account can access more than one school.</w:t>
      </w:r>
    </w:p>
    <w:p>
      <w:pPr>
        <w:pStyle w:val="ListParagraph"/>
        <w:numPr>
          <w:ilvl w:val="0"/>
          <w:numId w:val="2"/>
        </w:numPr>
        <w:spacing w:after="75"/>
      </w:pPr>
      <w:r>
        <w:t xml:space="preserve">Open Admissions and check the Board or List for an existing record before creating a new one. Search by the applicant's name and available contact details to reduce duplicate applications.</w:t>
      </w:r>
    </w:p>
    <w:p>
      <w:pPr>
        <w:pStyle w:val="ListParagraph"/>
        <w:numPr>
          <w:ilvl w:val="0"/>
          <w:numId w:val="2"/>
        </w:numPr>
        <w:spacing w:after="75"/>
      </w:pPr>
      <w:r>
        <w:t xml:space="preserve">Confirm the school's current intake, available classes/streams, admission requirements, and application process with the admissions lead. Do not promise a place, fee, or start date that has not been approved.</w:t>
      </w:r>
    </w:p>
    <w:p>
      <w:pPr>
        <w:pStyle w:val="ListParagraph"/>
        <w:numPr>
          <w:ilvl w:val="0"/>
          <w:numId w:val="2"/>
        </w:numPr>
        <w:spacing w:after="75"/>
      </w:pPr>
      <w:r>
        <w:t xml:space="preserve">Keep only the information needed for the application. Collect identity and guardian information through the school's approved channels and follow school privacy and safeguarding rules.</w:t>
      </w:r>
    </w:p>
    <w:p>
      <w:pPr>
        <w:pStyle w:val="Heading1"/>
        <w:keepNext/>
        <w:spacing w:after="120" w:before="300"/>
      </w:pPr>
      <w:r>
        <w:t xml:space="preserve">3. A front-office enquiry from first contact to application</w:t>
      </w:r>
    </w:p>
    <w:p>
      <w:pPr>
        <w:pStyle w:val="Heading2"/>
        <w:keepNext/>
        <w:spacing w:after="80" w:before="180"/>
      </w:pPr>
      <w:r>
        <w:t xml:space="preserve">3.1 Receive and understand the request</w:t>
      </w:r>
    </w:p>
    <w:p>
      <w:pPr>
        <w:spacing w:after="115" w:line="280"/>
      </w:pPr>
      <w:r>
        <w:t xml:space="preserve">For a call, email, walk-in, or referral, establish the prospective student's name, the guardian's preferred contact details, the class/intake they are asking about, and what information or next step they need. Explain the school's published admissions process and direct academic, fee, transport, medical, or safeguarding questions to the appropriate staff member. Do not make commitments outside your authority.</w:t>
      </w:r>
    </w:p>
    <w:p>
      <w:pPr>
        <w:spacing w:after="115" w:line="280"/>
      </w:pPr>
      <w:r>
        <w:t xml:space="preserve">Use the school's reception, enquiry, or appointment register for contact that has not yet become an application. Msingi's Admissions module is an application pipeline; it is not a general visitor book or a record of every conversation.</w:t>
      </w:r>
    </w:p>
    <w:p>
      <w:pPr>
        <w:pStyle w:val="Heading2"/>
        <w:keepNext/>
        <w:spacing w:after="80" w:before="180"/>
      </w:pPr>
      <w:r>
        <w:t xml:space="preserve">3.2 Decide whether to create an application</w:t>
      </w:r>
    </w:p>
    <w:p>
      <w:pPr>
        <w:spacing w:after="115" w:line="280"/>
      </w:pPr>
      <w:r>
        <w:t xml:space="preserve">Create an application when the family is ready to be considered through the school's admissions process, or when the school's policy requires every prospective applicant to be tracked. Before creating it, search Admissions to ensure an application does not already exist. If one exists, update that record and its stage history rather than starting a second record.</w:t>
      </w:r>
    </w:p>
    <w:p>
      <w:pPr>
        <w:spacing w:after="115" w:line="280"/>
      </w:pPr>
      <w:r>
        <w:t xml:space="preserve">If the family is only requesting general information, provide the approved information and use the school's separate enquiry-tracking process. Avoid entering speculative, sensitive, or unnecessary details in an application.</w:t>
      </w:r>
    </w:p>
    <w:p>
      <w:pPr>
        <w:pStyle w:val="Heading2"/>
        <w:keepNext/>
        <w:spacing w:after="80" w:before="180"/>
      </w:pPr>
      <w:r>
        <w:t xml:space="preserve">3.3 Explain next steps and ownership</w:t>
      </w:r>
    </w:p>
    <w:p>
      <w:pPr>
        <w:spacing w:after="115" w:line="280"/>
      </w:pPr>
      <w:r>
        <w:t xml:space="preserve">Tell the family what information or assessment is needed, who will review it, and how the school will contact them. Use only approved communication channels. If another team must act, make a clear handover using the school's process and include the application reference when one exists.</w:t>
      </w:r>
    </w:p>
    <w:p>
      <w:pPr>
        <w:pStyle w:val="Heading1"/>
        <w:keepNext/>
        <w:spacing w:after="120" w:before="300"/>
      </w:pPr>
      <w:r>
        <w:t xml:space="preserve">4. Admissions pipeline</w:t>
      </w:r>
    </w:p>
    <w:p>
      <w:pPr>
        <w:spacing w:after="115" w:line="280"/>
      </w:pPr>
      <w:r>
        <w:t xml:space="preserve">Applications can move through </w:t>
      </w:r>
      <w:r>
        <w:rPr>
          <w:b/>
          <w:bCs/>
        </w:rPr>
        <w:t xml:space="preserve">Enquiry → Application → Assessment → Interview → Offer → Acceptance → Enrolled</w:t>
      </w:r>
      <w:r>
        <w:t xml:space="preserve">. </w:t>
      </w:r>
      <w:r>
        <w:rPr>
          <w:b/>
          <w:bCs/>
        </w:rPr>
        <w:t xml:space="preserve">Withdrawn</w:t>
      </w:r>
      <w:r>
        <w:t xml:space="preserve"> and </w:t>
      </w:r>
      <w:r>
        <w:rPr>
          <w:b/>
          <w:bCs/>
        </w:rPr>
        <w:t xml:space="preserve">Rejected</w:t>
      </w:r>
      <w:r>
        <w:t xml:space="preserve"> are closed outcomes. Schools can skip stages they do not use and can move an application back when corrections or another review are needed.</w:t>
      </w:r>
    </w:p>
    <w:p>
      <w:pPr>
        <w:spacing w:after="115" w:line="280"/>
      </w:pPr>
      <w:r>
        <w:t xml:space="preserve">Use </w:t>
      </w:r>
      <w:r>
        <w:rPr>
          <w:b/>
          <w:bCs/>
        </w:rPr>
        <w:t xml:space="preserve">Board</w:t>
      </w:r>
      <w:r>
        <w:t xml:space="preserve"> for a visual view grouped by stage and </w:t>
      </w:r>
      <w:r>
        <w:rPr>
          <w:b/>
          <w:bCs/>
        </w:rPr>
        <w:t xml:space="preserve">List</w:t>
      </w:r>
      <w:r>
        <w:t xml:space="preserve"> to find, search, sort, or filter applications. The application reference is generated by Msingi when the record is saved.</w:t>
      </w:r>
    </w:p>
    <w:p>
      <w:pPr>
        <w:spacing w:after="115" w:line="280"/>
      </w:pPr>
      <w:r>
        <w:t xml:space="preserve">An application that has been successfully enrolled and linked to a Student record is hidden from the default active board/list so staff do not mistake it for a second student record. It remains stored and linked. A record labelled Enrolled without a linked Student remains visible because it needs attention. Use the available completed-record option in the UI where permitted; if unavailable, ask an administrator for an authorized historical export or support route. Do not recreate the application to make it visible.</w:t>
      </w:r>
    </w:p>
    <w:p>
      <w:pPr>
        <w:pStyle w:val="Heading1"/>
        <w:keepNext/>
        <w:spacing w:after="120" w:before="300"/>
      </w:pPr>
      <w:r>
        <w:t xml:space="preserve">5. Create an application</w:t>
      </w:r>
    </w:p>
    <w:p>
      <w:pPr>
        <w:pStyle w:val="ListParagraph"/>
        <w:numPr>
          <w:ilvl w:val="0"/>
          <w:numId w:val="2"/>
        </w:numPr>
        <w:spacing w:after="75"/>
      </w:pPr>
      <w:r>
        <w:t xml:space="preserve">Open </w:t>
      </w:r>
      <w:r>
        <w:rPr>
          <w:b/>
          <w:bCs/>
        </w:rPr>
        <w:t xml:space="preserve">Admissions</w:t>
      </w:r>
      <w:r>
        <w:t xml:space="preserve"> and choose </w:t>
      </w:r>
      <w:r>
        <w:rPr>
          <w:b/>
          <w:bCs/>
        </w:rPr>
        <w:t xml:space="preserve">New Application</w:t>
      </w:r>
      <w:r>
        <w:t xml:space="preserve">.</w:t>
      </w:r>
    </w:p>
    <w:p>
      <w:pPr>
        <w:pStyle w:val="ListParagraph"/>
        <w:numPr>
          <w:ilvl w:val="0"/>
          <w:numId w:val="2"/>
        </w:numPr>
        <w:spacing w:after="75"/>
      </w:pPr>
      <w:r>
        <w:t xml:space="preserve">Enter the applicant's first and last name, then complete the fields the school's Admission Requirements currently require.</w:t>
      </w:r>
    </w:p>
    <w:p>
      <w:pPr>
        <w:pStyle w:val="ListParagraph"/>
        <w:numPr>
          <w:ilvl w:val="0"/>
          <w:numId w:val="2"/>
        </w:numPr>
        <w:spacing w:after="75"/>
      </w:pPr>
      <w:r>
        <w:t xml:space="preserve">Add Mother and/or Father details in their separate fields; see §6.</w:t>
      </w:r>
    </w:p>
    <w:p>
      <w:pPr>
        <w:pStyle w:val="ListParagraph"/>
        <w:numPr>
          <w:ilvl w:val="0"/>
          <w:numId w:val="2"/>
        </w:numPr>
        <w:spacing w:after="75"/>
      </w:pPr>
      <w:r>
        <w:t xml:space="preserve">Add optional details when known and relevant: middle name, house, allergies, emergency contact, ID/passport, previous school, target class/stream, and intake term.</w:t>
      </w:r>
    </w:p>
    <w:p>
      <w:pPr>
        <w:pStyle w:val="ListParagraph"/>
        <w:numPr>
          <w:ilvl w:val="0"/>
          <w:numId w:val="2"/>
        </w:numPr>
        <w:spacing w:after="75"/>
      </w:pPr>
      <w:r>
        <w:t xml:space="preserve">Select the appropriate initial stage, normally </w:t>
      </w:r>
      <w:r>
        <w:rPr>
          <w:b/>
          <w:bCs/>
        </w:rPr>
        <w:t xml:space="preserve">Enquiry</w:t>
      </w:r>
      <w:r>
        <w:t xml:space="preserve"> or </w:t>
      </w:r>
      <w:r>
        <w:rPr>
          <w:b/>
          <w:bCs/>
        </w:rPr>
        <w:t xml:space="preserve">Application</w:t>
      </w:r>
      <w:r>
        <w:t xml:space="preserve">, based on the school's process. Never choose Enrolled to skip the enrollment action.</w:t>
      </w:r>
    </w:p>
    <w:p>
      <w:pPr>
        <w:pStyle w:val="ListParagraph"/>
        <w:numPr>
          <w:ilvl w:val="0"/>
          <w:numId w:val="2"/>
        </w:numPr>
        <w:spacing w:after="75"/>
      </w:pPr>
      <w:r>
        <w:t xml:space="preserve">Set Director's family or Referred family discounts at the application stage only when the school confirms that the applicant qualifies and the relevant Finance policy exists.</w:t>
      </w:r>
    </w:p>
    <w:p>
      <w:pPr>
        <w:pStyle w:val="ListParagraph"/>
        <w:numPr>
          <w:ilvl w:val="0"/>
          <w:numId w:val="2"/>
        </w:numPr>
        <w:spacing w:after="75"/>
      </w:pPr>
      <w:r>
        <w:t xml:space="preserve">Save, then confirm the application appears in Admissions and note its generated reference for follow-up.</w:t>
      </w:r>
    </w:p>
    <w:p>
      <w:pPr>
        <w:spacing w:after="115" w:line="280"/>
      </w:pPr>
      <w:r>
        <w:t xml:space="preserve">Avoid saving a second application because a save appears slow. Refresh or search by applicant name first; a successful first save may already have created the record.</w:t>
      </w:r>
    </w:p>
    <w:p>
      <w:pPr>
        <w:pStyle w:val="Heading1"/>
        <w:keepNext/>
        <w:spacing w:after="120" w:before="300"/>
      </w:pPr>
      <w:r>
        <w:t xml:space="preserve">6. Required information and guardian contacts</w:t>
      </w:r>
    </w:p>
    <w:p>
      <w:pPr>
        <w:spacing w:after="115" w:line="280"/>
      </w:pPr>
      <w:r>
        <w:t xml:space="preserve">First Name and Last Name are always required. The school controls whether Gender, Date of Birth, at least one named parent, and an email for each named parent are required. The default settings described in the application form require these fields, but administrators can change them in </w:t>
      </w:r>
      <w:r>
        <w:rPr>
          <w:b/>
          <w:bCs/>
        </w:rPr>
        <w:t xml:space="preserve">Settings → School Profile → Admission Requirements</w:t>
      </w:r>
      <w:r>
        <w:t xml:space="preserve">. Check the school's current rules rather than relying on an old printed checklist.</w:t>
      </w:r>
    </w:p>
    <w:p>
      <w:pPr>
        <w:spacing w:after="115" w:line="280"/>
      </w:pPr>
      <w:r>
        <w:t xml:space="preserve">Mother and Father are captured separately, with a name, email, phone, and ID/passport number for each. Email is required for a named parent when the school's requirement is enabled. Primary Contact selects the parent for day-to-day school communication; it does not prevent the other parent from having their own portal access later.</w:t>
      </w:r>
    </w:p>
    <w:p>
      <w:pPr>
        <w:spacing w:after="115" w:line="280"/>
      </w:pPr>
      <w:r>
        <w:t xml:space="preserve">Do not invent an email address, reuse another family's contact, or enter a staff member's contact to bypass validation. If a guardian has no email, follow the school's approved exception process and ask an administrator whether the relevant requirement can be adjusted for the school. Changing a school-wide requirement is an administrator decision, not an admissions workaround.</w:t>
      </w:r>
    </w:p>
    <w:p>
      <w:pPr>
        <w:pStyle w:val="Heading1"/>
        <w:keepNext/>
        <w:spacing w:after="120" w:before="300"/>
      </w:pPr>
      <w:r>
        <w:t xml:space="preserve">7. Review, follow up, and change stages</w:t>
      </w:r>
    </w:p>
    <w:p>
      <w:pPr>
        <w:spacing w:after="115" w:line="280"/>
      </w:pPr>
      <w:r>
        <w:t xml:space="preserve">Open the application from Board or List to review and edit details. Use the stage control to move the record as decisions are made. Add concise, factual notes when changing stages so the next staff member can understand the decision and next action. Stage history records who changed the stage, when, and notes entered.</w:t>
      </w:r>
    </w:p>
    <w:p>
      <w:pPr>
        <w:spacing w:after="115" w:line="280"/>
      </w:pPr>
      <w:r>
        <w:t xml:space="preserve">Before moving to Offer or Acceptance, confirm the decision with the authorized admissions decision-maker. Before acceptance, verify that key identity and guardian details are complete and accurate. When an applicant withdraws or is rejected, use the matching closed outcome and follow the school's approval and communication process. Do not delete an application to clear it from the active pipeline; closed outcomes preserve its history.</w:t>
      </w:r>
    </w:p>
    <w:p>
      <w:pPr>
        <w:spacing w:after="115" w:line="280"/>
      </w:pPr>
      <w:r>
        <w:t xml:space="preserve">If you change guardian details on an older application, Msingi rechecks the current guardian requirements for that edit. Complete any newly required information before saving. A stage-only change does not revalidate or rewrite guardian fields.</w:t>
      </w:r>
    </w:p>
    <w:p>
      <w:pPr>
        <w:pStyle w:val="Heading1"/>
        <w:keepNext/>
        <w:spacing w:after="120" w:before="300"/>
      </w:pPr>
      <w:r>
        <w:t xml:space="preserve">8. Accept and enroll an applicant</w:t>
      </w:r>
    </w:p>
    <w:p>
      <w:pPr>
        <w:spacing w:after="115" w:line="280"/>
      </w:pPr>
      <w:r>
        <w:t xml:space="preserve">Enrollment is an explicit action available from an accepted application. Changing a stage to Enrolled is not a substitute and is blocked by the application workflow.</w:t>
      </w:r>
    </w:p>
    <w:p>
      <w:pPr>
        <w:spacing w:after="115" w:line="280"/>
      </w:pPr>
      <w:r>
        <w:t xml:space="preserve">Before clicking </w:t>
      </w:r>
      <w:r>
        <w:rPr>
          <w:b/>
          <w:bCs/>
        </w:rPr>
        <w:t xml:space="preserve">Enroll Student</w:t>
      </w:r>
      <w:r>
        <w:t xml:space="preserve">, verify:</w:t>
      </w:r>
    </w:p>
    <w:p>
      <w:pPr>
        <w:pStyle w:val="ListParagraph"/>
        <w:numPr>
          <w:ilvl/>
          <w:numId w:val="1"/>
        </w:numPr>
        <w:spacing w:after="75"/>
      </w:pPr>
      <w:r>
        <w:t xml:space="preserve">The applicant has reached Acceptance and the offer has been accepted under school policy.</w:t>
      </w:r>
    </w:p>
    <w:p>
      <w:pPr>
        <w:pStyle w:val="ListParagraph"/>
        <w:numPr>
          <w:ilvl/>
          <w:numId w:val="1"/>
        </w:numPr>
        <w:spacing w:after="75"/>
      </w:pPr>
      <w:r>
        <w:t xml:space="preserve">The application is the correct record and has no unresolved duplicate.</w:t>
      </w:r>
    </w:p>
    <w:p>
      <w:pPr>
        <w:pStyle w:val="ListParagraph"/>
        <w:numPr>
          <w:ilvl/>
          <w:numId w:val="1"/>
        </w:numPr>
        <w:spacing w:after="75"/>
      </w:pPr>
      <w:r>
        <w:t xml:space="preserve">Current required fields, class/stream, and guardian information have been checked.</w:t>
      </w:r>
    </w:p>
    <w:p>
      <w:pPr>
        <w:pStyle w:val="ListParagraph"/>
        <w:numPr>
          <w:ilvl/>
          <w:numId w:val="1"/>
        </w:numPr>
        <w:spacing w:after="75"/>
      </w:pPr>
      <w:r>
        <w:t xml:space="preserve">The class/stream and intake are correct; correct them before enrollment if needed.</w:t>
      </w:r>
    </w:p>
    <w:p>
      <w:pPr>
        <w:pStyle w:val="ListParagraph"/>
        <w:numPr>
          <w:ilvl/>
          <w:numId w:val="1"/>
        </w:numPr>
        <w:spacing w:after="75"/>
      </w:pPr>
      <w:r>
        <w:t xml:space="preserve">Any Director's or Referral discount is correctly recorded and supported by school policy.</w:t>
      </w:r>
    </w:p>
    <w:p>
      <w:pPr>
        <w:spacing w:after="115" w:line="280"/>
      </w:pPr>
      <w:r>
        <w:t xml:space="preserve">Then open the accepted application and select </w:t>
      </w:r>
      <w:r>
        <w:rPr>
          <w:b/>
          <w:bCs/>
        </w:rPr>
        <w:t xml:space="preserve">Enroll Student</w:t>
      </w:r>
      <w:r>
        <w:t xml:space="preserve">. Msingi assigns the permanent admission number at enrollment, creates the Student record, carries across the application details (including guardian, allergy, and emergency-contact data), and links the Student back to the application. A qualifying fee structure may create a </w:t>
      </w:r>
      <w:r>
        <w:rPr>
          <w:b/>
          <w:bCs/>
        </w:rPr>
        <w:t xml:space="preserve">draft</w:t>
      </w:r>
      <w:r>
        <w:t xml:space="preserve"> admission invoice. Finance must review and issue that invoice; enrollment itself does not issue it to the family.</w:t>
      </w:r>
    </w:p>
    <w:p>
      <w:pPr>
        <w:spacing w:after="115" w:line="280"/>
      </w:pPr>
      <w:r>
        <w:t xml:space="preserve">Enrollment is designed to be safe to retry: if it has already succeeded, retrying returns the linked student rather than intentionally creating a second one. After any error or interruption, check the application and Students before repeating the action. If the record is at Acceptance and required information is missing, edit the application, save, and retry. If the student exists but is not linked as expected, stop and escalate rather than manually creating another student.</w:t>
      </w:r>
    </w:p>
    <w:p>
      <w:pPr>
        <w:pStyle w:val="Heading1"/>
        <w:keepNext/>
        <w:spacing w:after="120" w:before="300"/>
      </w:pPr>
      <w:r>
        <w:t xml:space="preserve">9. After enrollment and handover</w:t>
      </w:r>
    </w:p>
    <w:p>
      <w:pPr>
        <w:pStyle w:val="ListParagraph"/>
        <w:numPr>
          <w:ilvl w:val="0"/>
          <w:numId w:val="2"/>
        </w:numPr>
        <w:spacing w:after="75"/>
      </w:pPr>
      <w:r>
        <w:t xml:space="preserve">Confirm that the Student record exists and that the admission number, class/stream, guardian contacts, and relevant medical details are correct.</w:t>
      </w:r>
    </w:p>
    <w:p>
      <w:pPr>
        <w:pStyle w:val="ListParagraph"/>
        <w:numPr>
          <w:ilvl w:val="0"/>
          <w:numId w:val="2"/>
        </w:numPr>
        <w:spacing w:after="75"/>
      </w:pPr>
      <w:r>
        <w:t xml:space="preserve">If an admission invoice was generated, tell Accounts/Finance that a draft is awaiting review; do not tell the family it is payable until Finance issues it.</w:t>
      </w:r>
    </w:p>
    <w:p>
      <w:pPr>
        <w:pStyle w:val="ListParagraph"/>
        <w:numPr>
          <w:ilvl w:val="0"/>
          <w:numId w:val="2"/>
        </w:numPr>
        <w:spacing w:after="75"/>
      </w:pPr>
      <w:r>
        <w:t xml:space="preserve">Hand over any approved student record or outstanding admissions tasks to the relevant class, academic, finance, health, transport, or boarding staff using the school's established process.</w:t>
      </w:r>
    </w:p>
    <w:p>
      <w:pPr>
        <w:pStyle w:val="ListParagraph"/>
        <w:numPr>
          <w:ilvl w:val="0"/>
          <w:numId w:val="2"/>
        </w:numPr>
        <w:spacing w:after="75"/>
      </w:pPr>
      <w:r>
        <w:t xml:space="preserve">Send the family the school's approved confirmation and next-step information through an authorized channel.</w:t>
      </w:r>
    </w:p>
    <w:p>
      <w:pPr>
        <w:pStyle w:val="ListParagraph"/>
        <w:numPr>
          <w:ilvl w:val="0"/>
          <w:numId w:val="2"/>
        </w:numPr>
        <w:spacing w:after="75"/>
      </w:pPr>
      <w:r>
        <w:t xml:space="preserve">Do not delete the original application. Its link and stage history provide the admissions trail.</w:t>
      </w:r>
    </w:p>
    <w:p>
      <w:pPr>
        <w:pStyle w:val="Heading1"/>
        <w:keepNext/>
        <w:spacing w:after="120" w:before="300"/>
      </w:pPr>
      <w:r>
        <w:t xml:space="preserve">10. Bulk student import</w:t>
      </w:r>
    </w:p>
    <w:p>
      <w:pPr>
        <w:spacing w:after="115" w:line="280"/>
      </w:pPr>
      <w:r>
        <w:t xml:space="preserve">For migration of existing students, use </w:t>
      </w:r>
      <w:r>
        <w:rPr>
          <w:b/>
          <w:bCs/>
        </w:rPr>
        <w:t xml:space="preserve">Students → Import</w:t>
      </w:r>
      <w:r>
        <w:t xml:space="preserve"> rather than creating applications that did not go through the admissions pipeline. The import validates rows and reports which succeeded or failed. Review the preview/result carefully, resolve errors, and follow the </w:t>
      </w:r>
      <w:r>
        <w:t xml:space="preserve">School Administrator Guide</w:t>
      </w:r>
      <w:r>
        <w:t xml:space="preserve"> for the expected columns and controlled import process. Do not repeatedly submit the same file without checking whether the first import created records.</w:t>
      </w:r>
    </w:p>
    <w:p>
      <w:pPr>
        <w:pStyle w:val="Heading1"/>
        <w:keepNext/>
        <w:spacing w:after="120" w:before="300"/>
      </w:pPr>
      <w:r>
        <w:t xml:space="preserve">11. Daily front-office and admissions routines</w:t>
      </w:r>
    </w:p>
    <w:p>
      <w:pPr>
        <w:pStyle w:val="Heading2"/>
        <w:keepNext/>
        <w:spacing w:after="80" w:before="180"/>
      </w:pPr>
      <w:r>
        <w:t xml:space="preserve">At opening</w:t>
      </w:r>
    </w:p>
    <w:p>
      <w:pPr>
        <w:pStyle w:val="ListParagraph"/>
        <w:numPr>
          <w:ilvl/>
          <w:numId w:val="1"/>
        </w:numPr>
        <w:spacing w:after="75"/>
      </w:pPr>
      <w:r>
        <w:t xml:space="preserve">Sign in with your own account and check the Admissions Board/List for new or stalled applications.</w:t>
      </w:r>
    </w:p>
    <w:p>
      <w:pPr>
        <w:pStyle w:val="ListParagraph"/>
        <w:numPr>
          <w:ilvl/>
          <w:numId w:val="1"/>
        </w:numPr>
        <w:spacing w:after="75"/>
      </w:pPr>
      <w:r>
        <w:t xml:space="preserve">Review the school's reception and communication registers for follow-ups due today.</w:t>
      </w:r>
    </w:p>
    <w:p>
      <w:pPr>
        <w:pStyle w:val="ListParagraph"/>
        <w:numPr>
          <w:ilvl/>
          <w:numId w:val="1"/>
        </w:numPr>
        <w:spacing w:after="75"/>
      </w:pPr>
      <w:r>
        <w:t xml:space="preserve">Confirm who is handling interviews, assessments, decisions, and family callbacks.</w:t>
      </w:r>
    </w:p>
    <w:p>
      <w:pPr>
        <w:pStyle w:val="Heading2"/>
        <w:keepNext/>
        <w:spacing w:after="80" w:before="180"/>
      </w:pPr>
      <w:r>
        <w:t xml:space="preserve">When receiving a visitor or document</w:t>
      </w:r>
    </w:p>
    <w:p>
      <w:pPr>
        <w:pStyle w:val="ListParagraph"/>
        <w:numPr>
          <w:ilvl/>
          <w:numId w:val="1"/>
        </w:numPr>
        <w:spacing w:after="75"/>
      </w:pPr>
      <w:r>
        <w:t xml:space="preserve">Follow school identification, visitor sign-in, safeguarding, and document-receipt procedures.</w:t>
      </w:r>
    </w:p>
    <w:p>
      <w:pPr>
        <w:pStyle w:val="ListParagraph"/>
        <w:numPr>
          <w:ilvl/>
          <w:numId w:val="1"/>
        </w:numPr>
        <w:spacing w:after="75"/>
      </w:pPr>
      <w:r>
        <w:t xml:space="preserve">Do not leave student or applicant records visible on a shared screen or unattended at reception.</w:t>
      </w:r>
    </w:p>
    <w:p>
      <w:pPr>
        <w:pStyle w:val="ListParagraph"/>
        <w:numPr>
          <w:ilvl/>
          <w:numId w:val="1"/>
        </w:numPr>
        <w:spacing w:after="75"/>
      </w:pPr>
      <w:r>
        <w:t xml:space="preserve">Store physical documents in the approved secure location and record receipt using the school's process. Msingi Admissions is not a document-scanning or visitor-register system unless a specific configured feature is available to your school.</w:t>
      </w:r>
    </w:p>
    <w:p>
      <w:pPr>
        <w:pStyle w:val="Heading2"/>
        <w:keepNext/>
        <w:spacing w:after="80" w:before="180"/>
      </w:pPr>
      <w:r>
        <w:t xml:space="preserve">At closing</w:t>
      </w:r>
    </w:p>
    <w:p>
      <w:pPr>
        <w:pStyle w:val="ListParagraph"/>
        <w:numPr>
          <w:ilvl/>
          <w:numId w:val="1"/>
        </w:numPr>
        <w:spacing w:after="75"/>
      </w:pPr>
      <w:r>
        <w:t xml:space="preserve">Update any application stage or details that were actually confirmed today; do not use a stage as a reminder or a substitute for a decision.</w:t>
      </w:r>
    </w:p>
    <w:p>
      <w:pPr>
        <w:pStyle w:val="ListParagraph"/>
        <w:numPr>
          <w:ilvl/>
          <w:numId w:val="1"/>
        </w:numPr>
        <w:spacing w:after="75"/>
      </w:pPr>
      <w:r>
        <w:t xml:space="preserve">Record unresolved follow-ups and handovers in the school's approved tracker.</w:t>
      </w:r>
    </w:p>
    <w:p>
      <w:pPr>
        <w:pStyle w:val="ListParagraph"/>
        <w:numPr>
          <w:ilvl/>
          <w:numId w:val="1"/>
        </w:numPr>
        <w:spacing w:after="75"/>
      </w:pPr>
      <w:r>
        <w:t xml:space="preserve">Sign out on shared devices and secure paper files.</w:t>
      </w:r>
    </w:p>
    <w:p>
      <w:pPr>
        <w:pStyle w:val="Heading1"/>
        <w:keepNext/>
        <w:spacing w:after="120" w:before="300"/>
      </w:pPr>
      <w:r>
        <w:t xml:space="preserve">12. Privacy, safety, and record quality</w:t>
      </w:r>
    </w:p>
    <w:p>
      <w:pPr>
        <w:spacing w:after="115" w:line="280"/>
      </w:pPr>
      <w:r>
        <w:t xml:space="preserve">Applicant records contain children's and guardians' personal information. Use only your own account, access only records needed for your duties, and share information only with authorized staff or guardians through approved channels. Do not export, photograph, copy to personal storage, or send applicant lists through personal email or messaging apps.</w:t>
      </w:r>
    </w:p>
    <w:p>
      <w:pPr>
        <w:spacing w:after="115" w:line="280"/>
      </w:pPr>
      <w:r>
        <w:t xml:space="preserve">Collect accurate information directly from the family where possible. Correct errors in the existing record and preserve the application history. Do not create duplicate records to work around permissions, overwrite another staff member's attribution, or change school-wide requirements without authorization. Treat medical details and safeguarding concerns as restricted information and follow the school's escalation process; record them only in the designated authorized area.</w:t>
      </w:r>
    </w:p>
    <w:p>
      <w:pPr>
        <w:pStyle w:val="Heading1"/>
        <w:keepNext/>
        <w:spacing w:after="120" w:before="300"/>
      </w:pPr>
      <w:r>
        <w:t xml:space="preserve">13. Troubleshooting and escalation</w:t>
      </w:r>
    </w:p>
    <w:p>
      <w:pPr>
        <w:spacing w:after="115" w:line="280"/>
      </w:pPr>
      <w:r>
        <w:rPr>
          <w:b/>
          <w:bCs/>
        </w:rPr>
        <w:t xml:space="preserve">I cannot see Admissions or an action.</w:t>
      </w:r>
      <w:r>
        <w:t xml:space="preserve"> Ask the school administrator to verify your assigned role, Admissions permission, module access, and student-create permission required for enrollment. Do not use another person's account.</w:t>
      </w:r>
    </w:p>
    <w:p>
      <w:pPr>
        <w:spacing w:after="115" w:line="280"/>
      </w:pPr>
      <w:r>
        <w:rPr>
          <w:b/>
          <w:bCs/>
        </w:rPr>
        <w:t xml:space="preserve">The application will not save.</w:t>
      </w:r>
      <w:r>
        <w:t xml:space="preserve"> Read the validation message, check current Admission Requirements, and complete the named fields. For a named parent with no email, follow §6 rather than entering false information.</w:t>
      </w:r>
    </w:p>
    <w:p>
      <w:pPr>
        <w:spacing w:after="115" w:line="280"/>
      </w:pPr>
      <w:r>
        <w:rPr>
          <w:b/>
          <w:bCs/>
        </w:rPr>
        <w:t xml:space="preserve">The application is missing from the board.</w:t>
      </w:r>
      <w:r>
        <w:t xml:space="preserve"> Search List and confirm its stage. A successfully enrolled application linked to a Student is normally hidden from the default active list. Do not create a duplicate.</w:t>
      </w:r>
    </w:p>
    <w:p>
      <w:pPr>
        <w:spacing w:after="115" w:line="280"/>
      </w:pPr>
      <w:r>
        <w:rPr>
          <w:b/>
          <w:bCs/>
        </w:rPr>
        <w:t xml:space="preserve">An application says Enrolled but there is no Student.</w:t>
      </w:r>
      <w:r>
        <w:t xml:space="preserve"> Open it and check whether Enroll Student is available. The route is designed to keep incomplete enrollment visible and permit recovery. If the action fails or there is uncertainty about whether a Student was created, check Students and escalate to the administrator/support before retrying or creating records manually.</w:t>
      </w:r>
    </w:p>
    <w:p>
      <w:pPr>
        <w:spacing w:after="115" w:line="280"/>
      </w:pPr>
      <w:r>
        <w:rPr>
          <w:b/>
          <w:bCs/>
        </w:rPr>
        <w:t xml:space="preserve">The wrong class, stream, guardian, or fee details were used.</w:t>
      </w:r>
      <w:r>
        <w:t xml:space="preserve"> Stop further handover or billing action. Ask the authorized administrator or relevant team to correct the Student/application/invoice using its supported workflow and confirm the result. Do not delete the student or invoice to hide the error.</w:t>
      </w:r>
    </w:p>
    <w:p>
      <w:pPr>
        <w:spacing w:after="115" w:line="280"/>
      </w:pPr>
      <w:r>
        <w:rPr>
          <w:b/>
          <w:bCs/>
        </w:rPr>
        <w:t xml:space="preserve">A family requests their information or raises a safety concern.</w:t>
      </w:r>
      <w:r>
        <w:t xml:space="preserve"> Follow the school's data-protection and safeguarding lead process. Do not disclose records based solely on an unverified phone call or email.</w:t>
      </w:r>
    </w:p>
    <w:p>
      <w:pPr>
        <w:pStyle w:val="Heading1"/>
        <w:keepNext/>
        <w:spacing w:after="120" w:before="300"/>
      </w:pPr>
      <w:r>
        <w:t xml:space="preserve">14. Administrator setup and verification</w:t>
      </w:r>
    </w:p>
    <w:p>
      <w:pPr>
        <w:spacing w:after="115" w:line="280"/>
      </w:pPr>
      <w:r>
        <w:t xml:space="preserve">Before an intake opens, an administrator should review </w:t>
      </w:r>
      <w:r>
        <w:rPr>
          <w:b/>
          <w:bCs/>
        </w:rPr>
        <w:t xml:space="preserve">Settings → School Profile → Admission Requirements</w:t>
      </w:r>
      <w:r>
        <w:t xml:space="preserve">, confirm class/stream options and intake process, and coordinate with Finance if fee structures should generate admission drafts. Ensure Admissions Officers have the Admissions permissions needed for pipeline work and both Admissions update and Students create permissions for enrollment. Keep school-wide settings changes restricted to authorized administrators.</w:t>
      </w:r>
    </w:p>
    <w:p>
      <w:pPr>
        <w:spacing w:after="115" w:line="280"/>
      </w:pPr>
      <w:r>
        <w:t xml:space="preserve">Run a controlled, non-production or approved test application through creation, stage updates, acceptance, enrollment, Student verification, and draft-invoice review when the school's configuration changes. Verify that a completed linked enrollment leaves the default active pipeline as intended, and that an incomplete enrollment remains visible for correction. Confirm the staff know where to report access, data, or enrollment problems.</w:t>
      </w:r>
    </w:p>
    <w:p>
      <w:pPr>
        <w:pStyle w:val="Heading1"/>
        <w:keepNext/>
        <w:spacing w:after="120" w:before="300"/>
      </w:pPr>
      <w:r>
        <w:t xml:space="preserve">15. Source notes and change history</w:t>
      </w:r>
    </w:p>
    <w:p>
      <w:pPr>
        <w:spacing w:after="115" w:line="280"/>
      </w:pPr>
      <w:r>
        <w:t xml:space="preserve">This guide was checked against the admissions UI and </w:t>
      </w:r>
      <w:r>
        <w:rPr>
          <w:rFonts w:ascii="Consolas" w:cs="Consolas" w:eastAsia="Consolas" w:hAnsi="Consolas"/>
          <w:sz w:val="20"/>
          <w:szCs w:val="20"/>
        </w:rPr>
        <w:t xml:space="preserve">server/routes/admissions.js</w:t>
      </w:r>
      <w:r>
        <w:t xml:space="preserve">, plus the existing Admissions module flow and the current changelog through v5.194.0. Relevant documented behavior includes school-specific admission requirements (v5.59.0), setting fee discounts before enrollment and guardian linking (v5.66.0), legacy enrollment validation (v5.57.0), and enrollment lifecycle safeguards and completed-record visibility (v5.82.0–v5.86.0). The front-office reception workflow is described as a school procedure because the current system does not provide a visitor register or enquiry CRM. For implementation detail, see </w:t>
      </w:r>
      <w:r>
        <w:t xml:space="preserve">Admissions module flow</w:t>
      </w:r>
      <w:r>
        <w:t xml:space="preserve">, </w:t>
      </w:r>
      <w:r>
        <w:t xml:space="preserve">School Administrator Guide</w:t>
      </w:r>
      <w:r>
        <w:t xml:space="preserve">, and </w:t>
      </w:r>
      <w:r>
        <w:t xml:space="preserve">CHANGELOG.md</w:t>
      </w:r>
      <w:r>
        <w:t xml:space="preserve">.</w:t>
      </w:r>
    </w:p>
    <w:p>
      <w:pPr>
        <w:spacing w:after="115" w:line="280"/>
      </w:pPr>
      <w:r>
        <w:rPr>
          <w:b/>
          <w:bCs/>
        </w:rPr>
        <w:t xml:space="preserve">Maintenance note:</w:t>
      </w:r>
      <w:r>
        <w:t xml:space="preserve"> Keep this guide aligned with the admissions screens, server validation, role permissions, and </w:t>
      </w:r>
      <w:r>
        <w:rPr>
          <w:rFonts w:ascii="Consolas" w:cs="Consolas" w:eastAsia="Consolas" w:hAnsi="Consolas"/>
          <w:sz w:val="20"/>
          <w:szCs w:val="20"/>
        </w:rPr>
        <w:t xml:space="preserve">CHANGELOG.md</w:t>
      </w:r>
      <w:r>
        <w:t xml:space="preserve">. If behavior changes, update this manual and its module-flow link in the same documentation change. Confirm any version/date-specific statements against the changelog before publishing a revised edition.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2026-10-18T14:12:58.875Z</dcterms:created>
  <dcterms:modified xsi:type="dcterms:W3CDTF">2026-10-18T14:12:58.879Z</dcterms:modified>
</cp:coreProperties>
</file>

<file path=docProps/custom.xml><?xml version="1.0" encoding="utf-8"?>
<Properties xmlns="http://schemas.openxmlformats.org/officeDocument/2006/custom-properties" xmlns:vt="http://schemas.openxmlformats.org/officeDocument/2006/docPropsVTypes"/>
</file>