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BIG_COMMERCE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big_commerce.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BigCommerce to Fivetran, you need a BigCommerce account with Administrator privileges.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Create access token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BigCommerce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Advanced Settings &gt; API Accounts.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API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a name for the API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API Path and store hash. You will need the store hash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If the API path is https://api.bigcommerce.com/stores/123456/, the store hash is 123456.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OAuth Scopes section, select the scopes.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access token.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Store Hash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Access Token you created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BigCommerce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