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LIGHT SPEED RETAIL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light speed retail.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Lightspeed Retail to Fivetran, you need a Lightspeed Retail account.</w:t>
        <w:br/>
        <w:br/>
        <w:t>Note: If you are using a MySQL-based warehouse, make sure you're using Version 5.7 or above.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You will be redirected to the Lightspeed Retail login page.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Lightspeed Retail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Authorize Fivetran in Lightspeed Retail. When the authorization is complete, you will be redirected back to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Lightspeed Retail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