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MAILCHIMP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mailchimp.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Mailchimp to Fivetran, you need a Manager, Admin, or Owner level access to your Mailchimp account.</w:t>
        <w:br/>
        <w:br/>
        <w:t>NOTE: If you have Manager-level access, you won't be able to export an audience/list. To sync the UNSUBSCRIBE table, you must have Admin-level or Owner-level access.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Fivetran to access your Mailchimp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Mailchimp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