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ORACLE SETUP GUIDE</w:t>
      </w:r>
    </w:p>
    <w:p>
      <w:r>
        <w:rPr>
          <w:rFonts w:ascii="Proxima Nova Rg" w:hAnsi="Proxima Nova Rg"/>
          <w:b/>
          <w:color w:val="000000"/>
          <w:sz w:val="21"/>
        </w:rPr>
        <w:t>The Below requirements are needed to establish a connection oracle.</w:t>
      </w:r>
    </w:p>
    <w:p>
      <w:r>
        <w:rPr>
          <w:rFonts w:ascii="Proxima Nova Rg" w:hAnsi="Proxima Nova Rg"/>
          <w:b/>
          <w:color w:val="4A66AC"/>
          <w:sz w:val="24"/>
        </w:rPr>
        <w:t>Prerequisites</w:t>
      </w:r>
    </w:p>
    <w:p>
      <w:r>
        <w:rPr>
          <w:rFonts w:ascii="Proxima Nova Rg" w:hAnsi="Proxima Nova Rg"/>
          <w:color w:val="000000"/>
          <w:sz w:val="21"/>
        </w:rPr>
        <w:t>Prerequisiteslink</w:t>
        <w:br/>
        <w:t>To connect your Oracle database to Fivetran, you need:</w:t>
        <w:br/>
        <w:br/>
        <w:t>Oracle 11g or above</w:t>
        <w:br/>
        <w:t>Your database host's IP (e.g., 1.2.3.4) or domain (e.g., your.server.com)</w:t>
        <w:br/>
        <w:t>Your database's port (usually 1521 for unencrypted connections and 2484 for encrypted connections using SSL/TLS)</w:t>
        <w:br/>
        <w:t>Your database's system identifier (SID)/service name</w:t>
        <w:br/>
        <w:br/>
        <w:br/>
      </w:r>
    </w:p>
    <w:p>
      <w:r>
        <w:rPr>
          <w:rFonts w:ascii="Proxima Nova Rg" w:hAnsi="Proxima Nova Rg"/>
          <w:b/>
          <w:color w:val="4A66AC"/>
          <w:sz w:val="24"/>
        </w:rPr>
        <w:t>Setup Guide</w:t>
      </w:r>
    </w:p>
    <w:p>
      <w:pPr>
        <w:pStyle w:val="ListNumber"/>
      </w:pPr>
      <w:r>
        <w:t>Choose connection method</w:t>
        <w:br/>
      </w:r>
      <w:r>
        <w:rPr>
          <w:rFonts w:ascii="Proxima Nova Rg" w:hAnsi="Proxima Nova Rg"/>
          <w:color w:val="000000"/>
          <w:sz w:val="21"/>
        </w:rPr>
      </w:r>
    </w:p>
    <w:p>
      <w:pPr>
        <w:pStyle w:val="ListBullet2"/>
      </w:pPr>
      <w:r>
        <w:t>First, decide whether to connect Fivetran to your generic Oracle database directly, using an SSH tunnel, or using AWS PrivateLink.</w:t>
        <w:br/>
      </w:r>
      <w:r>
        <w:rPr>
          <w:rFonts w:ascii="Proxima Nova Rg" w:hAnsi="Proxima Nova Rg"/>
          <w:color w:val="000000"/>
          <w:sz w:val="21"/>
        </w:rPr>
      </w:r>
    </w:p>
    <w:p>
      <w:pPr>
        <w:pStyle w:val="ListNumber"/>
      </w:pPr>
      <w:r>
        <w:t>Connect directly (TLS required)</w:t>
        <w:br/>
      </w:r>
      <w:r>
        <w:rPr>
          <w:rFonts w:ascii="Proxima Nova Rg" w:hAnsi="Proxima Nova Rg"/>
          <w:color w:val="000000"/>
          <w:sz w:val="21"/>
        </w:rPr>
      </w:r>
    </w:p>
    <w:p>
      <w:pPr>
        <w:pStyle w:val="ListBullet2"/>
      </w:pPr>
      <w:r>
        <w:t>IMPORTANT: You must have TLS enabled on your database to connect directly to Fivetran. Follow Oracle's TLS setup instructions to enable TLS on your database.</w:t>
        <w:br/>
      </w:r>
      <w:r>
        <w:rPr>
          <w:rFonts w:ascii="Proxima Nova Rg" w:hAnsi="Proxima Nova Rg"/>
          <w:color w:val="000000"/>
          <w:sz w:val="21"/>
        </w:rPr>
      </w:r>
    </w:p>
    <w:p>
      <w:pPr>
        <w:pStyle w:val="ListBullet2"/>
      </w:pPr>
      <w:r>
        <w:t>Fivetran connects directly to your Oracle database. This is the simplest and most secure method.</w:t>
        <w:br/>
      </w:r>
      <w:r>
        <w:rPr>
          <w:rFonts w:ascii="Proxima Nova Rg" w:hAnsi="Proxima Nova Rg"/>
          <w:color w:val="000000"/>
          <w:sz w:val="21"/>
        </w:rPr>
      </w:r>
    </w:p>
    <w:p>
      <w:pPr>
        <w:pStyle w:val="ListBullet2"/>
      </w:pPr>
      <w:r>
        <w:t>To connect directly, configure your firewall and/or other access control systems to allow incoming connections to your Oracle database host and port (usually 1521) from Fivetran's IPs for your database's region. How you do this will vary based on how your Oracle database is hosted (cloud platform, on-premises, etc.).</w:t>
        <w:br/>
      </w:r>
      <w:r>
        <w:rPr>
          <w:rFonts w:ascii="Proxima Nova Rg" w:hAnsi="Proxima Nova Rg"/>
          <w:color w:val="000000"/>
          <w:sz w:val="21"/>
        </w:rPr>
      </w:r>
    </w:p>
    <w:p>
      <w:pPr>
        <w:pStyle w:val="ListNumber"/>
      </w:pPr>
      <w:r>
        <w:t>Connect via SSH (TLS optional)</w:t>
        <w:br/>
      </w:r>
      <w:r>
        <w:rPr>
          <w:rFonts w:ascii="Proxima Nova Rg" w:hAnsi="Proxima Nova Rg"/>
          <w:color w:val="000000"/>
          <w:sz w:val="21"/>
        </w:rPr>
      </w:r>
    </w:p>
    <w:p>
      <w:pPr>
        <w:pStyle w:val="ListBullet2"/>
      </w:pPr>
      <w:r>
        <w:t>IMPORTANT: You must connect using an SSH tunnel if your Oracle database is version 12.1 or below.</w:t>
        <w:br/>
      </w:r>
      <w:r>
        <w:rPr>
          <w:rFonts w:ascii="Proxima Nova Rg" w:hAnsi="Proxima Nova Rg"/>
          <w:color w:val="000000"/>
          <w:sz w:val="21"/>
        </w:rPr>
      </w:r>
    </w:p>
    <w:p>
      <w:pPr>
        <w:pStyle w:val="ListBullet2"/>
      </w:pPr>
      <w:r>
        <w:t>Fivetran connects to a separate server in your network that provides an SSH tunnel to your database. You must connect through SSH if your database is in an inaccessible subnet.</w:t>
        <w:br/>
      </w:r>
      <w:r>
        <w:rPr>
          <w:rFonts w:ascii="Proxima Nova Rg" w:hAnsi="Proxima Nova Rg"/>
          <w:color w:val="000000"/>
          <w:sz w:val="21"/>
        </w:rPr>
      </w:r>
    </w:p>
    <w:p>
      <w:pPr>
        <w:pStyle w:val="ListBullet2"/>
      </w:pPr>
      <w:r>
        <w:t>To connect using SSH, follow our SSH connection instructions. If you want Fivetran to use end-to-end encryption using TLS, follow Oracle's TLS setup instructions to enable TLS on your database.</w:t>
        <w:br/>
      </w:r>
      <w:r>
        <w:rPr>
          <w:rFonts w:ascii="Proxima Nova Rg" w:hAnsi="Proxima Nova Rg"/>
          <w:color w:val="000000"/>
          <w:sz w:val="21"/>
        </w:rPr>
      </w:r>
    </w:p>
    <w:p>
      <w:pPr>
        <w:pStyle w:val="ListNumber"/>
      </w:pPr>
      <w:r>
        <w:t>Connect using AWS PrivateLink BETA</w:t>
        <w:br/>
      </w:r>
      <w:r>
        <w:rPr>
          <w:rFonts w:ascii="Proxima Nova Rg" w:hAnsi="Proxima Nova Rg"/>
          <w:color w:val="000000"/>
          <w:sz w:val="21"/>
        </w:rPr>
      </w:r>
    </w:p>
    <w:p>
      <w:pPr>
        <w:pStyle w:val="ListBullet2"/>
      </w:pPr>
      <w:r>
        <w:t>IMPORTANT: You must have a Business Critical plan to use AWS PrivateLink.</w:t>
        <w:br/>
      </w:r>
      <w:r>
        <w:rPr>
          <w:rFonts w:ascii="Proxima Nova Rg" w:hAnsi="Proxima Nova Rg"/>
          <w:color w:val="000000"/>
          <w:sz w:val="21"/>
        </w:rPr>
      </w:r>
    </w:p>
    <w:p>
      <w:pPr>
        <w:pStyle w:val="ListBullet2"/>
      </w:pPr>
      <w:r>
        <w:t>AWS PrivateLink allows VPCs and AWS-hosted or on-premises services to communicate with one another without exposing traffic to the public internet. Learn more in AWS’ PrivateLink documentation.</w:t>
        <w:br/>
      </w:r>
      <w:r>
        <w:rPr>
          <w:rFonts w:ascii="Proxima Nova Rg" w:hAnsi="Proxima Nova Rg"/>
          <w:color w:val="000000"/>
          <w:sz w:val="21"/>
        </w:rPr>
      </w:r>
    </w:p>
    <w:p>
      <w:pPr>
        <w:pStyle w:val="ListBullet2"/>
      </w:pPr>
      <w:r>
        <w:t>Follow our AWS PrivateLink setup guide to configure PrivateLink for your database.</w:t>
        <w:br/>
      </w:r>
      <w:r>
        <w:rPr>
          <w:rFonts w:ascii="Proxima Nova Rg" w:hAnsi="Proxima Nova Rg"/>
          <w:color w:val="000000"/>
          <w:sz w:val="21"/>
        </w:rPr>
      </w:r>
    </w:p>
    <w:p>
      <w:pPr>
        <w:pStyle w:val="ListNumber"/>
      </w:pPr>
      <w:r>
        <w:t>Create user</w:t>
        <w:br/>
      </w:r>
      <w:r>
        <w:rPr>
          <w:rFonts w:ascii="Proxima Nova Rg" w:hAnsi="Proxima Nova Rg"/>
          <w:color w:val="000000"/>
          <w:sz w:val="21"/>
        </w:rPr>
      </w:r>
    </w:p>
    <w:p>
      <w:pPr>
        <w:pStyle w:val="ListBullet2"/>
      </w:pPr>
      <w:r>
        <w:t>Create a database user for Fivetran's exclusive use.</w:t>
        <w:br/>
      </w:r>
      <w:r>
        <w:rPr>
          <w:rFonts w:ascii="Proxima Nova Rg" w:hAnsi="Proxima Nova Rg"/>
          <w:color w:val="000000"/>
          <w:sz w:val="21"/>
        </w:rPr>
      </w:r>
    </w:p>
    <w:p>
      <w:pPr>
        <w:pStyle w:val="ListBullet2"/>
      </w:pPr>
      <w:r>
        <w:t>Connect to your Oracle database as an admin user.</w:t>
        <w:br/>
      </w:r>
      <w:r>
        <w:rPr>
          <w:rFonts w:ascii="Proxima Nova Rg" w:hAnsi="Proxima Nova Rg"/>
          <w:color w:val="000000"/>
          <w:sz w:val="21"/>
        </w:rPr>
      </w:r>
    </w:p>
    <w:p>
      <w:pPr>
        <w:pStyle w:val="ListBullet2"/>
      </w:pPr>
      <w:r>
        <w:t>Execute the following SQL command to create a user for Fivetran and grant it permission to connect to your database. Replace &lt;username&gt; and &lt;password&gt; with a username and password of your choice. Follow the instructions below for your database type:</w:t>
        <w:br/>
      </w:r>
      <w:r>
        <w:rPr>
          <w:rFonts w:ascii="Proxima Nova Rg" w:hAnsi="Proxima Nova Rg"/>
          <w:color w:val="000000"/>
          <w:sz w:val="21"/>
        </w:rPr>
      </w:r>
    </w:p>
    <w:p>
      <w:pPr>
        <w:pStyle w:val="ListBullet2"/>
      </w:pPr>
      <w:r>
        <w:t>NOTE: Usernames in Oracle are case sensitive. For example, fivetran is not the same user as FIVETRAN. Multitenant container database usernames must start with C## because they are common users.</w:t>
        <w:br/>
      </w:r>
      <w:r>
        <w:rPr>
          <w:rFonts w:ascii="Proxima Nova Rg" w:hAnsi="Proxima Nova Rg"/>
          <w:color w:val="000000"/>
          <w:sz w:val="21"/>
        </w:rPr>
      </w:r>
    </w:p>
    <w:p>
      <w:pPr>
        <w:pStyle w:val="ListBullet2"/>
      </w:pPr>
      <w:r>
        <w:t>For standalone databases:</w:t>
        <w:br/>
      </w:r>
      <w:r>
        <w:rPr>
          <w:rFonts w:ascii="Proxima Nova Rg" w:hAnsi="Proxima Nova Rg"/>
          <w:color w:val="000000"/>
          <w:sz w:val="21"/>
        </w:rPr>
      </w:r>
    </w:p>
    <w:p>
      <w:pPr>
        <w:pStyle w:val="ListBullet2"/>
      </w:pPr>
      <w:r>
        <w:t>CREATE USER &lt;username&gt; IDENTIFIED BY &lt;password&gt;;</w:t>
        <w:br/>
      </w:r>
      <w:r>
        <w:rPr>
          <w:rFonts w:ascii="Proxima Nova Rg" w:hAnsi="Proxima Nova Rg"/>
          <w:color w:val="000000"/>
          <w:sz w:val="21"/>
        </w:rPr>
      </w:r>
    </w:p>
    <w:p>
      <w:pPr>
        <w:pStyle w:val="ListBullet2"/>
      </w:pPr>
      <w:r>
        <w:t>GRANT CREATE SESSION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For multitenant container databases Beta:</w:t>
        <w:br/>
      </w:r>
      <w:r>
        <w:rPr>
          <w:rFonts w:ascii="Proxima Nova Rg" w:hAnsi="Proxima Nova Rg"/>
          <w:color w:val="000000"/>
          <w:sz w:val="21"/>
        </w:rPr>
      </w:r>
    </w:p>
    <w:p>
      <w:pPr>
        <w:pStyle w:val="ListBullet2"/>
      </w:pPr>
      <w:r>
        <w:t>You must create a common user at the container level. Create the user with the container as the active session and grant the following permissions:</w:t>
        <w:br/>
      </w:r>
      <w:r>
        <w:rPr>
          <w:rFonts w:ascii="Proxima Nova Rg" w:hAnsi="Proxima Nova Rg"/>
          <w:color w:val="000000"/>
          <w:sz w:val="21"/>
        </w:rPr>
      </w:r>
    </w:p>
    <w:p>
      <w:pPr>
        <w:pStyle w:val="ListBullet2"/>
      </w:pPr>
      <w:r>
        <w:t>ALTER SESSION SET CONTAINER=CDB$ROOT;</w:t>
        <w:br/>
      </w:r>
      <w:r>
        <w:rPr>
          <w:rFonts w:ascii="Proxima Nova Rg" w:hAnsi="Proxima Nova Rg"/>
          <w:color w:val="000000"/>
          <w:sz w:val="21"/>
        </w:rPr>
      </w:r>
    </w:p>
    <w:p>
      <w:pPr>
        <w:pStyle w:val="ListBullet2"/>
      </w:pPr>
      <w:r>
        <w:t>CREATE USER &lt;username&gt; IDENTIFIED BY &lt;password&gt; CONTAINER=ALL;</w:t>
        <w:br/>
      </w:r>
      <w:r>
        <w:rPr>
          <w:rFonts w:ascii="Proxima Nova Rg" w:hAnsi="Proxima Nova Rg"/>
          <w:color w:val="000000"/>
          <w:sz w:val="21"/>
        </w:rPr>
      </w:r>
    </w:p>
    <w:p>
      <w:pPr>
        <w:pStyle w:val="ListBullet2"/>
      </w:pPr>
      <w:r>
        <w:t>GRANT CREATE SESSION, ALTER SESSION, SET CONTAINER TO &lt;username&gt; CONTAINER=ALL;</w:t>
        <w:br/>
      </w:r>
      <w:r>
        <w:rPr>
          <w:rFonts w:ascii="Proxima Nova Rg" w:hAnsi="Proxima Nova Rg"/>
          <w:color w:val="000000"/>
          <w:sz w:val="21"/>
        </w:rPr>
      </w:r>
    </w:p>
    <w:p>
      <w:pPr>
        <w:pStyle w:val="ListBullet2"/>
      </w:pPr>
      <w:r>
        <w:t>ALTER USER &lt;username&gt; SET CONTAINER_DATA=ALL CONTAINER=CURRENT;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Grant read-only access</w:t>
        <w:br/>
      </w:r>
      <w:r>
        <w:rPr>
          <w:rFonts w:ascii="Proxima Nova Rg" w:hAnsi="Proxima Nova Rg"/>
          <w:color w:val="000000"/>
          <w:sz w:val="21"/>
        </w:rPr>
      </w:r>
    </w:p>
    <w:p>
      <w:pPr>
        <w:pStyle w:val="ListBullet2"/>
      </w:pPr>
      <w:r>
        <w:t>Grant the Fivetran user read-only access to the data you want to sync.</w:t>
        <w:br/>
      </w:r>
      <w:r>
        <w:rPr>
          <w:rFonts w:ascii="Proxima Nova Rg" w:hAnsi="Proxima Nova Rg"/>
          <w:color w:val="000000"/>
          <w:sz w:val="21"/>
        </w:rPr>
      </w:r>
    </w:p>
    <w:p>
      <w:pPr>
        <w:pStyle w:val="ListBullet2"/>
      </w:pPr>
      <w:r>
        <w:t>NOTE: Oracle database defaults to using upper case letters, unless the values are surrounded by double quotes.</w:t>
        <w:br/>
      </w:r>
      <w:r>
        <w:rPr>
          <w:rFonts w:ascii="Proxima Nova Rg" w:hAnsi="Proxima Nova Rg"/>
          <w:color w:val="000000"/>
          <w:sz w:val="21"/>
        </w:rPr>
      </w:r>
    </w:p>
    <w:p>
      <w:pPr>
        <w:pStyle w:val="ListBullet2"/>
      </w:pPr>
      <w:r>
        <w:t>Grant the Fivetran user SELECT permission for each schema and table you want to sync. Follow the instructions below for your database type:</w:t>
        <w:br/>
      </w:r>
      <w:r>
        <w:rPr>
          <w:rFonts w:ascii="Proxima Nova Rg" w:hAnsi="Proxima Nova Rg"/>
          <w:color w:val="000000"/>
          <w:sz w:val="21"/>
        </w:rPr>
      </w:r>
    </w:p>
    <w:p>
      <w:pPr>
        <w:pStyle w:val="ListBullet2"/>
      </w:pPr>
      <w:r>
        <w:t>For standalone databases:</w:t>
        <w:br/>
      </w:r>
      <w:r>
        <w:rPr>
          <w:rFonts w:ascii="Proxima Nova Rg" w:hAnsi="Proxima Nova Rg"/>
          <w:color w:val="000000"/>
          <w:sz w:val="21"/>
        </w:rPr>
      </w:r>
    </w:p>
    <w:p>
      <w:pPr>
        <w:pStyle w:val="ListBullet2"/>
      </w:pPr>
      <w:r>
        <w:t>GRANT SELECT ON "&lt;schemaA&gt;"."&lt;tableA&gt;" TO &lt;username&gt;;</w:t>
        <w:br/>
      </w:r>
      <w:r>
        <w:rPr>
          <w:rFonts w:ascii="Proxima Nova Rg" w:hAnsi="Proxima Nova Rg"/>
          <w:color w:val="000000"/>
          <w:sz w:val="21"/>
        </w:rPr>
      </w:r>
    </w:p>
    <w:p>
      <w:pPr>
        <w:pStyle w:val="ListBullet2"/>
      </w:pPr>
      <w:r>
        <w:t>GRANT SELECT ON "&lt;schemaA&gt;"."&lt;tableB&gt;" TO &lt;username&gt;;</w:t>
        <w:br/>
      </w:r>
      <w:r>
        <w:rPr>
          <w:rFonts w:ascii="Proxima Nova Rg" w:hAnsi="Proxima Nova Rg"/>
          <w:color w:val="000000"/>
          <w:sz w:val="21"/>
        </w:rPr>
      </w:r>
    </w:p>
    <w:p>
      <w:pPr>
        <w:pStyle w:val="ListBullet2"/>
      </w:pPr>
      <w:r>
        <w:t>GRANT SELECT ON "&lt;schemaB&gt;"."&lt;tableC&gt;"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Alternatively, you can grant access to all tables.</w:t>
        <w:br/>
      </w:r>
      <w:r>
        <w:rPr>
          <w:rFonts w:ascii="Proxima Nova Rg" w:hAnsi="Proxima Nova Rg"/>
          <w:color w:val="000000"/>
          <w:sz w:val="21"/>
        </w:rPr>
      </w:r>
    </w:p>
    <w:p>
      <w:pPr>
        <w:pStyle w:val="ListBullet2"/>
      </w:pPr>
      <w:r>
        <w:t>GRANT SELECT ANY TABLE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For multitenant container databases Beta:</w:t>
        <w:br/>
      </w:r>
      <w:r>
        <w:rPr>
          <w:rFonts w:ascii="Proxima Nova Rg" w:hAnsi="Proxima Nova Rg"/>
          <w:color w:val="000000"/>
          <w:sz w:val="21"/>
        </w:rPr>
      </w:r>
    </w:p>
    <w:p>
      <w:pPr>
        <w:pStyle w:val="ListBullet2"/>
      </w:pPr>
      <w:r>
        <w:t>Execute the following command before granting permissions. Replace &lt;PDB&gt; with the name of the pluggable database (PDB) that you want to connect to Fivetran.</w:t>
        <w:br/>
      </w:r>
      <w:r>
        <w:rPr>
          <w:rFonts w:ascii="Proxima Nova Rg" w:hAnsi="Proxima Nova Rg"/>
          <w:color w:val="000000"/>
          <w:sz w:val="21"/>
        </w:rPr>
      </w:r>
    </w:p>
    <w:p>
      <w:pPr>
        <w:pStyle w:val="ListBullet2"/>
      </w:pPr>
      <w:r>
        <w:t>ALTER SESSION SET CONTAINER=&lt;PDB&gt;;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SELECT ON "&lt;schemaA&gt;"."&lt;tableA&gt;" TO &lt;username&gt;;</w:t>
        <w:br/>
      </w:r>
      <w:r>
        <w:rPr>
          <w:rFonts w:ascii="Proxima Nova Rg" w:hAnsi="Proxima Nova Rg"/>
          <w:color w:val="000000"/>
          <w:sz w:val="21"/>
        </w:rPr>
      </w:r>
    </w:p>
    <w:p>
      <w:pPr>
        <w:pStyle w:val="ListBullet2"/>
      </w:pPr>
      <w:r>
        <w:t>GRANT SELECT ON "&lt;schemaA&gt;"."&lt;tableB&gt;" TO &lt;username&gt;;</w:t>
        <w:br/>
      </w:r>
      <w:r>
        <w:rPr>
          <w:rFonts w:ascii="Proxima Nova Rg" w:hAnsi="Proxima Nova Rg"/>
          <w:color w:val="000000"/>
          <w:sz w:val="21"/>
        </w:rPr>
      </w:r>
    </w:p>
    <w:p>
      <w:pPr>
        <w:pStyle w:val="ListBullet2"/>
      </w:pPr>
      <w:r>
        <w:t>GRANT SELECT ON "&lt;schemaB&gt;"."&lt;tableC&gt;"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Alternatively, you can grant access to all tables.</w:t>
        <w:br/>
      </w:r>
      <w:r>
        <w:rPr>
          <w:rFonts w:ascii="Proxima Nova Rg" w:hAnsi="Proxima Nova Rg"/>
          <w:color w:val="000000"/>
          <w:sz w:val="21"/>
        </w:rPr>
      </w:r>
    </w:p>
    <w:p>
      <w:pPr>
        <w:pStyle w:val="ListBullet2"/>
      </w:pPr>
      <w:r>
        <w:t>GRANT SELECT ANY TABLE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the Fivetran user access to the DBA_EXTENTS, DBA_TABLESPACES, DBA_SEGMENTS, and TRANSACTION system views. We use these views to optimize our initial import queries.</w:t>
        <w:br/>
      </w:r>
      <w:r>
        <w:rPr>
          <w:rFonts w:ascii="Proxima Nova Rg" w:hAnsi="Proxima Nova Rg"/>
          <w:color w:val="000000"/>
          <w:sz w:val="21"/>
        </w:rPr>
      </w:r>
    </w:p>
    <w:p>
      <w:pPr>
        <w:pStyle w:val="ListBullet2"/>
      </w:pPr>
      <w:r>
        <w:t>GRANT SELECT ON DBA_EXTENTS TO &lt;username&gt;;</w:t>
        <w:br/>
      </w:r>
      <w:r>
        <w:rPr>
          <w:rFonts w:ascii="Proxima Nova Rg" w:hAnsi="Proxima Nova Rg"/>
          <w:color w:val="000000"/>
          <w:sz w:val="21"/>
        </w:rPr>
      </w:r>
    </w:p>
    <w:p>
      <w:pPr>
        <w:pStyle w:val="ListBullet2"/>
      </w:pPr>
      <w:r>
        <w:t>GRANT SELECT ON DBA_TABLESPACES TO &lt;username&gt;;</w:t>
        <w:br/>
      </w:r>
      <w:r>
        <w:rPr>
          <w:rFonts w:ascii="Proxima Nova Rg" w:hAnsi="Proxima Nova Rg"/>
          <w:color w:val="000000"/>
          <w:sz w:val="21"/>
        </w:rPr>
      </w:r>
    </w:p>
    <w:p>
      <w:pPr>
        <w:pStyle w:val="ListBullet2"/>
      </w:pPr>
      <w:r>
        <w:t>GRANT SELECT ON DBA_SEGMENTS TO &lt;username&gt;;</w:t>
        <w:br/>
      </w:r>
      <w:r>
        <w:rPr>
          <w:rFonts w:ascii="Proxima Nova Rg" w:hAnsi="Proxima Nova Rg"/>
          <w:color w:val="000000"/>
          <w:sz w:val="21"/>
        </w:rPr>
      </w:r>
    </w:p>
    <w:p>
      <w:pPr>
        <w:pStyle w:val="ListBullet2"/>
      </w:pPr>
      <w:r>
        <w:t>GRANT SELECT ANY TRANSACTION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Configure LogMiner</w:t>
        <w:br/>
      </w:r>
      <w:r>
        <w:rPr>
          <w:rFonts w:ascii="Proxima Nova Rg" w:hAnsi="Proxima Nova Rg"/>
          <w:color w:val="000000"/>
          <w:sz w:val="21"/>
        </w:rPr>
      </w:r>
    </w:p>
    <w:p>
      <w:pPr>
        <w:pStyle w:val="ListBullet2"/>
      </w:pPr>
      <w:r>
        <w:t>To keep your data up to date after the initial sync, we use Oracle's built-in LogMiner technology. LogMiner uses archived redo log files to identify modified tables and determine which rows need to be updated, which allows Fivetran to update only the data that has changed since our last sync.</w:t>
        <w:br/>
      </w:r>
      <w:r>
        <w:rPr>
          <w:rFonts w:ascii="Proxima Nova Rg" w:hAnsi="Proxima Nova Rg"/>
          <w:color w:val="000000"/>
          <w:sz w:val="21"/>
        </w:rPr>
      </w:r>
    </w:p>
    <w:p>
      <w:pPr>
        <w:pStyle w:val="ListBullet2"/>
      </w:pPr>
      <w:r>
        <w:t>To enable LogMiner, do the following:</w:t>
        <w:br/>
      </w:r>
      <w:r>
        <w:rPr>
          <w:rFonts w:ascii="Proxima Nova Rg" w:hAnsi="Proxima Nova Rg"/>
          <w:color w:val="000000"/>
          <w:sz w:val="21"/>
        </w:rPr>
      </w:r>
    </w:p>
    <w:p>
      <w:pPr>
        <w:pStyle w:val="ListBullet2"/>
      </w:pPr>
      <w:r>
        <w:t>If ARCHIVELOG mode is not enabled on your database, enable ARCHIVELOG mode.</w:t>
        <w:br/>
      </w:r>
      <w:r>
        <w:rPr>
          <w:rFonts w:ascii="Proxima Nova Rg" w:hAnsi="Proxima Nova Rg"/>
          <w:color w:val="000000"/>
          <w:sz w:val="21"/>
        </w:rPr>
      </w:r>
    </w:p>
    <w:p>
      <w:pPr>
        <w:pStyle w:val="ListBullet2"/>
      </w:pPr>
      <w:r>
        <w:t>NOTE: Enabling ARCHIVELOG mode requires the Oracle instance to be briefly taken offline. To learn more, see Oracle's archived redo log file documentation.</w:t>
        <w:br/>
      </w:r>
      <w:r>
        <w:rPr>
          <w:rFonts w:ascii="Proxima Nova Rg" w:hAnsi="Proxima Nova Rg"/>
          <w:color w:val="000000"/>
          <w:sz w:val="21"/>
        </w:rPr>
      </w:r>
    </w:p>
    <w:p>
      <w:pPr>
        <w:pStyle w:val="ListBullet2"/>
      </w:pPr>
      <w:r>
        <w:t>SHUTDOWN IMMEDIATE;</w:t>
        <w:br/>
      </w:r>
      <w:r>
        <w:rPr>
          <w:rFonts w:ascii="Proxima Nova Rg" w:hAnsi="Proxima Nova Rg"/>
          <w:color w:val="000000"/>
          <w:sz w:val="21"/>
        </w:rPr>
      </w:r>
    </w:p>
    <w:p>
      <w:pPr>
        <w:pStyle w:val="ListBullet2"/>
      </w:pPr>
      <w:r>
        <w:t>STARTUP MOUNT;</w:t>
        <w:br/>
      </w:r>
      <w:r>
        <w:rPr>
          <w:rFonts w:ascii="Proxima Nova Rg" w:hAnsi="Proxima Nova Rg"/>
          <w:color w:val="000000"/>
          <w:sz w:val="21"/>
        </w:rPr>
      </w:r>
    </w:p>
    <w:p>
      <w:pPr>
        <w:pStyle w:val="ListBullet2"/>
      </w:pPr>
      <w:r>
        <w:t>ALTER DATABASE ARCHIVELOG;</w:t>
        <w:br/>
      </w:r>
      <w:r>
        <w:rPr>
          <w:rFonts w:ascii="Proxima Nova Rg" w:hAnsi="Proxima Nova Rg"/>
          <w:color w:val="000000"/>
          <w:sz w:val="21"/>
        </w:rPr>
      </w:r>
    </w:p>
    <w:p>
      <w:pPr>
        <w:pStyle w:val="ListBullet2"/>
      </w:pPr>
      <w:r>
        <w:t>ALTER DATABASE OPEN;</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Configure Oracle RMAN to retain backups and archive logs for at least 24 hours. We recommend retaining data for seven days.</w:t>
        <w:br/>
      </w:r>
      <w:r>
        <w:rPr>
          <w:rFonts w:ascii="Proxima Nova Rg" w:hAnsi="Proxima Nova Rg"/>
          <w:color w:val="000000"/>
          <w:sz w:val="21"/>
        </w:rPr>
      </w:r>
    </w:p>
    <w:p>
      <w:pPr>
        <w:pStyle w:val="ListBullet2"/>
      </w:pPr>
      <w:r>
        <w:t>IMPORTANT: To sync your data, Fivetran must have a minimum of 3 hours' worth of log data to analyze. You cannot finish setting up your connector until 3 hours after you configure RMAN to retain archive logs.</w:t>
        <w:br/>
      </w:r>
      <w:r>
        <w:rPr>
          <w:rFonts w:ascii="Proxima Nova Rg" w:hAnsi="Proxima Nova Rg"/>
          <w:color w:val="000000"/>
          <w:sz w:val="21"/>
        </w:rPr>
      </w:r>
    </w:p>
    <w:p>
      <w:pPr>
        <w:pStyle w:val="ListBullet2"/>
      </w:pPr>
      <w:r>
        <w:t>RMAN&gt; CONFIGURE RETENTION POLICY TO RECOVERY WINDOW OF 7 DAYS;</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(Recommended) Set the DB_RECOVERY_FILE_DEST_SIZE parameter to a value that matches your available disk space, because expired and obsolete log and backup files can quickly fill your disk. For more information, see Oracle's DB_RECOVERY_FILE_DEST_SIZE documentation.</w:t>
        <w:br/>
      </w:r>
      <w:r>
        <w:rPr>
          <w:rFonts w:ascii="Proxima Nova Rg" w:hAnsi="Proxima Nova Rg"/>
          <w:color w:val="000000"/>
          <w:sz w:val="21"/>
        </w:rPr>
      </w:r>
    </w:p>
    <w:p>
      <w:pPr>
        <w:pStyle w:val="ListBullet2"/>
      </w:pPr>
      <w:r>
        <w:t>Enable supplemental logging. We require one of the following logging options:</w:t>
        <w:br/>
      </w:r>
      <w:r>
        <w:rPr>
          <w:rFonts w:ascii="Proxima Nova Rg" w:hAnsi="Proxima Nova Rg"/>
          <w:color w:val="000000"/>
          <w:sz w:val="21"/>
        </w:rPr>
      </w:r>
    </w:p>
    <w:p>
      <w:pPr>
        <w:pStyle w:val="ListBullet2"/>
      </w:pPr>
      <w:r>
        <w:t>Database-level minimal supplemental logging with table level identification key logging. We recommend this option because it minimizes the overhead on your source database.</w:t>
        <w:br/>
      </w:r>
      <w:r>
        <w:rPr>
          <w:rFonts w:ascii="Proxima Nova Rg" w:hAnsi="Proxima Nova Rg"/>
          <w:color w:val="000000"/>
          <w:sz w:val="21"/>
        </w:rPr>
      </w:r>
    </w:p>
    <w:p>
      <w:pPr>
        <w:pStyle w:val="ListBullet2"/>
      </w:pPr>
      <w:r>
        <w:t>Database-level identification key logging.</w:t>
        <w:br/>
      </w:r>
      <w:r>
        <w:rPr>
          <w:rFonts w:ascii="Proxima Nova Rg" w:hAnsi="Proxima Nova Rg"/>
          <w:color w:val="000000"/>
          <w:sz w:val="21"/>
        </w:rPr>
      </w:r>
    </w:p>
    <w:p>
      <w:pPr>
        <w:pStyle w:val="ListBullet2"/>
      </w:pPr>
      <w:r>
        <w:t>Follow the instructions below for your chosen logging option.</w:t>
        <w:br/>
      </w:r>
      <w:r>
        <w:rPr>
          <w:rFonts w:ascii="Proxima Nova Rg" w:hAnsi="Proxima Nova Rg"/>
          <w:color w:val="000000"/>
          <w:sz w:val="21"/>
        </w:rPr>
      </w:r>
    </w:p>
    <w:p>
      <w:pPr>
        <w:pStyle w:val="ListBullet2"/>
      </w:pPr>
      <w:r>
        <w:t>Database-level minimal supplemental logging with table-level identification key logging</w:t>
        <w:br/>
      </w:r>
      <w:r>
        <w:rPr>
          <w:rFonts w:ascii="Proxima Nova Rg" w:hAnsi="Proxima Nova Rg"/>
          <w:color w:val="000000"/>
          <w:sz w:val="21"/>
        </w:rPr>
      </w:r>
    </w:p>
    <w:p>
      <w:pPr>
        <w:pStyle w:val="ListBullet2"/>
      </w:pPr>
      <w:r>
        <w:t>i. Enable minimal supplemental logging by executing the following SQL statement. Minimal supplemental logging ensures that LogMiner has sufficient information to process the redo operations associated with DML changes.</w:t>
        <w:br/>
      </w:r>
      <w:r>
        <w:rPr>
          <w:rFonts w:ascii="Proxima Nova Rg" w:hAnsi="Proxima Nova Rg"/>
          <w:color w:val="000000"/>
          <w:sz w:val="21"/>
        </w:rPr>
      </w:r>
    </w:p>
    <w:p>
      <w:pPr>
        <w:pStyle w:val="ListBullet2"/>
      </w:pPr>
      <w:r>
        <w:t>NOTE: Per Oracle's database-level supplemental logging documentation, "minimal supplemental logging does not impose significant overhead on the database that generates the redo log files."</w:t>
        <w:br/>
      </w:r>
      <w:r>
        <w:rPr>
          <w:rFonts w:ascii="Proxima Nova Rg" w:hAnsi="Proxima Nova Rg"/>
          <w:color w:val="000000"/>
          <w:sz w:val="21"/>
        </w:rPr>
      </w:r>
    </w:p>
    <w:p>
      <w:pPr>
        <w:pStyle w:val="ListBullet2"/>
      </w:pPr>
      <w:r>
        <w:t>ALTER DATABASE ADD SUPPLEMENTAL LOG DATA;</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ii. Once minimal supplemental logging has been enabled at the database level, you then need to enable either primary key identification logging or all supplemental logging. You only need to use all supplemental logging for tables without primary keys.</w:t>
        <w:br/>
      </w:r>
      <w:r>
        <w:rPr>
          <w:rFonts w:ascii="Proxima Nova Rg" w:hAnsi="Proxima Nova Rg"/>
          <w:color w:val="000000"/>
          <w:sz w:val="21"/>
        </w:rPr>
      </w:r>
    </w:p>
    <w:p>
      <w:pPr>
        <w:pStyle w:val="ListBullet2"/>
      </w:pPr>
      <w:r>
        <w:t>To enable primary key supplemental logging only for specific tables, run the following SQL statement for each table:</w:t>
        <w:br/>
      </w:r>
      <w:r>
        <w:rPr>
          <w:rFonts w:ascii="Proxima Nova Rg" w:hAnsi="Proxima Nova Rg"/>
          <w:color w:val="000000"/>
          <w:sz w:val="21"/>
        </w:rPr>
      </w:r>
    </w:p>
    <w:p>
      <w:pPr>
        <w:pStyle w:val="ListBullet2"/>
      </w:pPr>
      <w:r>
        <w:t>ALTER TABLE "&lt;schema&gt;"."&lt;table&gt;" ADD SUPPLEMENTAL LOG DATA (PRIMARY KEY) COLUMNS;</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To enable all supplemental logging only for specific tables, run the following SQL statement for each table:</w:t>
        <w:br/>
      </w:r>
      <w:r>
        <w:rPr>
          <w:rFonts w:ascii="Proxima Nova Rg" w:hAnsi="Proxima Nova Rg"/>
          <w:color w:val="000000"/>
          <w:sz w:val="21"/>
        </w:rPr>
      </w:r>
    </w:p>
    <w:p>
      <w:pPr>
        <w:pStyle w:val="ListBullet2"/>
      </w:pPr>
      <w:r>
        <w:t>ALTER TABLE "&lt;schema&gt;"."&lt;table&gt;" ADD SUPPLEMENTAL LOG DATA (ALL) COLUMNS</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NOTE: With all supplemental logging, if a row is updated, all of the columns associated with that row are placed in the redo log file.</w:t>
        <w:br/>
      </w:r>
      <w:r>
        <w:rPr>
          <w:rFonts w:ascii="Proxima Nova Rg" w:hAnsi="Proxima Nova Rg"/>
          <w:color w:val="000000"/>
          <w:sz w:val="21"/>
        </w:rPr>
      </w:r>
    </w:p>
    <w:p>
      <w:pPr>
        <w:pStyle w:val="ListBullet2"/>
      </w:pPr>
      <w:r>
        <w:t>Database-level identification key logging</w:t>
        <w:br/>
      </w:r>
      <w:r>
        <w:rPr>
          <w:rFonts w:ascii="Proxima Nova Rg" w:hAnsi="Proxima Nova Rg"/>
          <w:color w:val="000000"/>
          <w:sz w:val="21"/>
        </w:rPr>
      </w:r>
    </w:p>
    <w:p>
      <w:pPr>
        <w:pStyle w:val="ListBullet2"/>
      </w:pPr>
      <w:r>
        <w:t>Enable either primary key identification key logging or all supplemental logging at the database level if you want to enable logging for the entire database. You only need to use all supplemental logging for tables without primary keys.</w:t>
        <w:br/>
      </w:r>
      <w:r>
        <w:rPr>
          <w:rFonts w:ascii="Proxima Nova Rg" w:hAnsi="Proxima Nova Rg"/>
          <w:color w:val="000000"/>
          <w:sz w:val="21"/>
        </w:rPr>
      </w:r>
    </w:p>
    <w:p>
      <w:pPr>
        <w:pStyle w:val="ListBullet2"/>
      </w:pPr>
      <w:r>
        <w:t>To enable primary key supplemental logging at the database level, run the following SQL statement:</w:t>
        <w:br/>
      </w:r>
      <w:r>
        <w:rPr>
          <w:rFonts w:ascii="Proxima Nova Rg" w:hAnsi="Proxima Nova Rg"/>
          <w:color w:val="000000"/>
          <w:sz w:val="21"/>
        </w:rPr>
      </w:r>
    </w:p>
    <w:p>
      <w:pPr>
        <w:pStyle w:val="ListBullet2"/>
      </w:pPr>
      <w:r>
        <w:t>ALTER DATABASE ADD SUPPLEMENTAL LOG DATA (PRIMARY KEY) COLUMNS;</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To enable all supplemental logging at the database level, run the following SQL statement:</w:t>
        <w:br/>
      </w:r>
      <w:r>
        <w:rPr>
          <w:rFonts w:ascii="Proxima Nova Rg" w:hAnsi="Proxima Nova Rg"/>
          <w:color w:val="000000"/>
          <w:sz w:val="21"/>
        </w:rPr>
      </w:r>
    </w:p>
    <w:p>
      <w:pPr>
        <w:pStyle w:val="ListBullet2"/>
      </w:pPr>
      <w:r>
        <w:t>ALTER DATABASE ADD SUPPLEMENTAL LOG DATA (ALL) COLUMNS;</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NOTE: If you don't configure the logging data correctly, you will receive a warning when Fivetran encounters a primary key change. The warning will give you customized instructions on how to fix the problem.</w:t>
        <w:br/>
      </w:r>
      <w:r>
        <w:rPr>
          <w:rFonts w:ascii="Proxima Nova Rg" w:hAnsi="Proxima Nova Rg"/>
          <w:color w:val="000000"/>
          <w:sz w:val="21"/>
        </w:rPr>
      </w:r>
    </w:p>
    <w:p>
      <w:pPr>
        <w:pStyle w:val="ListBullet2"/>
      </w:pPr>
      <w:r>
        <w:t>Grant the Fivetran user permission to run LogMiner. Follow the instructions below for your database type:</w:t>
        <w:br/>
      </w:r>
      <w:r>
        <w:rPr>
          <w:rFonts w:ascii="Proxima Nova Rg" w:hAnsi="Proxima Nova Rg"/>
          <w:color w:val="000000"/>
          <w:sz w:val="21"/>
        </w:rPr>
      </w:r>
    </w:p>
    <w:p>
      <w:pPr>
        <w:pStyle w:val="ListBullet2"/>
      </w:pPr>
      <w:r>
        <w:t>For standalone databases:</w:t>
        <w:br/>
      </w:r>
      <w:r>
        <w:rPr>
          <w:rFonts w:ascii="Proxima Nova Rg" w:hAnsi="Proxima Nova Rg"/>
          <w:color w:val="000000"/>
          <w:sz w:val="21"/>
        </w:rPr>
      </w:r>
    </w:p>
    <w:p>
      <w:pPr>
        <w:pStyle w:val="ListBullet2"/>
      </w:pPr>
      <w:r>
        <w:t>GRANT SELECT ON SYS.V_$DATABASE TO &lt;username&gt;;</w:t>
        <w:br/>
      </w:r>
      <w:r>
        <w:rPr>
          <w:rFonts w:ascii="Proxima Nova Rg" w:hAnsi="Proxima Nova Rg"/>
          <w:color w:val="000000"/>
          <w:sz w:val="21"/>
        </w:rPr>
      </w:r>
    </w:p>
    <w:p>
      <w:pPr>
        <w:pStyle w:val="ListBullet2"/>
      </w:pPr>
      <w:r>
        <w:t>GRANT SELECT ON SYS.V_$PARAMETER TO &lt;username&gt;;</w:t>
        <w:br/>
      </w:r>
      <w:r>
        <w:rPr>
          <w:rFonts w:ascii="Proxima Nova Rg" w:hAnsi="Proxima Nova Rg"/>
          <w:color w:val="000000"/>
          <w:sz w:val="21"/>
        </w:rPr>
      </w:r>
    </w:p>
    <w:p>
      <w:pPr>
        <w:pStyle w:val="ListBullet2"/>
      </w:pPr>
      <w:r>
        <w:t>GRANT SELECT ON SYS.V_$ARCHIVED_LOG TO &lt;username&gt;;</w:t>
        <w:br/>
      </w:r>
      <w:r>
        <w:rPr>
          <w:rFonts w:ascii="Proxima Nova Rg" w:hAnsi="Proxima Nova Rg"/>
          <w:color w:val="000000"/>
          <w:sz w:val="21"/>
        </w:rPr>
      </w:r>
    </w:p>
    <w:p>
      <w:pPr>
        <w:pStyle w:val="ListBullet2"/>
      </w:pPr>
      <w:r>
        <w:t>GRANT SELECT ON SYS.V_$LOGMNR_CONTENTS TO &lt;username&gt;;</w:t>
        <w:br/>
      </w:r>
      <w:r>
        <w:rPr>
          <w:rFonts w:ascii="Proxima Nova Rg" w:hAnsi="Proxima Nova Rg"/>
          <w:color w:val="000000"/>
          <w:sz w:val="21"/>
        </w:rPr>
      </w:r>
    </w:p>
    <w:p>
      <w:pPr>
        <w:pStyle w:val="ListBullet2"/>
      </w:pPr>
      <w:r>
        <w:t>GRANT EXECUTE ON DBMS_LOGMNR TO &lt;username&gt;;</w:t>
        <w:br/>
      </w:r>
      <w:r>
        <w:rPr>
          <w:rFonts w:ascii="Proxima Nova Rg" w:hAnsi="Proxima Nova Rg"/>
          <w:color w:val="000000"/>
          <w:sz w:val="21"/>
        </w:rPr>
      </w:r>
    </w:p>
    <w:p>
      <w:pPr>
        <w:pStyle w:val="ListBullet2"/>
      </w:pPr>
      <w:r>
        <w:t>GRANT EXECUTE ON DBMS_LOGMNR_D TO &lt;username&gt;;</w:t>
        <w:br/>
      </w:r>
      <w:r>
        <w:rPr>
          <w:rFonts w:ascii="Proxima Nova Rg" w:hAnsi="Proxima Nova Rg"/>
          <w:color w:val="000000"/>
          <w:sz w:val="21"/>
        </w:rPr>
      </w:r>
    </w:p>
    <w:p>
      <w:pPr>
        <w:pStyle w:val="ListBullet2"/>
      </w:pPr>
      <w:r>
        <w:t>GRANT SELECT ANY TRANSACTION TO &lt;username&gt;;</w:t>
        <w:br/>
      </w:r>
      <w:r>
        <w:rPr>
          <w:rFonts w:ascii="Proxima Nova Rg" w:hAnsi="Proxima Nova Rg"/>
          <w:color w:val="000000"/>
          <w:sz w:val="21"/>
        </w:rPr>
      </w:r>
    </w:p>
    <w:p>
      <w:pPr>
        <w:pStyle w:val="ListBullet2"/>
      </w:pPr>
      <w:r>
        <w:t>GRANT EXECUTE_CATALOG_ROLE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For multitenant container databases Beta:</w:t>
        <w:br/>
      </w:r>
      <w:r>
        <w:rPr>
          <w:rFonts w:ascii="Proxima Nova Rg" w:hAnsi="Proxima Nova Rg"/>
          <w:color w:val="000000"/>
          <w:sz w:val="21"/>
        </w:rPr>
      </w:r>
    </w:p>
    <w:p>
      <w:pPr>
        <w:pStyle w:val="ListBullet2"/>
      </w:pPr>
      <w:r>
        <w:t>Execute the following command before granting access to LogMiner.</w:t>
        <w:br/>
      </w:r>
      <w:r>
        <w:rPr>
          <w:rFonts w:ascii="Proxima Nova Rg" w:hAnsi="Proxima Nova Rg"/>
          <w:color w:val="000000"/>
          <w:sz w:val="21"/>
        </w:rPr>
      </w:r>
    </w:p>
    <w:p>
      <w:pPr>
        <w:pStyle w:val="ListBullet2"/>
      </w:pPr>
      <w:r>
        <w:t>ALTER SESSION SET CONTAINER=CDB$ROOT;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SELECT ON SYS.V_$DATABASE TO &lt;username&gt;;</w:t>
        <w:br/>
      </w:r>
      <w:r>
        <w:rPr>
          <w:rFonts w:ascii="Proxima Nova Rg" w:hAnsi="Proxima Nova Rg"/>
          <w:color w:val="000000"/>
          <w:sz w:val="21"/>
        </w:rPr>
      </w:r>
    </w:p>
    <w:p>
      <w:pPr>
        <w:pStyle w:val="ListBullet2"/>
      </w:pPr>
      <w:r>
        <w:t>GRANT SELECT ON SYS.V_$PARAMETER TO &lt;username&gt;;</w:t>
        <w:br/>
      </w:r>
      <w:r>
        <w:rPr>
          <w:rFonts w:ascii="Proxima Nova Rg" w:hAnsi="Proxima Nova Rg"/>
          <w:color w:val="000000"/>
          <w:sz w:val="21"/>
        </w:rPr>
      </w:r>
    </w:p>
    <w:p>
      <w:pPr>
        <w:pStyle w:val="ListBullet2"/>
      </w:pPr>
      <w:r>
        <w:t>GRANT SELECT ON SYS.V_$ARCHIVED_LOG TO &lt;username&gt;;</w:t>
        <w:br/>
      </w:r>
      <w:r>
        <w:rPr>
          <w:rFonts w:ascii="Proxima Nova Rg" w:hAnsi="Proxima Nova Rg"/>
          <w:color w:val="000000"/>
          <w:sz w:val="21"/>
        </w:rPr>
      </w:r>
    </w:p>
    <w:p>
      <w:pPr>
        <w:pStyle w:val="ListBullet2"/>
      </w:pPr>
      <w:r>
        <w:t>GRANT SELECT ON SYS.V_$ARCHIVE_DEST TO &lt;username&gt;;</w:t>
        <w:br/>
      </w:r>
      <w:r>
        <w:rPr>
          <w:rFonts w:ascii="Proxima Nova Rg" w:hAnsi="Proxima Nova Rg"/>
          <w:color w:val="000000"/>
          <w:sz w:val="21"/>
        </w:rPr>
      </w:r>
    </w:p>
    <w:p>
      <w:pPr>
        <w:pStyle w:val="ListBullet2"/>
      </w:pPr>
      <w:r>
        <w:t>GRANT SELECT ON SYS.V_$LOGMNR_CONTENTS TO &lt;username&gt;;</w:t>
        <w:br/>
      </w:r>
      <w:r>
        <w:rPr>
          <w:rFonts w:ascii="Proxima Nova Rg" w:hAnsi="Proxima Nova Rg"/>
          <w:color w:val="000000"/>
          <w:sz w:val="21"/>
        </w:rPr>
      </w:r>
    </w:p>
    <w:p>
      <w:pPr>
        <w:pStyle w:val="ListBullet2"/>
      </w:pPr>
      <w:r>
        <w:t>GRANT EXECUTE ON DBMS_LOGMNR TO &lt;username&gt;;</w:t>
        <w:br/>
      </w:r>
      <w:r>
        <w:rPr>
          <w:rFonts w:ascii="Proxima Nova Rg" w:hAnsi="Proxima Nova Rg"/>
          <w:color w:val="000000"/>
          <w:sz w:val="21"/>
        </w:rPr>
      </w:r>
    </w:p>
    <w:p>
      <w:pPr>
        <w:pStyle w:val="ListBullet2"/>
      </w:pPr>
      <w:r>
        <w:t>GRANT EXECUTE ON DBMS_LOGMNR_D TO &lt;username&gt;;</w:t>
        <w:br/>
      </w:r>
      <w:r>
        <w:rPr>
          <w:rFonts w:ascii="Proxima Nova Rg" w:hAnsi="Proxima Nova Rg"/>
          <w:color w:val="000000"/>
          <w:sz w:val="21"/>
        </w:rPr>
      </w:r>
    </w:p>
    <w:p>
      <w:pPr>
        <w:pStyle w:val="ListBullet2"/>
      </w:pPr>
      <w:r>
        <w:t>GRANT SELECT ANY TRANSACTION TO &lt;username&gt;;</w:t>
        <w:br/>
      </w:r>
      <w:r>
        <w:rPr>
          <w:rFonts w:ascii="Proxima Nova Rg" w:hAnsi="Proxima Nova Rg"/>
          <w:color w:val="000000"/>
          <w:sz w:val="21"/>
        </w:rPr>
      </w:r>
    </w:p>
    <w:p>
      <w:pPr>
        <w:pStyle w:val="ListBullet2"/>
      </w:pPr>
      <w:r>
        <w:t>GRANT EXECUTE_CATALOG_ROLE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(Oracle version 12 and above) Grant logmining permissions to the Fivetran user.</w:t>
        <w:br/>
      </w:r>
      <w:r>
        <w:rPr>
          <w:rFonts w:ascii="Proxima Nova Rg" w:hAnsi="Proxima Nova Rg"/>
          <w:color w:val="000000"/>
          <w:sz w:val="21"/>
        </w:rPr>
      </w:r>
    </w:p>
    <w:p>
      <w:pPr>
        <w:pStyle w:val="ListBullet2"/>
      </w:pPr>
      <w:r>
        <w:t>GRANT LOGMINING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(Optional) Grant permissions to additional system tables.</w:t>
        <w:br/>
      </w:r>
      <w:r>
        <w:rPr>
          <w:rFonts w:ascii="Proxima Nova Rg" w:hAnsi="Proxima Nova Rg"/>
          <w:color w:val="000000"/>
          <w:sz w:val="21"/>
        </w:rPr>
      </w:r>
    </w:p>
    <w:p>
      <w:pPr>
        <w:pStyle w:val="ListBullet2"/>
      </w:pPr>
      <w:r>
        <w:t>NOTE: We recommend granting these permissions to optimize the connector's performance and reliability.</w:t>
        <w:br/>
      </w:r>
      <w:r>
        <w:rPr>
          <w:rFonts w:ascii="Proxima Nova Rg" w:hAnsi="Proxima Nova Rg"/>
          <w:color w:val="000000"/>
          <w:sz w:val="21"/>
        </w:rPr>
      </w:r>
    </w:p>
    <w:p>
      <w:pPr>
        <w:pStyle w:val="ListBullet2"/>
      </w:pPr>
      <w:r>
        <w:t>For standalone databases:</w:t>
        <w:br/>
      </w:r>
      <w:r>
        <w:rPr>
          <w:rFonts w:ascii="Proxima Nova Rg" w:hAnsi="Proxima Nova Rg"/>
          <w:color w:val="000000"/>
          <w:sz w:val="21"/>
        </w:rPr>
      </w:r>
    </w:p>
    <w:p>
      <w:pPr>
        <w:pStyle w:val="ListBullet2"/>
      </w:pPr>
      <w:r>
        <w:t>GRANT SELECT ON DBA_FREE_SPACE TO &lt;username&gt;;</w:t>
        <w:br/>
      </w:r>
      <w:r>
        <w:rPr>
          <w:rFonts w:ascii="Proxima Nova Rg" w:hAnsi="Proxima Nova Rg"/>
          <w:color w:val="000000"/>
          <w:sz w:val="21"/>
        </w:rPr>
      </w:r>
    </w:p>
    <w:p>
      <w:pPr>
        <w:pStyle w:val="ListBullet2"/>
      </w:pPr>
      <w:r>
        <w:t>GRANT SELECT ON SYS.V_$LOG TO &lt;username&gt;;</w:t>
        <w:br/>
      </w:r>
      <w:r>
        <w:rPr>
          <w:rFonts w:ascii="Proxima Nova Rg" w:hAnsi="Proxima Nova Rg"/>
          <w:color w:val="000000"/>
          <w:sz w:val="21"/>
        </w:rPr>
      </w:r>
    </w:p>
    <w:p>
      <w:pPr>
        <w:pStyle w:val="ListBullet2"/>
      </w:pPr>
      <w:r>
        <w:t>GRANT SELECT ON SYS.V_$TEMPFILE TO &lt;username&gt;;</w:t>
        <w:br/>
      </w:r>
      <w:r>
        <w:rPr>
          <w:rFonts w:ascii="Proxima Nova Rg" w:hAnsi="Proxima Nova Rg"/>
          <w:color w:val="000000"/>
          <w:sz w:val="21"/>
        </w:rPr>
      </w:r>
    </w:p>
    <w:p>
      <w:pPr>
        <w:pStyle w:val="ListBullet2"/>
      </w:pPr>
      <w:r>
        <w:t>GRANT SELECT ON SYS.V_$DATAFILE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For multitenant container databases Beta:</w:t>
        <w:br/>
      </w:r>
      <w:r>
        <w:rPr>
          <w:rFonts w:ascii="Proxima Nova Rg" w:hAnsi="Proxima Nova Rg"/>
          <w:color w:val="000000"/>
          <w:sz w:val="21"/>
        </w:rPr>
      </w:r>
    </w:p>
    <w:p>
      <w:pPr>
        <w:pStyle w:val="ListBullet2"/>
      </w:pPr>
      <w:r>
        <w:t>Execute the following command before granting access.</w:t>
        <w:br/>
      </w:r>
      <w:r>
        <w:rPr>
          <w:rFonts w:ascii="Proxima Nova Rg" w:hAnsi="Proxima Nova Rg"/>
          <w:color w:val="000000"/>
          <w:sz w:val="21"/>
        </w:rPr>
      </w:r>
    </w:p>
    <w:p>
      <w:pPr>
        <w:pStyle w:val="ListBullet2"/>
      </w:pPr>
      <w:r>
        <w:t>ALTER SESSION SET CONTAINER=CDB$ROOT;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SELECT ON DBA_FREE_SPACE TO &lt;username&gt;;</w:t>
        <w:br/>
      </w:r>
      <w:r>
        <w:rPr>
          <w:rFonts w:ascii="Proxima Nova Rg" w:hAnsi="Proxima Nova Rg"/>
          <w:color w:val="000000"/>
          <w:sz w:val="21"/>
        </w:rPr>
      </w:r>
    </w:p>
    <w:p>
      <w:pPr>
        <w:pStyle w:val="ListBullet2"/>
      </w:pPr>
      <w:r>
        <w:t>GRANT SELECT ON SYS.V_$LOG TO &lt;username&gt;;</w:t>
        <w:br/>
      </w:r>
      <w:r>
        <w:rPr>
          <w:rFonts w:ascii="Proxima Nova Rg" w:hAnsi="Proxima Nova Rg"/>
          <w:color w:val="000000"/>
          <w:sz w:val="21"/>
        </w:rPr>
      </w:r>
    </w:p>
    <w:p>
      <w:pPr>
        <w:pStyle w:val="ListBullet2"/>
      </w:pPr>
      <w:r>
        <w:t>GRANT SELECT ON SYS.V_$TEMPFILE TO &lt;username&gt;;</w:t>
        <w:br/>
      </w:r>
      <w:r>
        <w:rPr>
          <w:rFonts w:ascii="Proxima Nova Rg" w:hAnsi="Proxima Nova Rg"/>
          <w:color w:val="000000"/>
          <w:sz w:val="21"/>
        </w:rPr>
      </w:r>
    </w:p>
    <w:p>
      <w:pPr>
        <w:pStyle w:val="ListBullet2"/>
      </w:pPr>
      <w:r>
        <w:t>GRANT SELECT ON SYS.V_$DATAFILE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your connector setup form, enter a destination schema prefix. This prefix applies to each replicated schema and cannot be changed once your connector is created.</w:t>
        <w:br/>
      </w:r>
      <w:r>
        <w:rPr>
          <w:rFonts w:ascii="Proxima Nova Rg" w:hAnsi="Proxima Nova Rg"/>
          <w:color w:val="000000"/>
          <w:sz w:val="21"/>
        </w:rPr>
      </w:r>
    </w:p>
    <w:p>
      <w:pPr>
        <w:pStyle w:val="ListBullet2"/>
      </w:pPr>
      <w:r>
        <w:t>In the Host field, enter your database host's IP (for example, 1.2.3.4) or URL (for example, your.server.com).</w:t>
        <w:br/>
      </w:r>
      <w:r>
        <w:rPr>
          <w:rFonts w:ascii="Proxima Nova Rg" w:hAnsi="Proxima Nova Rg"/>
          <w:color w:val="000000"/>
          <w:sz w:val="21"/>
        </w:rPr>
      </w:r>
    </w:p>
    <w:p>
      <w:pPr>
        <w:pStyle w:val="ListBullet2"/>
      </w:pPr>
      <w:r>
        <w:t>Enter your database's port number. The port number is usually 1521 for unencrypted connections and 2484 for encrypted connections using SSL/TLS.</w:t>
        <w:br/>
      </w:r>
      <w:r>
        <w:rPr>
          <w:rFonts w:ascii="Proxima Nova Rg" w:hAnsi="Proxima Nova Rg"/>
          <w:color w:val="000000"/>
          <w:sz w:val="21"/>
        </w:rPr>
      </w:r>
    </w:p>
    <w:p>
      <w:pPr>
        <w:pStyle w:val="ListBullet2"/>
      </w:pPr>
      <w:r>
        <w:t>Enter the Fivetran-specific user that you created in Step 2.</w:t>
        <w:br/>
      </w:r>
      <w:r>
        <w:rPr>
          <w:rFonts w:ascii="Proxima Nova Rg" w:hAnsi="Proxima Nova Rg"/>
          <w:color w:val="000000"/>
          <w:sz w:val="21"/>
        </w:rPr>
      </w:r>
    </w:p>
    <w:p>
      <w:pPr>
        <w:pStyle w:val="ListBullet2"/>
      </w:pPr>
      <w:r>
        <w:t>Enter the password for the Fivetran-specific user that you created in Step 2.</w:t>
        <w:br/>
      </w:r>
      <w:r>
        <w:rPr>
          <w:rFonts w:ascii="Proxima Nova Rg" w:hAnsi="Proxima Nova Rg"/>
          <w:color w:val="000000"/>
          <w:sz w:val="21"/>
        </w:rPr>
      </w:r>
    </w:p>
    <w:p>
      <w:pPr>
        <w:pStyle w:val="ListBullet2"/>
      </w:pPr>
      <w:r>
        <w:t>Enter your database's SID/Service Name.</w:t>
        <w:br/>
      </w:r>
      <w:r>
        <w:rPr>
          <w:rFonts w:ascii="Proxima Nova Rg" w:hAnsi="Proxima Nova Rg"/>
          <w:color w:val="000000"/>
          <w:sz w:val="21"/>
        </w:rPr>
      </w:r>
    </w:p>
    <w:p>
      <w:pPr>
        <w:pStyle w:val="ListBullet2"/>
      </w:pPr>
      <w:r>
        <w:t>(Multitenant container databases only) Enter your database's PDB Name.</w:t>
        <w:br/>
      </w:r>
      <w:r>
        <w:rPr>
          <w:rFonts w:ascii="Proxima Nova Rg" w:hAnsi="Proxima Nova Rg"/>
          <w:color w:val="000000"/>
          <w:sz w:val="21"/>
        </w:rPr>
      </w:r>
    </w:p>
    <w:p>
      <w:pPr>
        <w:pStyle w:val="ListBullet2"/>
      </w:pPr>
      <w:r>
        <w:t>Choose your connection method. If you selected Connect via an SSH tunnel, provide the following information:</w:t>
        <w:br/>
      </w:r>
      <w:r>
        <w:rPr>
          <w:rFonts w:ascii="Proxima Nova Rg" w:hAnsi="Proxima Nova Rg"/>
          <w:color w:val="000000"/>
          <w:sz w:val="21"/>
        </w:rPr>
      </w:r>
    </w:p>
    <w:p>
      <w:pPr>
        <w:pStyle w:val="ListBullet2"/>
      </w:pPr>
      <w:r>
        <w:t>SSH hostname (do not use a load balancer's IP address/hostname)</w:t>
        <w:br/>
      </w:r>
      <w:r>
        <w:rPr>
          <w:rFonts w:ascii="Proxima Nova Rg" w:hAnsi="Proxima Nova Rg"/>
          <w:color w:val="000000"/>
          <w:sz w:val="21"/>
        </w:rPr>
      </w:r>
    </w:p>
    <w:p>
      <w:pPr>
        <w:pStyle w:val="ListBullet2"/>
      </w:pPr>
      <w:r>
        <w:t>SSH port</w:t>
        <w:br/>
      </w:r>
      <w:r>
        <w:rPr>
          <w:rFonts w:ascii="Proxima Nova Rg" w:hAnsi="Proxima Nova Rg"/>
          <w:color w:val="000000"/>
          <w:sz w:val="21"/>
        </w:rPr>
      </w:r>
    </w:p>
    <w:p>
      <w:pPr>
        <w:pStyle w:val="ListBullet2"/>
      </w:pPr>
      <w:r>
        <w:t>SSH user</w:t>
        <w:br/>
      </w:r>
      <w:r>
        <w:rPr>
          <w:rFonts w:ascii="Proxima Nova Rg" w:hAnsi="Proxima Nova Rg"/>
          <w:color w:val="000000"/>
          <w:sz w:val="21"/>
        </w:rPr>
      </w:r>
    </w:p>
    <w:p>
      <w:pPr>
        <w:pStyle w:val="ListBullet2"/>
      </w:pPr>
      <w:r>
        <w:t>If you enabled TLS on your database in Step 1, set the Require TLS through tunnel toggle to ON.</w:t>
        <w:br/>
      </w:r>
      <w:r>
        <w:rPr>
          <w:rFonts w:ascii="Proxima Nova Rg" w:hAnsi="Proxima Nova Rg"/>
          <w:color w:val="000000"/>
          <w:sz w:val="21"/>
        </w:rPr>
      </w:r>
    </w:p>
    <w:p>
      <w:pPr>
        <w:pStyle w:val="ListBullet2"/>
      </w:pPr>
      <w:r>
        <w:t>Click Save &amp; Test. Fivetran tests and validates our connection to your Oracle database. Upon successful completion of the setup tests, you can sync your data using Fivetran.</w:t>
        <w:br/>
      </w:r>
      <w:r>
        <w:rPr>
          <w:rFonts w:ascii="Proxima Nova Rg" w:hAnsi="Proxima Nova Rg"/>
          <w:color w:val="000000"/>
          <w:sz w:val="21"/>
        </w:rPr>
      </w:r>
    </w:p>
    <w:p>
      <w:pPr>
        <w:pStyle w:val="ListNumber"/>
      </w:pPr>
      <w:r>
        <w:t>Setup tests</w:t>
        <w:br/>
      </w:r>
      <w:r>
        <w:rPr>
          <w:rFonts w:ascii="Proxima Nova Rg" w:hAnsi="Proxima Nova Rg"/>
          <w:color w:val="000000"/>
          <w:sz w:val="21"/>
        </w:rPr>
      </w:r>
    </w:p>
    <w:p>
      <w:pPr>
        <w:pStyle w:val="ListBullet2"/>
      </w:pPr>
      <w:r>
        <w:t>Fivetran performs the following tests to ensure that we can connect to your generic Oracle database and that it is properly configured:</w:t>
        <w:br/>
      </w:r>
      <w:r>
        <w:rPr>
          <w:rFonts w:ascii="Proxima Nova Rg" w:hAnsi="Proxima Nova Rg"/>
          <w:color w:val="000000"/>
          <w:sz w:val="21"/>
        </w:rPr>
      </w:r>
    </w:p>
    <w:p>
      <w:pPr>
        <w:pStyle w:val="ListBullet2"/>
      </w:pPr>
      <w:r>
        <w:t>The Connecting to SSH Tunnel Test validates the SSH tunnel details you provided in the setup form. It then checks that we can connect to your database using the SSH tunnel. (We skip this test if you aren't connecting using an SSH tunnel.)</w:t>
        <w:br/>
      </w:r>
      <w:r>
        <w:rPr>
          <w:rFonts w:ascii="Proxima Nova Rg" w:hAnsi="Proxima Nova Rg"/>
          <w:color w:val="000000"/>
          <w:sz w:val="21"/>
        </w:rPr>
      </w:r>
    </w:p>
    <w:p>
      <w:pPr>
        <w:pStyle w:val="ListBullet2"/>
      </w:pPr>
      <w:r>
        <w:t>The Connecting to Host Test validates the database credentials you provided in the setup form. It then verifies that the database host is not private and checks that we can connect to the host.</w:t>
        <w:br/>
      </w:r>
      <w:r>
        <w:rPr>
          <w:rFonts w:ascii="Proxima Nova Rg" w:hAnsi="Proxima Nova Rg"/>
          <w:color w:val="000000"/>
          <w:sz w:val="21"/>
        </w:rPr>
      </w:r>
    </w:p>
    <w:p>
      <w:pPr>
        <w:pStyle w:val="ListBullet2"/>
      </w:pPr>
      <w:r>
        <w:t>The Validating Certificate Test generates a pop-up window where you must choose which certificate you want Fivetran to use. It then validates that certificate and checks that we can connect to your database using TLS. (We skip this test if you aren't connecting directly.)</w:t>
        <w:br/>
      </w:r>
      <w:r>
        <w:rPr>
          <w:rFonts w:ascii="Proxima Nova Rg" w:hAnsi="Proxima Nova Rg"/>
          <w:color w:val="000000"/>
          <w:sz w:val="21"/>
        </w:rPr>
      </w:r>
    </w:p>
    <w:p>
      <w:pPr>
        <w:pStyle w:val="ListBullet2"/>
      </w:pPr>
      <w:r>
        <w:t>The Validating Database Version Test checks your database version. The test passes if your database version is 12.2 or above or if your database version is 12.1 or below and you are connecting using an SSH tunnel.</w:t>
        <w:br/>
      </w:r>
      <w:r>
        <w:rPr>
          <w:rFonts w:ascii="Proxima Nova Rg" w:hAnsi="Proxima Nova Rg"/>
          <w:color w:val="000000"/>
          <w:sz w:val="21"/>
        </w:rPr>
      </w:r>
    </w:p>
    <w:p>
      <w:pPr>
        <w:pStyle w:val="ListBullet2"/>
      </w:pPr>
      <w:r>
        <w:t>The Validating Access to PDB Test checks that we have access to your pluggable database. We skip this test if your database is not a multitenant container database.</w:t>
        <w:br/>
      </w:r>
      <w:r>
        <w:rPr>
          <w:rFonts w:ascii="Proxima Nova Rg" w:hAnsi="Proxima Nova Rg"/>
          <w:color w:val="000000"/>
          <w:sz w:val="21"/>
        </w:rPr>
      </w:r>
    </w:p>
    <w:p>
      <w:pPr>
        <w:pStyle w:val="ListBullet2"/>
      </w:pPr>
      <w:r>
        <w:t>The Validating System View Permission Test checks that we have permission to access the DBA_EXTENTS, DBA_TABLESPACES, and DBA_SEGMENTS system views.</w:t>
        <w:br/>
      </w:r>
      <w:r>
        <w:rPr>
          <w:rFonts w:ascii="Proxima Nova Rg" w:hAnsi="Proxima Nova Rg"/>
          <w:color w:val="000000"/>
          <w:sz w:val="21"/>
        </w:rPr>
      </w:r>
    </w:p>
    <w:p>
      <w:pPr>
        <w:pStyle w:val="ListBullet2"/>
      </w:pPr>
      <w:r>
        <w:t>The Validating Archive Log Access Test checks that we can access your archive log.</w:t>
        <w:br/>
      </w:r>
      <w:r>
        <w:rPr>
          <w:rFonts w:ascii="Proxima Nova Rg" w:hAnsi="Proxima Nova Rg"/>
          <w:color w:val="000000"/>
          <w:sz w:val="21"/>
        </w:rPr>
      </w:r>
    </w:p>
    <w:p>
      <w:pPr>
        <w:pStyle w:val="ListBullet2"/>
      </w:pPr>
      <w:r>
        <w:t>The Validating Archive Log Retention Period Test verifies that your archive log is set to retain at least 24 hours' worth of changes.</w:t>
        <w:br/>
      </w:r>
      <w:r>
        <w:rPr>
          <w:rFonts w:ascii="Proxima Nova Rg" w:hAnsi="Proxima Nova Rg"/>
          <w:color w:val="000000"/>
          <w:sz w:val="21"/>
        </w:rPr>
      </w:r>
    </w:p>
    <w:p>
      <w:pPr>
        <w:pStyle w:val="ListBullet2"/>
      </w:pPr>
      <w:r>
        <w:t>The Access to Database-Level Supplemental Logging Test verifies that supplemental logging is enabled on your database. If supplemental logging is not enabled, the test passes but generates a warning message in your dashboard.</w:t>
        <w:br/>
      </w:r>
      <w:r>
        <w:rPr>
          <w:rFonts w:ascii="Proxima Nova Rg" w:hAnsi="Proxima Nova Rg"/>
          <w:color w:val="000000"/>
          <w:sz w:val="21"/>
        </w:rPr>
      </w:r>
    </w:p>
    <w:p>
      <w:pPr>
        <w:pStyle w:val="ListBullet2"/>
      </w:pPr>
      <w:r>
        <w:t>The Validating Speed Setup test checks how quickly Fivetran can fetch data from your source database. The test will show a warning if the speed is less than 5MB per second.</w:t>
        <w:br/>
      </w:r>
      <w:r>
        <w:rPr>
          <w:rFonts w:ascii="Proxima Nova Rg" w:hAnsi="Proxima Nova Rg"/>
          <w:color w:val="000000"/>
          <w:sz w:val="21"/>
        </w:rPr>
      </w:r>
    </w:p>
    <w:p>
      <w:pPr>
        <w:pStyle w:val="ListBullet2"/>
      </w:pPr>
      <w:r>
        <w:t>NOTE: The tests may take a few minutes to finish running.</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