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OUTREACH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outreach.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Outreach to Fivetran, you need:</w:t>
        <w:br/>
        <w:br/>
        <w:br/>
        <w:t>An Outreach account</w:t>
        <w:br/>
        <w:br/>
        <w:br/>
        <w:t>Admin role or administrator privileges</w:t>
        <w:br/>
        <w:br/>
        <w:t>NOTE: We capture deletes using webhooks. You must have Admin access to register the webhooks.</w:t>
        <w:br/>
        <w:br/>
        <w:br/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>Begin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the Destination schema name of your choice.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Authorize. You will be redirected to your Outreach account to authorize Fivetran's access.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Authorize Fivetran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your Outreach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Authorize to allow Fivetran to connect to your Outreach account. You will be redirected back to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Finish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data from your Outreach account.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