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SAP BUSINESS BYDESIGN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sap business bydesign.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SAP Business ByDesign to Fivetran, you need:</w:t>
        <w:br/>
        <w:br/>
        <w:t>A SAP Business ByDesign account</w:t>
        <w:br/>
        <w:t>Admin privileges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Create new communication system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SAP Business ByDesign with an Admin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navigation menu, click Application and User Management.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Input and Output Management tab, select Communication Systems.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New Communication System page, enter the following details: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ID: 'FIVETRAN'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SAP Business Suite: Leave the checkbox unchecked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Host Name: 'externalsystem'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System Access Type: Select Internet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Actions and select Set to Active.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and Close.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communication scenario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Input and Output Management tab and select Communication Scenarios.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New Communication Scenario guided activity page, enter the Communication scenario name as 'FIVETRAN_DATA_LOADER'.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Add Operations.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pop-up window, sort the list based on service description.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Check the Add Operation checkbox for all the service descriptions names that start with 'Query'.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After adding all the operations, click Ok.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and Close.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communication arrangement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Input and Output Management tab and select Communication Arrangement.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New Communication Arrangement guided activity page, select the 'FIVETRAN_DATA_LOADER' communication scenario you created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System Instance ID field, select FIVETRAN and then click Next.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Verify the technical details.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following details: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Communication Method: Direct Communication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Application Protocol: Web Service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Authentication Method: User ID and Password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 ID: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Edit credentials and set a password. Make a note of the User ID and password.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Next and review the data you have entered.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Finish.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Close.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Username from Step 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Password you created in Step 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Instance URL. Use the following format https://my****.sapbydesign.com.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SAP Business ByDesign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