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STRIPE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stripe.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Stripe to Fivetran, you need access to an active Stripe account with Administrator or Developer privileges.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Create restricted API key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Stripe dashboard.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Make sure you have logged in to the correct account by checking the account name displayed in the top left corner of the dashboard.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Under Restricted keys, click Create restricted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Key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Grant all resources Read permission in both the Permissions and Connect Permissions columns.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Create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Copy the created restricted API key.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API KEY you created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To sync Connected Accounts, set the Sync Connected Accounts toggle to 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Stripe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