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ZENDESK SUNSHINE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zendesk sunshine.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your Zendesk Sunshine account to Fivetran, you need a Zendesk Sunshine account with an Owner or Administrative role.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Log in to your Zendesk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left menu, click on the Admin icon in the sidebar.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Under Channels, select API.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Go to the Settings tab.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Set the Token Access toggle to ENABLED.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the + button on the top right of the Active API Token list.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(Optional) Enter a description in the API Token Description box.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Copy the token in the API Token field and store it somewhere secure. Once you close this window, you will never be able to see this API token again.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to return to the API page. You will see a truncated version of the API token.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Enable the Events API in the account. See Zendesk's Events API documentation for more information.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In Fivetran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top right corner of your Fivetran dashboard, click on + Connector.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Zendesk Sunshine connector to launch the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setup form, enter your desired destination schema name, domain, and email.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API token you found in Zendesk.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Zendesk Sunshine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