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D761D" w14:textId="2ED52179" w:rsidR="1F9F36E6" w:rsidRDefault="008F07A8" w:rsidP="0DECC58B">
      <w:pPr>
        <w:pStyle w:val="Ttulo1"/>
        <w:jc w:val="center"/>
        <w:rPr>
          <w:rFonts w:ascii="Arial Black" w:hAnsi="Arial Black"/>
          <w:color w:val="auto"/>
          <w:sz w:val="36"/>
          <w:szCs w:val="36"/>
        </w:rPr>
      </w:pPr>
      <w:r w:rsidRPr="00247B5A">
        <w:rPr>
          <w:rFonts w:ascii="Arial Black" w:hAnsi="Arial Black"/>
          <w:color w:val="auto"/>
          <w:sz w:val="36"/>
          <w:szCs w:val="36"/>
        </w:rPr>
        <w:t xml:space="preserve">Grupo </w:t>
      </w:r>
      <w:r w:rsidR="00B14943" w:rsidRPr="00247B5A">
        <w:rPr>
          <w:rFonts w:ascii="Arial Black" w:hAnsi="Arial Black"/>
          <w:color w:val="auto"/>
          <w:sz w:val="36"/>
          <w:szCs w:val="36"/>
        </w:rPr>
        <w:t>05</w:t>
      </w:r>
      <w:r w:rsidRPr="00247B5A">
        <w:rPr>
          <w:rFonts w:ascii="Arial Black" w:hAnsi="Arial Black"/>
          <w:color w:val="auto"/>
          <w:sz w:val="36"/>
          <w:szCs w:val="36"/>
        </w:rPr>
        <w:t xml:space="preserve"> </w:t>
      </w:r>
    </w:p>
    <w:p w14:paraId="4CA0F27B" w14:textId="77777777" w:rsidR="00247B5A" w:rsidRDefault="00247B5A" w:rsidP="00247B5A"/>
    <w:p w14:paraId="1C6344EC" w14:textId="77777777" w:rsidR="00247B5A" w:rsidRPr="00247B5A" w:rsidRDefault="00247B5A" w:rsidP="00247B5A"/>
    <w:p w14:paraId="7F75452E" w14:textId="38090071" w:rsidR="00247B5A" w:rsidRDefault="00247B5A" w:rsidP="00247B5A">
      <w:pPr>
        <w:jc w:val="center"/>
      </w:pPr>
      <w:r>
        <w:rPr>
          <w:noProof/>
        </w:rPr>
        <w:drawing>
          <wp:inline distT="0" distB="0" distL="0" distR="0" wp14:anchorId="2A2EFDEF" wp14:editId="1A548898">
            <wp:extent cx="4758055" cy="4758055"/>
            <wp:effectExtent l="0" t="0" r="4445" b="4445"/>
            <wp:docPr id="209350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E6D7" w14:textId="77777777" w:rsidR="00247B5A" w:rsidRDefault="00247B5A" w:rsidP="00247B5A">
      <w:pPr>
        <w:jc w:val="center"/>
      </w:pPr>
    </w:p>
    <w:p w14:paraId="3143E933" w14:textId="77777777" w:rsidR="00247B5A" w:rsidRPr="00247B5A" w:rsidRDefault="00247B5A" w:rsidP="00247B5A">
      <w:pPr>
        <w:jc w:val="center"/>
      </w:pPr>
    </w:p>
    <w:p w14:paraId="5014A8EF" w14:textId="77777777" w:rsidR="00FB4F21" w:rsidRPr="00FB4F21" w:rsidRDefault="00FB4F21" w:rsidP="00FB4F21"/>
    <w:p w14:paraId="43E68859" w14:textId="77777777" w:rsidR="00247B5A" w:rsidRPr="00247B5A" w:rsidRDefault="00247B5A" w:rsidP="00247B5A">
      <w:pPr>
        <w:pStyle w:val="Ttulo1"/>
        <w:jc w:val="center"/>
        <w:rPr>
          <w:rFonts w:ascii="Arial Black" w:hAnsi="Arial Black"/>
          <w:b w:val="0"/>
          <w:bCs w:val="0"/>
          <w:color w:val="auto"/>
        </w:rPr>
      </w:pPr>
      <w:r w:rsidRPr="00247B5A">
        <w:rPr>
          <w:rFonts w:ascii="Arial Black" w:hAnsi="Arial Black"/>
          <w:b w:val="0"/>
          <w:bCs w:val="0"/>
          <w:color w:val="auto"/>
        </w:rPr>
        <w:t xml:space="preserve">Monitoramento de Servidores de Hospitais Privados modelo </w:t>
      </w:r>
      <w:proofErr w:type="spellStart"/>
      <w:r w:rsidRPr="00247B5A">
        <w:rPr>
          <w:rFonts w:ascii="Arial Black" w:hAnsi="Arial Black"/>
          <w:b w:val="0"/>
          <w:bCs w:val="0"/>
          <w:color w:val="auto"/>
        </w:rPr>
        <w:t>On</w:t>
      </w:r>
      <w:proofErr w:type="spellEnd"/>
      <w:r w:rsidRPr="00247B5A">
        <w:rPr>
          <w:rFonts w:ascii="Arial Black" w:hAnsi="Arial Black"/>
          <w:b w:val="0"/>
          <w:bCs w:val="0"/>
          <w:color w:val="auto"/>
        </w:rPr>
        <w:t>-Premisses</w:t>
      </w:r>
    </w:p>
    <w:p w14:paraId="52AF298E" w14:textId="1B35B15D" w:rsidR="1F9F36E6" w:rsidRDefault="1F9F36E6" w:rsidP="1F9F36E6"/>
    <w:p w14:paraId="38DB3BB5" w14:textId="4A4E9D06" w:rsidR="1F9F36E6" w:rsidRDefault="1F9F36E6" w:rsidP="1F9F36E6"/>
    <w:p w14:paraId="2B295578" w14:textId="71B22D38" w:rsidR="1F9F36E6" w:rsidRDefault="1F9F36E6" w:rsidP="0DECC58B">
      <w:pPr>
        <w:jc w:val="center"/>
      </w:pPr>
    </w:p>
    <w:p w14:paraId="53084BAC" w14:textId="77777777" w:rsidR="00247B5A" w:rsidRDefault="00247B5A" w:rsidP="0DECC58B">
      <w:pPr>
        <w:jc w:val="center"/>
      </w:pPr>
    </w:p>
    <w:p w14:paraId="7830D6ED" w14:textId="77777777" w:rsidR="00247B5A" w:rsidRDefault="00247B5A" w:rsidP="0DECC58B">
      <w:pPr>
        <w:jc w:val="center"/>
      </w:pPr>
    </w:p>
    <w:p w14:paraId="45CEA24C" w14:textId="77777777" w:rsidR="00247B5A" w:rsidRDefault="00247B5A" w:rsidP="0DECC58B">
      <w:pPr>
        <w:jc w:val="center"/>
      </w:pPr>
    </w:p>
    <w:p w14:paraId="29F37E61" w14:textId="6B60DF9A" w:rsidR="1F9F36E6" w:rsidRDefault="1F9F36E6" w:rsidP="1F9F36E6"/>
    <w:p w14:paraId="4C2CE1AB" w14:textId="49DC7CA2" w:rsidR="1F9F36E6" w:rsidRDefault="1F9F36E6" w:rsidP="1F9F36E6"/>
    <w:p w14:paraId="48EF7CB1" w14:textId="01538B36" w:rsidR="00247B5A" w:rsidRPr="00F33AD7" w:rsidRDefault="00247B5A" w:rsidP="00247B5A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F33AD7">
        <w:rPr>
          <w:rFonts w:ascii="Arial Black" w:hAnsi="Arial Black"/>
          <w:color w:val="auto"/>
          <w:sz w:val="32"/>
          <w:szCs w:val="32"/>
        </w:rPr>
        <w:t>São Paulo</w:t>
      </w:r>
    </w:p>
    <w:p w14:paraId="7713B413" w14:textId="2571F8C1" w:rsidR="00247B5A" w:rsidRPr="00F33AD7" w:rsidRDefault="00247B5A" w:rsidP="00247B5A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F33AD7">
        <w:rPr>
          <w:rFonts w:ascii="Arial Black" w:hAnsi="Arial Black"/>
          <w:color w:val="auto"/>
          <w:sz w:val="32"/>
          <w:szCs w:val="32"/>
        </w:rPr>
        <w:t>2024</w:t>
      </w:r>
    </w:p>
    <w:p w14:paraId="1E121062" w14:textId="77777777" w:rsidR="00FB4F21" w:rsidRDefault="00FB4F21" w:rsidP="0DECC58B">
      <w:pPr>
        <w:pStyle w:val="Ttulo2"/>
        <w:jc w:val="center"/>
        <w:rPr>
          <w:b/>
          <w:bCs/>
          <w:color w:val="auto"/>
        </w:rPr>
      </w:pPr>
    </w:p>
    <w:p w14:paraId="684E6571" w14:textId="77777777" w:rsidR="00FB4F21" w:rsidRDefault="00FB4F21" w:rsidP="00346E51">
      <w:pPr>
        <w:pStyle w:val="Ttulo2"/>
        <w:rPr>
          <w:b/>
          <w:bCs/>
          <w:color w:val="auto"/>
        </w:rPr>
      </w:pPr>
    </w:p>
    <w:p w14:paraId="5BF44E24" w14:textId="77777777" w:rsidR="00FB4F21" w:rsidRDefault="00FB4F21" w:rsidP="00F33AD7">
      <w:pPr>
        <w:pStyle w:val="Ttulo2"/>
        <w:rPr>
          <w:b/>
          <w:bCs/>
          <w:color w:val="auto"/>
        </w:rPr>
      </w:pPr>
    </w:p>
    <w:p w14:paraId="3156D113" w14:textId="77777777" w:rsidR="00247B5A" w:rsidRPr="00247B5A" w:rsidRDefault="00247B5A" w:rsidP="00247B5A">
      <w:pPr>
        <w:pStyle w:val="Ttulo1"/>
        <w:jc w:val="center"/>
        <w:rPr>
          <w:rFonts w:ascii="Arial Black" w:hAnsi="Arial Black"/>
          <w:b w:val="0"/>
          <w:bCs w:val="0"/>
          <w:color w:val="auto"/>
        </w:rPr>
      </w:pPr>
      <w:r w:rsidRPr="00247B5A">
        <w:rPr>
          <w:rFonts w:ascii="Arial Black" w:hAnsi="Arial Black"/>
          <w:b w:val="0"/>
          <w:bCs w:val="0"/>
          <w:color w:val="auto"/>
        </w:rPr>
        <w:t xml:space="preserve">Monitoramento de Servidores de Hospitais Privados modelo </w:t>
      </w:r>
      <w:proofErr w:type="spellStart"/>
      <w:r w:rsidRPr="00247B5A">
        <w:rPr>
          <w:rFonts w:ascii="Arial Black" w:hAnsi="Arial Black"/>
          <w:b w:val="0"/>
          <w:bCs w:val="0"/>
          <w:color w:val="auto"/>
        </w:rPr>
        <w:t>On</w:t>
      </w:r>
      <w:proofErr w:type="spellEnd"/>
      <w:r w:rsidRPr="00247B5A">
        <w:rPr>
          <w:rFonts w:ascii="Arial Black" w:hAnsi="Arial Black"/>
          <w:b w:val="0"/>
          <w:bCs w:val="0"/>
          <w:color w:val="auto"/>
        </w:rPr>
        <w:t>-Premisses</w:t>
      </w:r>
    </w:p>
    <w:p w14:paraId="6960220C" w14:textId="77777777" w:rsidR="00FB4F21" w:rsidRDefault="00FB4F21" w:rsidP="00247B5A">
      <w:pPr>
        <w:pStyle w:val="Ttulo2"/>
        <w:rPr>
          <w:b/>
          <w:bCs/>
          <w:color w:val="auto"/>
        </w:rPr>
      </w:pPr>
    </w:p>
    <w:p w14:paraId="08A06F1F" w14:textId="77777777" w:rsidR="00247B5A" w:rsidRPr="00814572" w:rsidRDefault="00247B5A" w:rsidP="00814572">
      <w:pPr>
        <w:spacing w:line="276" w:lineRule="auto"/>
        <w:jc w:val="right"/>
        <w:rPr>
          <w:rFonts w:ascii="Arial" w:hAnsi="Arial" w:cs="Arial"/>
          <w:sz w:val="28"/>
          <w:szCs w:val="28"/>
        </w:rPr>
      </w:pPr>
    </w:p>
    <w:p w14:paraId="2DF00E2F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A empresa Conecta é especializada em monitoramento</w:t>
      </w:r>
    </w:p>
    <w:p w14:paraId="6D5CE209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de servidores hospitalares que utilizam servidores</w:t>
      </w:r>
    </w:p>
    <w:p w14:paraId="1F585F9E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proofErr w:type="spellStart"/>
      <w:r w:rsidRPr="00F33AD7">
        <w:rPr>
          <w:rFonts w:ascii="Arial" w:hAnsi="Arial" w:cs="Arial"/>
          <w:color w:val="auto"/>
          <w:sz w:val="28"/>
          <w:szCs w:val="28"/>
        </w:rPr>
        <w:t>On</w:t>
      </w:r>
      <w:proofErr w:type="spellEnd"/>
      <w:r w:rsidRPr="00F33AD7">
        <w:rPr>
          <w:rFonts w:ascii="Arial" w:hAnsi="Arial" w:cs="Arial"/>
          <w:color w:val="auto"/>
          <w:sz w:val="28"/>
          <w:szCs w:val="28"/>
        </w:rPr>
        <w:t>-Premisses, atendemos à necessidade de garantir</w:t>
      </w:r>
    </w:p>
    <w:p w14:paraId="67BC900C" w14:textId="38FC10E3" w:rsidR="00247B5A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um ambiente seguro para informações hospitalares.</w:t>
      </w:r>
    </w:p>
    <w:p w14:paraId="348D5D6D" w14:textId="77777777" w:rsidR="00FB4F21" w:rsidRDefault="00FB4F21" w:rsidP="0DECC58B">
      <w:pPr>
        <w:pStyle w:val="Ttulo2"/>
        <w:jc w:val="center"/>
        <w:rPr>
          <w:b/>
          <w:bCs/>
          <w:color w:val="auto"/>
        </w:rPr>
      </w:pPr>
    </w:p>
    <w:p w14:paraId="3814730C" w14:textId="77777777" w:rsidR="00346E51" w:rsidRDefault="00346E51" w:rsidP="00346E51"/>
    <w:p w14:paraId="0B18FA1F" w14:textId="77777777" w:rsidR="00346E51" w:rsidRDefault="00346E51" w:rsidP="00346E51"/>
    <w:p w14:paraId="3007EE18" w14:textId="77777777" w:rsidR="00346E51" w:rsidRDefault="00346E51" w:rsidP="00346E51"/>
    <w:p w14:paraId="376BD3A7" w14:textId="77777777" w:rsidR="00346E51" w:rsidRDefault="00346E51" w:rsidP="00346E51"/>
    <w:p w14:paraId="21282832" w14:textId="77777777" w:rsidR="00346E51" w:rsidRDefault="00346E51" w:rsidP="00346E51"/>
    <w:p w14:paraId="79D2F796" w14:textId="77777777" w:rsidR="00346E51" w:rsidRDefault="00346E51" w:rsidP="00346E51"/>
    <w:p w14:paraId="00B5ED21" w14:textId="77777777" w:rsidR="00346E51" w:rsidRDefault="00346E51" w:rsidP="00346E51"/>
    <w:p w14:paraId="6424C6E6" w14:textId="77777777" w:rsidR="00346E51" w:rsidRPr="00346E51" w:rsidRDefault="00346E51" w:rsidP="00346E51">
      <w:pPr>
        <w:pStyle w:val="Ttulo2"/>
        <w:rPr>
          <w:rFonts w:ascii="Arial Black" w:hAnsi="Arial Black"/>
          <w:b/>
          <w:bCs/>
          <w:color w:val="auto"/>
          <w:sz w:val="32"/>
          <w:szCs w:val="32"/>
        </w:rPr>
      </w:pPr>
      <w:r w:rsidRPr="00346E51">
        <w:rPr>
          <w:rFonts w:ascii="Arial Black" w:hAnsi="Arial Black"/>
          <w:b/>
          <w:bCs/>
          <w:color w:val="auto"/>
          <w:sz w:val="32"/>
          <w:szCs w:val="32"/>
        </w:rPr>
        <w:t xml:space="preserve">Integrantes </w:t>
      </w:r>
    </w:p>
    <w:p w14:paraId="71EF46BC" w14:textId="77777777" w:rsidR="00346E51" w:rsidRDefault="00346E51" w:rsidP="00346E51"/>
    <w:p w14:paraId="03798AB1" w14:textId="00EE8418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proofErr w:type="spellStart"/>
      <w:r w:rsidRPr="00F33AD7">
        <w:rPr>
          <w:rFonts w:ascii="Arial" w:hAnsi="Arial" w:cs="Arial"/>
          <w:b/>
          <w:bCs/>
          <w:color w:val="auto"/>
          <w:sz w:val="24"/>
          <w:szCs w:val="24"/>
        </w:rPr>
        <w:t>Camilly</w:t>
      </w:r>
      <w:proofErr w:type="spellEnd"/>
      <w:r w:rsidRPr="00F33AD7">
        <w:rPr>
          <w:rFonts w:ascii="Arial" w:hAnsi="Arial" w:cs="Arial"/>
          <w:b/>
          <w:bCs/>
          <w:color w:val="auto"/>
          <w:sz w:val="24"/>
          <w:szCs w:val="24"/>
        </w:rPr>
        <w:t xml:space="preserve"> Alves De Souza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68CA6D75" w14:textId="594E3E65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Enzo Pereira Martins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38D61472" w14:textId="29BC92F1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Gabriel Henrique Barreto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07DB2552" w14:textId="425DFC38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Leonardo Aparecido De Paula Santos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7D336E56" w14:textId="2AA1D3ED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Patrick De Lima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41A4A398" w14:textId="77777777" w:rsidR="00346E51" w:rsidRDefault="00346E51" w:rsidP="00346E51"/>
    <w:p w14:paraId="72411726" w14:textId="77777777" w:rsidR="00346E51" w:rsidRDefault="00346E51" w:rsidP="00346E51"/>
    <w:p w14:paraId="21239107" w14:textId="77777777" w:rsidR="00346E51" w:rsidRDefault="00346E51" w:rsidP="00346E51"/>
    <w:p w14:paraId="4EAA6ADE" w14:textId="77777777" w:rsidR="00346E51" w:rsidRDefault="00346E51" w:rsidP="00346E51"/>
    <w:p w14:paraId="7DFC0639" w14:textId="77777777" w:rsidR="00346E51" w:rsidRDefault="00346E51" w:rsidP="00346E51"/>
    <w:p w14:paraId="0609C868" w14:textId="77777777" w:rsidR="00346E51" w:rsidRDefault="00346E51" w:rsidP="00346E51"/>
    <w:p w14:paraId="53D1766F" w14:textId="77777777" w:rsidR="00346E51" w:rsidRDefault="00346E51" w:rsidP="00346E51"/>
    <w:p w14:paraId="758ACA6B" w14:textId="77777777" w:rsidR="00346E51" w:rsidRDefault="00346E51" w:rsidP="00346E51"/>
    <w:p w14:paraId="2DEBC8FF" w14:textId="77777777" w:rsidR="00F33AD7" w:rsidRDefault="00F33AD7" w:rsidP="00346E51"/>
    <w:p w14:paraId="659E027D" w14:textId="77777777" w:rsidR="00F33AD7" w:rsidRDefault="00F33AD7" w:rsidP="00346E51"/>
    <w:p w14:paraId="15C6A9F3" w14:textId="77777777" w:rsidR="00F33AD7" w:rsidRDefault="00F33AD7" w:rsidP="00346E51"/>
    <w:p w14:paraId="216533E8" w14:textId="77777777" w:rsidR="00F33AD7" w:rsidRDefault="00F33AD7" w:rsidP="00346E51"/>
    <w:p w14:paraId="1897D7DE" w14:textId="77777777" w:rsidR="00346E51" w:rsidRPr="005B48E7" w:rsidRDefault="00346E51" w:rsidP="00346E51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5B48E7">
        <w:rPr>
          <w:rFonts w:ascii="Arial Black" w:hAnsi="Arial Black"/>
          <w:color w:val="auto"/>
          <w:sz w:val="32"/>
          <w:szCs w:val="32"/>
        </w:rPr>
        <w:t>São Paulo</w:t>
      </w:r>
    </w:p>
    <w:p w14:paraId="194A492F" w14:textId="2D713D57" w:rsidR="00346E51" w:rsidRPr="005B48E7" w:rsidRDefault="00346E51" w:rsidP="00346E51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5B48E7">
        <w:rPr>
          <w:rFonts w:ascii="Arial Black" w:hAnsi="Arial Black"/>
          <w:color w:val="auto"/>
          <w:sz w:val="32"/>
          <w:szCs w:val="32"/>
        </w:rPr>
        <w:t>2024</w:t>
      </w:r>
    </w:p>
    <w:p w14:paraId="123B305A" w14:textId="77777777" w:rsidR="00346E51" w:rsidRDefault="00346E51" w:rsidP="0DECC58B">
      <w:pPr>
        <w:pStyle w:val="Ttulo1"/>
        <w:rPr>
          <w:color w:val="auto"/>
        </w:rPr>
      </w:pPr>
    </w:p>
    <w:p w14:paraId="27A6B94B" w14:textId="45BAA358" w:rsidR="00346E51" w:rsidRDefault="008504B0" w:rsidP="008504B0">
      <w:pPr>
        <w:pStyle w:val="Ttulo1"/>
        <w:jc w:val="center"/>
        <w:rPr>
          <w:rFonts w:ascii="Arial Black" w:hAnsi="Arial Black"/>
          <w:color w:val="auto"/>
        </w:rPr>
      </w:pPr>
      <w:r w:rsidRPr="008504B0">
        <w:rPr>
          <w:rFonts w:ascii="Arial Black" w:hAnsi="Arial Black"/>
          <w:color w:val="auto"/>
        </w:rPr>
        <w:t>SUMÁRIO</w:t>
      </w:r>
    </w:p>
    <w:p w14:paraId="4B857B47" w14:textId="77777777" w:rsidR="008504B0" w:rsidRDefault="008504B0" w:rsidP="008504B0"/>
    <w:p w14:paraId="0E113AEC" w14:textId="77777777" w:rsidR="008504B0" w:rsidRPr="008504B0" w:rsidRDefault="008504B0" w:rsidP="008504B0"/>
    <w:p w14:paraId="6A20FD83" w14:textId="3C78C8B7" w:rsidR="00346E51" w:rsidRPr="005B48E7" w:rsidRDefault="008504B0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Contexto Do Negócio_____________________________________________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___________</w:t>
      </w:r>
      <w:r w:rsidRPr="005B48E7">
        <w:rPr>
          <w:rFonts w:ascii="Arial" w:hAnsi="Arial" w:cs="Arial"/>
          <w:color w:val="auto"/>
          <w:sz w:val="24"/>
          <w:szCs w:val="24"/>
        </w:rPr>
        <w:t>4</w:t>
      </w:r>
    </w:p>
    <w:p w14:paraId="5CD29EFA" w14:textId="5F759242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Objetivo________________________________________________________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__________5</w:t>
      </w:r>
    </w:p>
    <w:p w14:paraId="502CFDCC" w14:textId="454ABE5B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Justificativa_____________________________________________________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__________6</w:t>
      </w:r>
    </w:p>
    <w:p w14:paraId="6036A612" w14:textId="20F72B74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Escopo_________________________________________________________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_________7</w:t>
      </w:r>
    </w:p>
    <w:p w14:paraId="6764EF12" w14:textId="5243BF4E" w:rsidR="00CC0DDF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Premissas</w:t>
      </w:r>
      <w:r w:rsidR="00CC0DDF">
        <w:rPr>
          <w:rFonts w:ascii="Arial" w:hAnsi="Arial" w:cs="Arial"/>
          <w:color w:val="auto"/>
          <w:sz w:val="24"/>
          <w:szCs w:val="24"/>
        </w:rPr>
        <w:t>_______________________________________________________________8</w:t>
      </w:r>
    </w:p>
    <w:p w14:paraId="24F586C7" w14:textId="7CED7986" w:rsidR="00A80BAA" w:rsidRDefault="00A92A4D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Restrições____________________________________________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</w:t>
      </w:r>
      <w:r w:rsidR="00CC0DDF">
        <w:rPr>
          <w:rFonts w:ascii="Arial" w:hAnsi="Arial" w:cs="Arial"/>
          <w:color w:val="auto"/>
          <w:sz w:val="24"/>
          <w:szCs w:val="24"/>
        </w:rPr>
        <w:t>__________9</w:t>
      </w:r>
    </w:p>
    <w:p w14:paraId="2C81B6EA" w14:textId="23030029" w:rsidR="00D179BA" w:rsidRPr="005B48E7" w:rsidRDefault="00D179B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Mapa do Problema________________________________________________________10</w:t>
      </w:r>
    </w:p>
    <w:p w14:paraId="2E92AC15" w14:textId="0B032DE4" w:rsidR="006E4F4C" w:rsidRPr="005B48E7" w:rsidRDefault="006E4F4C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005B48E7">
        <w:rPr>
          <w:rFonts w:ascii="Arial" w:hAnsi="Arial" w:cs="Arial"/>
          <w:color w:val="auto"/>
          <w:sz w:val="24"/>
          <w:szCs w:val="24"/>
        </w:rPr>
        <w:t>User</w:t>
      </w:r>
      <w:proofErr w:type="spellEnd"/>
      <w:r w:rsidRPr="005B48E7">
        <w:rPr>
          <w:rFonts w:ascii="Arial" w:hAnsi="Arial" w:cs="Arial"/>
          <w:color w:val="auto"/>
          <w:sz w:val="24"/>
          <w:szCs w:val="24"/>
        </w:rPr>
        <w:t xml:space="preserve"> Stor</w:t>
      </w:r>
      <w:r w:rsidR="00F23ACA">
        <w:rPr>
          <w:rFonts w:ascii="Arial" w:hAnsi="Arial" w:cs="Arial"/>
          <w:color w:val="auto"/>
          <w:sz w:val="24"/>
          <w:szCs w:val="24"/>
        </w:rPr>
        <w:t>ies</w:t>
      </w:r>
      <w:r w:rsidRPr="005B48E7">
        <w:rPr>
          <w:rFonts w:ascii="Arial" w:hAnsi="Arial" w:cs="Arial"/>
          <w:color w:val="auto"/>
          <w:sz w:val="24"/>
          <w:szCs w:val="24"/>
        </w:rPr>
        <w:t>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</w:t>
      </w:r>
      <w:r w:rsidR="00CC0DDF">
        <w:rPr>
          <w:rFonts w:ascii="Arial" w:hAnsi="Arial" w:cs="Arial"/>
          <w:color w:val="auto"/>
          <w:sz w:val="24"/>
          <w:szCs w:val="24"/>
        </w:rPr>
        <w:t>1</w:t>
      </w:r>
      <w:r w:rsidR="00D179BA">
        <w:rPr>
          <w:rFonts w:ascii="Arial" w:hAnsi="Arial" w:cs="Arial"/>
          <w:color w:val="auto"/>
          <w:sz w:val="24"/>
          <w:szCs w:val="24"/>
        </w:rPr>
        <w:t>1</w:t>
      </w:r>
    </w:p>
    <w:p w14:paraId="04F3C491" w14:textId="6CF58042" w:rsidR="00F33AD7" w:rsidRDefault="00F33AD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Proto-Persona______________________________________________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____________</w:t>
      </w:r>
      <w:r w:rsidR="00CC0DDF">
        <w:rPr>
          <w:rFonts w:ascii="Arial" w:hAnsi="Arial" w:cs="Arial"/>
          <w:color w:val="auto"/>
          <w:sz w:val="24"/>
          <w:szCs w:val="24"/>
        </w:rPr>
        <w:t>_</w:t>
      </w:r>
      <w:r w:rsidRPr="005B48E7">
        <w:rPr>
          <w:rFonts w:ascii="Arial" w:hAnsi="Arial" w:cs="Arial"/>
          <w:color w:val="auto"/>
          <w:sz w:val="24"/>
          <w:szCs w:val="24"/>
        </w:rPr>
        <w:t>1</w:t>
      </w:r>
      <w:r w:rsidR="00D179BA">
        <w:rPr>
          <w:rFonts w:ascii="Arial" w:hAnsi="Arial" w:cs="Arial"/>
          <w:color w:val="auto"/>
          <w:sz w:val="24"/>
          <w:szCs w:val="24"/>
        </w:rPr>
        <w:t>2</w:t>
      </w:r>
    </w:p>
    <w:p w14:paraId="37E927AE" w14:textId="20D214AD" w:rsidR="005B48E7" w:rsidRDefault="005B48E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Storyboard______________________________________________________________1</w:t>
      </w:r>
      <w:r w:rsidR="00D179BA">
        <w:rPr>
          <w:rFonts w:ascii="Arial" w:hAnsi="Arial" w:cs="Arial"/>
          <w:color w:val="auto"/>
          <w:sz w:val="24"/>
          <w:szCs w:val="24"/>
        </w:rPr>
        <w:t>3</w:t>
      </w:r>
    </w:p>
    <w:p w14:paraId="7353A764" w14:textId="7E40AE31" w:rsidR="005B48E7" w:rsidRDefault="005B48E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Lean UX Canvas_________________________________________________________1</w:t>
      </w:r>
      <w:r w:rsidR="00D179BA">
        <w:rPr>
          <w:rFonts w:ascii="Arial" w:hAnsi="Arial" w:cs="Arial"/>
          <w:color w:val="auto"/>
          <w:sz w:val="24"/>
          <w:szCs w:val="24"/>
        </w:rPr>
        <w:t>4</w:t>
      </w:r>
    </w:p>
    <w:p w14:paraId="342290F2" w14:textId="62645A82" w:rsidR="00B54F39" w:rsidRDefault="00B54F39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 de Arquitetura de Solução_________________________________________15</w:t>
      </w:r>
    </w:p>
    <w:p w14:paraId="43FB970F" w14:textId="431493D7" w:rsidR="00B54F39" w:rsidRDefault="00B54F39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BPMN________________________________________________________________16</w:t>
      </w:r>
    </w:p>
    <w:p w14:paraId="73972560" w14:textId="0C8DFCB6" w:rsidR="005B48E7" w:rsidRDefault="00F23AC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Wireframe_____________________________________________________________17</w:t>
      </w:r>
    </w:p>
    <w:p w14:paraId="42A83E16" w14:textId="5ED59D1D" w:rsidR="00D800A1" w:rsidRPr="005B48E7" w:rsidRDefault="00D800A1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 de Sequência__________________________________________________19</w:t>
      </w:r>
    </w:p>
    <w:p w14:paraId="7D6D32FB" w14:textId="63619C75" w:rsidR="008504B0" w:rsidRPr="005B48E7" w:rsidRDefault="00A92A4D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Referências</w:t>
      </w:r>
      <w:r w:rsidR="00520B4C" w:rsidRPr="005B48E7">
        <w:rPr>
          <w:rFonts w:ascii="Arial" w:hAnsi="Arial" w:cs="Arial"/>
          <w:color w:val="auto"/>
          <w:sz w:val="24"/>
          <w:szCs w:val="24"/>
        </w:rPr>
        <w:t>____________________________________________________</w:t>
      </w:r>
      <w:r w:rsidR="00F23ACA">
        <w:rPr>
          <w:rFonts w:ascii="Arial" w:hAnsi="Arial" w:cs="Arial"/>
          <w:color w:val="auto"/>
          <w:sz w:val="24"/>
          <w:szCs w:val="24"/>
        </w:rPr>
        <w:t>___</w:t>
      </w:r>
      <w:r w:rsidR="00D800A1">
        <w:rPr>
          <w:rFonts w:ascii="Arial" w:hAnsi="Arial" w:cs="Arial"/>
          <w:color w:val="auto"/>
          <w:sz w:val="24"/>
          <w:szCs w:val="24"/>
        </w:rPr>
        <w:t>20</w:t>
      </w:r>
    </w:p>
    <w:p w14:paraId="4080F5AC" w14:textId="77777777" w:rsidR="00346E51" w:rsidRDefault="00346E51" w:rsidP="0DECC58B">
      <w:pPr>
        <w:pStyle w:val="Ttulo1"/>
        <w:rPr>
          <w:color w:val="auto"/>
        </w:rPr>
      </w:pPr>
    </w:p>
    <w:p w14:paraId="580B89F2" w14:textId="77777777" w:rsidR="00346E51" w:rsidRDefault="00346E51" w:rsidP="0DECC58B">
      <w:pPr>
        <w:pStyle w:val="Ttulo1"/>
        <w:rPr>
          <w:color w:val="auto"/>
        </w:rPr>
      </w:pPr>
    </w:p>
    <w:p w14:paraId="25CBB2EA" w14:textId="77777777" w:rsidR="008504B0" w:rsidRDefault="008504B0" w:rsidP="0DECC58B">
      <w:pPr>
        <w:pStyle w:val="Ttulo1"/>
        <w:rPr>
          <w:color w:val="auto"/>
        </w:rPr>
      </w:pPr>
    </w:p>
    <w:p w14:paraId="728AFE74" w14:textId="77777777" w:rsidR="008504B0" w:rsidRDefault="008504B0" w:rsidP="0DECC58B">
      <w:pPr>
        <w:pStyle w:val="Ttulo1"/>
        <w:rPr>
          <w:color w:val="auto"/>
        </w:rPr>
      </w:pPr>
    </w:p>
    <w:p w14:paraId="7E9A5154" w14:textId="77777777" w:rsidR="00A80BAA" w:rsidRDefault="00A80BAA" w:rsidP="00A80BAA"/>
    <w:p w14:paraId="3F48DC4C" w14:textId="77777777" w:rsidR="00B54F39" w:rsidRDefault="00B54F39" w:rsidP="00A80BAA"/>
    <w:p w14:paraId="2AEE4EB3" w14:textId="77777777" w:rsidR="00B54F39" w:rsidRDefault="00B54F39" w:rsidP="00A80BAA"/>
    <w:p w14:paraId="3215F8BA" w14:textId="77777777" w:rsidR="00B54F39" w:rsidRDefault="00B54F39" w:rsidP="00A80BAA"/>
    <w:p w14:paraId="178A5CC2" w14:textId="77777777" w:rsidR="00B54F39" w:rsidRDefault="00B54F39" w:rsidP="00A80BAA"/>
    <w:p w14:paraId="759CA79B" w14:textId="77777777" w:rsidR="00B54F39" w:rsidRDefault="00B54F39" w:rsidP="00A80BAA"/>
    <w:p w14:paraId="703E039D" w14:textId="77777777" w:rsidR="00B54F39" w:rsidRDefault="00B54F39" w:rsidP="00A80BAA"/>
    <w:p w14:paraId="0624A054" w14:textId="77777777" w:rsidR="00B54F39" w:rsidRDefault="00B54F39" w:rsidP="00A80BAA"/>
    <w:p w14:paraId="6E70C598" w14:textId="77777777" w:rsidR="00B54F39" w:rsidRDefault="00B54F39" w:rsidP="00A80BAA"/>
    <w:p w14:paraId="36747D82" w14:textId="77777777" w:rsidR="00B54F39" w:rsidRPr="00A80BAA" w:rsidRDefault="00B54F39" w:rsidP="00A80BAA"/>
    <w:p w14:paraId="061B7BDB" w14:textId="7A60122D" w:rsidR="00CD2AAC" w:rsidRPr="000855A0" w:rsidRDefault="00DD6161" w:rsidP="008504B0">
      <w:pPr>
        <w:pStyle w:val="Ttulo1"/>
        <w:rPr>
          <w:color w:val="auto"/>
          <w:sz w:val="36"/>
          <w:szCs w:val="36"/>
        </w:rPr>
      </w:pPr>
      <w:r w:rsidRPr="000855A0">
        <w:rPr>
          <w:color w:val="auto"/>
          <w:sz w:val="36"/>
          <w:szCs w:val="36"/>
        </w:rPr>
        <w:lastRenderedPageBreak/>
        <w:t>Contexto do Negócio</w:t>
      </w:r>
    </w:p>
    <w:p w14:paraId="2B52C1F4" w14:textId="77777777" w:rsidR="008504B0" w:rsidRDefault="008504B0" w:rsidP="008504B0"/>
    <w:p w14:paraId="6A064AF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Em um cenário global de crescente população e desafios como a recente pandemia, a infraestrutura tecnológica torna-se ainda mais crucial. Esta documentação explora a vital importância dos servidores, destacando seu papel central na garantia da eficiência, segurança e escalabilidade dos sistemas empresariais, especialmente em contextos de aumento populacional e demandas críticas, como os serviços de saúde durante pandemias.</w:t>
      </w:r>
    </w:p>
    <w:p w14:paraId="0EE20CB3" w14:textId="77777777" w:rsidR="008B4580" w:rsidRPr="0023563B" w:rsidRDefault="008B4580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E7730B7" w14:textId="1A15FE60" w:rsidR="00924CC3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</w:pPr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 xml:space="preserve">Uma infraestrutura de servidores tem um grande volume de dados, que precisam de garantia de segurança e integridade. Embora a explosão da nuvem tenha muitos benefícios, o </w:t>
      </w:r>
      <w:proofErr w:type="spellStart"/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>On-Premises</w:t>
      </w:r>
      <w:proofErr w:type="spellEnd"/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 xml:space="preserve"> ainda faz parte da realidade de muitas empresas, a exemplo dos hospitais. A transição para nuvem de um hospital é dificultada pela robustez da estrutura em funcionamento e fragilidade dos dados, precisando, assim, de suporte ao servidor local.</w:t>
      </w:r>
    </w:p>
    <w:p w14:paraId="02EF35B0" w14:textId="77777777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D94926F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Com o aumento da população, a exemplo do Brasil que aumentou a população em mais de 12 milhões nos últimos 12 anos (IGBE, 2022), as demandas por serviços, informações e comunicação também crescem exponencialmente. Os servidores emergem como a espinha dorsal que suporta operações cruciais, sendo papel central na garantia da eficiência, segurança e escalabilidade dos sistemas empresariais, especialmente nesses cenários críticos.</w:t>
      </w:r>
    </w:p>
    <w:p w14:paraId="17C2576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5A01BA2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Em um contexto de serviços de saúde, a eficiência operacional torna-se vital. Os servidores desempenham um papel essencial na integração de sistemas e administração de dados, permitindo o compartilhamento rápido de informações entre instituições médicas, acelerando diagnósticos, tratamentos e desenvolvimento de pesquisas, tudo isso para facilitar uma resposta mais eficaz aos desafios.</w:t>
      </w:r>
    </w:p>
    <w:p w14:paraId="3A50CA14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8652BE5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Durante a pandemia, as demandas por serviços de saúde aumentaram abruptamente, o Brasil, por exemplo, se aproxima de 40 milhões de casos confirmados (Painel de Coronavírus do Brasil). Com hospitais lotados e infraestrutura beirando o limite, a escalabilidade dos servidores desempenhou um papel crítico ao permitir que os sistemas de saúde expandissem rapidamente seus recursos.</w:t>
      </w:r>
    </w:p>
    <w:p w14:paraId="6C51C6BB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841EC45" w14:textId="77777777" w:rsidR="00924CC3" w:rsidRPr="0023563B" w:rsidRDefault="00924CC3" w:rsidP="00F33AD7">
      <w:pPr>
        <w:jc w:val="both"/>
        <w:rPr>
          <w:rFonts w:ascii="Arial" w:hAnsi="Arial" w:cs="Arial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desenvolvimento da vacina, tema mais popular na recente crise sanitária, demonstrou a necessidade e importância das pesquisas. Nesse período era imprescindível que os servidores estivessem prontos para colaborar com as pesquisas médicas. Em tempos de crise, a capacidade de compartilhar dados e insights em tempo real entre instituições de pesquisa e profissionais de saúde pode ser a chave para o desenvolvimento de soluções rápidas e eficazes.</w:t>
      </w:r>
    </w:p>
    <w:p w14:paraId="3411E21E" w14:textId="77777777" w:rsidR="00924CC3" w:rsidRPr="0023563B" w:rsidRDefault="00924CC3" w:rsidP="008504B0">
      <w:pPr>
        <w:rPr>
          <w:rFonts w:ascii="Arial" w:hAnsi="Arial" w:cs="Arial"/>
          <w:sz w:val="24"/>
          <w:szCs w:val="24"/>
        </w:rPr>
      </w:pPr>
    </w:p>
    <w:p w14:paraId="553212BB" w14:textId="5DF2FFB2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Mesmo em 2024, os servidores não estão isentos de desafios, sendo os problemas de hardware uma preocupação inerente. Componentes como discos rígidos, processadores e memória podem enfrentar falhas ocasionais devido a desgaste, flutuações de energia ou outros fatores imprevistos. A detecção precoce e a resolução eficiente desses problemas tornam-se cruciais para garantir a continuidade operacional.</w:t>
      </w:r>
      <w:r w:rsidR="005B48E7">
        <w:rPr>
          <w:rFonts w:ascii="Arial" w:hAnsi="Arial" w:cs="Arial"/>
          <w:color w:val="auto"/>
          <w:sz w:val="24"/>
          <w:szCs w:val="24"/>
        </w:rPr>
        <w:t xml:space="preserve"> </w:t>
      </w:r>
      <w:r w:rsidRPr="0023563B">
        <w:rPr>
          <w:rFonts w:ascii="Arial" w:hAnsi="Arial" w:cs="Arial"/>
          <w:color w:val="auto"/>
          <w:sz w:val="24"/>
          <w:szCs w:val="24"/>
        </w:rPr>
        <w:t>Visto isso, torna-se imperativo maximizar a eficiência e a confiabilidade da infraestrutura de servidores</w:t>
      </w:r>
      <w:r w:rsidR="005B48E7">
        <w:rPr>
          <w:rFonts w:ascii="Arial" w:hAnsi="Arial" w:cs="Arial"/>
          <w:color w:val="auto"/>
          <w:sz w:val="24"/>
          <w:szCs w:val="24"/>
        </w:rPr>
        <w:t>. Gerar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 feedbacks em tempo real sobre o desempenho das máquinas, alertando proativamente sobre possíveis problemas antes que impactem operações críticas, principalmente nos ambientes de saúde, onde a estabilidade e disponibilidade constante do serviço são critérios básicos.</w:t>
      </w:r>
    </w:p>
    <w:p w14:paraId="41CF20C3" w14:textId="77777777" w:rsidR="005B48E7" w:rsidRPr="000855A0" w:rsidRDefault="005B48E7" w:rsidP="008504B0">
      <w:pPr>
        <w:rPr>
          <w:rFonts w:ascii="Arial" w:hAnsi="Arial" w:cs="Arial"/>
          <w:sz w:val="28"/>
          <w:szCs w:val="28"/>
        </w:rPr>
      </w:pPr>
    </w:p>
    <w:p w14:paraId="02629840" w14:textId="0AEB88A4" w:rsidR="00B93A5C" w:rsidRDefault="00F5721C" w:rsidP="00B93A5C">
      <w:pPr>
        <w:pStyle w:val="Ttulo1"/>
        <w:jc w:val="both"/>
        <w:rPr>
          <w:color w:val="auto"/>
        </w:rPr>
      </w:pPr>
      <w:r w:rsidRPr="00B14943">
        <w:rPr>
          <w:color w:val="auto"/>
        </w:rPr>
        <w:lastRenderedPageBreak/>
        <w:t>Objeti</w:t>
      </w:r>
      <w:r w:rsidR="00B93A5C">
        <w:rPr>
          <w:color w:val="auto"/>
        </w:rPr>
        <w:t>vo</w:t>
      </w:r>
    </w:p>
    <w:p w14:paraId="7F9E2275" w14:textId="77777777" w:rsidR="00F33AD7" w:rsidRPr="00F33AD7" w:rsidRDefault="00F33AD7" w:rsidP="00F33AD7"/>
    <w:p w14:paraId="2EF0EBC9" w14:textId="21A777CF" w:rsidR="00F16E7E" w:rsidRPr="0023563B" w:rsidRDefault="00F16E7E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Realizar </w:t>
      </w:r>
      <w:r w:rsidR="00081272" w:rsidRPr="0023563B">
        <w:rPr>
          <w:rFonts w:ascii="Arial" w:hAnsi="Arial" w:cs="Arial"/>
          <w:color w:val="auto"/>
          <w:sz w:val="24"/>
          <w:szCs w:val="24"/>
        </w:rPr>
        <w:t>o monitoramento para servidores hospitalares, garantindo a segurança e integridade das informações críticas, além de fornecer alertas em tempo real sobre possíveis falhas, visando assegurar a continuidade operacional do sistema e a confiabilidade nos serviços de saúde</w:t>
      </w:r>
      <w:r w:rsidR="00A06E75"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2E138D5C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AA740A5" w14:textId="3F22CCE7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Além disso, é importante garantir que todos os sistemas cumpram as regulamentações de segurança de dados, como a Lei Geral de Proteção de Dados (LGPD) do Brasil ou o Regulamento Geral de Proteção de Dados (GDPR) da União Europeia, dependendo da localização do hospital. </w:t>
      </w:r>
    </w:p>
    <w:p w14:paraId="7B6B28E4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21A09B7" w14:textId="4D67B270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Outro aspecto importante é a implementação de backups regulares e testes de desastres para garantir a disponibilidade contínua dos dados, mesmo em caso de falha do sistema ou ataque cibernético.</w:t>
      </w:r>
    </w:p>
    <w:p w14:paraId="460C972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2EB0B2D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218C512E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392503D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3B94F15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2BBF0BA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6D16F08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F5BD889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E593D3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62C696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EEFCF3E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6C76033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0AD39A8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A6D001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A6F78F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3E2E46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F17CA80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5B1094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9FF247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491FD3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657EDB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C59A0F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E696AE4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70E48AC4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158E944F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354533C9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2EC259B9" w14:textId="77777777" w:rsidR="00A06E75" w:rsidRPr="00081272" w:rsidRDefault="00A06E75" w:rsidP="00F16E7E">
      <w:pPr>
        <w:rPr>
          <w:rFonts w:ascii="Arial" w:hAnsi="Arial" w:cs="Arial"/>
          <w:sz w:val="28"/>
          <w:szCs w:val="28"/>
        </w:rPr>
      </w:pPr>
    </w:p>
    <w:p w14:paraId="09FEB512" w14:textId="25A9FE6C" w:rsidR="00F67BE8" w:rsidRDefault="0079369E" w:rsidP="00F67BE8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>J</w:t>
      </w:r>
      <w:r w:rsidR="00365C0E" w:rsidRPr="00B14943">
        <w:rPr>
          <w:color w:val="auto"/>
        </w:rPr>
        <w:t>ustificativa</w:t>
      </w:r>
    </w:p>
    <w:p w14:paraId="4D0B5300" w14:textId="77777777" w:rsidR="00F33AD7" w:rsidRPr="00F33AD7" w:rsidRDefault="00F33AD7" w:rsidP="00F33AD7"/>
    <w:p w14:paraId="5A7C3230" w14:textId="23225FCD" w:rsidR="00081272" w:rsidRPr="0023563B" w:rsidRDefault="00081272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O monitoramento dos servidores hospitalares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On-Premises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essencial devido à criticidade dos serviços de saúde e à sensibilidade das informações médicas. Garantir a segurança e a integridade desses servidores é fundamental para proteger as informações pessoais dos pacientes, como histórico médico e informações médicas. Além disso, o monitoramento contínuo permite a detecção precoce de possíveis falhas de hardware ou software, o que garante a disponibilidade contínua do sistema e minimiza o tempo de inatividade. Isto contribui diretamente para a eficiência da operação hospitalar, o que permite uma resposta mais flexível e eficiente às necessidades dos pacientes e garante a continuidade dos cuidados de saúde.</w:t>
      </w:r>
    </w:p>
    <w:p w14:paraId="14D46999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73FDBF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FCE090C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6866B7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14E5C8B9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05D335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69106D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AC412C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EC7C82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7B3DCD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E367A2D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6D69A9D6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8EB550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82933E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8F2348D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482F71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E943C2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D60C22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7E969A1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84A09BE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1F535C4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77720CF9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5FC3AE75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75C88B99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090A3D53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5915B376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03E1AA6F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24DA2EFF" w14:textId="77777777" w:rsidR="00A06E75" w:rsidRPr="00081272" w:rsidRDefault="00A06E75" w:rsidP="00081272">
      <w:pPr>
        <w:rPr>
          <w:rFonts w:ascii="Arial" w:hAnsi="Arial" w:cs="Arial"/>
          <w:sz w:val="28"/>
          <w:szCs w:val="28"/>
        </w:rPr>
      </w:pPr>
    </w:p>
    <w:p w14:paraId="7E7EF008" w14:textId="395F7A65" w:rsidR="00F5721C" w:rsidRDefault="00F5721C" w:rsidP="00F5721C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>Escopo</w:t>
      </w:r>
    </w:p>
    <w:p w14:paraId="20892F23" w14:textId="77777777" w:rsidR="00F33AD7" w:rsidRPr="00F33AD7" w:rsidRDefault="00F33AD7" w:rsidP="00F33AD7"/>
    <w:p w14:paraId="1AD02E43" w14:textId="77777777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Implantação de sistema abrangente de monitoramento de servidores hospitalares localizados em dependências físicas de instituições de saúde. Além do perfeito funcionamento dos sistemas de TI, o principal objetivo é garantir a segurança, integridade e disponibilidade de informações críticas relacionadas aos pacientes e às operações hospitalares.</w:t>
      </w:r>
    </w:p>
    <w:p w14:paraId="557C9FD4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5AA88504" w14:textId="77777777" w:rsidR="00F33AD7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monitoramento é contínuo e inclui recursos de hardware, por exemplo. CPU, memória, armazenamento e rede, projetados para identificar possíveis gargalos de desempenho e evitar falhas de hardware que possam prejudicar as operações. Além disso, o sistema de monitoramento é responsável por monitorar o tráfego da rede e as atividades de busca de informações, cujo objetivo é detectar e prevenir potenciais ameaças à segurança da informação.</w:t>
      </w:r>
    </w:p>
    <w:p w14:paraId="4157A560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634BB194" w14:textId="0E03C2DF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 A análise de tendências permite identificar padrões de desempenho e planejar a capacidade do servidor, garantindo a estabilidade e a eficiência do sistema.</w:t>
      </w:r>
    </w:p>
    <w:p w14:paraId="1CC1B537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4A92667F" w14:textId="41E15926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Recursos essenciais serão implementados para garantir um monitoramento eficaz, incluindo alertas oportunos para notificá-lo sobre problemas críticos e uma interface de gerenciamento centralizada que facilita é fácil. para monitorar o desempenho e o desempenho do servidor.</w:t>
      </w:r>
    </w:p>
    <w:p w14:paraId="61763FD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1D741464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0C5645E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35C94CA2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06D1A0DF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366B7E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0009E6A0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BC37D14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715E9AE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668A29F9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44539163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18FA8432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0175E1BF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292F4A21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08989600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47E9875F" w14:textId="77777777" w:rsidR="00A06E75" w:rsidRPr="00A80BAA" w:rsidRDefault="00A06E75" w:rsidP="00A80BAA">
      <w:pPr>
        <w:rPr>
          <w:rFonts w:ascii="Arial" w:hAnsi="Arial" w:cs="Arial"/>
          <w:sz w:val="28"/>
          <w:szCs w:val="28"/>
        </w:rPr>
      </w:pPr>
    </w:p>
    <w:p w14:paraId="4F37A527" w14:textId="77777777" w:rsidR="00050D99" w:rsidRDefault="00E42519" w:rsidP="00B93A5C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 xml:space="preserve">Premissas </w:t>
      </w:r>
    </w:p>
    <w:p w14:paraId="73AB8EF3" w14:textId="77777777" w:rsidR="00050D99" w:rsidRPr="00050D99" w:rsidRDefault="00050D99" w:rsidP="00050D99"/>
    <w:p w14:paraId="19CDF503" w14:textId="6AC61087" w:rsidR="00050D99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Presume-se que recursos suficientes, incluindo hardware, software e pessoal, estejam disponíveis para implementar e manter o sistema de gestão.</w:t>
      </w:r>
    </w:p>
    <w:p w14:paraId="3B6DB2C0" w14:textId="77777777" w:rsidR="00CC0DDF" w:rsidRPr="0023563B" w:rsidRDefault="00CC0DDF" w:rsidP="00CC0DDF">
      <w:pPr>
        <w:pStyle w:val="PargrafodaLista"/>
        <w:rPr>
          <w:rFonts w:ascii="Arial" w:hAnsi="Arial" w:cs="Arial"/>
          <w:color w:val="auto"/>
          <w:sz w:val="24"/>
          <w:szCs w:val="24"/>
        </w:rPr>
      </w:pPr>
    </w:p>
    <w:p w14:paraId="1C008259" w14:textId="1B175D3F" w:rsidR="00050D99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Acesso físico aos servidores do hospital para instalar ferramentas de monitoramento e definir alarmes.</w:t>
      </w:r>
    </w:p>
    <w:p w14:paraId="18F70815" w14:textId="77777777" w:rsidR="00CC0DDF" w:rsidRPr="00CC0DDF" w:rsidRDefault="00CC0DDF" w:rsidP="00CC0DDF">
      <w:pPr>
        <w:rPr>
          <w:rFonts w:ascii="Arial" w:hAnsi="Arial" w:cs="Arial"/>
          <w:color w:val="auto"/>
          <w:sz w:val="24"/>
          <w:szCs w:val="24"/>
        </w:rPr>
      </w:pPr>
    </w:p>
    <w:p w14:paraId="0662D923" w14:textId="1C20F230" w:rsidR="00050D99" w:rsidRPr="0023563B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  <w:shd w:val="clear" w:color="auto" w:fill="FFFFFF"/>
        </w:rPr>
        <w:t>O apoio e o comprometimento da gestão hospitalar são necessários para implementar e manter o sistema de monitoramento.</w:t>
      </w:r>
    </w:p>
    <w:p w14:paraId="3C1A7589" w14:textId="77777777" w:rsidR="00050D99" w:rsidRDefault="00050D99" w:rsidP="00F33AD7">
      <w:pPr>
        <w:rPr>
          <w:rFonts w:ascii="Arial" w:hAnsi="Arial" w:cs="Arial"/>
          <w:color w:val="auto"/>
          <w:sz w:val="28"/>
          <w:szCs w:val="28"/>
        </w:rPr>
      </w:pPr>
    </w:p>
    <w:p w14:paraId="6224F6E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876AAA3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4FF84B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6F0980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79707DE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7CAA706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35B3163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F941AB8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9A1EA1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FB111B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1B4144B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951447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8078DB8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FE7599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6E6265D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6E5E6F1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16BCD2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F32328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5C9F3AC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546531F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A50101D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E739C9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DABBF4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B229D42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73BD07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521EB5C4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70C310B5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5120CE4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D8BB03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561993E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7723B20" w14:textId="77777777" w:rsidR="00CC0DDF" w:rsidRPr="00F33AD7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092A278" w14:textId="62220C1D" w:rsidR="009F6898" w:rsidRPr="00F33AD7" w:rsidRDefault="00E42519" w:rsidP="00F33AD7">
      <w:pPr>
        <w:pStyle w:val="Ttulo1"/>
        <w:rPr>
          <w:color w:val="auto"/>
        </w:rPr>
      </w:pPr>
      <w:r w:rsidRPr="00F33AD7">
        <w:rPr>
          <w:color w:val="auto"/>
        </w:rPr>
        <w:lastRenderedPageBreak/>
        <w:t>Restrições</w:t>
      </w:r>
    </w:p>
    <w:p w14:paraId="403EB80F" w14:textId="77777777" w:rsidR="006E4F4C" w:rsidRPr="00F33AD7" w:rsidRDefault="006E4F4C" w:rsidP="00F33AD7">
      <w:pPr>
        <w:rPr>
          <w:color w:val="auto"/>
        </w:rPr>
      </w:pPr>
    </w:p>
    <w:p w14:paraId="0A8475E0" w14:textId="41C97AE0" w:rsidR="00050D99" w:rsidRDefault="00050D99" w:rsidP="00F33AD7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desempenho do monitoramento pode ser limitado por limitações de conexão de rede, como largura de banda limitada ou infraestrutura de rede subdesenvolvida.</w:t>
      </w:r>
    </w:p>
    <w:p w14:paraId="05F75C2B" w14:textId="77777777" w:rsidR="00CC0DDF" w:rsidRPr="0023563B" w:rsidRDefault="00CC0DDF" w:rsidP="00CC0DDF">
      <w:pPr>
        <w:pStyle w:val="PargrafodaLista"/>
        <w:rPr>
          <w:rFonts w:ascii="Arial" w:hAnsi="Arial" w:cs="Arial"/>
          <w:color w:val="auto"/>
          <w:sz w:val="24"/>
          <w:szCs w:val="24"/>
        </w:rPr>
      </w:pPr>
    </w:p>
    <w:p w14:paraId="3BB75178" w14:textId="67B2A7B3" w:rsidR="00CC0DDF" w:rsidRPr="00CC0DDF" w:rsidRDefault="006E4F4C" w:rsidP="00CC0DDF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  <w:shd w:val="clear" w:color="auto" w:fill="FFFFFF"/>
        </w:rPr>
        <w:t>É imprescindível que a equipe de TI responsável pelo monitoramento dos servidores hospitalares receba treinamento adequado no uso das ferramentas de monitoramento e na interpretação dos dados coletados.</w:t>
      </w:r>
    </w:p>
    <w:p w14:paraId="48FCCB4C" w14:textId="77777777" w:rsidR="00CC0DDF" w:rsidRPr="00CC0DDF" w:rsidRDefault="00CC0DDF" w:rsidP="00CC0DDF">
      <w:pPr>
        <w:rPr>
          <w:rFonts w:ascii="Arial" w:hAnsi="Arial" w:cs="Arial"/>
          <w:color w:val="auto"/>
          <w:sz w:val="24"/>
          <w:szCs w:val="24"/>
        </w:rPr>
      </w:pPr>
    </w:p>
    <w:p w14:paraId="209207C8" w14:textId="1CD65036" w:rsidR="006E4F4C" w:rsidRPr="0023563B" w:rsidRDefault="006E4F4C" w:rsidP="00F33AD7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Todas as atividades de monitoramento, incluindo configurações, alertas e solução de problemas, devem ser devidamente documentadas e registradas para fins de auditoria e fiscalização.</w:t>
      </w:r>
    </w:p>
    <w:p w14:paraId="2E7D5EEB" w14:textId="77777777" w:rsidR="006E4F4C" w:rsidRDefault="006E4F4C" w:rsidP="006E4F4C">
      <w:pPr>
        <w:rPr>
          <w:rFonts w:ascii="Arial" w:hAnsi="Arial" w:cs="Arial"/>
          <w:sz w:val="28"/>
          <w:szCs w:val="28"/>
        </w:rPr>
      </w:pPr>
    </w:p>
    <w:p w14:paraId="0F66C073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1CBA214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326A3372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27BD053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19AB55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9B05FAE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ECB394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81A4A1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2E1C0B5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168DE64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B02FF67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385B504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CA7439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C4C5A9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A96C6B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658F3E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795BCC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DC5F32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864832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AF1AD0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CFB2D5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862E6C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8A4A68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3C7DA47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BF78A6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77E6DC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EA7D7E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4690576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46C80A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41652C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7653006" w14:textId="07421C26" w:rsidR="00D179BA" w:rsidRDefault="00D179BA" w:rsidP="00D179BA">
      <w:pPr>
        <w:pStyle w:val="Ttulo1"/>
        <w:rPr>
          <w:color w:val="auto"/>
        </w:rPr>
      </w:pPr>
      <w:r>
        <w:rPr>
          <w:color w:val="auto"/>
        </w:rPr>
        <w:lastRenderedPageBreak/>
        <w:t xml:space="preserve">Mapa do Problema </w:t>
      </w:r>
    </w:p>
    <w:p w14:paraId="12805B83" w14:textId="77777777" w:rsidR="00D179BA" w:rsidRDefault="00D179BA" w:rsidP="00D179BA"/>
    <w:p w14:paraId="70F296E3" w14:textId="13EDC7FE" w:rsidR="00D179BA" w:rsidRPr="00D179BA" w:rsidRDefault="00D179BA" w:rsidP="00D179BA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179BA">
        <w:rPr>
          <w:rFonts w:ascii="Arial" w:hAnsi="Arial" w:cs="Arial"/>
          <w:color w:val="auto"/>
          <w:sz w:val="24"/>
          <w:szCs w:val="24"/>
        </w:rPr>
        <w:t>O mapa do problema é uma representação visual que ajuda a identificar e compreender as causas e efeitos de um determinado problema. Ele organiza as informações relacionadas ao problema em um formato gráfico, mostrando as interações entre diferentes variáveis ​​e suas conexões. O objetivo principal do mapa do problema é fornecer uma visão clara e estruturada do problema, facilitando a análise e a busca por soluções eficazes.</w:t>
      </w:r>
    </w:p>
    <w:p w14:paraId="25E4438A" w14:textId="0DA85037" w:rsidR="00D179BA" w:rsidRPr="00D179BA" w:rsidRDefault="00D179BA" w:rsidP="00D179B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305987D1" w14:textId="34F64D6D" w:rsidR="00D179BA" w:rsidRDefault="00D179BA" w:rsidP="006E4F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4D9103" wp14:editId="015F8042">
            <wp:simplePos x="0" y="0"/>
            <wp:positionH relativeFrom="margin">
              <wp:align>center</wp:align>
            </wp:positionH>
            <wp:positionV relativeFrom="paragraph">
              <wp:posOffset>286164</wp:posOffset>
            </wp:positionV>
            <wp:extent cx="6483350" cy="3019425"/>
            <wp:effectExtent l="76200" t="76200" r="127000" b="142875"/>
            <wp:wrapSquare wrapText="bothSides"/>
            <wp:docPr id="15243478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9"/>
                    <a:stretch/>
                  </pic:blipFill>
                  <pic:spPr bwMode="auto">
                    <a:xfrm>
                      <a:off x="0" y="0"/>
                      <a:ext cx="6483350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5CC9" w14:textId="262D5A84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E5F1550" w14:textId="166F1EAB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F8DE0B1" w14:textId="0D985964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3CFA8F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5A8CF9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5B6BCB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ED4111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49CA943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4CD313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8AC571C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A250BB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CAE2ADC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125E586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85C1F1D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2E014375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2D94E7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9E66299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3907186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A3C5312" w14:textId="77777777" w:rsidR="00D179BA" w:rsidRPr="006E4F4C" w:rsidRDefault="00D179BA" w:rsidP="006E4F4C">
      <w:pPr>
        <w:rPr>
          <w:rFonts w:ascii="Arial" w:hAnsi="Arial" w:cs="Arial"/>
          <w:sz w:val="28"/>
          <w:szCs w:val="28"/>
        </w:rPr>
      </w:pPr>
    </w:p>
    <w:p w14:paraId="53BAD93A" w14:textId="6BD09DEE" w:rsidR="00924CC3" w:rsidRDefault="00924CC3" w:rsidP="00924CC3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User</w:t>
      </w:r>
      <w:proofErr w:type="spellEnd"/>
      <w:r>
        <w:rPr>
          <w:color w:val="auto"/>
        </w:rPr>
        <w:t xml:space="preserve"> Stor</w:t>
      </w:r>
      <w:r w:rsidR="00F23ACA">
        <w:rPr>
          <w:color w:val="auto"/>
        </w:rPr>
        <w:t>ies</w:t>
      </w:r>
    </w:p>
    <w:p w14:paraId="09975AC4" w14:textId="77777777" w:rsidR="00A80BAA" w:rsidRDefault="00A80BAA" w:rsidP="00924CC3">
      <w:pPr>
        <w:rPr>
          <w:b/>
          <w:bCs/>
          <w:sz w:val="24"/>
          <w:szCs w:val="24"/>
        </w:rPr>
      </w:pPr>
    </w:p>
    <w:p w14:paraId="304C75F1" w14:textId="6310764D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b/>
          <w:bCs/>
          <w:color w:val="auto"/>
          <w:sz w:val="24"/>
          <w:szCs w:val="24"/>
        </w:rPr>
        <w:t>Eduardo Batista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 -&gt;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52CFDDFD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0C18D70" w14:textId="3F9BCAEA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(Fundação Faculdade Regional de Medicina de São José do Rio Preto) engloba os Hospital de base, Hospital da Criança e Mulher, Ambulatório Geral de Especialidades, o Hemocentro e a unidade do Instituto de Reabilitação Lucy Montoro.</w:t>
      </w:r>
    </w:p>
    <w:p w14:paraId="08C9AAA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6610B72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Como Eduardo, (função), eu quero receber notificações em tempo real sobre o status dos servidores para que eu e meu time não precisemos ficar analisando métricas de todas as máquinas ao mesmo tempo, atividade impossível de ser feita efetivamente.</w:t>
      </w:r>
    </w:p>
    <w:p w14:paraId="2A4FA80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CEE630B" w14:textId="4E4A564F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ter uma visão geral do desempenho dos servidores, incluindo CPU, memória RAM, espaço em disco e conectividade das portas, para poder identificar possíveis gargalos ou eventuais falhas de recursos.</w:t>
      </w:r>
    </w:p>
    <w:p w14:paraId="705A8DE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D031995" w14:textId="721F2FCC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visualizar o histórico de eventos e alertas para fins de análise e solução de problemas, permitindo identificar tendências e padrões de comportamento dos servidores ao longo do tempo.</w:t>
      </w:r>
    </w:p>
    <w:p w14:paraId="5AF93F5F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3439853" w14:textId="0B645D50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gerir facilmente os colaboradores que acessam o sistema, criando e excluindo perfis e garantindo que o sistema possa lidar com o fluxo de funcionários no hospital.</w:t>
      </w:r>
    </w:p>
    <w:p w14:paraId="2032B0F1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811DE03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4DD71D4" w14:textId="591CD28A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b/>
          <w:bCs/>
          <w:color w:val="auto"/>
          <w:sz w:val="24"/>
          <w:szCs w:val="24"/>
        </w:rPr>
        <w:t>Mônica Souza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-&gt;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660C1AD9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5227E0B" w14:textId="35AE1BF0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registrar novas solicitações de suporte online, fornecendo detalhes da descrição do problema, incidente ou requisição, para que a equipe de suporte possa iniciar o processo de resolução sem a necessidade de me deslocar até eles.</w:t>
      </w:r>
    </w:p>
    <w:p w14:paraId="174A1E20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17278F6" w14:textId="56CCBC0B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receber notificações sobre possíveis problemas técnicos que influenciem minha dinâmica de trabalho para que eu possa manter meu time de pesquisa consciente do contexto de TI.</w:t>
      </w:r>
    </w:p>
    <w:p w14:paraId="6F9725D8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C5A3789" w14:textId="2E015C22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ter acesso a métricas sobre o desempenho da equipe de suporte, incluindo quantidade de tickets de requisições, problemas ou incidentes abertos/fechados e histórico de notificações de problemas técnicos a mim enviados, para avaliar a eficiência do suporte e reconsultar as notificações de operação.</w:t>
      </w:r>
    </w:p>
    <w:p w14:paraId="01106F65" w14:textId="77777777" w:rsidR="006E4F4C" w:rsidRDefault="006E4F4C" w:rsidP="00924CC3">
      <w:pPr>
        <w:rPr>
          <w:sz w:val="24"/>
          <w:szCs w:val="24"/>
        </w:rPr>
      </w:pPr>
    </w:p>
    <w:p w14:paraId="311D1268" w14:textId="77777777" w:rsidR="00776776" w:rsidRDefault="00776776" w:rsidP="00776776">
      <w:pPr>
        <w:rPr>
          <w:sz w:val="24"/>
          <w:szCs w:val="24"/>
        </w:rPr>
      </w:pPr>
    </w:p>
    <w:p w14:paraId="6BBAA6AC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0D34E46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3AEEE28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FAEB131" w14:textId="2B855807" w:rsidR="00F33AD7" w:rsidRDefault="00F33AD7" w:rsidP="00F33AD7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Proto-Persona</w:t>
      </w:r>
      <w:proofErr w:type="spellEnd"/>
    </w:p>
    <w:p w14:paraId="43B9F580" w14:textId="77777777" w:rsidR="00F33AD7" w:rsidRDefault="00F33AD7" w:rsidP="00F33AD7"/>
    <w:p w14:paraId="3CC4765D" w14:textId="0A059C9E" w:rsidR="00F33AD7" w:rsidRPr="0023563B" w:rsidRDefault="00F33AD7" w:rsidP="0023563B">
      <w:pPr>
        <w:jc w:val="both"/>
        <w:rPr>
          <w:rFonts w:ascii="Arial" w:hAnsi="Arial" w:cs="Arial"/>
          <w:color w:val="auto"/>
          <w:sz w:val="24"/>
          <w:szCs w:val="24"/>
        </w:rPr>
      </w:pP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Proto-persona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uma representação inicial e simplificada do usuário-alvo usada no design de produtos ou serviços. Ela é criada no estágio inicial do processo de design com base em suposições e hipóteses sobre as características e necessidades dos usuários. As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proto-personas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ajudam a orientar as decisões de design, mas devem ser refinadas à medida que mais informações são obtidas. Elas não substituem a pesquisa e interação direta com os usuários reais.</w:t>
      </w:r>
    </w:p>
    <w:p w14:paraId="77AFAD35" w14:textId="14560562" w:rsidR="00F33AD7" w:rsidRPr="00F33AD7" w:rsidRDefault="0023563B" w:rsidP="00F33AD7">
      <w:r w:rsidRPr="0023563B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BF1A22" wp14:editId="43194BFB">
            <wp:simplePos x="0" y="0"/>
            <wp:positionH relativeFrom="margin">
              <wp:align>center</wp:align>
            </wp:positionH>
            <wp:positionV relativeFrom="paragraph">
              <wp:posOffset>313221</wp:posOffset>
            </wp:positionV>
            <wp:extent cx="6328410" cy="3563620"/>
            <wp:effectExtent l="76200" t="76200" r="129540" b="132080"/>
            <wp:wrapSquare wrapText="bothSides"/>
            <wp:docPr id="1547672563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2563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563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30"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5046FC1" wp14:editId="331092EB">
            <wp:simplePos x="0" y="0"/>
            <wp:positionH relativeFrom="margin">
              <wp:posOffset>14605</wp:posOffset>
            </wp:positionH>
            <wp:positionV relativeFrom="paragraph">
              <wp:posOffset>4192132</wp:posOffset>
            </wp:positionV>
            <wp:extent cx="6328800" cy="3564000"/>
            <wp:effectExtent l="76200" t="76200" r="129540" b="132080"/>
            <wp:wrapSquare wrapText="bothSides"/>
            <wp:docPr id="5486820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2026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31A7" w14:textId="1D79F4C2" w:rsidR="00D43130" w:rsidRDefault="00D43130" w:rsidP="00D43130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Story</w:t>
      </w:r>
      <w:r w:rsidR="0023563B">
        <w:rPr>
          <w:color w:val="auto"/>
        </w:rPr>
        <w:t>b</w:t>
      </w:r>
      <w:r>
        <w:rPr>
          <w:color w:val="auto"/>
        </w:rPr>
        <w:t>oard</w:t>
      </w:r>
      <w:proofErr w:type="spellEnd"/>
    </w:p>
    <w:p w14:paraId="39BAB328" w14:textId="77777777" w:rsidR="00D43130" w:rsidRDefault="00D43130" w:rsidP="00D43130"/>
    <w:p w14:paraId="738793C4" w14:textId="7694F23D" w:rsidR="00D43130" w:rsidRPr="0023563B" w:rsidRDefault="00D43130" w:rsidP="00D43130">
      <w:pPr>
        <w:jc w:val="both"/>
        <w:rPr>
          <w:rFonts w:ascii="Arial" w:hAnsi="Arial" w:cs="Arial"/>
          <w:color w:val="auto"/>
          <w:sz w:val="24"/>
          <w:szCs w:val="24"/>
        </w:rPr>
      </w:pP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Storyboard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uma técnica visual que conta uma história sequencialmente por meio de ilustrações. É usado no design para representar como um produto ou serviço é usado em diferentes situações. Ajuda a comunicar ideias, identificar problemas e alinhar a equipe. É uma representação simplificada que pode ser refinada à medida que o design progride.</w:t>
      </w:r>
    </w:p>
    <w:p w14:paraId="656371C6" w14:textId="4B1E11CF" w:rsidR="00D43130" w:rsidRPr="00D43130" w:rsidRDefault="0023563B" w:rsidP="00D43130">
      <w:pPr>
        <w:jc w:val="both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4AA422" wp14:editId="10BF19AB">
            <wp:simplePos x="0" y="0"/>
            <wp:positionH relativeFrom="column">
              <wp:posOffset>155299</wp:posOffset>
            </wp:positionH>
            <wp:positionV relativeFrom="paragraph">
              <wp:posOffset>384424</wp:posOffset>
            </wp:positionV>
            <wp:extent cx="6181090" cy="4267200"/>
            <wp:effectExtent l="76200" t="76200" r="124460" b="133350"/>
            <wp:wrapSquare wrapText="bothSides"/>
            <wp:docPr id="17137049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10285" b="3333"/>
                    <a:stretch/>
                  </pic:blipFill>
                  <pic:spPr bwMode="auto">
                    <a:xfrm>
                      <a:off x="0" y="0"/>
                      <a:ext cx="6181090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9E56" w14:textId="0FB9C831" w:rsidR="0023563B" w:rsidRDefault="0023563B" w:rsidP="00776776">
      <w:pPr>
        <w:jc w:val="center"/>
        <w:rPr>
          <w:noProof/>
          <w:color w:val="auto"/>
          <w:sz w:val="24"/>
          <w:szCs w:val="24"/>
        </w:rPr>
      </w:pPr>
    </w:p>
    <w:p w14:paraId="2E9B01E1" w14:textId="2B0769ED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642AB9" w14:textId="6AB056EC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7EF70F3" w14:textId="3F3ECDB4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F58D691" w14:textId="0C65B7AD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5C81F3B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709F1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04A2C0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F1EA59F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2C60E76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74BC026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BE21A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AEA316A" w14:textId="506E739C" w:rsidR="0023563B" w:rsidRDefault="0023563B" w:rsidP="0023563B">
      <w:pPr>
        <w:pStyle w:val="Ttulo1"/>
        <w:rPr>
          <w:color w:val="auto"/>
        </w:rPr>
      </w:pPr>
      <w:r>
        <w:rPr>
          <w:color w:val="auto"/>
        </w:rPr>
        <w:lastRenderedPageBreak/>
        <w:t>Lean UX Canvas</w:t>
      </w:r>
    </w:p>
    <w:p w14:paraId="5514E0D0" w14:textId="77777777" w:rsidR="0023563B" w:rsidRDefault="0023563B" w:rsidP="0023563B"/>
    <w:p w14:paraId="5DDA8134" w14:textId="009917FC" w:rsidR="0023563B" w:rsidRPr="0023563B" w:rsidRDefault="0023563B" w:rsidP="0023563B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A123C68" wp14:editId="3AE079CA">
            <wp:simplePos x="0" y="0"/>
            <wp:positionH relativeFrom="margin">
              <wp:posOffset>-96079</wp:posOffset>
            </wp:positionH>
            <wp:positionV relativeFrom="paragraph">
              <wp:posOffset>1491809</wp:posOffset>
            </wp:positionV>
            <wp:extent cx="6671310" cy="2234565"/>
            <wp:effectExtent l="0" t="0" r="0" b="0"/>
            <wp:wrapSquare wrapText="bothSides"/>
            <wp:docPr id="12958208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" t="23546" r="1080" b="18139"/>
                    <a:stretch/>
                  </pic:blipFill>
                  <pic:spPr bwMode="auto">
                    <a:xfrm>
                      <a:off x="0" y="0"/>
                      <a:ext cx="6671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3B">
        <w:rPr>
          <w:rFonts w:ascii="Arial" w:hAnsi="Arial" w:cs="Arial"/>
          <w:color w:val="auto"/>
          <w:sz w:val="24"/>
          <w:szCs w:val="24"/>
        </w:rPr>
        <w:t>O Lean UX Canvas é uma ferramenta visual utilizada no processo de design que ajuda a sintetizar e organizar as principais informações sobre um projeto. É uma representação concisa, dividida em seções, que captura aspectos essenciais como problema, solução, métricas, usuários e hipóteses. O Lean UX Canvas permite que a equipe de design tenha uma visão clara e compartilhada do projeto, facilitando a tomada de decisões e a iteração rápida. É uma forma eficaz de alinhar equipes multidisciplinares e manter o foco nas necessidades dos usuários.</w:t>
      </w:r>
    </w:p>
    <w:p w14:paraId="63A9D9BB" w14:textId="3BAD40BB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685A36A" w14:textId="7B1C3795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ACB10A1" w14:textId="38C9FFB5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56B29DD" w14:textId="218FCCEC" w:rsidR="0023563B" w:rsidRDefault="0023563B" w:rsidP="00776776">
      <w:pPr>
        <w:jc w:val="center"/>
        <w:rPr>
          <w:rFonts w:ascii="Arial" w:hAnsi="Arial" w:cs="Arial"/>
          <w:noProof/>
          <w:color w:val="auto"/>
          <w:sz w:val="24"/>
          <w:szCs w:val="24"/>
        </w:rPr>
      </w:pPr>
    </w:p>
    <w:p w14:paraId="686B0F9E" w14:textId="5639844F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D66A6B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998BA71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73F3EF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4A0F98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EB1900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9CA9F57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1DF8A09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46FCAF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11A6DB4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0EA953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7DF916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9E781A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C373B71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61B1ACB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0449F6B" w14:textId="332E5558" w:rsidR="00D5062C" w:rsidRDefault="00D5062C" w:rsidP="00D5062C">
      <w:pPr>
        <w:pStyle w:val="Ttulo1"/>
        <w:rPr>
          <w:color w:val="auto"/>
        </w:rPr>
      </w:pPr>
      <w:r>
        <w:rPr>
          <w:color w:val="auto"/>
        </w:rPr>
        <w:lastRenderedPageBreak/>
        <w:t>Diagrama de Arquitetura de Solução</w:t>
      </w:r>
    </w:p>
    <w:p w14:paraId="14A20012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7712851" w14:textId="737D586D" w:rsidR="00F33AD7" w:rsidRPr="00D5062C" w:rsidRDefault="00D5062C" w:rsidP="00D5062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D5062C">
        <w:rPr>
          <w:rFonts w:ascii="Arial" w:hAnsi="Arial" w:cs="Arial"/>
          <w:color w:val="000000" w:themeColor="text1"/>
          <w:sz w:val="24"/>
          <w:szCs w:val="24"/>
        </w:rPr>
        <w:t xml:space="preserve"> diagrama de arquitetura de solução é uma representação visual dos componentes de um sistema ou software, mostrando como eles se relacionam e trabalham juntos para atingir os objetivos definidos. Ele ajuda na compreensão da estrutura da solução, facilitando a comunicação entre os membros da equipe e fornecendo uma visão geral do sistema.</w:t>
      </w:r>
    </w:p>
    <w:p w14:paraId="5D7C1409" w14:textId="2AB63886" w:rsidR="00F33AD7" w:rsidRDefault="00B54F39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F8402CB" wp14:editId="7131E479">
            <wp:simplePos x="0" y="0"/>
            <wp:positionH relativeFrom="margin">
              <wp:align>center</wp:align>
            </wp:positionH>
            <wp:positionV relativeFrom="paragraph">
              <wp:posOffset>323748</wp:posOffset>
            </wp:positionV>
            <wp:extent cx="6744970" cy="4473575"/>
            <wp:effectExtent l="76200" t="76200" r="132080" b="136525"/>
            <wp:wrapSquare wrapText="bothSides"/>
            <wp:docPr id="183947080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447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0508B" w14:textId="531FDEE1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B60A441" w14:textId="6987B1CD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EE027C2" w14:textId="52C48D5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E23F417" w14:textId="167230D7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09A5263" w14:textId="4883E8C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7F98DCA" w14:textId="68B6F50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FF87BB2" w14:textId="78CEEF2B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3C3F13" w14:textId="4A46BA06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2730A37" w14:textId="31950F5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FB11063" w14:textId="77777777" w:rsidR="00D179BA" w:rsidRDefault="00D179BA" w:rsidP="001663A8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1D3A8C47" w14:textId="3731C23D" w:rsidR="00B54F39" w:rsidRDefault="00B54F39" w:rsidP="00B54F39">
      <w:pPr>
        <w:pStyle w:val="Ttulo1"/>
        <w:rPr>
          <w:color w:val="auto"/>
        </w:rPr>
      </w:pPr>
      <w:r>
        <w:rPr>
          <w:color w:val="auto"/>
        </w:rPr>
        <w:lastRenderedPageBreak/>
        <w:t>BPMN</w:t>
      </w:r>
    </w:p>
    <w:p w14:paraId="2F8DF5A6" w14:textId="77777777" w:rsidR="00B54F39" w:rsidRDefault="00B54F39" w:rsidP="00B54F39"/>
    <w:p w14:paraId="079617D4" w14:textId="7415BBF7" w:rsidR="00B54F39" w:rsidRPr="00B54F39" w:rsidRDefault="00B54F39" w:rsidP="00B54F3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B54F39">
        <w:rPr>
          <w:rFonts w:ascii="Arial" w:hAnsi="Arial" w:cs="Arial"/>
          <w:color w:val="auto"/>
          <w:sz w:val="24"/>
          <w:szCs w:val="24"/>
        </w:rPr>
        <w:t xml:space="preserve">BPMN, ou Business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Process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 xml:space="preserve"> Model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and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Notation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>, é uma linguagem de modelagem gráfica usada para representar processos de negócios de forma visual. Ele fornece símbolos padronizados para descrever atividades, eventos, decisões, fluxos de sequência e outras partes de um processo empresarial. Essa padronização facilita a comunicação entre os membros da equipe e ajuda a entender e analisar os processos de negócios de maneira eficiente.</w:t>
      </w:r>
    </w:p>
    <w:p w14:paraId="5DC733F3" w14:textId="0E7AEF49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F951C1A" w14:textId="6E258D7E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DDF53E4" w14:textId="600AE08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2420C8B" w14:textId="699A5E61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ADF044" w14:textId="1C394419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B3D3789" w14:textId="2C95EB0D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BED7508" w14:textId="0645EBD2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172755E" w14:textId="2E83C448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3AB74F3" w14:textId="49C74F7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F6ACBE6" w14:textId="1BE5DED1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5F1680E" w14:textId="26C8EBD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08697D0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2B7C45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C55408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4EECFD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7C94F90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AD2C5D2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602C69D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DF202AD" w14:textId="77777777" w:rsidR="00F33AD7" w:rsidRPr="001663A8" w:rsidRDefault="00F33AD7" w:rsidP="00776776">
      <w:pPr>
        <w:jc w:val="center"/>
        <w:rPr>
          <w:rFonts w:ascii="Arial Black" w:hAnsi="Arial Black"/>
          <w:color w:val="000000" w:themeColor="text1"/>
          <w:sz w:val="24"/>
          <w:szCs w:val="24"/>
        </w:rPr>
      </w:pPr>
    </w:p>
    <w:p w14:paraId="2C9BEB3C" w14:textId="186CA962" w:rsidR="00A92A4D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  <w:r>
        <w:rPr>
          <w:rFonts w:ascii="Arial Black" w:hAnsi="Arial Black"/>
          <w:color w:val="000000" w:themeColor="text1"/>
          <w:sz w:val="28"/>
          <w:szCs w:val="28"/>
        </w:rPr>
        <w:tab/>
      </w:r>
    </w:p>
    <w:p w14:paraId="05960D3B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010A888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E0235E7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2D6EF37D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471F812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612F5EB4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4BFFEC63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42F2FD67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2224526E" w14:textId="58AB5F53" w:rsidR="001663A8" w:rsidRDefault="001663A8" w:rsidP="001663A8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Wireframe</w:t>
      </w:r>
      <w:proofErr w:type="spellEnd"/>
    </w:p>
    <w:p w14:paraId="6598D7A2" w14:textId="639F45A0" w:rsidR="001663A8" w:rsidRDefault="001663A8" w:rsidP="001663A8">
      <w:pPr>
        <w:pStyle w:val="NormalWeb"/>
        <w:jc w:val="both"/>
        <w:rPr>
          <w:rFonts w:ascii="Arial" w:hAnsi="Arial" w:cs="Arial"/>
        </w:rPr>
      </w:pPr>
      <w:r w:rsidRPr="001663A8">
        <w:rPr>
          <w:rFonts w:ascii="Arial" w:hAnsi="Arial" w:cs="Arial"/>
        </w:rPr>
        <w:t xml:space="preserve">Um </w:t>
      </w:r>
      <w:proofErr w:type="spellStart"/>
      <w:r w:rsidRPr="001663A8">
        <w:rPr>
          <w:rFonts w:ascii="Arial" w:hAnsi="Arial" w:cs="Arial"/>
        </w:rPr>
        <w:t>wireframe</w:t>
      </w:r>
      <w:proofErr w:type="spellEnd"/>
      <w:r w:rsidRPr="001663A8">
        <w:rPr>
          <w:rFonts w:ascii="Arial" w:hAnsi="Arial" w:cs="Arial"/>
        </w:rPr>
        <w:t xml:space="preserve"> é uma representação simplificada da estrutura de uma página da web ou aplicativo, mostrando a disposição dos elementos sem detalhes visuais. Ele é usado para planejar e comunicar ideias de design, facilitar discussões e testar funcionalidades antes do desenvolvimento completo.</w:t>
      </w:r>
      <w:r>
        <w:rPr>
          <w:rFonts w:ascii="Arial" w:hAnsi="Arial" w:cs="Arial"/>
        </w:rPr>
        <w:t xml:space="preserve"> Confira abaixo  alguns </w:t>
      </w:r>
      <w:proofErr w:type="spellStart"/>
      <w:r>
        <w:rPr>
          <w:rFonts w:ascii="Arial" w:hAnsi="Arial" w:cs="Arial"/>
        </w:rPr>
        <w:t>wireframes</w:t>
      </w:r>
      <w:proofErr w:type="spellEnd"/>
      <w:r>
        <w:rPr>
          <w:rFonts w:ascii="Arial" w:hAnsi="Arial" w:cs="Arial"/>
        </w:rPr>
        <w:t xml:space="preserve"> do nosso sistema:</w:t>
      </w:r>
    </w:p>
    <w:p w14:paraId="49964AF7" w14:textId="66F365E4" w:rsidR="001663A8" w:rsidRPr="00C77CB0" w:rsidRDefault="00C77CB0" w:rsidP="00C77CB0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E8AB22E" wp14:editId="293CDA00">
            <wp:simplePos x="0" y="0"/>
            <wp:positionH relativeFrom="margin">
              <wp:posOffset>9810</wp:posOffset>
            </wp:positionH>
            <wp:positionV relativeFrom="paragraph">
              <wp:posOffset>322427</wp:posOffset>
            </wp:positionV>
            <wp:extent cx="6328800" cy="3564000"/>
            <wp:effectExtent l="76200" t="76200" r="129540" b="132080"/>
            <wp:wrapSquare wrapText="bothSides"/>
            <wp:docPr id="13323951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63A8" w:rsidRPr="00C77CB0">
        <w:rPr>
          <w:rFonts w:ascii="Arial" w:hAnsi="Arial" w:cs="Arial"/>
          <w:b/>
          <w:bCs/>
          <w:i/>
          <w:iCs/>
          <w:u w:val="single"/>
        </w:rPr>
        <w:t>Wireframe</w:t>
      </w:r>
      <w:proofErr w:type="spellEnd"/>
      <w:r w:rsidR="001663A8" w:rsidRPr="00C77CB0">
        <w:rPr>
          <w:rFonts w:ascii="Arial" w:hAnsi="Arial" w:cs="Arial"/>
          <w:b/>
          <w:bCs/>
          <w:i/>
          <w:iCs/>
          <w:u w:val="single"/>
        </w:rPr>
        <w:t xml:space="preserve"> Dashboard de Gerentes</w:t>
      </w:r>
      <w:r>
        <w:rPr>
          <w:rFonts w:ascii="Arial" w:hAnsi="Arial" w:cs="Arial"/>
          <w:b/>
          <w:bCs/>
          <w:i/>
          <w:iCs/>
          <w:u w:val="single"/>
        </w:rPr>
        <w:t>:</w:t>
      </w:r>
    </w:p>
    <w:p w14:paraId="4FA0D8E6" w14:textId="113C6209" w:rsidR="00C77CB0" w:rsidRPr="00C77CB0" w:rsidRDefault="00C77CB0" w:rsidP="00C77CB0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8CEDB49" wp14:editId="561D20DF">
            <wp:simplePos x="0" y="0"/>
            <wp:positionH relativeFrom="margin">
              <wp:posOffset>31318</wp:posOffset>
            </wp:positionH>
            <wp:positionV relativeFrom="paragraph">
              <wp:posOffset>4077665</wp:posOffset>
            </wp:positionV>
            <wp:extent cx="6328800" cy="3564000"/>
            <wp:effectExtent l="76200" t="76200" r="129540" b="132080"/>
            <wp:wrapSquare wrapText="bothSides"/>
            <wp:docPr id="71653379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 w:rsidR="00F23ACA">
        <w:rPr>
          <w:rFonts w:ascii="Arial" w:hAnsi="Arial" w:cs="Arial"/>
          <w:b/>
          <w:bCs/>
          <w:i/>
          <w:iCs/>
          <w:u w:val="single"/>
        </w:rPr>
        <w:t>Responsável de Infraestrutura- tela inicial</w:t>
      </w:r>
      <w:r>
        <w:rPr>
          <w:rFonts w:ascii="Arial" w:hAnsi="Arial" w:cs="Arial"/>
          <w:b/>
          <w:bCs/>
          <w:i/>
          <w:iCs/>
          <w:u w:val="single"/>
        </w:rPr>
        <w:t>:</w:t>
      </w:r>
    </w:p>
    <w:p w14:paraId="3E89EDAC" w14:textId="5FD6A11F" w:rsidR="00F23ACA" w:rsidRPr="00C77CB0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AFCFF9F" wp14:editId="3B5457D0">
            <wp:simplePos x="0" y="0"/>
            <wp:positionH relativeFrom="margin">
              <wp:align>center</wp:align>
            </wp:positionH>
            <wp:positionV relativeFrom="paragraph">
              <wp:posOffset>531038</wp:posOffset>
            </wp:positionV>
            <wp:extent cx="6328800" cy="3564000"/>
            <wp:effectExtent l="76200" t="76200" r="129540" b="132080"/>
            <wp:wrapSquare wrapText="bothSides"/>
            <wp:docPr id="198517822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>
        <w:rPr>
          <w:rFonts w:ascii="Arial" w:hAnsi="Arial" w:cs="Arial"/>
          <w:b/>
          <w:bCs/>
          <w:i/>
          <w:iCs/>
          <w:u w:val="single"/>
        </w:rPr>
        <w:t>Responsável de Infraestrutura:</w:t>
      </w:r>
    </w:p>
    <w:p w14:paraId="7630FB21" w14:textId="77777777" w:rsidR="00F23ACA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</w:p>
    <w:p w14:paraId="07F9EC63" w14:textId="77777777" w:rsidR="00F23ACA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</w:p>
    <w:p w14:paraId="48D1F323" w14:textId="1CE690F5" w:rsidR="008459D3" w:rsidRPr="008459D3" w:rsidRDefault="00F23ACA" w:rsidP="008459D3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C878819" wp14:editId="4E45B45A">
            <wp:simplePos x="0" y="0"/>
            <wp:positionH relativeFrom="margin">
              <wp:align>center</wp:align>
            </wp:positionH>
            <wp:positionV relativeFrom="paragraph">
              <wp:posOffset>425323</wp:posOffset>
            </wp:positionV>
            <wp:extent cx="6328800" cy="3564000"/>
            <wp:effectExtent l="76200" t="76200" r="129540" b="132080"/>
            <wp:wrapSquare wrapText="bothSides"/>
            <wp:docPr id="10316533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>
        <w:rPr>
          <w:rFonts w:ascii="Arial" w:hAnsi="Arial" w:cs="Arial"/>
          <w:b/>
          <w:bCs/>
          <w:i/>
          <w:iCs/>
          <w:u w:val="single"/>
        </w:rPr>
        <w:t>Analista de Infraestrutura:</w:t>
      </w:r>
    </w:p>
    <w:p w14:paraId="077BBA43" w14:textId="3DC1A489" w:rsidR="00D800A1" w:rsidRDefault="00D800A1" w:rsidP="00D800A1">
      <w:pPr>
        <w:pStyle w:val="Ttulo1"/>
        <w:rPr>
          <w:color w:val="auto"/>
        </w:rPr>
      </w:pPr>
      <w:r>
        <w:rPr>
          <w:color w:val="auto"/>
        </w:rPr>
        <w:lastRenderedPageBreak/>
        <w:t>Diagrama de Sequência</w:t>
      </w:r>
    </w:p>
    <w:p w14:paraId="250D77F1" w14:textId="77777777" w:rsidR="00D800A1" w:rsidRDefault="00D800A1" w:rsidP="00D800A1"/>
    <w:p w14:paraId="1952E9F8" w14:textId="77777777" w:rsidR="008459D3" w:rsidRPr="00D800A1" w:rsidRDefault="008459D3" w:rsidP="00D800A1"/>
    <w:p w14:paraId="44AF1DCB" w14:textId="18D070A2" w:rsidR="00D800A1" w:rsidRPr="00D800A1" w:rsidRDefault="00D800A1" w:rsidP="00D800A1">
      <w:pPr>
        <w:rPr>
          <w:rFonts w:ascii="Arial" w:hAnsi="Arial" w:cs="Arial"/>
          <w:color w:val="auto"/>
          <w:sz w:val="24"/>
          <w:szCs w:val="24"/>
        </w:rPr>
      </w:pPr>
      <w:r w:rsidRPr="00D800A1">
        <w:rPr>
          <w:rFonts w:ascii="Arial" w:hAnsi="Arial" w:cs="Arial"/>
          <w:color w:val="auto"/>
          <w:sz w:val="24"/>
          <w:szCs w:val="24"/>
        </w:rPr>
        <w:t>Um diagrama de sequência é um tipo de diagrama UML que mostra como os objetos de um sistema interagem ao longo do tempo, destacando a troca de mensagens entre eles para realizar uma funcionalidade específica.</w:t>
      </w:r>
    </w:p>
    <w:p w14:paraId="73C134AA" w14:textId="77777777" w:rsidR="00D800A1" w:rsidRDefault="00D800A1" w:rsidP="00F23ACA">
      <w:pPr>
        <w:rPr>
          <w:rFonts w:ascii="Arial" w:hAnsi="Arial" w:cs="Arial"/>
          <w:color w:val="auto"/>
          <w:sz w:val="24"/>
          <w:szCs w:val="24"/>
        </w:rPr>
      </w:pPr>
    </w:p>
    <w:p w14:paraId="3215B05A" w14:textId="42E9D1CA" w:rsidR="008459D3" w:rsidRPr="00D800A1" w:rsidRDefault="008459D3" w:rsidP="00F23ACA">
      <w:pPr>
        <w:rPr>
          <w:rFonts w:ascii="Arial" w:hAnsi="Arial" w:cs="Arial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117D9F" wp14:editId="16EFB056">
            <wp:simplePos x="0" y="0"/>
            <wp:positionH relativeFrom="column">
              <wp:posOffset>110</wp:posOffset>
            </wp:positionH>
            <wp:positionV relativeFrom="paragraph">
              <wp:posOffset>1022</wp:posOffset>
            </wp:positionV>
            <wp:extent cx="6336000" cy="3333600"/>
            <wp:effectExtent l="76200" t="76200" r="141605" b="133985"/>
            <wp:wrapSquare wrapText="bothSides"/>
            <wp:docPr id="922245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5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33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177FB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08FDDF7A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6ABFDFA3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5A3EA351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60157CAD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0AA6E024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4F37E1F1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12A91C38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7A6D2188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3A0F9FEC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600532C7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56E7CA39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2FCDA6D2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3FB9B912" w14:textId="77777777" w:rsidR="00D800A1" w:rsidRDefault="00D800A1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3D5980D8" w14:textId="77777777" w:rsidR="001663A8" w:rsidRDefault="001663A8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34307FC3" w14:textId="77777777" w:rsidR="008459D3" w:rsidRDefault="008459D3" w:rsidP="00FC72B0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0A68D5E2" w14:textId="092A3B45" w:rsidR="006E4F4C" w:rsidRDefault="006E4F4C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  <w:r w:rsidRPr="006E4F4C">
        <w:rPr>
          <w:rFonts w:ascii="Arial Black" w:hAnsi="Arial Black"/>
          <w:color w:val="000000" w:themeColor="text1"/>
          <w:sz w:val="28"/>
          <w:szCs w:val="28"/>
        </w:rPr>
        <w:t>REFERÊNCIAS</w:t>
      </w:r>
    </w:p>
    <w:p w14:paraId="680513B6" w14:textId="77777777" w:rsidR="00A06E75" w:rsidRDefault="00A06E75" w:rsidP="008459D3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6961ED84" w14:textId="4CD291DC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3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https://portal.fgv.br/noticias/pandemia-acelerou-processo-transformacao-digital-empresas-brasil-revela-pesquisa</w:t>
        </w:r>
      </w:hyperlink>
    </w:p>
    <w:p w14:paraId="07250260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F46DF22" w14:textId="223BA338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4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https://rockcontent.com/br/blog/o-que-e-on-premise/</w:t>
        </w:r>
      </w:hyperlink>
    </w:p>
    <w:p w14:paraId="70834250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E8CA420" w14:textId="448F56FF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5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https://blog.eveo.com.br/beneficios-cloud-na-saude</w:t>
        </w:r>
      </w:hyperlink>
    </w:p>
    <w:p w14:paraId="6B386DDE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30EF87EA" w14:textId="724F2ACB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6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https://www.controle.net/faq/computacao-on-premise-servidores-storages-e-rede-local</w:t>
        </w:r>
      </w:hyperlink>
    </w:p>
    <w:p w14:paraId="2B1D8511" w14:textId="77777777" w:rsidR="00A06E75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7F3BA3E" w14:textId="77777777" w:rsidR="00A06E75" w:rsidRPr="006E4F4C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EF5C042" w14:textId="7CD1AC81" w:rsidR="00924CC3" w:rsidRPr="00924CC3" w:rsidRDefault="000757F4" w:rsidP="00924CC3">
      <w:r>
        <w:softHyphen/>
      </w:r>
    </w:p>
    <w:sectPr w:rsidR="00924CC3" w:rsidRPr="00924CC3" w:rsidSect="00E34D6C">
      <w:headerReference w:type="even" r:id="rId27"/>
      <w:headerReference w:type="default" r:id="rId28"/>
      <w:headerReference w:type="first" r:id="rId29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B4022" w14:textId="77777777" w:rsidR="00FD6DE6" w:rsidRDefault="00FD6DE6" w:rsidP="00131939">
      <w:r>
        <w:separator/>
      </w:r>
    </w:p>
  </w:endnote>
  <w:endnote w:type="continuationSeparator" w:id="0">
    <w:p w14:paraId="346303A4" w14:textId="77777777" w:rsidR="00FD6DE6" w:rsidRDefault="00FD6DE6" w:rsidP="00131939">
      <w:r>
        <w:continuationSeparator/>
      </w:r>
    </w:p>
  </w:endnote>
  <w:endnote w:type="continuationNotice" w:id="1">
    <w:p w14:paraId="7A7C5535" w14:textId="77777777" w:rsidR="00FD6DE6" w:rsidRDefault="00FD6DE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35C0CD" w14:textId="77777777" w:rsidR="00FD6DE6" w:rsidRDefault="00FD6DE6" w:rsidP="00131939">
      <w:r>
        <w:separator/>
      </w:r>
    </w:p>
  </w:footnote>
  <w:footnote w:type="continuationSeparator" w:id="0">
    <w:p w14:paraId="1255CFAF" w14:textId="77777777" w:rsidR="00FD6DE6" w:rsidRDefault="00FD6DE6" w:rsidP="00131939">
      <w:r>
        <w:continuationSeparator/>
      </w:r>
    </w:p>
  </w:footnote>
  <w:footnote w:type="continuationNotice" w:id="1">
    <w:p w14:paraId="7245455B" w14:textId="77777777" w:rsidR="00FD6DE6" w:rsidRDefault="00FD6DE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485BC" w14:textId="71A1FBDB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063270E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Picture 6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05C7A" w14:textId="76F903B1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5821F82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Picture 63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997E" w14:textId="0D5663F5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2A3AC14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Picture 6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64/jtt5vXGS8q" int2:id="DkkfYM7n">
      <int2:state int2:value="Rejected" int2:type="AugLoop_Text_Critique"/>
    </int2:textHash>
    <int2:textHash int2:hashCode="bKCAykeAQSEiMA" int2:id="lZItzfGa">
      <int2:state int2:value="Rejected" int2:type="AugLoop_Text_Critique"/>
    </int2:textHash>
    <int2:textHash int2:hashCode="5H/7A/PoAp7eS1" int2:id="IooPbtEW">
      <int2:state int2:value="Rejected" int2:type="AugLoop_Text_Critique"/>
    </int2:textHash>
    <int2:textHash int2:hashCode="hqKNiPAHBOWiiz" int2:id="5A71Yoeu">
      <int2:state int2:value="Rejected" int2:type="AugLoop_Text_Critique"/>
    </int2:textHash>
    <int2:textHash int2:hashCode="Q3Sq7iR/sjfObJ" int2:id="4hv4G780">
      <int2:state int2:value="Rejected" int2:type="AugLoop_Text_Critique"/>
    </int2:textHash>
    <int2:textHash int2:hashCode="SFiEB4yB2jA/N4" int2:id="JczpX0L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0AB32CB"/>
    <w:multiLevelType w:val="hybridMultilevel"/>
    <w:tmpl w:val="94DC60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662498"/>
    <w:multiLevelType w:val="hybridMultilevel"/>
    <w:tmpl w:val="0714F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F44FA"/>
    <w:multiLevelType w:val="hybridMultilevel"/>
    <w:tmpl w:val="BAACD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3620D"/>
    <w:multiLevelType w:val="hybridMultilevel"/>
    <w:tmpl w:val="558C736C"/>
    <w:lvl w:ilvl="0" w:tplc="6D885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C7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040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8A6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D87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2A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263F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14E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2C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095C"/>
    <w:multiLevelType w:val="hybridMultilevel"/>
    <w:tmpl w:val="CB8676CC"/>
    <w:lvl w:ilvl="0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4533DAE"/>
    <w:multiLevelType w:val="hybridMultilevel"/>
    <w:tmpl w:val="D45ED07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C6ADC"/>
    <w:multiLevelType w:val="hybridMultilevel"/>
    <w:tmpl w:val="ADE6C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81451"/>
    <w:multiLevelType w:val="hybridMultilevel"/>
    <w:tmpl w:val="3A621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862851"/>
    <w:multiLevelType w:val="hybridMultilevel"/>
    <w:tmpl w:val="681422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85214A"/>
    <w:multiLevelType w:val="hybridMultilevel"/>
    <w:tmpl w:val="A8FEC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0BA8B7"/>
    <w:multiLevelType w:val="hybridMultilevel"/>
    <w:tmpl w:val="411ACD72"/>
    <w:lvl w:ilvl="0" w:tplc="B67A0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AE43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AE4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34E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26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0A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269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C5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F28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6D7D1A14"/>
    <w:multiLevelType w:val="hybridMultilevel"/>
    <w:tmpl w:val="403CD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D60589"/>
    <w:multiLevelType w:val="hybridMultilevel"/>
    <w:tmpl w:val="272AFD22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753F4268"/>
    <w:multiLevelType w:val="hybridMultilevel"/>
    <w:tmpl w:val="1DE666A2"/>
    <w:lvl w:ilvl="0" w:tplc="EC506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4F1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5EA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740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5CB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1E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E46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2F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4D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958222">
    <w:abstractNumId w:val="5"/>
  </w:num>
  <w:num w:numId="2" w16cid:durableId="1050181285">
    <w:abstractNumId w:val="25"/>
  </w:num>
  <w:num w:numId="3" w16cid:durableId="543757208">
    <w:abstractNumId w:val="16"/>
  </w:num>
  <w:num w:numId="4" w16cid:durableId="1686904297">
    <w:abstractNumId w:val="8"/>
  </w:num>
  <w:num w:numId="5" w16cid:durableId="467818128">
    <w:abstractNumId w:val="15"/>
  </w:num>
  <w:num w:numId="6" w16cid:durableId="2034652596">
    <w:abstractNumId w:val="20"/>
  </w:num>
  <w:num w:numId="7" w16cid:durableId="122122112">
    <w:abstractNumId w:val="18"/>
  </w:num>
  <w:num w:numId="8" w16cid:durableId="68235484">
    <w:abstractNumId w:val="17"/>
  </w:num>
  <w:num w:numId="9" w16cid:durableId="874119594">
    <w:abstractNumId w:val="12"/>
  </w:num>
  <w:num w:numId="10" w16cid:durableId="99952074">
    <w:abstractNumId w:val="11"/>
  </w:num>
  <w:num w:numId="11" w16cid:durableId="731149662">
    <w:abstractNumId w:val="2"/>
  </w:num>
  <w:num w:numId="12" w16cid:durableId="1529180895">
    <w:abstractNumId w:val="21"/>
  </w:num>
  <w:num w:numId="13" w16cid:durableId="768353864">
    <w:abstractNumId w:val="19"/>
  </w:num>
  <w:num w:numId="14" w16cid:durableId="2054890221">
    <w:abstractNumId w:val="0"/>
  </w:num>
  <w:num w:numId="15" w16cid:durableId="224070927">
    <w:abstractNumId w:val="23"/>
  </w:num>
  <w:num w:numId="16" w16cid:durableId="1738747560">
    <w:abstractNumId w:val="6"/>
  </w:num>
  <w:num w:numId="17" w16cid:durableId="1546024695">
    <w:abstractNumId w:val="10"/>
  </w:num>
  <w:num w:numId="18" w16cid:durableId="582882894">
    <w:abstractNumId w:val="24"/>
  </w:num>
  <w:num w:numId="19" w16cid:durableId="1873688379">
    <w:abstractNumId w:val="7"/>
  </w:num>
  <w:num w:numId="20" w16cid:durableId="520514136">
    <w:abstractNumId w:val="1"/>
  </w:num>
  <w:num w:numId="21" w16cid:durableId="1037315040">
    <w:abstractNumId w:val="22"/>
  </w:num>
  <w:num w:numId="22" w16cid:durableId="1741366321">
    <w:abstractNumId w:val="4"/>
  </w:num>
  <w:num w:numId="23" w16cid:durableId="136774430">
    <w:abstractNumId w:val="14"/>
  </w:num>
  <w:num w:numId="24" w16cid:durableId="1170368140">
    <w:abstractNumId w:val="13"/>
  </w:num>
  <w:num w:numId="25" w16cid:durableId="117721062">
    <w:abstractNumId w:val="3"/>
  </w:num>
  <w:num w:numId="26" w16cid:durableId="7780628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50D99"/>
    <w:rsid w:val="000694DB"/>
    <w:rsid w:val="000757F4"/>
    <w:rsid w:val="00081272"/>
    <w:rsid w:val="000855A0"/>
    <w:rsid w:val="000B46FC"/>
    <w:rsid w:val="000B6EE2"/>
    <w:rsid w:val="000C1B16"/>
    <w:rsid w:val="000C5BF1"/>
    <w:rsid w:val="000C7741"/>
    <w:rsid w:val="001162D0"/>
    <w:rsid w:val="00125CAD"/>
    <w:rsid w:val="0012609C"/>
    <w:rsid w:val="00131939"/>
    <w:rsid w:val="0014558E"/>
    <w:rsid w:val="001663A8"/>
    <w:rsid w:val="00167012"/>
    <w:rsid w:val="001851CA"/>
    <w:rsid w:val="00196451"/>
    <w:rsid w:val="001F0F15"/>
    <w:rsid w:val="00207E94"/>
    <w:rsid w:val="00220FC3"/>
    <w:rsid w:val="0023563B"/>
    <w:rsid w:val="00247B5A"/>
    <w:rsid w:val="00254DBA"/>
    <w:rsid w:val="002A5873"/>
    <w:rsid w:val="002B68ED"/>
    <w:rsid w:val="002D7209"/>
    <w:rsid w:val="002D7711"/>
    <w:rsid w:val="002E2C26"/>
    <w:rsid w:val="002E514C"/>
    <w:rsid w:val="002E7CB1"/>
    <w:rsid w:val="002F04E5"/>
    <w:rsid w:val="00304664"/>
    <w:rsid w:val="00315BC5"/>
    <w:rsid w:val="00330ECB"/>
    <w:rsid w:val="00340CBA"/>
    <w:rsid w:val="00346E51"/>
    <w:rsid w:val="003619A2"/>
    <w:rsid w:val="0036364B"/>
    <w:rsid w:val="00365C0E"/>
    <w:rsid w:val="003A27DB"/>
    <w:rsid w:val="003B088C"/>
    <w:rsid w:val="003B1749"/>
    <w:rsid w:val="003D6DEB"/>
    <w:rsid w:val="00413202"/>
    <w:rsid w:val="00462D43"/>
    <w:rsid w:val="004924CC"/>
    <w:rsid w:val="004F6702"/>
    <w:rsid w:val="005019CE"/>
    <w:rsid w:val="00502186"/>
    <w:rsid w:val="00510F54"/>
    <w:rsid w:val="005131F7"/>
    <w:rsid w:val="00520B4C"/>
    <w:rsid w:val="00520FE0"/>
    <w:rsid w:val="005A1D35"/>
    <w:rsid w:val="005B4283"/>
    <w:rsid w:val="005B48E7"/>
    <w:rsid w:val="005D628A"/>
    <w:rsid w:val="005F72DF"/>
    <w:rsid w:val="00603559"/>
    <w:rsid w:val="00603750"/>
    <w:rsid w:val="00623E7C"/>
    <w:rsid w:val="006838E4"/>
    <w:rsid w:val="00693DE9"/>
    <w:rsid w:val="006970A4"/>
    <w:rsid w:val="006A3BD8"/>
    <w:rsid w:val="006B0A03"/>
    <w:rsid w:val="006E3D3B"/>
    <w:rsid w:val="006E4F4C"/>
    <w:rsid w:val="006F093D"/>
    <w:rsid w:val="00712DC4"/>
    <w:rsid w:val="00715B2A"/>
    <w:rsid w:val="00730391"/>
    <w:rsid w:val="00744861"/>
    <w:rsid w:val="00772236"/>
    <w:rsid w:val="00772999"/>
    <w:rsid w:val="00776776"/>
    <w:rsid w:val="00780A51"/>
    <w:rsid w:val="0079369E"/>
    <w:rsid w:val="0080417E"/>
    <w:rsid w:val="00807ABA"/>
    <w:rsid w:val="00813D8D"/>
    <w:rsid w:val="00814572"/>
    <w:rsid w:val="00822F15"/>
    <w:rsid w:val="00833EDD"/>
    <w:rsid w:val="00836615"/>
    <w:rsid w:val="00842A34"/>
    <w:rsid w:val="008459D3"/>
    <w:rsid w:val="008504B0"/>
    <w:rsid w:val="0086574C"/>
    <w:rsid w:val="00865FDC"/>
    <w:rsid w:val="00872BD3"/>
    <w:rsid w:val="0088D884"/>
    <w:rsid w:val="00893D9C"/>
    <w:rsid w:val="008B4580"/>
    <w:rsid w:val="008D6CAE"/>
    <w:rsid w:val="008F07A8"/>
    <w:rsid w:val="0091285E"/>
    <w:rsid w:val="00923C42"/>
    <w:rsid w:val="00924CC3"/>
    <w:rsid w:val="00961E21"/>
    <w:rsid w:val="009704EC"/>
    <w:rsid w:val="009A3B90"/>
    <w:rsid w:val="009F6898"/>
    <w:rsid w:val="00A06E75"/>
    <w:rsid w:val="00A14D6A"/>
    <w:rsid w:val="00A173CE"/>
    <w:rsid w:val="00A379DB"/>
    <w:rsid w:val="00A561D8"/>
    <w:rsid w:val="00A80BAA"/>
    <w:rsid w:val="00A84F3A"/>
    <w:rsid w:val="00A87CEE"/>
    <w:rsid w:val="00A92A4D"/>
    <w:rsid w:val="00A9515D"/>
    <w:rsid w:val="00AA3D63"/>
    <w:rsid w:val="00AA7C1B"/>
    <w:rsid w:val="00AD5E04"/>
    <w:rsid w:val="00AD6C46"/>
    <w:rsid w:val="00AE47DD"/>
    <w:rsid w:val="00AF900C"/>
    <w:rsid w:val="00B0425F"/>
    <w:rsid w:val="00B14943"/>
    <w:rsid w:val="00B15EF7"/>
    <w:rsid w:val="00B45F4F"/>
    <w:rsid w:val="00B54F39"/>
    <w:rsid w:val="00B6074E"/>
    <w:rsid w:val="00B65C8C"/>
    <w:rsid w:val="00B706A2"/>
    <w:rsid w:val="00B93A5C"/>
    <w:rsid w:val="00BAAB16"/>
    <w:rsid w:val="00BC6E15"/>
    <w:rsid w:val="00BD6AF2"/>
    <w:rsid w:val="00C1737E"/>
    <w:rsid w:val="00C3623F"/>
    <w:rsid w:val="00C5779D"/>
    <w:rsid w:val="00C72C03"/>
    <w:rsid w:val="00C77CB0"/>
    <w:rsid w:val="00C91F2D"/>
    <w:rsid w:val="00CB6780"/>
    <w:rsid w:val="00CC0DDF"/>
    <w:rsid w:val="00CC0F18"/>
    <w:rsid w:val="00CD2AAC"/>
    <w:rsid w:val="00D06B16"/>
    <w:rsid w:val="00D179BA"/>
    <w:rsid w:val="00D20296"/>
    <w:rsid w:val="00D27BB7"/>
    <w:rsid w:val="00D43130"/>
    <w:rsid w:val="00D5062C"/>
    <w:rsid w:val="00D62DDE"/>
    <w:rsid w:val="00D800A1"/>
    <w:rsid w:val="00D80AD8"/>
    <w:rsid w:val="00D87E30"/>
    <w:rsid w:val="00D9669A"/>
    <w:rsid w:val="00DB02A5"/>
    <w:rsid w:val="00DB1622"/>
    <w:rsid w:val="00DD6161"/>
    <w:rsid w:val="00E10081"/>
    <w:rsid w:val="00E1515F"/>
    <w:rsid w:val="00E34D6C"/>
    <w:rsid w:val="00E37D81"/>
    <w:rsid w:val="00E40AE7"/>
    <w:rsid w:val="00E42519"/>
    <w:rsid w:val="00EF725B"/>
    <w:rsid w:val="00F12D4F"/>
    <w:rsid w:val="00F16E7E"/>
    <w:rsid w:val="00F228C8"/>
    <w:rsid w:val="00F23ACA"/>
    <w:rsid w:val="00F33AD7"/>
    <w:rsid w:val="00F42D49"/>
    <w:rsid w:val="00F5721C"/>
    <w:rsid w:val="00F67BE8"/>
    <w:rsid w:val="00FB4F21"/>
    <w:rsid w:val="00FC72B0"/>
    <w:rsid w:val="00FD2E23"/>
    <w:rsid w:val="00FD4ED7"/>
    <w:rsid w:val="00FD6DE6"/>
    <w:rsid w:val="00FF06C8"/>
    <w:rsid w:val="00FF1806"/>
    <w:rsid w:val="010CCDAB"/>
    <w:rsid w:val="011BA309"/>
    <w:rsid w:val="01228FF9"/>
    <w:rsid w:val="0148964A"/>
    <w:rsid w:val="018BC223"/>
    <w:rsid w:val="01957B5A"/>
    <w:rsid w:val="019E014A"/>
    <w:rsid w:val="01BA55BC"/>
    <w:rsid w:val="01C3D7A2"/>
    <w:rsid w:val="01F8913E"/>
    <w:rsid w:val="021F14B7"/>
    <w:rsid w:val="0243DB34"/>
    <w:rsid w:val="0269ECFB"/>
    <w:rsid w:val="027DA3E8"/>
    <w:rsid w:val="028B12B9"/>
    <w:rsid w:val="02BC805B"/>
    <w:rsid w:val="02D2F903"/>
    <w:rsid w:val="02DD026B"/>
    <w:rsid w:val="02E466AB"/>
    <w:rsid w:val="033B2AED"/>
    <w:rsid w:val="033FFFF4"/>
    <w:rsid w:val="045343CB"/>
    <w:rsid w:val="047E9543"/>
    <w:rsid w:val="0490E5AE"/>
    <w:rsid w:val="04E0E810"/>
    <w:rsid w:val="04F192C9"/>
    <w:rsid w:val="05F4211D"/>
    <w:rsid w:val="06036856"/>
    <w:rsid w:val="061A65A4"/>
    <w:rsid w:val="0626C2F9"/>
    <w:rsid w:val="063B814D"/>
    <w:rsid w:val="065BFA44"/>
    <w:rsid w:val="0682416A"/>
    <w:rsid w:val="068BD3CC"/>
    <w:rsid w:val="06A0D724"/>
    <w:rsid w:val="06B43730"/>
    <w:rsid w:val="06CD281C"/>
    <w:rsid w:val="06E8BFD9"/>
    <w:rsid w:val="06EF6EE8"/>
    <w:rsid w:val="06FDF91D"/>
    <w:rsid w:val="0796AC64"/>
    <w:rsid w:val="07B7D7CE"/>
    <w:rsid w:val="07DFDBE6"/>
    <w:rsid w:val="07F291D2"/>
    <w:rsid w:val="07F7CAA5"/>
    <w:rsid w:val="081D0EC3"/>
    <w:rsid w:val="08606E82"/>
    <w:rsid w:val="0868F87D"/>
    <w:rsid w:val="0876D6A0"/>
    <w:rsid w:val="08D7362B"/>
    <w:rsid w:val="092360DC"/>
    <w:rsid w:val="093B0918"/>
    <w:rsid w:val="09566181"/>
    <w:rsid w:val="09618C35"/>
    <w:rsid w:val="09976444"/>
    <w:rsid w:val="0A04C8DE"/>
    <w:rsid w:val="0A12A701"/>
    <w:rsid w:val="0A3EABB8"/>
    <w:rsid w:val="0A94EA92"/>
    <w:rsid w:val="0B6E6433"/>
    <w:rsid w:val="0B802E4A"/>
    <w:rsid w:val="0B95D7E7"/>
    <w:rsid w:val="0BC3BC95"/>
    <w:rsid w:val="0BDA7C19"/>
    <w:rsid w:val="0BDB6205"/>
    <w:rsid w:val="0C756806"/>
    <w:rsid w:val="0C819529"/>
    <w:rsid w:val="0C89A728"/>
    <w:rsid w:val="0C92C964"/>
    <w:rsid w:val="0D0FB32F"/>
    <w:rsid w:val="0D1BFEAB"/>
    <w:rsid w:val="0D3C69A0"/>
    <w:rsid w:val="0DAAA74E"/>
    <w:rsid w:val="0DABD0A4"/>
    <w:rsid w:val="0DC723DF"/>
    <w:rsid w:val="0DECC58B"/>
    <w:rsid w:val="0E257789"/>
    <w:rsid w:val="0E32C886"/>
    <w:rsid w:val="0E588B9E"/>
    <w:rsid w:val="0E7396D3"/>
    <w:rsid w:val="0E73EEDB"/>
    <w:rsid w:val="0EB2FE32"/>
    <w:rsid w:val="0F4677AF"/>
    <w:rsid w:val="0F661EF1"/>
    <w:rsid w:val="0FBFA6B3"/>
    <w:rsid w:val="0FE398B8"/>
    <w:rsid w:val="10869FA3"/>
    <w:rsid w:val="10E64A21"/>
    <w:rsid w:val="11132A95"/>
    <w:rsid w:val="11461AFD"/>
    <w:rsid w:val="115D1344"/>
    <w:rsid w:val="116E9B11"/>
    <w:rsid w:val="1196CBAB"/>
    <w:rsid w:val="119B885C"/>
    <w:rsid w:val="11F58CAB"/>
    <w:rsid w:val="12069470"/>
    <w:rsid w:val="122A6E7E"/>
    <w:rsid w:val="122E3824"/>
    <w:rsid w:val="127E1871"/>
    <w:rsid w:val="12C093E5"/>
    <w:rsid w:val="12D9DC3B"/>
    <w:rsid w:val="12F269DD"/>
    <w:rsid w:val="13020AE8"/>
    <w:rsid w:val="13183BDE"/>
    <w:rsid w:val="1322B62D"/>
    <w:rsid w:val="133718DB"/>
    <w:rsid w:val="134A9399"/>
    <w:rsid w:val="13AD3EBB"/>
    <w:rsid w:val="13D3247C"/>
    <w:rsid w:val="14165180"/>
    <w:rsid w:val="148BBA25"/>
    <w:rsid w:val="1519CBD0"/>
    <w:rsid w:val="15916D08"/>
    <w:rsid w:val="15DD2861"/>
    <w:rsid w:val="1639ABAA"/>
    <w:rsid w:val="16A1F347"/>
    <w:rsid w:val="16FD515E"/>
    <w:rsid w:val="170B9574"/>
    <w:rsid w:val="171FA8FD"/>
    <w:rsid w:val="1757F23D"/>
    <w:rsid w:val="176710BE"/>
    <w:rsid w:val="17713B09"/>
    <w:rsid w:val="177C13A6"/>
    <w:rsid w:val="179B2326"/>
    <w:rsid w:val="17D57C0B"/>
    <w:rsid w:val="17DBBC80"/>
    <w:rsid w:val="17DE6232"/>
    <w:rsid w:val="17E889A3"/>
    <w:rsid w:val="17F61D87"/>
    <w:rsid w:val="1864CE2F"/>
    <w:rsid w:val="187BA2ED"/>
    <w:rsid w:val="18ED59F5"/>
    <w:rsid w:val="190F6ADC"/>
    <w:rsid w:val="192887C6"/>
    <w:rsid w:val="1931C8A6"/>
    <w:rsid w:val="19689DA3"/>
    <w:rsid w:val="19EE7CC5"/>
    <w:rsid w:val="19FBDAC3"/>
    <w:rsid w:val="1A276D83"/>
    <w:rsid w:val="1A8D5AAE"/>
    <w:rsid w:val="1A929D13"/>
    <w:rsid w:val="1AA5ABCD"/>
    <w:rsid w:val="1B0C848C"/>
    <w:rsid w:val="1B3D8BF4"/>
    <w:rsid w:val="1B979CA7"/>
    <w:rsid w:val="1BF3BBD4"/>
    <w:rsid w:val="1BF95F4D"/>
    <w:rsid w:val="1C083B08"/>
    <w:rsid w:val="1C15B834"/>
    <w:rsid w:val="1C2029C7"/>
    <w:rsid w:val="1C8023C6"/>
    <w:rsid w:val="1C9CC558"/>
    <w:rsid w:val="1D1FA03B"/>
    <w:rsid w:val="1D364282"/>
    <w:rsid w:val="1D986038"/>
    <w:rsid w:val="1DC87D93"/>
    <w:rsid w:val="1E21148E"/>
    <w:rsid w:val="1E66600D"/>
    <w:rsid w:val="1E902DBB"/>
    <w:rsid w:val="1ED85280"/>
    <w:rsid w:val="1F2A436E"/>
    <w:rsid w:val="1F37D721"/>
    <w:rsid w:val="1F9F36E6"/>
    <w:rsid w:val="1FC06E66"/>
    <w:rsid w:val="1FDE3F05"/>
    <w:rsid w:val="2032024B"/>
    <w:rsid w:val="2054380D"/>
    <w:rsid w:val="206258B9"/>
    <w:rsid w:val="209AB89F"/>
    <w:rsid w:val="21604B47"/>
    <w:rsid w:val="2166D391"/>
    <w:rsid w:val="21727EC2"/>
    <w:rsid w:val="21C4172B"/>
    <w:rsid w:val="21EBD75A"/>
    <w:rsid w:val="22305EC7"/>
    <w:rsid w:val="224725F0"/>
    <w:rsid w:val="225F20AF"/>
    <w:rsid w:val="22BFF41C"/>
    <w:rsid w:val="22CCA21E"/>
    <w:rsid w:val="23432F7D"/>
    <w:rsid w:val="2385B1F2"/>
    <w:rsid w:val="23AA26AF"/>
    <w:rsid w:val="24733CE4"/>
    <w:rsid w:val="24905612"/>
    <w:rsid w:val="24A13B38"/>
    <w:rsid w:val="24CFC08D"/>
    <w:rsid w:val="24D400EF"/>
    <w:rsid w:val="24E6C6B2"/>
    <w:rsid w:val="25256D5A"/>
    <w:rsid w:val="25871936"/>
    <w:rsid w:val="259E6D85"/>
    <w:rsid w:val="25A38BB8"/>
    <w:rsid w:val="25EFDBAA"/>
    <w:rsid w:val="2615E8C0"/>
    <w:rsid w:val="26179D1A"/>
    <w:rsid w:val="2622A2F8"/>
    <w:rsid w:val="264B9DAA"/>
    <w:rsid w:val="264F9C79"/>
    <w:rsid w:val="267AD03F"/>
    <w:rsid w:val="274AEDAF"/>
    <w:rsid w:val="2759BE24"/>
    <w:rsid w:val="275DB2EE"/>
    <w:rsid w:val="2761C497"/>
    <w:rsid w:val="27798D99"/>
    <w:rsid w:val="277AEE99"/>
    <w:rsid w:val="27BE7359"/>
    <w:rsid w:val="27CECEB6"/>
    <w:rsid w:val="27D142C2"/>
    <w:rsid w:val="283D58C3"/>
    <w:rsid w:val="28639A45"/>
    <w:rsid w:val="2877DBA2"/>
    <w:rsid w:val="289CBB9D"/>
    <w:rsid w:val="28B7C152"/>
    <w:rsid w:val="28B90C11"/>
    <w:rsid w:val="28BEB9F8"/>
    <w:rsid w:val="290ACCB3"/>
    <w:rsid w:val="29155DFA"/>
    <w:rsid w:val="29462751"/>
    <w:rsid w:val="29CCEFDB"/>
    <w:rsid w:val="29D0EE43"/>
    <w:rsid w:val="29DE1855"/>
    <w:rsid w:val="2A1DBC31"/>
    <w:rsid w:val="2A39C5F7"/>
    <w:rsid w:val="2A510A37"/>
    <w:rsid w:val="2A62BD72"/>
    <w:rsid w:val="2AA69D14"/>
    <w:rsid w:val="2B3AE614"/>
    <w:rsid w:val="2B4277F9"/>
    <w:rsid w:val="2B4E4162"/>
    <w:rsid w:val="2B8F79C1"/>
    <w:rsid w:val="2BAF5FB9"/>
    <w:rsid w:val="2BBA8041"/>
    <w:rsid w:val="2BD3C0C4"/>
    <w:rsid w:val="2BFE4840"/>
    <w:rsid w:val="2BFEED80"/>
    <w:rsid w:val="2D20A592"/>
    <w:rsid w:val="2D7760F5"/>
    <w:rsid w:val="2D798C04"/>
    <w:rsid w:val="2D7DED2B"/>
    <w:rsid w:val="2D8B3275"/>
    <w:rsid w:val="2DC0883B"/>
    <w:rsid w:val="2E2AC031"/>
    <w:rsid w:val="2E7F0887"/>
    <w:rsid w:val="2EA3EF27"/>
    <w:rsid w:val="2EB0B473"/>
    <w:rsid w:val="2EDE7206"/>
    <w:rsid w:val="2EE49FA6"/>
    <w:rsid w:val="2EFEE8A7"/>
    <w:rsid w:val="2F71BFC5"/>
    <w:rsid w:val="2F786B8F"/>
    <w:rsid w:val="2F878423"/>
    <w:rsid w:val="2FA06A19"/>
    <w:rsid w:val="3036414A"/>
    <w:rsid w:val="3065E37A"/>
    <w:rsid w:val="30B12CC6"/>
    <w:rsid w:val="30B39B0F"/>
    <w:rsid w:val="3105F771"/>
    <w:rsid w:val="317DBDB4"/>
    <w:rsid w:val="3182DA12"/>
    <w:rsid w:val="31B8320C"/>
    <w:rsid w:val="31FA4036"/>
    <w:rsid w:val="3205ABB1"/>
    <w:rsid w:val="323DFC55"/>
    <w:rsid w:val="3254EAAD"/>
    <w:rsid w:val="326C2DCD"/>
    <w:rsid w:val="32E4C30F"/>
    <w:rsid w:val="32F44E3D"/>
    <w:rsid w:val="32F683AD"/>
    <w:rsid w:val="3327A95B"/>
    <w:rsid w:val="339E879F"/>
    <w:rsid w:val="33DA0B69"/>
    <w:rsid w:val="33E8CD88"/>
    <w:rsid w:val="33F38C49"/>
    <w:rsid w:val="34510AE0"/>
    <w:rsid w:val="345B98B1"/>
    <w:rsid w:val="3476ED99"/>
    <w:rsid w:val="34B7BDB8"/>
    <w:rsid w:val="3526EE1D"/>
    <w:rsid w:val="357EC762"/>
    <w:rsid w:val="35849DE9"/>
    <w:rsid w:val="358C8B6F"/>
    <w:rsid w:val="35ACBBB0"/>
    <w:rsid w:val="35CF8D81"/>
    <w:rsid w:val="35D8B53E"/>
    <w:rsid w:val="35E2983F"/>
    <w:rsid w:val="3614173C"/>
    <w:rsid w:val="36872BA3"/>
    <w:rsid w:val="3707407D"/>
    <w:rsid w:val="37206E4A"/>
    <w:rsid w:val="373FF593"/>
    <w:rsid w:val="3740FAE7"/>
    <w:rsid w:val="374A1323"/>
    <w:rsid w:val="377E68A0"/>
    <w:rsid w:val="379D32E1"/>
    <w:rsid w:val="37AB9DF1"/>
    <w:rsid w:val="37F6C094"/>
    <w:rsid w:val="3800AE71"/>
    <w:rsid w:val="3844EFAD"/>
    <w:rsid w:val="386F7CE7"/>
    <w:rsid w:val="387764AF"/>
    <w:rsid w:val="3896170A"/>
    <w:rsid w:val="38DC2B3A"/>
    <w:rsid w:val="38DCCB48"/>
    <w:rsid w:val="38EAAC0E"/>
    <w:rsid w:val="39075F00"/>
    <w:rsid w:val="3909C551"/>
    <w:rsid w:val="3934FEA8"/>
    <w:rsid w:val="394D46F0"/>
    <w:rsid w:val="39CBD13F"/>
    <w:rsid w:val="3A4DDFC5"/>
    <w:rsid w:val="3A5FFC92"/>
    <w:rsid w:val="3A779655"/>
    <w:rsid w:val="3A8A6FFA"/>
    <w:rsid w:val="3AA98ED4"/>
    <w:rsid w:val="3B3AE815"/>
    <w:rsid w:val="3B58F764"/>
    <w:rsid w:val="3B93A2A7"/>
    <w:rsid w:val="3B9A923E"/>
    <w:rsid w:val="3BFBCCF3"/>
    <w:rsid w:val="3C383EB7"/>
    <w:rsid w:val="3C64415F"/>
    <w:rsid w:val="3CF6C155"/>
    <w:rsid w:val="3D037201"/>
    <w:rsid w:val="3D041562"/>
    <w:rsid w:val="3D0ACD19"/>
    <w:rsid w:val="3D75E8A4"/>
    <w:rsid w:val="3D967400"/>
    <w:rsid w:val="3DCE8756"/>
    <w:rsid w:val="3DE8C92A"/>
    <w:rsid w:val="3E0EFE1D"/>
    <w:rsid w:val="3E1C9818"/>
    <w:rsid w:val="3E7BF0D5"/>
    <w:rsid w:val="3EE0D94D"/>
    <w:rsid w:val="3EF8B1D1"/>
    <w:rsid w:val="3F515858"/>
    <w:rsid w:val="3FFD2D7B"/>
    <w:rsid w:val="4002A4E0"/>
    <w:rsid w:val="409F9D82"/>
    <w:rsid w:val="40CE14C2"/>
    <w:rsid w:val="40CF3E16"/>
    <w:rsid w:val="40D1E55A"/>
    <w:rsid w:val="40D42612"/>
    <w:rsid w:val="40DF8FB2"/>
    <w:rsid w:val="418C48E8"/>
    <w:rsid w:val="41955B8E"/>
    <w:rsid w:val="419CAB53"/>
    <w:rsid w:val="41A6B3DC"/>
    <w:rsid w:val="41F00B81"/>
    <w:rsid w:val="421E9C9A"/>
    <w:rsid w:val="424959C7"/>
    <w:rsid w:val="424E2429"/>
    <w:rsid w:val="4269E523"/>
    <w:rsid w:val="426DB5BB"/>
    <w:rsid w:val="42F3759E"/>
    <w:rsid w:val="431DB0AF"/>
    <w:rsid w:val="43E83860"/>
    <w:rsid w:val="4404B3C9"/>
    <w:rsid w:val="4405CEA1"/>
    <w:rsid w:val="44427E85"/>
    <w:rsid w:val="44A6A758"/>
    <w:rsid w:val="44F3CC2B"/>
    <w:rsid w:val="451522ED"/>
    <w:rsid w:val="4522F0BB"/>
    <w:rsid w:val="4546D19E"/>
    <w:rsid w:val="454A065F"/>
    <w:rsid w:val="45BCCAA6"/>
    <w:rsid w:val="45D2FAC1"/>
    <w:rsid w:val="4654DA39"/>
    <w:rsid w:val="466C180B"/>
    <w:rsid w:val="466F336C"/>
    <w:rsid w:val="4680BB39"/>
    <w:rsid w:val="468F9C8C"/>
    <w:rsid w:val="46A24C81"/>
    <w:rsid w:val="4719E040"/>
    <w:rsid w:val="473E7F9A"/>
    <w:rsid w:val="476EAD2A"/>
    <w:rsid w:val="47B84638"/>
    <w:rsid w:val="47C6E6C1"/>
    <w:rsid w:val="47F2E709"/>
    <w:rsid w:val="482B6CED"/>
    <w:rsid w:val="48318C64"/>
    <w:rsid w:val="484E0F49"/>
    <w:rsid w:val="4851D9EE"/>
    <w:rsid w:val="48C1279E"/>
    <w:rsid w:val="48D7A7D1"/>
    <w:rsid w:val="494592CC"/>
    <w:rsid w:val="4973E761"/>
    <w:rsid w:val="49743429"/>
    <w:rsid w:val="4AA914E9"/>
    <w:rsid w:val="4AF12C36"/>
    <w:rsid w:val="4B28C294"/>
    <w:rsid w:val="4B8DBCFF"/>
    <w:rsid w:val="4BB3C164"/>
    <w:rsid w:val="4BD84650"/>
    <w:rsid w:val="4BEFD6EB"/>
    <w:rsid w:val="4C8553CF"/>
    <w:rsid w:val="4CA9278F"/>
    <w:rsid w:val="4CD247D8"/>
    <w:rsid w:val="4D4ED292"/>
    <w:rsid w:val="4D7AFB30"/>
    <w:rsid w:val="4DAED4CB"/>
    <w:rsid w:val="4DC3F9BF"/>
    <w:rsid w:val="4DCC092F"/>
    <w:rsid w:val="4DCCCE33"/>
    <w:rsid w:val="4E4A2B90"/>
    <w:rsid w:val="4E9F3241"/>
    <w:rsid w:val="4EA185F5"/>
    <w:rsid w:val="4EA3B41D"/>
    <w:rsid w:val="4EF92E2B"/>
    <w:rsid w:val="4FE5D124"/>
    <w:rsid w:val="4FEE6E18"/>
    <w:rsid w:val="5035118A"/>
    <w:rsid w:val="50592413"/>
    <w:rsid w:val="5086B388"/>
    <w:rsid w:val="509FD52F"/>
    <w:rsid w:val="51217E57"/>
    <w:rsid w:val="5193C1AC"/>
    <w:rsid w:val="52544E95"/>
    <w:rsid w:val="5263B26D"/>
    <w:rsid w:val="52693F0B"/>
    <w:rsid w:val="5274254F"/>
    <w:rsid w:val="52B3932F"/>
    <w:rsid w:val="52BAF0D8"/>
    <w:rsid w:val="52CAABB2"/>
    <w:rsid w:val="52CC5296"/>
    <w:rsid w:val="52EDF098"/>
    <w:rsid w:val="52F42992"/>
    <w:rsid w:val="52F6A32A"/>
    <w:rsid w:val="531D71E6"/>
    <w:rsid w:val="532491E0"/>
    <w:rsid w:val="53252E9B"/>
    <w:rsid w:val="53530715"/>
    <w:rsid w:val="53541FFD"/>
    <w:rsid w:val="536C01C5"/>
    <w:rsid w:val="53779C78"/>
    <w:rsid w:val="53D1F26B"/>
    <w:rsid w:val="544776F7"/>
    <w:rsid w:val="5467B646"/>
    <w:rsid w:val="54754ECF"/>
    <w:rsid w:val="5495C29F"/>
    <w:rsid w:val="55136CD9"/>
    <w:rsid w:val="551F701D"/>
    <w:rsid w:val="55208208"/>
    <w:rsid w:val="558BEF57"/>
    <w:rsid w:val="55967B10"/>
    <w:rsid w:val="55998080"/>
    <w:rsid w:val="55ED9659"/>
    <w:rsid w:val="5603F358"/>
    <w:rsid w:val="5665D869"/>
    <w:rsid w:val="566AFE03"/>
    <w:rsid w:val="567F35BA"/>
    <w:rsid w:val="5695BE91"/>
    <w:rsid w:val="56AEE7AE"/>
    <w:rsid w:val="56D2D72A"/>
    <w:rsid w:val="56FC1A19"/>
    <w:rsid w:val="5727AC43"/>
    <w:rsid w:val="57440502"/>
    <w:rsid w:val="5759457F"/>
    <w:rsid w:val="578157E5"/>
    <w:rsid w:val="57EF324A"/>
    <w:rsid w:val="5801C173"/>
    <w:rsid w:val="580B9BBA"/>
    <w:rsid w:val="5817C445"/>
    <w:rsid w:val="581D9090"/>
    <w:rsid w:val="5823B773"/>
    <w:rsid w:val="58705118"/>
    <w:rsid w:val="588F65B8"/>
    <w:rsid w:val="58C6A2AD"/>
    <w:rsid w:val="58EDB386"/>
    <w:rsid w:val="592A325C"/>
    <w:rsid w:val="59323FDF"/>
    <w:rsid w:val="594E1311"/>
    <w:rsid w:val="5963A41C"/>
    <w:rsid w:val="597B1F17"/>
    <w:rsid w:val="5A01D2D3"/>
    <w:rsid w:val="5AAC9845"/>
    <w:rsid w:val="5AB5889E"/>
    <w:rsid w:val="5AB974FE"/>
    <w:rsid w:val="5AE11D6E"/>
    <w:rsid w:val="5AE54DFA"/>
    <w:rsid w:val="5AF0DC42"/>
    <w:rsid w:val="5B2686B5"/>
    <w:rsid w:val="5BC7067A"/>
    <w:rsid w:val="5BE8757C"/>
    <w:rsid w:val="5BEC8EFB"/>
    <w:rsid w:val="5C6FD316"/>
    <w:rsid w:val="5C85B3D3"/>
    <w:rsid w:val="5C9966B1"/>
    <w:rsid w:val="5CB66CAF"/>
    <w:rsid w:val="5CCDE1E8"/>
    <w:rsid w:val="5CF39872"/>
    <w:rsid w:val="5D5BC526"/>
    <w:rsid w:val="5D62D6DB"/>
    <w:rsid w:val="5D63BC27"/>
    <w:rsid w:val="5D69B184"/>
    <w:rsid w:val="5D71628B"/>
    <w:rsid w:val="5D97530B"/>
    <w:rsid w:val="5DB34686"/>
    <w:rsid w:val="5DE7029E"/>
    <w:rsid w:val="5E17C6A9"/>
    <w:rsid w:val="5E1FB5B9"/>
    <w:rsid w:val="5E35DBA1"/>
    <w:rsid w:val="5E45990C"/>
    <w:rsid w:val="5E95D5A0"/>
    <w:rsid w:val="5E98F839"/>
    <w:rsid w:val="5EB95739"/>
    <w:rsid w:val="5ED64A13"/>
    <w:rsid w:val="5F26E6A5"/>
    <w:rsid w:val="5F2A9F2C"/>
    <w:rsid w:val="5F6A4A13"/>
    <w:rsid w:val="5F98D643"/>
    <w:rsid w:val="5FD0378A"/>
    <w:rsid w:val="5FF0259B"/>
    <w:rsid w:val="60018B2B"/>
    <w:rsid w:val="6031A601"/>
    <w:rsid w:val="6041470C"/>
    <w:rsid w:val="605E0D06"/>
    <w:rsid w:val="60BA6B8C"/>
    <w:rsid w:val="60BA714C"/>
    <w:rsid w:val="60EAE748"/>
    <w:rsid w:val="611A2254"/>
    <w:rsid w:val="616EB601"/>
    <w:rsid w:val="618D1D19"/>
    <w:rsid w:val="61CE0965"/>
    <w:rsid w:val="61DD176D"/>
    <w:rsid w:val="6202784A"/>
    <w:rsid w:val="6214CE4E"/>
    <w:rsid w:val="6272B54E"/>
    <w:rsid w:val="628D4CF5"/>
    <w:rsid w:val="62936F32"/>
    <w:rsid w:val="62B5F2B5"/>
    <w:rsid w:val="62D5C1A7"/>
    <w:rsid w:val="63384634"/>
    <w:rsid w:val="6378E7CE"/>
    <w:rsid w:val="638B1E13"/>
    <w:rsid w:val="639177EA"/>
    <w:rsid w:val="63B60F4F"/>
    <w:rsid w:val="63C0A7E5"/>
    <w:rsid w:val="63E11EA6"/>
    <w:rsid w:val="63FA57C8"/>
    <w:rsid w:val="643693BA"/>
    <w:rsid w:val="653D295A"/>
    <w:rsid w:val="6558EB2F"/>
    <w:rsid w:val="65594A77"/>
    <w:rsid w:val="65AB522F"/>
    <w:rsid w:val="65F734B8"/>
    <w:rsid w:val="6602981F"/>
    <w:rsid w:val="6610D7B3"/>
    <w:rsid w:val="662C9619"/>
    <w:rsid w:val="66362B19"/>
    <w:rsid w:val="666F8A76"/>
    <w:rsid w:val="66705E2E"/>
    <w:rsid w:val="667D75F2"/>
    <w:rsid w:val="66902C6C"/>
    <w:rsid w:val="66ACF56B"/>
    <w:rsid w:val="66C918AC"/>
    <w:rsid w:val="66DA140F"/>
    <w:rsid w:val="66E23DF4"/>
    <w:rsid w:val="66F37830"/>
    <w:rsid w:val="66F98853"/>
    <w:rsid w:val="67332F1B"/>
    <w:rsid w:val="6733DEB3"/>
    <w:rsid w:val="67B6E4FF"/>
    <w:rsid w:val="67BC7628"/>
    <w:rsid w:val="67C8667A"/>
    <w:rsid w:val="68242A44"/>
    <w:rsid w:val="682C3967"/>
    <w:rsid w:val="685C69D1"/>
    <w:rsid w:val="68A07470"/>
    <w:rsid w:val="68A4F964"/>
    <w:rsid w:val="68B85915"/>
    <w:rsid w:val="693029BA"/>
    <w:rsid w:val="694F702F"/>
    <w:rsid w:val="696436DB"/>
    <w:rsid w:val="69962345"/>
    <w:rsid w:val="69BFFAA5"/>
    <w:rsid w:val="69E7F657"/>
    <w:rsid w:val="69F77220"/>
    <w:rsid w:val="6A2E1B31"/>
    <w:rsid w:val="6A761F30"/>
    <w:rsid w:val="6AC9F242"/>
    <w:rsid w:val="6AFB364C"/>
    <w:rsid w:val="6AFC6FEA"/>
    <w:rsid w:val="6B33B728"/>
    <w:rsid w:val="6B3BED08"/>
    <w:rsid w:val="6B5BCB06"/>
    <w:rsid w:val="6B934281"/>
    <w:rsid w:val="6BE10797"/>
    <w:rsid w:val="6C02380C"/>
    <w:rsid w:val="6C151C80"/>
    <w:rsid w:val="6C2F2D86"/>
    <w:rsid w:val="6C945520"/>
    <w:rsid w:val="6C9706AD"/>
    <w:rsid w:val="6C988855"/>
    <w:rsid w:val="6D1F9719"/>
    <w:rsid w:val="6D2C9B19"/>
    <w:rsid w:val="6D2D1F00"/>
    <w:rsid w:val="6D48D458"/>
    <w:rsid w:val="6D50166E"/>
    <w:rsid w:val="6D96264A"/>
    <w:rsid w:val="6D9BE7AA"/>
    <w:rsid w:val="6DB0ECE1"/>
    <w:rsid w:val="6DB5128C"/>
    <w:rsid w:val="6E8BE39B"/>
    <w:rsid w:val="6E9AAF18"/>
    <w:rsid w:val="6ED072E9"/>
    <w:rsid w:val="6F12194B"/>
    <w:rsid w:val="6F1CB88C"/>
    <w:rsid w:val="6F390C18"/>
    <w:rsid w:val="6F3CFAE7"/>
    <w:rsid w:val="6F57914A"/>
    <w:rsid w:val="704DB36A"/>
    <w:rsid w:val="705F72FE"/>
    <w:rsid w:val="70826BA1"/>
    <w:rsid w:val="70EBA5DD"/>
    <w:rsid w:val="7132B540"/>
    <w:rsid w:val="713CB4B0"/>
    <w:rsid w:val="7160063D"/>
    <w:rsid w:val="71B7356F"/>
    <w:rsid w:val="71ED23F1"/>
    <w:rsid w:val="72946D3F"/>
    <w:rsid w:val="73102DF5"/>
    <w:rsid w:val="731306A7"/>
    <w:rsid w:val="7317D9D2"/>
    <w:rsid w:val="736B2FC6"/>
    <w:rsid w:val="738ED89D"/>
    <w:rsid w:val="73BA0C63"/>
    <w:rsid w:val="7445C136"/>
    <w:rsid w:val="74472E15"/>
    <w:rsid w:val="747A7C34"/>
    <w:rsid w:val="74921759"/>
    <w:rsid w:val="74C63818"/>
    <w:rsid w:val="752AA8FE"/>
    <w:rsid w:val="753D1D5D"/>
    <w:rsid w:val="7573331C"/>
    <w:rsid w:val="759827E9"/>
    <w:rsid w:val="761025D3"/>
    <w:rsid w:val="76164C95"/>
    <w:rsid w:val="761B0F3D"/>
    <w:rsid w:val="762F6C7F"/>
    <w:rsid w:val="76BCF4EE"/>
    <w:rsid w:val="76C6795F"/>
    <w:rsid w:val="76CB78D1"/>
    <w:rsid w:val="76DB7377"/>
    <w:rsid w:val="77386EF5"/>
    <w:rsid w:val="77409BEA"/>
    <w:rsid w:val="774D4FBC"/>
    <w:rsid w:val="775009DA"/>
    <w:rsid w:val="77783A1C"/>
    <w:rsid w:val="77B21CF6"/>
    <w:rsid w:val="77C0F025"/>
    <w:rsid w:val="77CF47C1"/>
    <w:rsid w:val="785B271D"/>
    <w:rsid w:val="78A99716"/>
    <w:rsid w:val="78B76D25"/>
    <w:rsid w:val="78D144DA"/>
    <w:rsid w:val="79159E14"/>
    <w:rsid w:val="7923B65D"/>
    <w:rsid w:val="794DED57"/>
    <w:rsid w:val="79C5ED1E"/>
    <w:rsid w:val="79DCF7DE"/>
    <w:rsid w:val="79F23683"/>
    <w:rsid w:val="79FF2C77"/>
    <w:rsid w:val="7A1B1316"/>
    <w:rsid w:val="7A33A00F"/>
    <w:rsid w:val="7AD92F1E"/>
    <w:rsid w:val="7B0158DD"/>
    <w:rsid w:val="7B8E06E4"/>
    <w:rsid w:val="7BA8FA93"/>
    <w:rsid w:val="7BA9CE1C"/>
    <w:rsid w:val="7BAED96F"/>
    <w:rsid w:val="7BD01EB4"/>
    <w:rsid w:val="7C4D3ED6"/>
    <w:rsid w:val="7C7A7C00"/>
    <w:rsid w:val="7C8CEA70"/>
    <w:rsid w:val="7CDE8D28"/>
    <w:rsid w:val="7D473176"/>
    <w:rsid w:val="7D74B0D3"/>
    <w:rsid w:val="7DC0AE50"/>
    <w:rsid w:val="7DDFA0AB"/>
    <w:rsid w:val="7DE90F37"/>
    <w:rsid w:val="7E4B6F5D"/>
    <w:rsid w:val="7EC5A7A6"/>
    <w:rsid w:val="7EC6FC24"/>
    <w:rsid w:val="7EFC4D59"/>
    <w:rsid w:val="7F84DF98"/>
    <w:rsid w:val="7FA9AE0E"/>
    <w:rsid w:val="7FAC58D5"/>
    <w:rsid w:val="7FED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F1CF0797-E3B4-48E7-8B5F-141D7FBA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A06E75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2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0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80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9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558499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80320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6555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01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609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22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7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controle.net/faq/computacao-on-premise-servidores-storages-e-rede-loca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log.eveo.com.br/beneficios-cloud-na-saud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rockcontent.com/br/blog/o-que-e-on-premise/" TargetMode="External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portal.fgv.br/noticias/pandemia-acelerou-processo-transformacao-digital-empresas-brasil-revela-pesquisa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8EE90E01C1554D81095FA0DFA567B7" ma:contentTypeVersion="10" ma:contentTypeDescription="Create a new document." ma:contentTypeScope="" ma:versionID="0a9ac363348b9ab9d86e09b265d2217a">
  <xsd:schema xmlns:xsd="http://www.w3.org/2001/XMLSchema" xmlns:xs="http://www.w3.org/2001/XMLSchema" xmlns:p="http://schemas.microsoft.com/office/2006/metadata/properties" xmlns:ns3="3e7a52f9-5c66-44a9-86f3-38766607b952" targetNamespace="http://schemas.microsoft.com/office/2006/metadata/properties" ma:root="true" ma:fieldsID="765ab3c794b1e65100ca3c2c24826969" ns3:_="">
    <xsd:import namespace="3e7a52f9-5c66-44a9-86f3-38766607b9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a52f9-5c66-44a9-86f3-38766607b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a52f9-5c66-44a9-86f3-38766607b95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64174-FDCA-41AC-85BE-E22DC3B8B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a52f9-5c66-44a9-86f3-38766607b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3e7a52f9-5c66-44a9-86f3-38766607b952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20</Pages>
  <Words>2427</Words>
  <Characters>13112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ENZO PEREIRA MARTINS .</cp:lastModifiedBy>
  <cp:revision>9</cp:revision>
  <cp:lastPrinted>2021-11-25T03:39:00Z</cp:lastPrinted>
  <dcterms:created xsi:type="dcterms:W3CDTF">2024-04-27T22:33:00Z</dcterms:created>
  <dcterms:modified xsi:type="dcterms:W3CDTF">2024-05-18T04:27:00Z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0x010100678EE90E01C1554D81095FA0DFA567B7</vt:lpwstr>
  </property>
  <property fmtid="{D5CDD505-2E9C-101B-9397-08002B2CF9AE}" pid="3" name="MediaServiceImageTags">
    <vt:lpwstr/>
  </property>
</Properties>
</file>