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Política de Testes — API de Pedidos de Restaurante</w:t>
      </w:r>
    </w:p>
    <w:p>
      <w:pPr>
        <w:pStyle w:val="Heading2"/>
      </w:pPr>
      <w:r>
        <w:t>1. Objetivo</w:t>
      </w:r>
    </w:p>
    <w:p>
      <w:r>
        <w:t>Garantir a qualidade, segurança e confiabilidade da API de Pedidos de Restaurante, validando todas as operações de registro, autenticação e gerenciamento de pedidos conforme o documento OpenAPI 3.0 (swagger.json).</w:t>
      </w:r>
    </w:p>
    <w:p>
      <w:pPr>
        <w:pStyle w:val="Heading2"/>
      </w:pPr>
      <w:r>
        <w:t>2. Escopo</w:t>
      </w:r>
    </w:p>
    <w:p>
      <w:r>
        <w:t>Esta política cobre todos os endpoints definidos no Swagger:</w:t>
        <w:br/>
        <w:br/>
        <w:t>| Endpoint | Método | Descrição |</w:t>
        <w:br/>
        <w:t>|-----------|---------|------------|</w:t>
        <w:br/>
        <w:t>| /api/register | POST | Criação de usuários (gerente/garçom) |</w:t>
        <w:br/>
        <w:t>| /api/login | POST | Autenticação e geração de token JWT |</w:t>
        <w:br/>
        <w:t>| /api/pedidos | POST | Registro de pedidos (apenas gerente) |</w:t>
        <w:br/>
        <w:t>| /api/pedidos | GET | Consulta de pedidos (gerente/garçom) |</w:t>
        <w:br/>
        <w:t>| /api/pedidos/{id}/tempo | GET | Consulta do tempo de espera de um pedido |</w:t>
        <w:br/>
        <w:t>| /api/pedidos/{id}/finalizar | PUT | Finalização de pedido (apenas gerente) |</w:t>
      </w:r>
    </w:p>
    <w:p>
      <w:pPr>
        <w:pStyle w:val="Heading2"/>
      </w:pPr>
      <w:r>
        <w:t>3. Tipos de Testes</w:t>
      </w:r>
    </w:p>
    <w:p>
      <w:r>
        <w:t>3.1. Testes Funcionais</w:t>
        <w:br/>
        <w:t>- Verificar status HTTP (200, 201, 400, 401, 403, 404, 409)</w:t>
        <w:br/>
        <w:t>- Testes com dados válidos e inválidos</w:t>
        <w:br/>
        <w:t>- Validação de campos obrigatórios</w:t>
        <w:br/>
        <w:t>- Verificação de regras de permissão (gerente/garçom)</w:t>
        <w:br/>
        <w:br/>
        <w:t>3.2. Testes de Autenticação e Autorização</w:t>
        <w:br/>
        <w:t>- Validar geração e expiração do token JWT</w:t>
        <w:br/>
        <w:t>- Garantir proteção de endpoints com autenticação</w:t>
        <w:br/>
        <w:br/>
        <w:t>3.3. Testes de Integração</w:t>
        <w:br/>
        <w:t>- Fluxo completo: registrar → login → criar pedido → consultar → finalizar</w:t>
        <w:br/>
        <w:br/>
        <w:t>3.4. Testes de Desempenho</w:t>
        <w:br/>
        <w:t>- Avaliar tempo de resposta sob carga (ex.: 100 requisições simultâneas)</w:t>
        <w:br/>
        <w:br/>
        <w:t>3.5. Testes de Segurança</w:t>
        <w:br/>
        <w:t>- SQL Injection, brute force, token inválido, exposição indevida de dados</w:t>
        <w:br/>
        <w:br/>
        <w:t>3.6. Testes de Conformidade</w:t>
        <w:br/>
        <w:t>- Validar contrato OpenAPI (tipos, required, estrutura JSON)</w:t>
      </w:r>
    </w:p>
    <w:p>
      <w:pPr>
        <w:pStyle w:val="Heading2"/>
      </w:pPr>
      <w:r>
        <w:t>4. Critérios de Aceitação</w:t>
      </w:r>
    </w:p>
    <w:p>
      <w:r>
        <w:t>- Status HTTP corretos</w:t>
        <w:br/>
        <w:t>- Acesso seguro e autorizado</w:t>
        <w:br/>
        <w:t>- Pass rate ≥ 95%</w:t>
        <w:br/>
        <w:t>- Contrato Swagger sincronizado com o código</w:t>
      </w:r>
    </w:p>
    <w:p>
      <w:pPr>
        <w:pStyle w:val="Heading2"/>
      </w:pPr>
      <w:r>
        <w:t>5. Ferramentas e Frameworks</w:t>
      </w:r>
    </w:p>
    <w:p>
      <w:r>
        <w:t>- Postman / Newman</w:t>
        <w:br/>
        <w:t>- Robot Framework (RequestsLibrary)</w:t>
        <w:br/>
        <w:t>- Mocha + Chai + Supertest</w:t>
        <w:br/>
        <w:t>- JMeter / K6</w:t>
        <w:br/>
        <w:t>- Swagger Validator / Dredd</w:t>
      </w:r>
    </w:p>
    <w:p>
      <w:pPr>
        <w:pStyle w:val="Heading2"/>
      </w:pPr>
      <w:r>
        <w:t>6. Estratégia de Execução</w:t>
      </w:r>
    </w:p>
    <w:p>
      <w:r>
        <w:t>| Etapa | Ambiente | Frequência | Responsável |</w:t>
        <w:br/>
        <w:t>|--------|------------|-------------|---------------|</w:t>
        <w:br/>
        <w:t>| Testes Unitários | Local / CI | A cada commit | Dev |</w:t>
        <w:br/>
        <w:t>| Testes de Integração | Staging | Diariamente | QA |</w:t>
        <w:br/>
        <w:t>| Testes de Segurança | Staging | Mensal | QA |</w:t>
        <w:br/>
        <w:t>| Testes de Desempenho | Pré-produção | Trimestral | QA + DevOps |</w:t>
      </w:r>
    </w:p>
    <w:p>
      <w:pPr>
        <w:pStyle w:val="Heading2"/>
      </w:pPr>
      <w:r>
        <w:t>7. Relatórios e Métricas</w:t>
      </w:r>
    </w:p>
    <w:p>
      <w:r>
        <w:t>- Cobertura de testes</w:t>
        <w:br/>
        <w:t>- Tempo médio de resposta</w:t>
        <w:br/>
        <w:t>- Taxa de sucesso por endpoint</w:t>
        <w:br/>
        <w:t>- Falhas recorrentes e severidade</w:t>
        <w:br/>
        <w:t>- Histórico de regressões</w:t>
      </w:r>
    </w:p>
    <w:p>
      <w:pPr>
        <w:pStyle w:val="Heading2"/>
      </w:pPr>
      <w:r>
        <w:t>8. Controle de Versão e CI/CD</w:t>
      </w:r>
    </w:p>
    <w:p>
      <w:r>
        <w:t>- Integração ao pipeline GitLab CI/CD</w:t>
        <w:br/>
        <w:t>- Relatórios automáticos (Mochawesome, Allure)</w:t>
        <w:br/>
        <w:t>- Rollback automático em falhas críticas</w:t>
      </w:r>
    </w:p>
    <w:p>
      <w:pPr>
        <w:pStyle w:val="Heading2"/>
      </w:pPr>
      <w:r>
        <w:t>9. Aprovação e Revisão</w:t>
      </w:r>
    </w:p>
    <w:p>
      <w:r>
        <w:t>Esta política deve ser revisada a cada nova versão da API ou mudança estrutural no Swagger.</w:t>
        <w:br/>
        <w:t>Aprovada pelos responsáveis de Desenvolvimento, QA e Segurança.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