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s-US"/>
        </w:rPr>
      </w:pPr>
      <w:r>
        <w:rPr>
          <w:lang w:val="es-US"/>
        </w:rPr>
        <w:t>&lt;!DOCTYPE html&gt;</w:t>
      </w:r>
    </w:p>
    <w:p w14:paraId="00000002">
      <w:pPr>
        <w:rPr>
          <w:lang w:val="es-US"/>
        </w:rPr>
      </w:pPr>
      <w:r>
        <w:rPr>
          <w:lang w:val="es-US"/>
        </w:rPr>
        <w:t>&lt;html lang="es"&gt;</w:t>
      </w:r>
    </w:p>
    <w:p w14:paraId="00000003">
      <w:pPr>
        <w:rPr>
          <w:lang w:val="es-US"/>
        </w:rPr>
      </w:pPr>
      <w:r>
        <w:rPr>
          <w:lang w:val="es-US"/>
        </w:rPr>
        <w:t>&lt;head&gt;</w:t>
      </w:r>
    </w:p>
    <w:p w14:paraId="00000004">
      <w:pPr>
        <w:rPr>
          <w:lang w:val="es-US"/>
        </w:rPr>
      </w:pPr>
      <w:r>
        <w:rPr>
          <w:lang w:val="es-US"/>
        </w:rPr>
        <w:t xml:space="preserve">    &lt;meta charset="UTF-8"&gt;</w:t>
      </w:r>
    </w:p>
    <w:p w14:paraId="00000005">
      <w:pPr>
        <w:rPr>
          <w:lang w:val="es-US"/>
        </w:rPr>
      </w:pPr>
      <w:r>
        <w:rPr>
          <w:lang w:val="es-US"/>
        </w:rPr>
        <w:t xml:space="preserve">    &lt;meta name="viewport" content="width=device-width, initial-scale=1.0"&gt;</w:t>
      </w:r>
    </w:p>
    <w:p w14:paraId="00000006">
      <w:pPr>
        <w:rPr>
          <w:lang w:val="es-US"/>
        </w:rPr>
      </w:pPr>
      <w:r>
        <w:rPr>
          <w:lang w:val="es-US"/>
        </w:rPr>
        <w:t xml:space="preserve">    &lt;title&gt;Calculadora de Cortes&lt;/title&gt;</w:t>
      </w:r>
    </w:p>
    <w:p w14:paraId="00000007">
      <w:pPr>
        <w:rPr>
          <w:lang w:val="es-US"/>
        </w:rPr>
      </w:pPr>
      <w:r>
        <w:rPr>
          <w:lang w:val="es-US"/>
        </w:rPr>
        <w:t xml:space="preserve">    &lt;style&gt;</w:t>
      </w:r>
    </w:p>
    <w:p w14:paraId="00000008">
      <w:pPr>
        <w:rPr>
          <w:lang w:val="es-US"/>
        </w:rPr>
      </w:pPr>
      <w:r>
        <w:rPr>
          <w:lang w:val="es-US"/>
        </w:rPr>
        <w:t xml:space="preserve">        /* Estilos CSS para replicar la apariencia de la App */</w:t>
      </w:r>
    </w:p>
    <w:p w14:paraId="00000009">
      <w:pPr>
        <w:rPr>
          <w:lang w:val="es-US"/>
        </w:rPr>
      </w:pPr>
      <w:r>
        <w:rPr>
          <w:lang w:val="es-US"/>
        </w:rPr>
        <w:t xml:space="preserve">        body {</w:t>
      </w:r>
    </w:p>
    <w:p w14:paraId="0000000A">
      <w:pPr>
        <w:rPr>
          <w:lang w:val="es-US"/>
        </w:rPr>
      </w:pPr>
      <w:r>
        <w:rPr>
          <w:lang w:val="es-US"/>
        </w:rPr>
        <w:t xml:space="preserve">            font-family: Arial, sans-serif;</w:t>
      </w:r>
    </w:p>
    <w:p w14:paraId="0000000B">
      <w:pPr>
        <w:rPr>
          <w:lang w:val="es-US"/>
        </w:rPr>
      </w:pPr>
      <w:r>
        <w:rPr>
          <w:lang w:val="es-US"/>
        </w:rPr>
        <w:t xml:space="preserve">            margin: 0;</w:t>
      </w:r>
    </w:p>
    <w:p w14:paraId="0000000C">
      <w:pPr>
        <w:rPr>
          <w:lang w:val="es-US"/>
        </w:rPr>
      </w:pPr>
      <w:r>
        <w:rPr>
          <w:lang w:val="es-US"/>
        </w:rPr>
        <w:t xml:space="preserve">            padding: 0;</w:t>
      </w:r>
    </w:p>
    <w:p w14:paraId="0000000D">
      <w:pPr>
        <w:rPr>
          <w:lang w:val="es-US"/>
        </w:rPr>
      </w:pPr>
      <w:r>
        <w:rPr>
          <w:lang w:val="es-US"/>
        </w:rPr>
        <w:t xml:space="preserve">            background-color: #f0f2f5;</w:t>
      </w:r>
    </w:p>
    <w:p w14:paraId="0000000E">
      <w:pPr>
        <w:rPr>
          <w:lang w:val="es-US"/>
        </w:rPr>
      </w:pPr>
      <w:r>
        <w:rPr>
          <w:lang w:val="es-US"/>
        </w:rPr>
        <w:t xml:space="preserve">            display: flex;</w:t>
      </w:r>
    </w:p>
    <w:p w14:paraId="0000000F">
      <w:pPr>
        <w:rPr>
          <w:lang w:val="es-US"/>
        </w:rPr>
      </w:pPr>
      <w:r>
        <w:rPr>
          <w:lang w:val="es-US"/>
        </w:rPr>
        <w:t xml:space="preserve">            justify-content: center;</w:t>
      </w:r>
    </w:p>
    <w:p w14:paraId="00000010">
      <w:pPr>
        <w:rPr>
          <w:lang w:val="es-US"/>
        </w:rPr>
      </w:pPr>
      <w:r>
        <w:rPr>
          <w:lang w:val="es-US"/>
        </w:rPr>
        <w:t xml:space="preserve">            align-items: flex-start;</w:t>
      </w:r>
    </w:p>
    <w:p w14:paraId="00000011">
      <w:pPr>
        <w:rPr>
          <w:lang w:val="es-US"/>
        </w:rPr>
      </w:pPr>
      <w:r>
        <w:rPr>
          <w:lang w:val="es-US"/>
        </w:rPr>
        <w:t xml:space="preserve">            min-height: 100vh;</w:t>
      </w:r>
    </w:p>
    <w:p w14:paraId="00000012">
      <w:pPr>
        <w:rPr>
          <w:lang w:val="es-US"/>
        </w:rPr>
      </w:pPr>
      <w:r>
        <w:rPr>
          <w:lang w:val="es-US"/>
        </w:rPr>
        <w:t xml:space="preserve">        }</w:t>
      </w:r>
    </w:p>
    <w:p w14:paraId="00000013">
      <w:pPr>
        <w:rPr>
          <w:lang w:val="es-US"/>
        </w:rPr>
      </w:pPr>
      <w:r>
        <w:rPr>
          <w:lang w:val="es-US"/>
        </w:rPr>
        <w:t xml:space="preserve">        .app-mockup {</w:t>
      </w:r>
    </w:p>
    <w:p w14:paraId="00000014">
      <w:pPr>
        <w:rPr>
          <w:lang w:val="es-US"/>
        </w:rPr>
      </w:pPr>
      <w:r>
        <w:rPr>
          <w:lang w:val="es-US"/>
        </w:rPr>
        <w:t xml:space="preserve">            width: 375px; /* Ancho típico de un móvil */</w:t>
      </w:r>
    </w:p>
    <w:p w14:paraId="00000015">
      <w:pPr>
        <w:rPr>
          <w:lang w:val="es-US"/>
        </w:rPr>
      </w:pPr>
      <w:r>
        <w:rPr>
          <w:lang w:val="es-US"/>
        </w:rPr>
        <w:t xml:space="preserve">            height: 812px; /* Alto típico de un móvil */</w:t>
      </w:r>
    </w:p>
    <w:p w14:paraId="00000016">
      <w:pPr>
        <w:rPr>
          <w:lang w:val="es-US"/>
        </w:rPr>
      </w:pPr>
      <w:r>
        <w:rPr>
          <w:lang w:val="es-US"/>
        </w:rPr>
        <w:t xml:space="preserve">            margin: 20px;</w:t>
      </w:r>
    </w:p>
    <w:p w14:paraId="00000017">
      <w:pPr>
        <w:rPr>
          <w:lang w:val="es-US"/>
        </w:rPr>
      </w:pPr>
      <w:r>
        <w:rPr>
          <w:lang w:val="es-US"/>
        </w:rPr>
        <w:t xml:space="preserve">            background-color: white;</w:t>
      </w:r>
    </w:p>
    <w:p w14:paraId="00000018">
      <w:pPr>
        <w:rPr>
          <w:lang w:val="es-US"/>
        </w:rPr>
      </w:pPr>
      <w:r>
        <w:rPr>
          <w:lang w:val="es-US"/>
        </w:rPr>
        <w:t xml:space="preserve">            border-radius: 40px;</w:t>
      </w:r>
    </w:p>
    <w:p w14:paraId="00000019">
      <w:pPr>
        <w:rPr>
          <w:lang w:val="es-US"/>
        </w:rPr>
      </w:pPr>
      <w:r>
        <w:rPr>
          <w:lang w:val="es-US"/>
        </w:rPr>
        <w:t xml:space="preserve">            box-shadow: 0 10px 30px rgba(0, 0, 0, 0.2);</w:t>
      </w:r>
    </w:p>
    <w:p w14:paraId="0000001A">
      <w:pPr>
        <w:rPr>
          <w:lang w:val="es-US"/>
        </w:rPr>
      </w:pPr>
      <w:r>
        <w:rPr>
          <w:lang w:val="es-US"/>
        </w:rPr>
        <w:t xml:space="preserve">            overflow: hidden;</w:t>
      </w:r>
    </w:p>
    <w:p w14:paraId="0000001B">
      <w:pPr>
        <w:rPr>
          <w:lang w:val="es-US"/>
        </w:rPr>
      </w:pPr>
      <w:r>
        <w:rPr>
          <w:lang w:val="es-US"/>
        </w:rPr>
        <w:t xml:space="preserve">            position: relative;</w:t>
      </w:r>
    </w:p>
    <w:p w14:paraId="0000001C">
      <w:pPr>
        <w:rPr>
          <w:lang w:val="es-US"/>
        </w:rPr>
      </w:pPr>
      <w:r>
        <w:rPr>
          <w:lang w:val="es-US"/>
        </w:rPr>
        <w:t xml:space="preserve">        }</w:t>
      </w:r>
    </w:p>
    <w:p w14:paraId="0000001D">
      <w:pPr>
        <w:rPr>
          <w:lang w:val="es-US"/>
        </w:rPr>
      </w:pPr>
      <w:r>
        <w:rPr>
          <w:lang w:val="es-US"/>
        </w:rPr>
        <w:t xml:space="preserve">        .header {</w:t>
      </w:r>
    </w:p>
    <w:p w14:paraId="0000001E">
      <w:pPr>
        <w:rPr>
          <w:lang w:val="es-US"/>
        </w:rPr>
      </w:pPr>
      <w:r>
        <w:rPr>
          <w:lang w:val="es-US"/>
        </w:rPr>
        <w:t xml:space="preserve">            background-color: #1087e6; /* Color de la barra superior */</w:t>
      </w:r>
    </w:p>
    <w:p w14:paraId="0000001F">
      <w:pPr>
        <w:rPr>
          <w:lang w:val="es-US"/>
        </w:rPr>
      </w:pPr>
      <w:r>
        <w:rPr>
          <w:lang w:val="es-US"/>
        </w:rPr>
        <w:t xml:space="preserve">            color: white;</w:t>
      </w:r>
    </w:p>
    <w:p w14:paraId="00000020">
      <w:pPr>
        <w:rPr>
          <w:lang w:val="es-US"/>
        </w:rPr>
      </w:pPr>
      <w:r>
        <w:rPr>
          <w:lang w:val="es-US"/>
        </w:rPr>
        <w:t xml:space="preserve">            padding: 15px 20px;</w:t>
      </w:r>
    </w:p>
    <w:p w14:paraId="00000021">
      <w:pPr>
        <w:rPr>
          <w:lang w:val="es-US"/>
        </w:rPr>
      </w:pPr>
      <w:r>
        <w:rPr>
          <w:lang w:val="es-US"/>
        </w:rPr>
        <w:t xml:space="preserve">            font-size: 18px;</w:t>
      </w:r>
    </w:p>
    <w:p w14:paraId="00000022">
      <w:pPr>
        <w:rPr>
          <w:lang w:val="es-US"/>
        </w:rPr>
      </w:pPr>
      <w:r>
        <w:rPr>
          <w:lang w:val="es-US"/>
        </w:rPr>
        <w:t xml:space="preserve">            display: flex;</w:t>
      </w:r>
    </w:p>
    <w:p w14:paraId="00000023">
      <w:pPr>
        <w:rPr>
          <w:lang w:val="es-US"/>
        </w:rPr>
      </w:pPr>
      <w:r>
        <w:rPr>
          <w:lang w:val="es-US"/>
        </w:rPr>
        <w:t xml:space="preserve">            align-items: center;</w:t>
      </w:r>
    </w:p>
    <w:p w14:paraId="00000024">
      <w:pPr>
        <w:rPr>
          <w:lang w:val="es-US"/>
        </w:rPr>
      </w:pPr>
      <w:r>
        <w:rPr>
          <w:lang w:val="es-US"/>
        </w:rPr>
        <w:t xml:space="preserve">        }</w:t>
      </w:r>
    </w:p>
    <w:p w14:paraId="00000025">
      <w:pPr>
        <w:rPr>
          <w:lang w:val="es-US"/>
        </w:rPr>
      </w:pPr>
      <w:r>
        <w:rPr>
          <w:lang w:val="es-US"/>
        </w:rPr>
        <w:t xml:space="preserve">        .header span {</w:t>
      </w:r>
    </w:p>
    <w:p w14:paraId="00000026">
      <w:pPr>
        <w:rPr>
          <w:lang w:val="es-US"/>
        </w:rPr>
      </w:pPr>
      <w:r>
        <w:rPr>
          <w:lang w:val="es-US"/>
        </w:rPr>
        <w:t xml:space="preserve">            margin-right: 10px;</w:t>
      </w:r>
    </w:p>
    <w:p w14:paraId="00000027">
      <w:pPr>
        <w:rPr>
          <w:lang w:val="es-US"/>
        </w:rPr>
      </w:pPr>
      <w:r>
        <w:rPr>
          <w:lang w:val="es-US"/>
        </w:rPr>
        <w:t xml:space="preserve">            font-size: 24px;</w:t>
      </w:r>
    </w:p>
    <w:p w14:paraId="00000028">
      <w:pPr>
        <w:rPr>
          <w:lang w:val="es-US"/>
        </w:rPr>
      </w:pPr>
      <w:r>
        <w:rPr>
          <w:lang w:val="es-US"/>
        </w:rPr>
        <w:t xml:space="preserve">            cursor: pointer;</w:t>
      </w:r>
    </w:p>
    <w:p w14:paraId="00000029">
      <w:pPr>
        <w:rPr>
          <w:lang w:val="es-US"/>
        </w:rPr>
      </w:pPr>
      <w:r>
        <w:rPr>
          <w:lang w:val="es-US"/>
        </w:rPr>
        <w:t xml:space="preserve">        }</w:t>
      </w:r>
    </w:p>
    <w:p w14:paraId="0000002A">
      <w:pPr>
        <w:rPr>
          <w:lang w:val="es-US"/>
        </w:rPr>
      </w:pPr>
      <w:r>
        <w:rPr>
          <w:lang w:val="es-US"/>
        </w:rPr>
        <w:t xml:space="preserve">        .content {</w:t>
      </w:r>
    </w:p>
    <w:p w14:paraId="0000002B">
      <w:pPr>
        <w:rPr>
          <w:lang w:val="es-US"/>
        </w:rPr>
      </w:pPr>
      <w:r>
        <w:rPr>
          <w:lang w:val="es-US"/>
        </w:rPr>
        <w:t xml:space="preserve">            padding: 20px;</w:t>
      </w:r>
    </w:p>
    <w:p w14:paraId="0000002C">
      <w:pPr>
        <w:rPr>
          <w:lang w:val="es-US"/>
        </w:rPr>
      </w:pPr>
      <w:r>
        <w:rPr>
          <w:lang w:val="es-US"/>
        </w:rPr>
        <w:t xml:space="preserve">        }</w:t>
      </w:r>
    </w:p>
    <w:p w14:paraId="0000002D">
      <w:pPr>
        <w:rPr>
          <w:lang w:val="es-US"/>
        </w:rPr>
      </w:pPr>
      <w:r>
        <w:rPr>
          <w:lang w:val="es-US"/>
        </w:rPr>
        <w:t xml:space="preserve">        .input-group {</w:t>
      </w:r>
    </w:p>
    <w:p w14:paraId="0000002E">
      <w:pPr>
        <w:rPr>
          <w:lang w:val="es-US"/>
        </w:rPr>
      </w:pPr>
      <w:r>
        <w:rPr>
          <w:lang w:val="es-US"/>
        </w:rPr>
        <w:t xml:space="preserve">            margin-bottom: 15px;</w:t>
      </w:r>
    </w:p>
    <w:p w14:paraId="0000002F">
      <w:pPr>
        <w:rPr>
          <w:lang w:val="es-US"/>
        </w:rPr>
      </w:pPr>
      <w:r>
        <w:rPr>
          <w:lang w:val="es-US"/>
        </w:rPr>
        <w:t xml:space="preserve">        }</w:t>
      </w:r>
    </w:p>
    <w:p w14:paraId="00000030">
      <w:pPr>
        <w:rPr>
          <w:lang w:val="es-US"/>
        </w:rPr>
      </w:pPr>
      <w:r>
        <w:rPr>
          <w:lang w:val="es-US"/>
        </w:rPr>
        <w:t xml:space="preserve">        .input-group label {</w:t>
      </w:r>
    </w:p>
    <w:p w14:paraId="00000031">
      <w:pPr>
        <w:rPr>
          <w:lang w:val="es-US"/>
        </w:rPr>
      </w:pPr>
      <w:r>
        <w:rPr>
          <w:lang w:val="es-US"/>
        </w:rPr>
        <w:t xml:space="preserve">            display: block;</w:t>
      </w:r>
    </w:p>
    <w:p w14:paraId="00000032">
      <w:pPr>
        <w:rPr>
          <w:lang w:val="es-US"/>
        </w:rPr>
      </w:pPr>
      <w:r>
        <w:rPr>
          <w:lang w:val="es-US"/>
        </w:rPr>
        <w:t xml:space="preserve">            font-size: 12px;</w:t>
      </w:r>
    </w:p>
    <w:p w14:paraId="00000033">
      <w:pPr>
        <w:rPr>
          <w:lang w:val="es-US"/>
        </w:rPr>
      </w:pPr>
      <w:r>
        <w:rPr>
          <w:lang w:val="es-US"/>
        </w:rPr>
        <w:t xml:space="preserve">            color: #666;</w:t>
      </w:r>
    </w:p>
    <w:p w14:paraId="00000034">
      <w:pPr>
        <w:rPr>
          <w:lang w:val="es-US"/>
        </w:rPr>
      </w:pPr>
      <w:r>
        <w:rPr>
          <w:lang w:val="es-US"/>
        </w:rPr>
        <w:t xml:space="preserve">            margin-bottom: 5px;</w:t>
      </w:r>
    </w:p>
    <w:p w14:paraId="00000035">
      <w:pPr>
        <w:rPr>
          <w:lang w:val="es-US"/>
        </w:rPr>
      </w:pPr>
      <w:r>
        <w:rPr>
          <w:lang w:val="es-US"/>
        </w:rPr>
        <w:t xml:space="preserve">        }</w:t>
      </w:r>
    </w:p>
    <w:p w14:paraId="00000036">
      <w:pPr>
        <w:rPr>
          <w:lang w:val="es-US"/>
        </w:rPr>
      </w:pPr>
      <w:r>
        <w:rPr>
          <w:lang w:val="es-US"/>
        </w:rPr>
        <w:t xml:space="preserve">        .input-row {</w:t>
      </w:r>
    </w:p>
    <w:p w14:paraId="00000037">
      <w:pPr>
        <w:rPr>
          <w:lang w:val="es-US"/>
        </w:rPr>
      </w:pPr>
      <w:r>
        <w:rPr>
          <w:lang w:val="es-US"/>
        </w:rPr>
        <w:t xml:space="preserve">            display: flex;</w:t>
      </w:r>
    </w:p>
    <w:p w14:paraId="00000038">
      <w:pPr>
        <w:rPr>
          <w:lang w:val="es-US"/>
        </w:rPr>
      </w:pPr>
      <w:r>
        <w:rPr>
          <w:lang w:val="es-US"/>
        </w:rPr>
        <w:t xml:space="preserve">            align-items: center;</w:t>
      </w:r>
    </w:p>
    <w:p w14:paraId="00000039">
      <w:pPr>
        <w:rPr>
          <w:lang w:val="es-US"/>
        </w:rPr>
      </w:pPr>
      <w:r>
        <w:rPr>
          <w:lang w:val="es-US"/>
        </w:rPr>
        <w:t xml:space="preserve">        }</w:t>
      </w:r>
    </w:p>
    <w:p w14:paraId="0000003A">
      <w:pPr>
        <w:rPr>
          <w:lang w:val="es-US"/>
        </w:rPr>
      </w:pPr>
      <w:r>
        <w:rPr>
          <w:lang w:val="es-US"/>
        </w:rPr>
        <w:t xml:space="preserve">        input[type="number"] {</w:t>
      </w:r>
    </w:p>
    <w:p w14:paraId="0000003B">
      <w:pPr>
        <w:rPr>
          <w:lang w:val="es-US"/>
        </w:rPr>
      </w:pPr>
      <w:r>
        <w:rPr>
          <w:lang w:val="es-US"/>
        </w:rPr>
        <w:t xml:space="preserve">            flex-grow: 1;</w:t>
      </w:r>
    </w:p>
    <w:p w14:paraId="0000003C">
      <w:pPr>
        <w:rPr>
          <w:lang w:val="es-US"/>
        </w:rPr>
      </w:pPr>
      <w:r>
        <w:rPr>
          <w:lang w:val="es-US"/>
        </w:rPr>
        <w:t xml:space="preserve">            padding: 8px;</w:t>
      </w:r>
    </w:p>
    <w:p w14:paraId="0000003D">
      <w:pPr>
        <w:rPr>
          <w:lang w:val="es-US"/>
        </w:rPr>
      </w:pPr>
      <w:r>
        <w:rPr>
          <w:lang w:val="es-US"/>
        </w:rPr>
        <w:t xml:space="preserve">            border: 1px solid #ccc;</w:t>
      </w:r>
    </w:p>
    <w:p w14:paraId="0000003E">
      <w:pPr>
        <w:rPr>
          <w:lang w:val="es-US"/>
        </w:rPr>
      </w:pPr>
      <w:r>
        <w:rPr>
          <w:lang w:val="es-US"/>
        </w:rPr>
        <w:t xml:space="preserve">            border-radius: 4px 0 0 4px;</w:t>
      </w:r>
    </w:p>
    <w:p w14:paraId="0000003F">
      <w:pPr>
        <w:rPr>
          <w:lang w:val="es-US"/>
        </w:rPr>
      </w:pPr>
      <w:r>
        <w:rPr>
          <w:lang w:val="es-US"/>
        </w:rPr>
        <w:t xml:space="preserve">            font-size: 16px;</w:t>
      </w:r>
    </w:p>
    <w:p w14:paraId="00000040">
      <w:pPr>
        <w:rPr>
          <w:lang w:val="es-US"/>
        </w:rPr>
      </w:pPr>
      <w:r>
        <w:rPr>
          <w:lang w:val="es-US"/>
        </w:rPr>
        <w:t xml:space="preserve">        }</w:t>
      </w:r>
    </w:p>
    <w:p w14:paraId="00000041">
      <w:pPr>
        <w:rPr>
          <w:lang w:val="es-US"/>
        </w:rPr>
      </w:pPr>
      <w:r>
        <w:rPr>
          <w:lang w:val="es-US"/>
        </w:rPr>
        <w:t xml:space="preserve">        .btn-calcular {</w:t>
      </w:r>
    </w:p>
    <w:p w14:paraId="00000042">
      <w:pPr>
        <w:rPr>
          <w:lang w:val="es-US"/>
        </w:rPr>
      </w:pPr>
      <w:r>
        <w:rPr>
          <w:lang w:val="es-US"/>
        </w:rPr>
        <w:t xml:space="preserve">            background-color: #5cb85c; /* Color verde para el botón */</w:t>
      </w:r>
    </w:p>
    <w:p w14:paraId="00000043">
      <w:pPr>
        <w:rPr>
          <w:lang w:val="es-US"/>
        </w:rPr>
      </w:pPr>
      <w:r>
        <w:rPr>
          <w:lang w:val="es-US"/>
        </w:rPr>
        <w:t xml:space="preserve">            color: white;</w:t>
      </w:r>
    </w:p>
    <w:p w14:paraId="00000044">
      <w:pPr>
        <w:rPr>
          <w:lang w:val="es-US"/>
        </w:rPr>
      </w:pPr>
      <w:r>
        <w:rPr>
          <w:lang w:val="es-US"/>
        </w:rPr>
        <w:t xml:space="preserve">            border: none;</w:t>
      </w:r>
    </w:p>
    <w:p w14:paraId="00000045">
      <w:pPr>
        <w:rPr>
          <w:lang w:val="es-US"/>
        </w:rPr>
      </w:pPr>
      <w:r>
        <w:rPr>
          <w:lang w:val="es-US"/>
        </w:rPr>
        <w:t xml:space="preserve">            padding: 8px 15px;</w:t>
      </w:r>
    </w:p>
    <w:p w14:paraId="00000046">
      <w:pPr>
        <w:rPr>
          <w:lang w:val="es-US"/>
        </w:rPr>
      </w:pPr>
      <w:r>
        <w:rPr>
          <w:lang w:val="es-US"/>
        </w:rPr>
        <w:t xml:space="preserve">            border-radius: 0 4px 4px 0;</w:t>
      </w:r>
    </w:p>
    <w:p w14:paraId="00000047">
      <w:pPr>
        <w:rPr>
          <w:lang w:val="es-US"/>
        </w:rPr>
      </w:pPr>
      <w:r>
        <w:rPr>
          <w:lang w:val="es-US"/>
        </w:rPr>
        <w:t xml:space="preserve">            cursor: pointer;</w:t>
      </w:r>
    </w:p>
    <w:p w14:paraId="00000048">
      <w:pPr>
        <w:rPr>
          <w:lang w:val="es-US"/>
        </w:rPr>
      </w:pPr>
      <w:r>
        <w:rPr>
          <w:lang w:val="es-US"/>
        </w:rPr>
        <w:t xml:space="preserve">        }</w:t>
      </w:r>
    </w:p>
    <w:p w14:paraId="00000049">
      <w:pPr>
        <w:rPr>
          <w:lang w:val="es-US"/>
        </w:rPr>
      </w:pPr>
      <w:r>
        <w:rPr>
          <w:lang w:val="es-US"/>
        </w:rPr>
        <w:t xml:space="preserve">        .price-box {</w:t>
      </w:r>
    </w:p>
    <w:p w14:paraId="0000004A">
      <w:pPr>
        <w:rPr>
          <w:lang w:val="es-US"/>
        </w:rPr>
      </w:pPr>
      <w:r>
        <w:rPr>
          <w:lang w:val="es-US"/>
        </w:rPr>
        <w:t xml:space="preserve">            display: flex;</w:t>
      </w:r>
    </w:p>
    <w:p w14:paraId="0000004B">
      <w:pPr>
        <w:rPr>
          <w:lang w:val="es-US"/>
        </w:rPr>
      </w:pPr>
      <w:r>
        <w:rPr>
          <w:lang w:val="es-US"/>
        </w:rPr>
        <w:t xml:space="preserve">            justify-content: space-between;</w:t>
      </w:r>
    </w:p>
    <w:p w14:paraId="0000004C">
      <w:pPr>
        <w:rPr>
          <w:lang w:val="es-US"/>
        </w:rPr>
      </w:pPr>
      <w:r>
        <w:rPr>
          <w:lang w:val="es-US"/>
        </w:rPr>
        <w:t xml:space="preserve">            align-items: center;</w:t>
      </w:r>
    </w:p>
    <w:p w14:paraId="0000004D">
      <w:pPr>
        <w:rPr>
          <w:lang w:val="es-US"/>
        </w:rPr>
      </w:pPr>
      <w:r>
        <w:rPr>
          <w:lang w:val="es-US"/>
        </w:rPr>
        <w:t xml:space="preserve">            padding: 10px 0;</w:t>
      </w:r>
    </w:p>
    <w:p w14:paraId="0000004E">
      <w:pPr>
        <w:rPr>
          <w:lang w:val="es-US"/>
        </w:rPr>
      </w:pPr>
      <w:r>
        <w:rPr>
          <w:lang w:val="es-US"/>
        </w:rPr>
        <w:t xml:space="preserve">            border-top: 1px solid #eee;</w:t>
      </w:r>
    </w:p>
    <w:p w14:paraId="0000004F">
      <w:pPr>
        <w:rPr>
          <w:lang w:val="es-US"/>
        </w:rPr>
      </w:pPr>
      <w:r>
        <w:rPr>
          <w:lang w:val="es-US"/>
        </w:rPr>
        <w:t xml:space="preserve">            border-bottom: 1px solid #eee;</w:t>
      </w:r>
    </w:p>
    <w:p w14:paraId="00000050">
      <w:pPr>
        <w:rPr>
          <w:lang w:val="es-US"/>
        </w:rPr>
      </w:pPr>
      <w:r>
        <w:rPr>
          <w:lang w:val="es-US"/>
        </w:rPr>
        <w:t xml:space="preserve">            margin-bottom: 15px;</w:t>
      </w:r>
    </w:p>
    <w:p w14:paraId="00000051">
      <w:pPr>
        <w:rPr>
          <w:lang w:val="es-US"/>
        </w:rPr>
      </w:pPr>
      <w:r>
        <w:rPr>
          <w:lang w:val="es-US"/>
        </w:rPr>
        <w:t xml:space="preserve">        }</w:t>
      </w:r>
    </w:p>
    <w:p w14:paraId="00000052">
      <w:pPr>
        <w:rPr>
          <w:lang w:val="es-US"/>
        </w:rPr>
      </w:pPr>
      <w:r>
        <w:rPr>
          <w:lang w:val="es-US"/>
        </w:rPr>
        <w:t xml:space="preserve">        .price-box h4 {</w:t>
      </w:r>
    </w:p>
    <w:p w14:paraId="00000053">
      <w:pPr>
        <w:rPr>
          <w:lang w:val="es-US"/>
        </w:rPr>
      </w:pPr>
      <w:r>
        <w:rPr>
          <w:lang w:val="es-US"/>
        </w:rPr>
        <w:t xml:space="preserve">            margin: 0;</w:t>
      </w:r>
    </w:p>
    <w:p w14:paraId="00000054">
      <w:pPr>
        <w:rPr>
          <w:lang w:val="es-US"/>
        </w:rPr>
      </w:pPr>
      <w:r>
        <w:rPr>
          <w:lang w:val="es-US"/>
        </w:rPr>
        <w:t xml:space="preserve">            font-size: 16px;</w:t>
      </w:r>
    </w:p>
    <w:p w14:paraId="00000055">
      <w:pPr>
        <w:rPr>
          <w:lang w:val="es-US"/>
        </w:rPr>
      </w:pPr>
      <w:r>
        <w:rPr>
          <w:lang w:val="es-US"/>
        </w:rPr>
        <w:t xml:space="preserve">            color: #333;</w:t>
      </w:r>
    </w:p>
    <w:p w14:paraId="00000056">
      <w:pPr>
        <w:rPr>
          <w:lang w:val="es-US"/>
        </w:rPr>
      </w:pPr>
      <w:r>
        <w:rPr>
          <w:lang w:val="es-US"/>
        </w:rPr>
        <w:t xml:space="preserve">        }</w:t>
      </w:r>
    </w:p>
    <w:p w14:paraId="00000057">
      <w:pPr>
        <w:rPr>
          <w:lang w:val="es-US"/>
        </w:rPr>
      </w:pPr>
      <w:r>
        <w:rPr>
          <w:lang w:val="es-US"/>
        </w:rPr>
        <w:t xml:space="preserve">        .price-value {</w:t>
      </w:r>
    </w:p>
    <w:p w14:paraId="00000058">
      <w:pPr>
        <w:rPr>
          <w:lang w:val="es-US"/>
        </w:rPr>
      </w:pPr>
      <w:r>
        <w:rPr>
          <w:lang w:val="es-US"/>
        </w:rPr>
        <w:t xml:space="preserve">            font-size: 20px;</w:t>
      </w:r>
    </w:p>
    <w:p w14:paraId="00000059">
      <w:pPr>
        <w:rPr>
          <w:lang w:val="es-US"/>
        </w:rPr>
      </w:pPr>
      <w:r>
        <w:rPr>
          <w:lang w:val="es-US"/>
        </w:rPr>
        <w:t xml:space="preserve">            font-weight: bold;</w:t>
      </w:r>
    </w:p>
    <w:p w14:paraId="0000005A">
      <w:pPr>
        <w:rPr>
          <w:lang w:val="es-US"/>
        </w:rPr>
      </w:pPr>
      <w:r>
        <w:rPr>
          <w:lang w:val="es-US"/>
        </w:rPr>
        <w:t xml:space="preserve">            color: #5cb85c; /* Color verde para el precio */</w:t>
      </w:r>
    </w:p>
    <w:p w14:paraId="0000005B">
      <w:pPr>
        <w:rPr>
          <w:lang w:val="es-US"/>
        </w:rPr>
      </w:pPr>
      <w:r>
        <w:rPr>
          <w:lang w:val="es-US"/>
        </w:rPr>
        <w:t xml:space="preserve">        }</w:t>
      </w:r>
    </w:p>
    <w:p w14:paraId="0000005C">
      <w:pPr>
        <w:rPr>
          <w:lang w:val="es-US"/>
        </w:rPr>
      </w:pPr>
      <w:r>
        <w:rPr>
          <w:lang w:val="es-US"/>
        </w:rPr>
        <w:t xml:space="preserve">        table {</w:t>
      </w:r>
    </w:p>
    <w:p w14:paraId="0000005D">
      <w:pPr>
        <w:rPr>
          <w:lang w:val="es-US"/>
        </w:rPr>
      </w:pPr>
      <w:r>
        <w:rPr>
          <w:lang w:val="es-US"/>
        </w:rPr>
        <w:t xml:space="preserve">            width: 100%;</w:t>
      </w:r>
    </w:p>
    <w:p w14:paraId="0000005E">
      <w:pPr>
        <w:rPr>
          <w:lang w:val="es-US"/>
        </w:rPr>
      </w:pPr>
      <w:r>
        <w:rPr>
          <w:lang w:val="es-US"/>
        </w:rPr>
        <w:t xml:space="preserve">            border-collapse: collapse;</w:t>
      </w:r>
    </w:p>
    <w:p w14:paraId="0000005F">
      <w:pPr>
        <w:rPr>
          <w:lang w:val="es-US"/>
        </w:rPr>
      </w:pPr>
      <w:r>
        <w:rPr>
          <w:lang w:val="es-US"/>
        </w:rPr>
        <w:t xml:space="preserve">            font-size: 14px;</w:t>
      </w:r>
    </w:p>
    <w:p w14:paraId="00000060">
      <w:pPr>
        <w:rPr>
          <w:lang w:val="es-US"/>
        </w:rPr>
      </w:pPr>
      <w:r>
        <w:rPr>
          <w:lang w:val="es-US"/>
        </w:rPr>
        <w:t xml:space="preserve">        }</w:t>
      </w:r>
    </w:p>
    <w:p w14:paraId="00000061">
      <w:pPr>
        <w:rPr>
          <w:lang w:val="es-US"/>
        </w:rPr>
      </w:pPr>
      <w:r>
        <w:rPr>
          <w:lang w:val="es-US"/>
        </w:rPr>
        <w:t xml:space="preserve">        th, td {</w:t>
      </w:r>
    </w:p>
    <w:p w14:paraId="00000062">
      <w:pPr>
        <w:rPr>
          <w:lang w:val="es-US"/>
        </w:rPr>
      </w:pPr>
      <w:r>
        <w:rPr>
          <w:lang w:val="es-US"/>
        </w:rPr>
        <w:t xml:space="preserve">            padding: 8px;</w:t>
      </w:r>
    </w:p>
    <w:p w14:paraId="00000063">
      <w:pPr>
        <w:rPr>
          <w:lang w:val="es-US"/>
        </w:rPr>
      </w:pPr>
      <w:r>
        <w:rPr>
          <w:lang w:val="es-US"/>
        </w:rPr>
        <w:t xml:space="preserve">            border-bottom: 1px solid #eee;</w:t>
      </w:r>
    </w:p>
    <w:p w14:paraId="00000064">
      <w:pPr>
        <w:rPr>
          <w:lang w:val="es-US"/>
        </w:rPr>
      </w:pPr>
      <w:r>
        <w:rPr>
          <w:lang w:val="es-US"/>
        </w:rPr>
        <w:t xml:space="preserve">        }</w:t>
      </w:r>
    </w:p>
    <w:p w14:paraId="00000065">
      <w:pPr>
        <w:rPr>
          <w:lang w:val="es-US"/>
        </w:rPr>
      </w:pPr>
      <w:r>
        <w:rPr>
          <w:lang w:val="es-US"/>
        </w:rPr>
        <w:t xml:space="preserve">        th {</w:t>
      </w:r>
    </w:p>
    <w:p w14:paraId="00000066">
      <w:pPr>
        <w:rPr>
          <w:lang w:val="es-US"/>
        </w:rPr>
      </w:pPr>
      <w:r>
        <w:rPr>
          <w:lang w:val="es-US"/>
        </w:rPr>
        <w:t xml:space="preserve">            background-color: #f8f8f8;</w:t>
      </w:r>
    </w:p>
    <w:p w14:paraId="00000067">
      <w:pPr>
        <w:rPr>
          <w:lang w:val="es-US"/>
        </w:rPr>
      </w:pPr>
      <w:r>
        <w:rPr>
          <w:lang w:val="es-US"/>
        </w:rPr>
        <w:t xml:space="preserve">            font-weight: bold;</w:t>
      </w:r>
    </w:p>
    <w:p w14:paraId="00000068">
      <w:pPr>
        <w:rPr>
          <w:lang w:val="es-US"/>
        </w:rPr>
      </w:pPr>
      <w:r>
        <w:rPr>
          <w:lang w:val="es-US"/>
        </w:rPr>
        <w:t xml:space="preserve">            text-align: left;</w:t>
      </w:r>
    </w:p>
    <w:p w14:paraId="00000069">
      <w:pPr>
        <w:rPr>
          <w:lang w:val="es-US"/>
        </w:rPr>
      </w:pPr>
      <w:r>
        <w:rPr>
          <w:lang w:val="es-US"/>
        </w:rPr>
        <w:t xml:space="preserve">            color: #333;</w:t>
      </w:r>
    </w:p>
    <w:p w14:paraId="0000006A">
      <w:pPr>
        <w:rPr>
          <w:lang w:val="es-US"/>
        </w:rPr>
      </w:pPr>
      <w:r>
        <w:rPr>
          <w:lang w:val="es-US"/>
        </w:rPr>
        <w:t xml:space="preserve">        }</w:t>
      </w:r>
    </w:p>
    <w:p w14:paraId="0000006B">
      <w:pPr>
        <w:rPr>
          <w:lang w:val="es-US"/>
        </w:rPr>
      </w:pPr>
      <w:r>
        <w:rPr>
          <w:lang w:val="es-US"/>
        </w:rPr>
        <w:t xml:space="preserve">        td:nth-child(2), td:nth-child(3) {</w:t>
      </w:r>
    </w:p>
    <w:p w14:paraId="0000006C">
      <w:pPr>
        <w:rPr>
          <w:lang w:val="es-US"/>
        </w:rPr>
      </w:pPr>
      <w:r>
        <w:rPr>
          <w:lang w:val="es-US"/>
        </w:rPr>
        <w:t xml:space="preserve">            text-align: center;</w:t>
      </w:r>
    </w:p>
    <w:p w14:paraId="0000006D">
      <w:pPr>
        <w:rPr>
          <w:lang w:val="es-US"/>
        </w:rPr>
      </w:pPr>
      <w:r>
        <w:rPr>
          <w:lang w:val="es-US"/>
        </w:rPr>
        <w:t xml:space="preserve">        }</w:t>
      </w:r>
    </w:p>
    <w:p w14:paraId="0000006E">
      <w:pPr>
        <w:rPr>
          <w:lang w:val="es-US"/>
        </w:rPr>
      </w:pPr>
      <w:r>
        <w:rPr>
          <w:lang w:val="es-US"/>
        </w:rPr>
        <w:t xml:space="preserve">        .material-col {</w:t>
      </w:r>
    </w:p>
    <w:p w14:paraId="0000006F">
      <w:pPr>
        <w:rPr>
          <w:lang w:val="es-US"/>
        </w:rPr>
      </w:pPr>
      <w:r>
        <w:rPr>
          <w:lang w:val="es-US"/>
        </w:rPr>
        <w:t xml:space="preserve">            font-weight: 500;</w:t>
      </w:r>
    </w:p>
    <w:p w14:paraId="00000070">
      <w:pPr>
        <w:rPr>
          <w:lang w:val="es-US"/>
        </w:rPr>
      </w:pPr>
      <w:r>
        <w:rPr>
          <w:lang w:val="es-US"/>
        </w:rPr>
        <w:t xml:space="preserve">        }</w:t>
      </w:r>
    </w:p>
    <w:p w14:paraId="00000071">
      <w:pPr>
        <w:rPr>
          <w:lang w:val="es-US"/>
        </w:rPr>
      </w:pPr>
      <w:r>
        <w:rPr>
          <w:lang w:val="es-US"/>
        </w:rPr>
        <w:t xml:space="preserve">    &lt;/style&gt;</w:t>
      </w:r>
    </w:p>
    <w:p w14:paraId="00000072">
      <w:pPr>
        <w:rPr>
          <w:lang w:val="es-US"/>
        </w:rPr>
      </w:pPr>
      <w:r>
        <w:rPr>
          <w:lang w:val="es-US"/>
        </w:rPr>
        <w:t>&lt;/head&gt;</w:t>
      </w:r>
    </w:p>
    <w:p w14:paraId="00000073">
      <w:pPr>
        <w:rPr>
          <w:lang w:val="es-US"/>
        </w:rPr>
      </w:pPr>
      <w:r>
        <w:rPr>
          <w:lang w:val="es-US"/>
        </w:rPr>
        <w:t>&lt;body&gt;</w:t>
      </w:r>
    </w:p>
    <w:p w14:paraId="00000074">
      <w:pPr>
        <w:rPr>
          <w:lang w:val="es-US"/>
        </w:rPr>
      </w:pPr>
    </w:p>
    <w:p w14:paraId="00000075">
      <w:pPr>
        <w:rPr>
          <w:lang w:val="es-US"/>
        </w:rPr>
      </w:pPr>
      <w:r>
        <w:rPr>
          <w:lang w:val="es-US"/>
        </w:rPr>
        <w:t>&lt;div class="app-mockup"&gt;</w:t>
      </w:r>
    </w:p>
    <w:p w14:paraId="00000076">
      <w:pPr>
        <w:rPr>
          <w:lang w:val="es-US"/>
        </w:rPr>
      </w:pPr>
      <w:r>
        <w:rPr>
          <w:lang w:val="es-US"/>
        </w:rPr>
        <w:t xml:space="preserve">    &lt;div class="header"&gt;</w:t>
      </w:r>
    </w:p>
    <w:p w14:paraId="00000077">
      <w:pPr>
        <w:rPr>
          <w:lang w:val="es-US"/>
        </w:rPr>
      </w:pPr>
      <w:r>
        <w:rPr>
          <w:lang w:val="es-US"/>
        </w:rPr>
        <w:t xml:space="preserve">        &lt;span&gt;&amp;larr;&lt;/span&gt;</w:t>
      </w:r>
    </w:p>
    <w:p w14:paraId="00000078">
      <w:pPr>
        <w:rPr>
          <w:lang w:val="es-US"/>
        </w:rPr>
      </w:pPr>
      <w:r>
        <w:rPr>
          <w:lang w:val="es-US"/>
        </w:rPr>
        <w:t xml:space="preserve">        Calculadora de Cortes</w:t>
      </w:r>
    </w:p>
    <w:p w14:paraId="00000079">
      <w:pPr>
        <w:rPr>
          <w:lang w:val="es-US"/>
        </w:rPr>
      </w:pPr>
      <w:r>
        <w:rPr>
          <w:lang w:val="es-US"/>
        </w:rPr>
        <w:t xml:space="preserve">    &lt;/div&gt;</w:t>
      </w:r>
    </w:p>
    <w:p w14:paraId="0000007A">
      <w:pPr>
        <w:rPr>
          <w:lang w:val="es-US"/>
        </w:rPr>
      </w:pPr>
    </w:p>
    <w:p w14:paraId="0000007B">
      <w:pPr>
        <w:rPr>
          <w:lang w:val="es-US"/>
        </w:rPr>
      </w:pPr>
      <w:r>
        <w:rPr>
          <w:lang w:val="es-US"/>
        </w:rPr>
        <w:t xml:space="preserve">    &lt;div class="content"&gt;</w:t>
      </w:r>
    </w:p>
    <w:p w14:paraId="0000007C">
      <w:pPr>
        <w:rPr>
          <w:lang w:val="es-US"/>
        </w:rPr>
      </w:pPr>
      <w:r>
        <w:rPr>
          <w:lang w:val="es-US"/>
        </w:rPr>
        <w:t xml:space="preserve">        &lt;div class="input-group"&gt;</w:t>
      </w:r>
    </w:p>
    <w:p w14:paraId="0000007D">
      <w:pPr>
        <w:rPr>
          <w:lang w:val="es-US"/>
        </w:rPr>
      </w:pPr>
      <w:r>
        <w:rPr>
          <w:lang w:val="es-US"/>
        </w:rPr>
        <w:t xml:space="preserve">            &lt;label&gt;ANCHO (en cm.)&lt;/label&gt;</w:t>
      </w:r>
    </w:p>
    <w:p w14:paraId="0000007E">
      <w:pPr>
        <w:rPr>
          <w:lang w:val="es-US"/>
        </w:rPr>
      </w:pPr>
      <w:r>
        <w:rPr>
          <w:lang w:val="es-US"/>
        </w:rPr>
        <w:t xml:space="preserve">            &lt;div class="input-row"&gt;</w:t>
      </w:r>
    </w:p>
    <w:p w14:paraId="0000007F">
      <w:pPr>
        <w:rPr>
          <w:lang w:val="es-US"/>
        </w:rPr>
      </w:pPr>
      <w:r>
        <w:rPr>
          <w:lang w:val="es-US"/>
        </w:rPr>
        <w:t xml:space="preserve">                &lt;input type="number" id="ancho" value="100.0" step="0.1"&gt;</w:t>
      </w:r>
    </w:p>
    <w:p w14:paraId="00000080">
      <w:pPr>
        <w:rPr>
          <w:lang w:val="es-US"/>
        </w:rPr>
      </w:pPr>
      <w:r>
        <w:rPr>
          <w:lang w:val="es-US"/>
        </w:rPr>
        <w:t xml:space="preserve">                &lt;button class="btn-calcular" onclick="mostrarCortes()"&gt;CALCULAR&lt;/button&gt;</w:t>
      </w:r>
    </w:p>
    <w:p w14:paraId="00000081">
      <w:pPr>
        <w:rPr>
          <w:lang w:val="es-US"/>
        </w:rPr>
      </w:pPr>
      <w:r>
        <w:rPr>
          <w:lang w:val="es-US"/>
        </w:rPr>
        <w:t xml:space="preserve">            &lt;/div&gt;</w:t>
      </w:r>
    </w:p>
    <w:p w14:paraId="00000082">
      <w:pPr>
        <w:rPr>
          <w:lang w:val="es-US"/>
        </w:rPr>
      </w:pPr>
      <w:r>
        <w:rPr>
          <w:lang w:val="es-US"/>
        </w:rPr>
        <w:t xml:space="preserve">        &lt;/div&gt;</w:t>
      </w:r>
    </w:p>
    <w:p w14:paraId="00000083">
      <w:pPr>
        <w:rPr>
          <w:lang w:val="es-US"/>
        </w:rPr>
      </w:pPr>
    </w:p>
    <w:p w14:paraId="00000084">
      <w:pPr>
        <w:rPr>
          <w:lang w:val="es-US"/>
        </w:rPr>
      </w:pPr>
      <w:r>
        <w:rPr>
          <w:lang w:val="es-US"/>
        </w:rPr>
        <w:t xml:space="preserve">        &lt;div class="input-group"&gt;</w:t>
      </w:r>
    </w:p>
    <w:p w14:paraId="00000085">
      <w:pPr>
        <w:rPr>
          <w:lang w:val="es-US"/>
        </w:rPr>
      </w:pPr>
      <w:r>
        <w:rPr>
          <w:lang w:val="es-US"/>
        </w:rPr>
        <w:t xml:space="preserve">            &lt;label&gt;ALTO (en cm.)&lt;/label&gt;</w:t>
      </w:r>
    </w:p>
    <w:p w14:paraId="00000086">
      <w:pPr>
        <w:rPr>
          <w:lang w:val="es-US"/>
        </w:rPr>
      </w:pPr>
      <w:r>
        <w:rPr>
          <w:lang w:val="es-US"/>
        </w:rPr>
        <w:t xml:space="preserve">            &lt;input type="number" id="alto" value="100.0" step="0.1" style="width: 100%; border-radius: 4px;"&gt;</w:t>
      </w:r>
    </w:p>
    <w:p w14:paraId="00000087">
      <w:pPr>
        <w:rPr>
          <w:lang w:val="es-US"/>
        </w:rPr>
      </w:pPr>
      <w:r>
        <w:rPr>
          <w:lang w:val="es-US"/>
        </w:rPr>
        <w:t xml:space="preserve">        &lt;/div&gt;</w:t>
      </w:r>
    </w:p>
    <w:p w14:paraId="00000088">
      <w:pPr>
        <w:rPr>
          <w:lang w:val="es-US"/>
        </w:rPr>
      </w:pPr>
      <w:r>
        <w:rPr>
          <w:lang w:val="es-US"/>
        </w:rPr>
        <w:t xml:space="preserve">        </w:t>
      </w:r>
    </w:p>
    <w:p w14:paraId="00000089">
      <w:pPr>
        <w:rPr>
          <w:lang w:val="es-US"/>
        </w:rPr>
      </w:pPr>
      <w:r>
        <w:rPr>
          <w:lang w:val="es-US"/>
        </w:rPr>
        <w:t xml:space="preserve">        &lt;div class="price-box"&gt;</w:t>
      </w:r>
    </w:p>
    <w:p w14:paraId="0000008A">
      <w:pPr>
        <w:rPr>
          <w:lang w:val="es-US"/>
        </w:rPr>
      </w:pPr>
      <w:r>
        <w:rPr>
          <w:lang w:val="es-US"/>
        </w:rPr>
        <w:t xml:space="preserve">            &lt;h4&gt;PRECIO TOTAL:&lt;/h4&gt;</w:t>
      </w:r>
    </w:p>
    <w:p w14:paraId="0000008B">
      <w:pPr>
        <w:rPr>
          <w:lang w:val="es-US"/>
        </w:rPr>
      </w:pPr>
      <w:r>
        <w:rPr>
          <w:lang w:val="es-US"/>
        </w:rPr>
        <w:t xml:space="preserve">            &lt;span class="price-value"&gt;Bs. 460.00&lt;/span&gt;</w:t>
      </w:r>
    </w:p>
    <w:p w14:paraId="0000008C">
      <w:pPr>
        <w:rPr>
          <w:lang w:val="es-US"/>
        </w:rPr>
      </w:pPr>
      <w:r>
        <w:rPr>
          <w:lang w:val="es-US"/>
        </w:rPr>
        <w:t xml:space="preserve">        &lt;/div&gt;</w:t>
      </w:r>
    </w:p>
    <w:p w14:paraId="0000008D">
      <w:pPr>
        <w:rPr>
          <w:lang w:val="es-US"/>
        </w:rPr>
      </w:pPr>
    </w:p>
    <w:p w14:paraId="0000008E">
      <w:pPr>
        <w:rPr>
          <w:lang w:val="es-US"/>
        </w:rPr>
      </w:pPr>
      <w:r>
        <w:rPr>
          <w:lang w:val="es-US"/>
        </w:rPr>
        <w:t xml:space="preserve">        &lt;table&gt;</w:t>
      </w:r>
    </w:p>
    <w:p w14:paraId="0000008F">
      <w:pPr>
        <w:rPr>
          <w:lang w:val="es-US"/>
        </w:rPr>
      </w:pPr>
      <w:r>
        <w:rPr>
          <w:lang w:val="es-US"/>
        </w:rPr>
        <w:t xml:space="preserve">            &lt;thead&gt;</w:t>
      </w:r>
    </w:p>
    <w:p w14:paraId="00000090">
      <w:pPr>
        <w:rPr>
          <w:lang w:val="es-US"/>
        </w:rPr>
      </w:pPr>
      <w:r>
        <w:rPr>
          <w:lang w:val="es-US"/>
        </w:rPr>
        <w:t xml:space="preserve">                &lt;tr&gt;</w:t>
      </w:r>
    </w:p>
    <w:p w14:paraId="00000091">
      <w:pPr>
        <w:rPr>
          <w:lang w:val="es-US"/>
        </w:rPr>
      </w:pPr>
      <w:r>
        <w:rPr>
          <w:lang w:val="es-US"/>
        </w:rPr>
        <w:t xml:space="preserve">                    &lt;th&gt;MATERIAL&lt;/th&gt;</w:t>
      </w:r>
    </w:p>
    <w:p w14:paraId="00000092">
      <w:pPr>
        <w:rPr>
          <w:lang w:val="es-US"/>
        </w:rPr>
      </w:pPr>
      <w:r>
        <w:rPr>
          <w:lang w:val="es-US"/>
        </w:rPr>
        <w:t xml:space="preserve">                    &lt;th&gt;CORTES (cm)&lt;/th&gt;</w:t>
      </w:r>
    </w:p>
    <w:p w14:paraId="00000093">
      <w:pPr>
        <w:rPr>
          <w:lang w:val="es-US"/>
        </w:rPr>
      </w:pPr>
      <w:r>
        <w:rPr>
          <w:lang w:val="es-US"/>
        </w:rPr>
        <w:t xml:space="preserve">                    &lt;th&gt;CANT.&lt;/th&gt;</w:t>
      </w:r>
    </w:p>
    <w:p w14:paraId="00000094">
      <w:pPr>
        <w:rPr>
          <w:lang w:val="es-US"/>
        </w:rPr>
      </w:pPr>
      <w:r>
        <w:rPr>
          <w:lang w:val="es-US"/>
        </w:rPr>
        <w:t xml:space="preserve">                &lt;/tr&gt;</w:t>
      </w:r>
    </w:p>
    <w:p w14:paraId="00000095">
      <w:pPr>
        <w:rPr>
          <w:lang w:val="es-US"/>
        </w:rPr>
      </w:pPr>
      <w:r>
        <w:rPr>
          <w:lang w:val="es-US"/>
        </w:rPr>
        <w:t xml:space="preserve">            &lt;/thead&gt;</w:t>
      </w:r>
    </w:p>
    <w:p w14:paraId="00000096">
      <w:pPr>
        <w:rPr>
          <w:lang w:val="es-US"/>
        </w:rPr>
      </w:pPr>
      <w:r>
        <w:rPr>
          <w:lang w:val="es-US"/>
        </w:rPr>
        <w:t xml:space="preserve">            &lt;tbody id="tabla-resultados"&gt;</w:t>
      </w:r>
    </w:p>
    <w:p w14:paraId="00000097">
      <w:pPr>
        <w:rPr>
          <w:lang w:val="es-US"/>
        </w:rPr>
      </w:pPr>
      <w:r>
        <w:rPr>
          <w:lang w:val="es-US"/>
        </w:rPr>
        <w:t xml:space="preserve">                &lt;/tbody&gt;</w:t>
      </w:r>
    </w:p>
    <w:p w14:paraId="00000098">
      <w:pPr>
        <w:rPr>
          <w:lang w:val="es-US"/>
        </w:rPr>
      </w:pPr>
      <w:r>
        <w:rPr>
          <w:lang w:val="es-US"/>
        </w:rPr>
        <w:t xml:space="preserve">        &lt;/table&gt;</w:t>
      </w:r>
    </w:p>
    <w:p w14:paraId="00000099">
      <w:pPr>
        <w:rPr>
          <w:lang w:val="es-US"/>
        </w:rPr>
      </w:pPr>
      <w:r>
        <w:rPr>
          <w:lang w:val="es-US"/>
        </w:rPr>
        <w:t xml:space="preserve">    &lt;/div&gt;</w:t>
      </w:r>
    </w:p>
    <w:p w14:paraId="0000009A">
      <w:pPr>
        <w:rPr>
          <w:lang w:val="es-US"/>
        </w:rPr>
      </w:pPr>
      <w:r>
        <w:rPr>
          <w:lang w:val="es-US"/>
        </w:rPr>
        <w:t>&lt;/div&gt;</w:t>
      </w:r>
    </w:p>
    <w:p w14:paraId="0000009B">
      <w:pPr>
        <w:rPr>
          <w:lang w:val="es-US"/>
        </w:rPr>
      </w:pPr>
    </w:p>
    <w:p w14:paraId="0000009C">
      <w:pPr>
        <w:rPr>
          <w:lang w:val="es-US"/>
        </w:rPr>
      </w:pPr>
      <w:r>
        <w:rPr>
          <w:lang w:val="es-US"/>
        </w:rPr>
        <w:t>&lt;script&gt;</w:t>
      </w:r>
    </w:p>
    <w:p w14:paraId="0000009D">
      <w:pPr>
        <w:rPr>
          <w:lang w:val="es-US"/>
        </w:rPr>
      </w:pPr>
      <w:r>
        <w:rPr>
          <w:lang w:val="es-US"/>
        </w:rPr>
        <w:t xml:space="preserve">    /**</w:t>
      </w:r>
    </w:p>
    <w:p w14:paraId="0000009E">
      <w:pPr>
        <w:rPr>
          <w:lang w:val="es-US"/>
        </w:rPr>
      </w:pPr>
      <w:r>
        <w:rPr>
          <w:lang w:val="es-US"/>
        </w:rPr>
        <w:t xml:space="preserve">     * Lógica de Cálculo: Calcula los cortes en base a las fórmulas deducidas.</w:t>
      </w:r>
    </w:p>
    <w:p w14:paraId="0000009F">
      <w:pPr>
        <w:rPr>
          <w:lang w:val="es-US"/>
        </w:rPr>
      </w:pPr>
      <w:r>
        <w:rPr>
          <w:lang w:val="es-US"/>
        </w:rPr>
        <w:t xml:space="preserve">     */</w:t>
      </w:r>
    </w:p>
    <w:p w14:paraId="000000A0">
      <w:pPr>
        <w:rPr>
          <w:lang w:val="es-US"/>
        </w:rPr>
      </w:pPr>
      <w:r>
        <w:rPr>
          <w:lang w:val="es-US"/>
        </w:rPr>
        <w:t xml:space="preserve">    function calcularCortes(ancho, alto) {</w:t>
      </w:r>
    </w:p>
    <w:p w14:paraId="000000A1">
      <w:pPr>
        <w:rPr>
          <w:lang w:val="es-US"/>
        </w:rPr>
      </w:pPr>
      <w:r>
        <w:rPr>
          <w:lang w:val="es-US"/>
        </w:rPr>
        <w:t xml:space="preserve">        ancho = parseFloat(ancho);</w:t>
      </w:r>
    </w:p>
    <w:p w14:paraId="000000A2">
      <w:pPr>
        <w:rPr>
          <w:lang w:val="es-US"/>
        </w:rPr>
      </w:pPr>
      <w:r>
        <w:rPr>
          <w:lang w:val="es-US"/>
        </w:rPr>
        <w:t xml:space="preserve">        alto = parseFloat(alto);</w:t>
      </w:r>
    </w:p>
    <w:p w14:paraId="000000A3">
      <w:pPr>
        <w:rPr>
          <w:lang w:val="es-US"/>
        </w:rPr>
      </w:pPr>
    </w:p>
    <w:p w14:paraId="000000A4">
      <w:pPr>
        <w:rPr>
          <w:lang w:val="es-US"/>
        </w:rPr>
      </w:pPr>
      <w:r>
        <w:rPr>
          <w:lang w:val="es-US"/>
        </w:rPr>
        <w:t xml:space="preserve">        // Se utilizan las fórmulas deducidas previamente (Ancho=100, Alto=100)</w:t>
      </w:r>
    </w:p>
    <w:p w14:paraId="000000A5">
      <w:pPr>
        <w:rPr>
          <w:lang w:val="es-US"/>
        </w:rPr>
      </w:pPr>
      <w:r>
        <w:rPr>
          <w:lang w:val="es-US"/>
        </w:rPr>
        <w:t xml:space="preserve">        const cortes = [</w:t>
      </w:r>
    </w:p>
    <w:p w14:paraId="000000A6">
      <w:pPr>
        <w:rPr>
          <w:lang w:val="es-US"/>
        </w:rPr>
      </w:pPr>
      <w:r>
        <w:rPr>
          <w:lang w:val="es-US"/>
        </w:rPr>
        <w:t xml:space="preserve">            { material: "JAMBA", corte: [(ancho - 0.3).toFixed(1)], cant: 2 },</w:t>
      </w:r>
    </w:p>
    <w:p w14:paraId="000000A7">
      <w:pPr>
        <w:rPr>
          <w:lang w:val="es-US"/>
        </w:rPr>
      </w:pPr>
      <w:r>
        <w:rPr>
          <w:lang w:val="es-US"/>
        </w:rPr>
        <w:t xml:space="preserve">            { material: "GANCHO", corte: [(alto - 3.5).toFixed(1)], cant: 2 },</w:t>
      </w:r>
    </w:p>
    <w:p w14:paraId="000000A8">
      <w:pPr>
        <w:rPr>
          <w:lang w:val="es-US"/>
        </w:rPr>
      </w:pPr>
      <w:r>
        <w:rPr>
          <w:lang w:val="es-US"/>
        </w:rPr>
        <w:t xml:space="preserve">            // PIERNA en el diseño muestra 2 medidas, se usan las dos más lógicas</w:t>
      </w:r>
    </w:p>
    <w:p w14:paraId="000000A9">
      <w:pPr>
        <w:rPr>
          <w:lang w:val="es-US"/>
        </w:rPr>
      </w:pPr>
      <w:r>
        <w:rPr>
          <w:lang w:val="es-US"/>
        </w:rPr>
        <w:t xml:space="preserve">            { material: "PIERNA", corte: ["2.0", (alto - 3.5).toFixed(1)], cant: 2 }, </w:t>
      </w:r>
    </w:p>
    <w:p w14:paraId="000000AA">
      <w:pPr>
        <w:rPr>
          <w:lang w:val="es-US"/>
        </w:rPr>
      </w:pPr>
      <w:r>
        <w:rPr>
          <w:lang w:val="es-US"/>
        </w:rPr>
        <w:t xml:space="preserve">            </w:t>
      </w:r>
    </w:p>
    <w:p w14:paraId="000000AB">
      <w:pPr>
        <w:rPr>
          <w:lang w:val="es-US"/>
        </w:rPr>
      </w:pPr>
      <w:r>
        <w:rPr>
          <w:lang w:val="es-US"/>
        </w:rPr>
        <w:t xml:space="preserve">            // RIEL SUPERIOR en el diseño muestra 2 medidas, se usan las dos más lógicas</w:t>
      </w:r>
    </w:p>
    <w:p w14:paraId="000000AC">
      <w:pPr>
        <w:rPr>
          <w:lang w:val="es-US"/>
        </w:rPr>
      </w:pPr>
      <w:r>
        <w:rPr>
          <w:lang w:val="es-US"/>
        </w:rPr>
        <w:t xml:space="preserve">            { material: "RIEL SUPERIOR", corte: [(ancho - 2.0).toFixed(1), "50.4"], cant: 1 }, </w:t>
      </w:r>
    </w:p>
    <w:p w14:paraId="000000AD">
      <w:pPr>
        <w:rPr>
          <w:lang w:val="es-US"/>
        </w:rPr>
      </w:pPr>
      <w:r>
        <w:rPr>
          <w:lang w:val="es-US"/>
        </w:rPr>
        <w:t xml:space="preserve">            </w:t>
      </w:r>
    </w:p>
    <w:p w14:paraId="000000AE">
      <w:pPr>
        <w:rPr>
          <w:lang w:val="es-US"/>
        </w:rPr>
      </w:pPr>
      <w:r>
        <w:rPr>
          <w:lang w:val="es-US"/>
        </w:rPr>
        <w:t xml:space="preserve">            // RIEL INFERIOR en el diseño muestra 2 medidas</w:t>
      </w:r>
    </w:p>
    <w:p w14:paraId="000000AF">
      <w:pPr>
        <w:rPr>
          <w:lang w:val="es-US"/>
        </w:rPr>
      </w:pPr>
      <w:r>
        <w:rPr>
          <w:lang w:val="es-US"/>
        </w:rPr>
        <w:t xml:space="preserve">            { material: "RIEL INFERIOR", corte: ["98.0", "50.4"], cant: 1 }, </w:t>
      </w:r>
    </w:p>
    <w:p w14:paraId="000000B0">
      <w:pPr>
        <w:rPr>
          <w:lang w:val="es-US"/>
        </w:rPr>
      </w:pPr>
    </w:p>
    <w:p w14:paraId="000000B1">
      <w:pPr>
        <w:rPr>
          <w:lang w:val="es-US"/>
        </w:rPr>
      </w:pPr>
      <w:r>
        <w:rPr>
          <w:lang w:val="es-US"/>
        </w:rPr>
        <w:t xml:space="preserve">            { material: "ZOCALO Y CABEZAL C.PROFUNDO", corte: [((ancho / 2) + 0.4).toFixed(1), "87.0"], cant: 2 },</w:t>
      </w:r>
    </w:p>
    <w:p w14:paraId="000000B2">
      <w:pPr>
        <w:rPr>
          <w:lang w:val="es-US"/>
        </w:rPr>
      </w:pPr>
      <w:r>
        <w:rPr>
          <w:lang w:val="es-US"/>
        </w:rPr>
        <w:t xml:space="preserve">            </w:t>
      </w:r>
    </w:p>
    <w:p w14:paraId="000000B3">
      <w:pPr>
        <w:rPr>
          <w:lang w:val="es-US"/>
        </w:rPr>
      </w:pPr>
      <w:r>
        <w:rPr>
          <w:lang w:val="es-US"/>
        </w:rPr>
        <w:t xml:space="preserve">            // VIDRIO ZOCALO ARRIBA Y ZOCALO (deducido: Alto - 13.0)</w:t>
      </w:r>
    </w:p>
    <w:p w14:paraId="000000B4">
      <w:pPr>
        <w:rPr>
          <w:lang w:val="es-US"/>
        </w:rPr>
      </w:pPr>
      <w:r>
        <w:rPr>
          <w:lang w:val="es-US"/>
        </w:rPr>
        <w:t xml:space="preserve">            { material: "VIDRIO ZOCALO ARRIBA Y ZOCALO", corte: [(alto - 13.0).toFixed(1)], cant: 2 }, </w:t>
      </w:r>
    </w:p>
    <w:p w14:paraId="000000B5">
      <w:pPr>
        <w:rPr>
          <w:lang w:val="es-US"/>
        </w:rPr>
      </w:pPr>
      <w:r>
        <w:rPr>
          <w:lang w:val="es-US"/>
        </w:rPr>
        <w:t xml:space="preserve">            </w:t>
      </w:r>
    </w:p>
    <w:p w14:paraId="000000B6">
      <w:pPr>
        <w:rPr>
          <w:lang w:val="es-US"/>
        </w:rPr>
      </w:pPr>
      <w:r>
        <w:rPr>
          <w:lang w:val="es-US"/>
        </w:rPr>
        <w:t xml:space="preserve">            // VIDRIO ANCHO (Las últimas filas tienen datos variables)</w:t>
      </w:r>
    </w:p>
    <w:p w14:paraId="000000B7">
      <w:pPr>
        <w:rPr>
          <w:lang w:val="es-US"/>
        </w:rPr>
      </w:pPr>
      <w:r>
        <w:rPr>
          <w:lang w:val="es-US"/>
        </w:rPr>
        <w:t xml:space="preserve">            { material: "VIDRIO ANCHO", corte: ["-"], cant: "-" },</w:t>
      </w:r>
    </w:p>
    <w:p w14:paraId="000000B8">
      <w:pPr>
        <w:rPr>
          <w:lang w:val="es-US"/>
        </w:rPr>
      </w:pPr>
      <w:r>
        <w:rPr>
          <w:lang w:val="es-US"/>
        </w:rPr>
        <w:t xml:space="preserve">            { material: "VIDRIO ANCHO", corte: [((ancho - 13.4) / 2).toFixed(1)], cant: 0 }</w:t>
      </w:r>
    </w:p>
    <w:p w14:paraId="000000B9">
      <w:pPr>
        <w:rPr>
          <w:lang w:val="es-US"/>
        </w:rPr>
      </w:pPr>
      <w:r>
        <w:rPr>
          <w:lang w:val="es-US"/>
        </w:rPr>
        <w:t xml:space="preserve">        ];</w:t>
      </w:r>
    </w:p>
    <w:p w14:paraId="000000BA">
      <w:pPr>
        <w:rPr>
          <w:lang w:val="es-US"/>
        </w:rPr>
      </w:pPr>
    </w:p>
    <w:p w14:paraId="000000BB">
      <w:pPr>
        <w:rPr>
          <w:lang w:val="es-US"/>
        </w:rPr>
      </w:pPr>
      <w:r>
        <w:rPr>
          <w:lang w:val="es-US"/>
        </w:rPr>
        <w:t xml:space="preserve">        return cortes;</w:t>
      </w:r>
    </w:p>
    <w:p w14:paraId="000000BC">
      <w:pPr>
        <w:rPr>
          <w:lang w:val="es-US"/>
        </w:rPr>
      </w:pPr>
      <w:r>
        <w:rPr>
          <w:lang w:val="es-US"/>
        </w:rPr>
        <w:t xml:space="preserve">    }</w:t>
      </w:r>
    </w:p>
    <w:p w14:paraId="000000BD">
      <w:pPr>
        <w:rPr>
          <w:lang w:val="es-US"/>
        </w:rPr>
      </w:pPr>
    </w:p>
    <w:p w14:paraId="000000BE">
      <w:pPr>
        <w:rPr>
          <w:lang w:val="es-US"/>
        </w:rPr>
      </w:pPr>
      <w:r>
        <w:rPr>
          <w:lang w:val="es-US"/>
        </w:rPr>
        <w:t xml:space="preserve">    /**</w:t>
      </w:r>
    </w:p>
    <w:p w14:paraId="000000BF">
      <w:pPr>
        <w:rPr>
          <w:lang w:val="es-US"/>
        </w:rPr>
      </w:pPr>
      <w:r>
        <w:rPr>
          <w:lang w:val="es-US"/>
        </w:rPr>
        <w:t xml:space="preserve">     * Función principal que actualiza la interfaz de usuario.</w:t>
      </w:r>
    </w:p>
    <w:p w14:paraId="000000C0">
      <w:pPr>
        <w:rPr>
          <w:lang w:val="es-US"/>
        </w:rPr>
      </w:pPr>
      <w:r>
        <w:rPr>
          <w:lang w:val="es-US"/>
        </w:rPr>
        <w:t xml:space="preserve">     */</w:t>
      </w:r>
    </w:p>
    <w:p w14:paraId="000000C1">
      <w:pPr>
        <w:rPr>
          <w:lang w:val="es-US"/>
        </w:rPr>
      </w:pPr>
      <w:r>
        <w:rPr>
          <w:lang w:val="es-US"/>
        </w:rPr>
        <w:t xml:space="preserve">    function mostrarCortes() {</w:t>
      </w:r>
    </w:p>
    <w:p w14:paraId="000000C2">
      <w:pPr>
        <w:rPr>
          <w:lang w:val="es-US"/>
        </w:rPr>
      </w:pPr>
      <w:r>
        <w:rPr>
          <w:lang w:val="es-US"/>
        </w:rPr>
        <w:t xml:space="preserve">        const ancho = document.getElementById('ancho').value;</w:t>
      </w:r>
    </w:p>
    <w:p w14:paraId="000000C3">
      <w:pPr>
        <w:rPr>
          <w:lang w:val="es-US"/>
        </w:rPr>
      </w:pPr>
      <w:r>
        <w:rPr>
          <w:lang w:val="es-US"/>
        </w:rPr>
        <w:t xml:space="preserve">        const alto = document.getElementById('alto').value;</w:t>
      </w:r>
    </w:p>
    <w:p w14:paraId="000000C4">
      <w:pPr>
        <w:rPr>
          <w:lang w:val="es-US"/>
        </w:rPr>
      </w:pPr>
    </w:p>
    <w:p w14:paraId="000000C5">
      <w:pPr>
        <w:rPr>
          <w:lang w:val="es-US"/>
        </w:rPr>
      </w:pPr>
      <w:r>
        <w:rPr>
          <w:lang w:val="es-US"/>
        </w:rPr>
        <w:t xml:space="preserve">        if (ancho &lt;= 0 || alto &lt;= 0) {</w:t>
      </w:r>
    </w:p>
    <w:p w14:paraId="000000C6">
      <w:pPr>
        <w:rPr>
          <w:lang w:val="es-US"/>
        </w:rPr>
      </w:pPr>
      <w:r>
        <w:rPr>
          <w:lang w:val="es-US"/>
        </w:rPr>
        <w:t xml:space="preserve">            alert("Ingrese dimensiones válidas.");</w:t>
      </w:r>
    </w:p>
    <w:p w14:paraId="000000C7">
      <w:pPr>
        <w:rPr>
          <w:lang w:val="es-US"/>
        </w:rPr>
      </w:pPr>
      <w:r>
        <w:rPr>
          <w:lang w:val="es-US"/>
        </w:rPr>
        <w:t xml:space="preserve">            return;</w:t>
      </w:r>
    </w:p>
    <w:p w14:paraId="000000C8">
      <w:pPr>
        <w:rPr>
          <w:lang w:val="es-US"/>
        </w:rPr>
      </w:pPr>
      <w:r>
        <w:rPr>
          <w:lang w:val="es-US"/>
        </w:rPr>
        <w:t xml:space="preserve">        }</w:t>
      </w:r>
    </w:p>
    <w:p w14:paraId="000000C9">
      <w:pPr>
        <w:rPr>
          <w:lang w:val="es-US"/>
        </w:rPr>
      </w:pPr>
    </w:p>
    <w:p w14:paraId="000000CA">
      <w:pPr>
        <w:rPr>
          <w:lang w:val="es-US"/>
        </w:rPr>
      </w:pPr>
      <w:r>
        <w:rPr>
          <w:lang w:val="es-US"/>
        </w:rPr>
        <w:t xml:space="preserve">        const resultados = calcularCortes(ancho, alto);</w:t>
      </w:r>
    </w:p>
    <w:p w14:paraId="000000CB">
      <w:pPr>
        <w:rPr>
          <w:lang w:val="es-US"/>
        </w:rPr>
      </w:pPr>
      <w:r>
        <w:rPr>
          <w:lang w:val="es-US"/>
        </w:rPr>
        <w:t xml:space="preserve">        const tablaBody = document.getElementById('tabla-resultados');</w:t>
      </w:r>
    </w:p>
    <w:p w14:paraId="000000CC">
      <w:pPr>
        <w:rPr>
          <w:lang w:val="es-US"/>
        </w:rPr>
      </w:pPr>
      <w:r>
        <w:rPr>
          <w:lang w:val="es-US"/>
        </w:rPr>
        <w:t xml:space="preserve">        tablaBody.innerHTML = ''; // Limpiar la tabla</w:t>
      </w:r>
    </w:p>
    <w:p w14:paraId="000000CD">
      <w:pPr>
        <w:rPr>
          <w:lang w:val="es-US"/>
        </w:rPr>
      </w:pPr>
    </w:p>
    <w:p w14:paraId="000000CE">
      <w:pPr>
        <w:rPr>
          <w:lang w:val="es-US"/>
        </w:rPr>
      </w:pPr>
      <w:r>
        <w:rPr>
          <w:lang w:val="es-US"/>
        </w:rPr>
        <w:t xml:space="preserve">        // Generar las filas de la tabla</w:t>
      </w:r>
    </w:p>
    <w:p w14:paraId="000000CF">
      <w:pPr>
        <w:rPr>
          <w:lang w:val="es-US"/>
        </w:rPr>
      </w:pPr>
      <w:r>
        <w:rPr>
          <w:lang w:val="es-US"/>
        </w:rPr>
        <w:t xml:space="preserve">        resultados.forEach(item =&gt; {</w:t>
      </w:r>
    </w:p>
    <w:p w14:paraId="000000D0">
      <w:pPr>
        <w:rPr>
          <w:lang w:val="es-US"/>
        </w:rPr>
      </w:pPr>
      <w:r>
        <w:rPr>
          <w:lang w:val="es-US"/>
        </w:rPr>
        <w:t xml:space="preserve">            const row = tablaBody.insertRow();</w:t>
      </w:r>
    </w:p>
    <w:p w14:paraId="000000D1">
      <w:pPr>
        <w:rPr>
          <w:lang w:val="es-US"/>
        </w:rPr>
      </w:pPr>
      <w:r>
        <w:rPr>
          <w:lang w:val="es-US"/>
        </w:rPr>
        <w:t xml:space="preserve">            </w:t>
      </w:r>
    </w:p>
    <w:p w14:paraId="000000D2">
      <w:pPr>
        <w:rPr>
          <w:lang w:val="es-US"/>
        </w:rPr>
      </w:pPr>
      <w:r>
        <w:rPr>
          <w:lang w:val="es-US"/>
        </w:rPr>
        <w:t xml:space="preserve">            const cellMaterial = row.insertCell(0);</w:t>
      </w:r>
    </w:p>
    <w:p w14:paraId="000000D3">
      <w:pPr>
        <w:rPr>
          <w:lang w:val="es-US"/>
        </w:rPr>
      </w:pPr>
      <w:r>
        <w:rPr>
          <w:lang w:val="es-US"/>
        </w:rPr>
        <w:t xml:space="preserve">            cellMaterial.className = 'material-col';</w:t>
      </w:r>
    </w:p>
    <w:p w14:paraId="000000D4">
      <w:pPr>
        <w:rPr>
          <w:lang w:val="es-US"/>
        </w:rPr>
      </w:pPr>
      <w:r>
        <w:rPr>
          <w:lang w:val="es-US"/>
        </w:rPr>
        <w:t xml:space="preserve">            cellMaterial.textContent = item.material;</w:t>
      </w:r>
    </w:p>
    <w:p w14:paraId="000000D5">
      <w:pPr>
        <w:rPr>
          <w:lang w:val="es-US"/>
        </w:rPr>
      </w:pPr>
    </w:p>
    <w:p w14:paraId="000000D6">
      <w:pPr>
        <w:rPr>
          <w:lang w:val="es-US"/>
        </w:rPr>
      </w:pPr>
      <w:r>
        <w:rPr>
          <w:lang w:val="es-US"/>
        </w:rPr>
        <w:t xml:space="preserve">            const cellCorte = row.insertCell(1);</w:t>
      </w:r>
    </w:p>
    <w:p w14:paraId="000000D7">
      <w:pPr>
        <w:rPr>
          <w:lang w:val="es-US"/>
        </w:rPr>
      </w:pPr>
      <w:r>
        <w:rPr>
          <w:lang w:val="es-US"/>
        </w:rPr>
        <w:t xml:space="preserve">            // Mostrar los cortes separados por espacio o guion</w:t>
      </w:r>
    </w:p>
    <w:p w14:paraId="000000D8">
      <w:pPr>
        <w:rPr>
          <w:lang w:val="es-US"/>
        </w:rPr>
      </w:pPr>
      <w:r>
        <w:rPr>
          <w:lang w:val="es-US"/>
        </w:rPr>
        <w:t xml:space="preserve">            cellCorte.textContent = item.corte.join(' '); </w:t>
      </w:r>
    </w:p>
    <w:p w14:paraId="000000D9">
      <w:pPr>
        <w:rPr>
          <w:lang w:val="es-US"/>
        </w:rPr>
      </w:pPr>
      <w:r>
        <w:rPr>
          <w:lang w:val="es-US"/>
        </w:rPr>
        <w:t xml:space="preserve">            </w:t>
      </w:r>
    </w:p>
    <w:p w14:paraId="000000DA">
      <w:pPr>
        <w:rPr>
          <w:lang w:val="es-US"/>
        </w:rPr>
      </w:pPr>
      <w:r>
        <w:rPr>
          <w:lang w:val="es-US"/>
        </w:rPr>
        <w:t xml:space="preserve">            const cellCant = row.insertCell(2);</w:t>
      </w:r>
    </w:p>
    <w:p w14:paraId="000000DB">
      <w:pPr>
        <w:rPr>
          <w:lang w:val="es-US"/>
        </w:rPr>
      </w:pPr>
      <w:r>
        <w:rPr>
          <w:lang w:val="es-US"/>
        </w:rPr>
        <w:t xml:space="preserve">            cellCant.textContent = item.cant;</w:t>
      </w:r>
    </w:p>
    <w:p w14:paraId="000000DC">
      <w:pPr>
        <w:rPr>
          <w:lang w:val="es-US"/>
        </w:rPr>
      </w:pPr>
      <w:r>
        <w:rPr>
          <w:lang w:val="es-US"/>
        </w:rPr>
        <w:t xml:space="preserve">        });</w:t>
      </w:r>
    </w:p>
    <w:p w14:paraId="000000DD">
      <w:pPr>
        <w:rPr>
          <w:lang w:val="es-US"/>
        </w:rPr>
      </w:pPr>
      <w:r>
        <w:rPr>
          <w:lang w:val="es-US"/>
        </w:rPr>
        <w:t xml:space="preserve">    }</w:t>
      </w:r>
    </w:p>
    <w:p w14:paraId="000000DE">
      <w:pPr>
        <w:rPr>
          <w:lang w:val="es-US"/>
        </w:rPr>
      </w:pPr>
    </w:p>
    <w:p w14:paraId="000000DF">
      <w:pPr>
        <w:rPr>
          <w:lang w:val="es-US"/>
        </w:rPr>
      </w:pPr>
      <w:r>
        <w:rPr>
          <w:lang w:val="es-US"/>
        </w:rPr>
        <w:t xml:space="preserve">    // Ejecutar el cálculo inicial al cargar la página (para precargar la tabla con 100x100)</w:t>
      </w:r>
    </w:p>
    <w:p w14:paraId="000000E0">
      <w:pPr>
        <w:rPr>
          <w:lang w:val="es-US"/>
        </w:rPr>
      </w:pPr>
      <w:r>
        <w:rPr>
          <w:lang w:val="es-US"/>
        </w:rPr>
        <w:t xml:space="preserve">    document.addEventListener('DOMContentLoaded', mostrarCortes);</w:t>
      </w:r>
    </w:p>
    <w:p w14:paraId="000000E1">
      <w:pPr>
        <w:rPr>
          <w:lang w:val="es-US"/>
        </w:rPr>
      </w:pPr>
      <w:r>
        <w:rPr>
          <w:lang w:val="es-US"/>
        </w:rPr>
        <w:t>&lt;/script&gt;</w:t>
      </w:r>
    </w:p>
    <w:p w14:paraId="000000E2">
      <w:pPr>
        <w:rPr>
          <w:lang w:val="es-US"/>
        </w:rPr>
      </w:pPr>
    </w:p>
    <w:p w14:paraId="000000E3">
      <w:pPr>
        <w:rPr>
          <w:lang w:val="es-US"/>
        </w:rPr>
      </w:pPr>
      <w:r>
        <w:rPr>
          <w:lang w:val="es-US"/>
        </w:rPr>
        <w:t>&lt;/body&gt;</w:t>
      </w:r>
    </w:p>
    <w:p w14:paraId="000000E4">
      <w:pPr>
        <w:rPr>
          <w:lang w:val="es-US"/>
        </w:rPr>
      </w:pPr>
      <w:r>
        <w:rPr>
          <w:lang w:val="es-US"/>
        </w:rPr>
        <w:t>&lt;/html&gt;</w:t>
      </w:r>
    </w:p>
    <w:p w14:paraId="000000E5">
      <w:pPr>
        <w:rPr>
          <w:lang w:val="es-US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s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