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33309" w:rsidRDefault="00533309" w14:paraId="672A6659" w14:textId="77777777"/>
    <w:p w:rsidR="00533309" w:rsidRDefault="00533309" w14:paraId="0A37501D" w14:textId="77777777"/>
    <w:p w:rsidR="00533309" w:rsidRDefault="00533309" w14:paraId="5DAB6C7B" w14:textId="77777777"/>
    <w:p w:rsidR="00533309" w:rsidRDefault="00533309" w14:paraId="02EB378F" w14:textId="77777777">
      <w:pPr>
        <w:rPr>
          <w:rFonts w:cstheme="minorHAnsi"/>
        </w:rPr>
      </w:pPr>
    </w:p>
    <w:p w:rsidR="00533309" w:rsidRDefault="00533309" w14:paraId="6A05A809" w14:textId="77777777">
      <w:pPr>
        <w:rPr>
          <w:rFonts w:cstheme="minorHAnsi"/>
        </w:rPr>
      </w:pPr>
    </w:p>
    <w:p w:rsidR="00533309" w:rsidRDefault="00533309" w14:paraId="5A39BBE3" w14:textId="77777777">
      <w:pPr>
        <w:rPr>
          <w:rFonts w:cstheme="minorHAnsi"/>
        </w:rPr>
      </w:pPr>
    </w:p>
    <w:p w:rsidR="00533309" w:rsidRDefault="006374EA" w14:paraId="776601C3" w14:textId="77777777">
      <w:pPr>
        <w:jc w:val="center"/>
        <w:rPr>
          <w:rFonts w:asciiTheme="majorHAnsi" w:hAnsiTheme="majorHAnsi" w:cstheme="majorHAnsi"/>
          <w:b/>
          <w:bCs/>
          <w:color w:val="404040" w:themeColor="text1" w:themeTint="BF"/>
          <w:sz w:val="56"/>
          <w:szCs w:val="56"/>
        </w:rPr>
      </w:pPr>
      <w:r>
        <w:rPr>
          <w:rFonts w:asciiTheme="majorHAnsi" w:hAnsiTheme="majorHAnsi" w:cstheme="majorHAnsi"/>
          <w:b/>
          <w:bCs/>
          <w:color w:val="404040" w:themeColor="text1" w:themeTint="BF"/>
          <w:sz w:val="56"/>
          <w:szCs w:val="56"/>
          <w:lang w:val="en-US"/>
        </w:rPr>
        <w:t>Recycling Robot Visualization</w:t>
      </w:r>
    </w:p>
    <w:p w:rsidR="00533309" w:rsidRDefault="00533309" w14:paraId="41C8F396" w14:textId="77777777">
      <w:pPr>
        <w:jc w:val="center"/>
        <w:rPr>
          <w:rFonts w:asciiTheme="majorHAnsi" w:hAnsiTheme="majorHAnsi" w:cstheme="majorHAnsi"/>
          <w:b/>
          <w:bCs/>
          <w:sz w:val="18"/>
          <w:szCs w:val="18"/>
        </w:rPr>
      </w:pPr>
    </w:p>
    <w:p w:rsidR="00533309" w:rsidRDefault="006374EA" w14:paraId="69E00545" w14:textId="77777777">
      <w:pPr>
        <w:pStyle w:val="Subtitle"/>
      </w:pPr>
      <w:r>
        <w:t>Simplified Agile SRS</w:t>
      </w:r>
    </w:p>
    <w:p w:rsidR="00533309" w:rsidRDefault="00533309" w14:paraId="72A3D3EC" w14:textId="77777777">
      <w:pPr>
        <w:rPr>
          <w:rFonts w:asciiTheme="majorHAnsi" w:hAnsiTheme="majorHAnsi" w:cstheme="majorHAnsi"/>
          <w:sz w:val="32"/>
          <w:szCs w:val="32"/>
        </w:rPr>
      </w:pPr>
    </w:p>
    <w:p w:rsidR="00533309" w:rsidRDefault="00533309" w14:paraId="0D0B940D" w14:textId="77777777">
      <w:pPr>
        <w:rPr>
          <w:rFonts w:asciiTheme="majorHAnsi" w:hAnsiTheme="majorHAnsi" w:cstheme="majorHAnsi"/>
          <w:sz w:val="32"/>
          <w:szCs w:val="32"/>
        </w:rPr>
      </w:pPr>
    </w:p>
    <w:p w:rsidR="00533309" w:rsidRDefault="00533309" w14:paraId="0E27B00A" w14:textId="77777777">
      <w:pPr>
        <w:rPr>
          <w:rFonts w:asciiTheme="majorHAnsi" w:hAnsiTheme="majorHAnsi" w:cstheme="majorHAnsi"/>
          <w:sz w:val="32"/>
          <w:szCs w:val="32"/>
        </w:rPr>
      </w:pPr>
    </w:p>
    <w:p w:rsidR="00533309" w:rsidRDefault="006374EA" w14:paraId="7D4C7708" w14:textId="77777777">
      <w:pPr>
        <w:rPr>
          <w:rFonts w:asciiTheme="majorHAnsi" w:hAnsiTheme="majorHAnsi" w:cstheme="majorHAnsi"/>
          <w:sz w:val="32"/>
          <w:szCs w:val="32"/>
        </w:rPr>
      </w:pPr>
      <w:r>
        <w:rPr>
          <w:noProof/>
        </w:rPr>
        <mc:AlternateContent>
          <mc:Choice Requires="wps">
            <w:drawing>
              <wp:anchor distT="0" distB="0" distL="114300" distR="114300" simplePos="0" relativeHeight="251658241" behindDoc="0" locked="0" layoutInCell="1" allowOverlap="1" wp14:anchorId="02A17CD3" wp14:editId="07777777">
                <wp:simplePos x="0" y="0"/>
                <wp:positionH relativeFrom="margin">
                  <wp:align>center</wp:align>
                </wp:positionH>
                <wp:positionV relativeFrom="paragraph">
                  <wp:posOffset>179686</wp:posOffset>
                </wp:positionV>
                <wp:extent cx="6431280" cy="1828800"/>
                <wp:effectExtent l="0" t="0" r="0" b="0"/>
                <wp:wrapNone/>
                <wp:docPr id="1" name="Text Box 11"/>
                <wp:cNvGraphicFramePr/>
                <a:graphic xmlns:a="http://schemas.openxmlformats.org/drawingml/2006/main">
                  <a:graphicData uri="http://schemas.microsoft.com/office/word/2010/wordprocessingShape">
                    <wps:wsp>
                      <wps:cNvSpPr txBox="1"/>
                      <wps:spPr bwMode="auto">
                        <a:xfrm>
                          <a:off x="0" y="0"/>
                          <a:ext cx="6431280" cy="1828800"/>
                        </a:xfrm>
                        <a:prstGeom prst="rect">
                          <a:avLst/>
                        </a:prstGeom>
                        <a:noFill/>
                        <a:ln>
                          <a:noFill/>
                        </a:ln>
                      </wps:spPr>
                      <wps:style>
                        <a:lnRef idx="0">
                          <a:srgbClr val="000000"/>
                        </a:lnRef>
                        <a:fillRef idx="0">
                          <a:srgbClr val="000000"/>
                        </a:fillRef>
                        <a:effectRef idx="0">
                          <a:srgbClr val="000000"/>
                        </a:effectRef>
                        <a:fontRef idx="minor">
                          <a:schemeClr val="dk1"/>
                        </a:fontRef>
                      </wps:style>
                      <wps:txbx>
                        <w:txbxContent>
                          <w:p w:rsidR="00533309" w:rsidRDefault="006374EA" w14:paraId="23F016DC" w14:textId="77777777">
                            <w:pPr>
                              <w:spacing w:after="40"/>
                              <w:jc w:val="center"/>
                              <w:rPr>
                                <w:sz w:val="32"/>
                                <w:szCs w:val="32"/>
                                <w:lang w:val="en-US"/>
                              </w:rPr>
                            </w:pPr>
                            <w:r>
                              <w:rPr>
                                <w:sz w:val="32"/>
                                <w:szCs w:val="32"/>
                                <w:lang w:val="en-US"/>
                              </w:rPr>
                              <w:t>Juan Jimenez</w:t>
                            </w:r>
                          </w:p>
                          <w:p w:rsidR="00533309" w:rsidRDefault="006374EA" w14:paraId="5991AADC" w14:textId="77777777">
                            <w:pPr>
                              <w:spacing w:after="40"/>
                              <w:jc w:val="center"/>
                              <w:rPr>
                                <w:sz w:val="32"/>
                                <w:szCs w:val="32"/>
                              </w:rPr>
                            </w:pPr>
                            <w:r>
                              <w:rPr>
                                <w:sz w:val="32"/>
                                <w:szCs w:val="32"/>
                                <w:lang w:val="en-US"/>
                              </w:rPr>
                              <w:t>Magnus Eriksson</w:t>
                            </w:r>
                          </w:p>
                          <w:p w:rsidR="00533309" w:rsidRDefault="006374EA" w14:paraId="7C36EAE0" w14:textId="77777777">
                            <w:pPr>
                              <w:spacing w:after="40"/>
                              <w:jc w:val="center"/>
                              <w:rPr>
                                <w:sz w:val="32"/>
                                <w:szCs w:val="32"/>
                                <w:lang w:val="en-US"/>
                              </w:rPr>
                            </w:pPr>
                            <w:r>
                              <w:rPr>
                                <w:sz w:val="32"/>
                                <w:szCs w:val="32"/>
                                <w:lang w:val="en-US"/>
                              </w:rPr>
                              <w:t>Vitor Medeiros</w:t>
                            </w:r>
                          </w:p>
                          <w:p w:rsidR="00533309" w:rsidRDefault="006374EA" w14:paraId="48E9A1AD" w14:textId="77777777">
                            <w:pPr>
                              <w:spacing w:after="40"/>
                              <w:jc w:val="center"/>
                              <w:rPr>
                                <w:sz w:val="32"/>
                                <w:szCs w:val="32"/>
                              </w:rPr>
                            </w:pPr>
                            <w:r>
                              <w:rPr>
                                <w:sz w:val="32"/>
                                <w:szCs w:val="32"/>
                                <w:lang w:val="en-US"/>
                              </w:rPr>
                              <w:t>Yuvrajsinh Adajania</w:t>
                            </w:r>
                            <w:r>
                              <w:rPr>
                                <w:sz w:val="32"/>
                                <w:szCs w:val="32"/>
                              </w:rPr>
                              <w:br/>
                            </w:r>
                          </w:p>
                          <w:p w:rsidR="00533309" w:rsidRDefault="006374EA" w14:paraId="254FB4CA" w14:textId="77777777">
                            <w:pPr>
                              <w:spacing w:after="40"/>
                              <w:jc w:val="center"/>
                              <w:rPr>
                                <w:sz w:val="32"/>
                                <w:szCs w:val="32"/>
                              </w:rPr>
                            </w:pPr>
                            <w:r>
                              <w:rPr>
                                <w:sz w:val="32"/>
                                <w:szCs w:val="32"/>
                                <w:lang w:val="en-US"/>
                              </w:rPr>
                              <w:t>6/17/2025</w:t>
                            </w:r>
                          </w:p>
                          <w:p w:rsidR="00533309" w:rsidRDefault="00533309" w14:paraId="60061E4C" w14:textId="77777777">
                            <w:pPr>
                              <w:spacing w:after="40"/>
                              <w:jc w:val="cente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F2A4C2">
              <v:shapetype id="_x0000_t202" coordsize="21600,21600" o:spt="202" path="m,l,21600r21600,l21600,xe" w14:anchorId="02A17CD3">
                <v:stroke joinstyle="miter"/>
                <v:path gradientshapeok="t" o:connecttype="rect"/>
              </v:shapetype>
              <v:shape id="Text Box 11" style="position:absolute;margin-left:0;margin-top:14.15pt;width:506.4pt;height:2in;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YGbQIAACwFAAAOAAAAZHJzL2Uyb0RvYy54bWysVFFv0zAQfkfiP1h+Z2lLGSVqOpVNQ0hj&#10;m+jQnl3HbiMcnzm7Tbpfz9lJShk8TIg8RPbd5/Pdd995ftHWhu0V+gpswcdnI86UlVBWdlPwbw/X&#10;b2ac+SBsKQxYVfCD8vxi8frVvHG5msAWTKmQURDr88YVfBuCy7PMy62qhT8Dpyw5NWAtAm1xk5Uo&#10;Gopem2wyGp1nDWDpEKTynqxXnZMvUnytlQx3WnsVmCk45RbSH9N/Hf/ZYi7yDQq3rWSfhviHLGpR&#10;Wbr0GOpKBMF2WP0Rqq4kggcdziTUGWhdSZVqoGrGo2fVrLbCqVQLkePdkSb//8LK2/3K3SML7Udo&#10;qYGRkMb53EfjuvkCJTVN7AKk6lqNdayS8maEJkIPRxJVG5gk4/n07XgyI5ck33g2mc1GieZM5MNx&#10;hz58UlCzuCg4UpdSeLG/8YESIOgAibdZuK6MSZ0y9jcDAaMlGzLucw8HoyLO2K9Ks6pMqUaDx836&#10;0iDbiyiH9MWCUxiCRoimq158qgfHcyqJ7cUnj/B0J9hwPFlXFjDRkYZAHfMtv6fuULK6ww+Fd+VG&#10;DkK7bvsGrqE8UAsROsl7J68rYvtG+HAvkDROHaK5DXf00waagkO/4mwL+PQ3e8ST9MjLWUMzU3D/&#10;YydQcWY+WxLlh/F0Gocsbabv3k9og6ee9anH7upLoD6M6YVwMi0jPphhqRHqRxrvZbyVXMJKurvg&#10;YVhehm6S6XmQarlMIBorJ8KNXTkZQ0d6o5Ye2keBrhdcIK3ewjBdIn+muw4bT1pYkvR1lUQZCe5Y&#10;7YmnkUza6Z+POPOn+4T69cgtfgIAAP//AwBQSwMEFAAGAAgAAAAhAJoTND/cAAAACAEAAA8AAABk&#10;cnMvZG93bnJldi54bWxMj8FOwzAQRO9I/IO1SNyonQSqErKpEIgriNJW6s2Nt0lEvI5it0n/vu4J&#10;jqtZzbxXLCfbiRMNvnWMkMwUCOLKmZZrhPXPx8MChA+aje4cE8KZPCzL25tC58aN/E2nVahFLGGf&#10;a4QmhD6X0lcNWe1nrieO2cENVod4DrU0gx5jue1kqtRcWt1yXGh0T28NVb+ro0XYfB5220f1Vb/b&#10;p350k5JsnyXi/d30+gIi0BT+nuGKH9GhjEx7d2TjRYcQRQJCushAXFOVpNFkj5Al8wxkWcj/AuUF&#10;AAD//wMAUEsBAi0AFAAGAAgAAAAhALaDOJL+AAAA4QEAABMAAAAAAAAAAAAAAAAAAAAAAFtDb250&#10;ZW50X1R5cGVzXS54bWxQSwECLQAUAAYACAAAACEAOP0h/9YAAACUAQAACwAAAAAAAAAAAAAAAAAv&#10;AQAAX3JlbHMvLnJlbHNQSwECLQAUAAYACAAAACEAu4H2Bm0CAAAsBQAADgAAAAAAAAAAAAAAAAAu&#10;AgAAZHJzL2Uyb0RvYy54bWxQSwECLQAUAAYACAAAACEAmhM0P9wAAAAIAQAADwAAAAAAAAAAAAAA&#10;AADHBAAAZHJzL2Rvd25yZXYueG1sUEsFBgAAAAAEAAQA8wAAANAFAAAAAA==&#10;">
                <v:textbox>
                  <w:txbxContent>
                    <w:p w:rsidR="00533309" w:rsidRDefault="006374EA" w14:paraId="44E81DB5" w14:textId="77777777">
                      <w:pPr>
                        <w:spacing w:after="40"/>
                        <w:jc w:val="center"/>
                        <w:rPr>
                          <w:sz w:val="32"/>
                          <w:szCs w:val="32"/>
                          <w:lang w:val="en-US"/>
                        </w:rPr>
                      </w:pPr>
                      <w:r>
                        <w:rPr>
                          <w:sz w:val="32"/>
                          <w:szCs w:val="32"/>
                          <w:lang w:val="en-US"/>
                        </w:rPr>
                        <w:t>Juan Jimenez</w:t>
                      </w:r>
                    </w:p>
                    <w:p w:rsidR="00533309" w:rsidRDefault="006374EA" w14:paraId="05CE2DE5" w14:textId="77777777">
                      <w:pPr>
                        <w:spacing w:after="40"/>
                        <w:jc w:val="center"/>
                        <w:rPr>
                          <w:sz w:val="32"/>
                          <w:szCs w:val="32"/>
                        </w:rPr>
                      </w:pPr>
                      <w:r>
                        <w:rPr>
                          <w:sz w:val="32"/>
                          <w:szCs w:val="32"/>
                          <w:lang w:val="en-US"/>
                        </w:rPr>
                        <w:t>Magnus Eriksson</w:t>
                      </w:r>
                    </w:p>
                    <w:p w:rsidR="00533309" w:rsidRDefault="006374EA" w14:paraId="6681FAFE" w14:textId="77777777">
                      <w:pPr>
                        <w:spacing w:after="40"/>
                        <w:jc w:val="center"/>
                        <w:rPr>
                          <w:sz w:val="32"/>
                          <w:szCs w:val="32"/>
                          <w:lang w:val="en-US"/>
                        </w:rPr>
                      </w:pPr>
                      <w:r>
                        <w:rPr>
                          <w:sz w:val="32"/>
                          <w:szCs w:val="32"/>
                          <w:lang w:val="en-US"/>
                        </w:rPr>
                        <w:t>Vitor Medeiros</w:t>
                      </w:r>
                    </w:p>
                    <w:p w:rsidR="00533309" w:rsidRDefault="006374EA" w14:paraId="76C291FE" w14:textId="77777777">
                      <w:pPr>
                        <w:spacing w:after="40"/>
                        <w:jc w:val="center"/>
                        <w:rPr>
                          <w:sz w:val="32"/>
                          <w:szCs w:val="32"/>
                        </w:rPr>
                      </w:pPr>
                      <w:r>
                        <w:rPr>
                          <w:sz w:val="32"/>
                          <w:szCs w:val="32"/>
                          <w:lang w:val="en-US"/>
                        </w:rPr>
                        <w:t>Yuvrajsinh Adajania</w:t>
                      </w:r>
                      <w:r>
                        <w:rPr>
                          <w:sz w:val="32"/>
                          <w:szCs w:val="32"/>
                        </w:rPr>
                        <w:br/>
                      </w:r>
                    </w:p>
                    <w:p w:rsidR="00533309" w:rsidRDefault="006374EA" w14:paraId="7FE512E3" w14:textId="77777777">
                      <w:pPr>
                        <w:spacing w:after="40"/>
                        <w:jc w:val="center"/>
                        <w:rPr>
                          <w:sz w:val="32"/>
                          <w:szCs w:val="32"/>
                        </w:rPr>
                      </w:pPr>
                      <w:r>
                        <w:rPr>
                          <w:sz w:val="32"/>
                          <w:szCs w:val="32"/>
                          <w:lang w:val="en-US"/>
                        </w:rPr>
                        <w:t>6/17/2025</w:t>
                      </w:r>
                    </w:p>
                    <w:p w:rsidR="00533309" w:rsidRDefault="00533309" w14:paraId="44EAFD9C" w14:textId="77777777">
                      <w:pPr>
                        <w:spacing w:after="40"/>
                        <w:jc w:val="center"/>
                        <w:rPr>
                          <w:color w:val="FFFFFF" w:themeColor="background1"/>
                          <w:sz w:val="32"/>
                          <w:szCs w:val="32"/>
                        </w:rPr>
                      </w:pPr>
                    </w:p>
                  </w:txbxContent>
                </v:textbox>
                <w10:wrap anchorx="margin"/>
              </v:shape>
            </w:pict>
          </mc:Fallback>
        </mc:AlternateContent>
      </w:r>
      <w:r>
        <w:rPr>
          <w:rFonts w:asciiTheme="majorHAnsi" w:hAnsiTheme="majorHAnsi" w:cstheme="majorHAnsi"/>
          <w:noProof/>
          <w:color w:val="1CADE4" w:themeColor="accent1"/>
          <w:sz w:val="32"/>
          <w:szCs w:val="32"/>
        </w:rPr>
        <mc:AlternateContent>
          <mc:Choice Requires="wpg">
            <w:drawing>
              <wp:anchor distT="0" distB="0" distL="114300" distR="114300" simplePos="0" relativeHeight="251658240" behindDoc="0" locked="0" layoutInCell="1" allowOverlap="1" wp14:anchorId="45A0C1F5" wp14:editId="07777777">
                <wp:simplePos x="0" y="0"/>
                <wp:positionH relativeFrom="page">
                  <wp:posOffset>-120650</wp:posOffset>
                </wp:positionH>
                <wp:positionV relativeFrom="paragraph">
                  <wp:posOffset>146050</wp:posOffset>
                </wp:positionV>
                <wp:extent cx="8633460" cy="1574800"/>
                <wp:effectExtent l="0" t="0" r="0" b="0"/>
                <wp:wrapNone/>
                <wp:docPr id="2" name="Rectangle 10"/>
                <wp:cNvGraphicFramePr/>
                <a:graphic xmlns:a="http://schemas.openxmlformats.org/drawingml/2006/main">
                  <a:graphicData uri="http://schemas.microsoft.com/office/word/2010/wordprocessingShape">
                    <wps:wsp>
                      <wps:cNvSpPr/>
                      <wps:spPr bwMode="auto">
                        <a:xfrm>
                          <a:off x="0" y="0"/>
                          <a:ext cx="8633460" cy="1574800"/>
                        </a:xfrm>
                        <a:prstGeom prst="rect">
                          <a:avLst/>
                        </a:prstGeom>
                        <a:noFill/>
                        <a:ln>
                          <a:noFill/>
                        </a:ln>
                      </wps:spPr>
                      <wps:style>
                        <a:lnRef idx="2">
                          <a:schemeClr val="accent2">
                            <a:shade val="50000"/>
                          </a:schemeClr>
                        </a:lnRef>
                        <a:fillRef idx="1">
                          <a:schemeClr val="accent2"/>
                        </a:fillRef>
                        <a:effectRef idx="0">
                          <a:schemeClr val="accent2"/>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wp14="http://schemas.microsoft.com/office/word/2010/wordml" xmlns:pic="http://schemas.openxmlformats.org/drawingml/2006/picture" xmlns:a="http://schemas.openxmlformats.org/drawingml/2006/main" xmlns:arto="http://schemas.microsoft.com/office/word/2006/arto">
            <w:pict w14:anchorId="7104804F">
              <v:shape id="shape 1" style="position:absolute;z-index:251658240;o:allowoverlap:true;o:allowincell:true;mso-position-horizontal-relative:page;margin-left:-9.50pt;mso-position-horizontal:absolute;mso-position-vertical-relative:text;margin-top:11.50pt;mso-position-vertical:absolute;width:679.80pt;height:124.00pt;mso-wrap-distance-left:9.00pt;mso-wrap-distance-top:0.00pt;mso-wrap-distance-right:9.00pt;mso-wrap-distance-bottom:0.00pt;visibility:visible;" o:spid="_x0000_s1" filled="f" stroked="f" strokeweight="1.00pt" o:spt="1" type="#_x0000_t1">
                <v:stroke dashstyle="solid"/>
              </v:shape>
            </w:pict>
          </mc:Fallback>
        </mc:AlternateContent>
      </w:r>
    </w:p>
    <w:p w:rsidR="00533309" w:rsidRDefault="00533309" w14:paraId="4B94D5A5" w14:textId="77777777">
      <w:pPr>
        <w:rPr>
          <w:rFonts w:asciiTheme="majorHAnsi" w:hAnsiTheme="majorHAnsi" w:cstheme="majorHAnsi"/>
          <w:sz w:val="32"/>
          <w:szCs w:val="32"/>
        </w:rPr>
      </w:pPr>
    </w:p>
    <w:p w:rsidR="00533309" w:rsidRDefault="00533309" w14:paraId="3DEEC669" w14:textId="77777777"/>
    <w:p w:rsidR="00533309" w:rsidRDefault="00533309" w14:paraId="3656B9AB" w14:textId="77777777"/>
    <w:p w:rsidR="00533309" w:rsidRDefault="00533309" w14:paraId="45FB0818" w14:textId="77777777"/>
    <w:p w:rsidR="00533309" w:rsidRDefault="00533309" w14:paraId="049F31CB" w14:textId="77777777"/>
    <w:p w:rsidR="00533309" w:rsidRDefault="00533309" w14:paraId="53128261" w14:textId="77777777"/>
    <w:p w:rsidR="00533309" w:rsidRDefault="00533309" w14:paraId="62486C05" w14:textId="77777777"/>
    <w:p w:rsidR="00533309" w:rsidRDefault="00533309" w14:paraId="4101652C" w14:textId="77777777"/>
    <w:p w:rsidR="00533309" w:rsidRDefault="00533309" w14:paraId="4B99056E" w14:textId="77777777"/>
    <w:p w:rsidR="00533309" w:rsidRDefault="00533309" w14:paraId="1299C43A" w14:textId="77777777"/>
    <w:p w:rsidR="00533309" w:rsidRDefault="00533309" w14:paraId="4DDBEF00" w14:textId="77777777"/>
    <w:p w:rsidR="00533309" w:rsidRDefault="00533309" w14:paraId="3461D779" w14:textId="77777777"/>
    <w:p w:rsidR="00533309" w:rsidRDefault="00533309" w14:paraId="3CF2D8B6" w14:textId="77777777"/>
    <w:p w:rsidR="00533309" w:rsidRDefault="00533309" w14:paraId="0FB78278" w14:textId="77777777"/>
    <w:p w:rsidR="00533309" w:rsidRDefault="00533309" w14:paraId="1FC39945" w14:textId="77777777"/>
    <w:p w:rsidR="00533309" w:rsidRDefault="00533309" w14:paraId="0562CB0E" w14:textId="77777777">
      <w:pPr>
        <w:rPr>
          <w:sz w:val="20"/>
          <w:szCs w:val="20"/>
        </w:rPr>
      </w:pPr>
    </w:p>
    <w:p w:rsidR="00533309" w:rsidRDefault="00533309" w14:paraId="34CE0A41" w14:textId="77777777">
      <w:pPr>
        <w:rPr>
          <w:sz w:val="20"/>
          <w:szCs w:val="20"/>
        </w:rPr>
      </w:pPr>
    </w:p>
    <w:p w:rsidR="00533309" w:rsidRDefault="00533309" w14:paraId="62EBF3C5" w14:textId="77777777">
      <w:pPr>
        <w:rPr>
          <w:sz w:val="20"/>
          <w:szCs w:val="20"/>
        </w:rPr>
      </w:pPr>
    </w:p>
    <w:p w:rsidR="00533309" w:rsidRDefault="00533309" w14:paraId="6D98A12B" w14:textId="77777777">
      <w:pPr>
        <w:rPr>
          <w:sz w:val="20"/>
          <w:szCs w:val="20"/>
        </w:rPr>
      </w:pPr>
    </w:p>
    <w:p w:rsidR="00533309" w:rsidRDefault="00533309" w14:paraId="2946DB82" w14:textId="77777777">
      <w:pPr>
        <w:rPr>
          <w:sz w:val="20"/>
          <w:szCs w:val="20"/>
        </w:rPr>
      </w:pPr>
    </w:p>
    <w:p w:rsidR="00533309" w:rsidRDefault="00533309" w14:paraId="5997CC1D" w14:textId="77777777">
      <w:pPr>
        <w:rPr>
          <w:sz w:val="20"/>
          <w:szCs w:val="20"/>
        </w:rPr>
      </w:pPr>
    </w:p>
    <w:p w:rsidR="00533309" w:rsidRDefault="00533309" w14:paraId="110FFD37" w14:textId="77777777">
      <w:pPr>
        <w:rPr>
          <w:sz w:val="20"/>
          <w:szCs w:val="20"/>
        </w:rPr>
      </w:pPr>
    </w:p>
    <w:p w:rsidR="00533309" w:rsidRDefault="00533309" w14:paraId="6B699379" w14:textId="77777777">
      <w:pPr>
        <w:rPr>
          <w:sz w:val="20"/>
          <w:szCs w:val="20"/>
        </w:rPr>
      </w:pPr>
    </w:p>
    <w:p w:rsidR="00533309" w:rsidRDefault="00533309" w14:paraId="3FE9F23F" w14:textId="77777777">
      <w:pPr>
        <w:rPr>
          <w:sz w:val="20"/>
          <w:szCs w:val="20"/>
        </w:rPr>
      </w:pPr>
    </w:p>
    <w:p w:rsidR="00533309" w:rsidRDefault="00533309" w14:paraId="1F72F646" w14:textId="77777777">
      <w:pPr>
        <w:rPr>
          <w:sz w:val="20"/>
          <w:szCs w:val="20"/>
        </w:rPr>
      </w:pPr>
    </w:p>
    <w:p w:rsidR="00533309" w:rsidRDefault="00533309" w14:paraId="08CE6F91" w14:textId="77777777">
      <w:pPr>
        <w:rPr>
          <w:sz w:val="20"/>
          <w:szCs w:val="20"/>
        </w:rPr>
      </w:pPr>
    </w:p>
    <w:p w:rsidR="00533309" w:rsidRDefault="00533309" w14:paraId="61CDCEAD" w14:textId="77777777">
      <w:pPr>
        <w:rPr>
          <w:sz w:val="20"/>
          <w:szCs w:val="20"/>
        </w:rPr>
      </w:pPr>
    </w:p>
    <w:p w:rsidR="00533309" w:rsidRDefault="006374EA" w14:paraId="4B08E8BD" w14:textId="77777777">
      <w:pPr>
        <w:pStyle w:val="RevisionHistoryHeader"/>
      </w:pPr>
      <w:bookmarkStart w:name="_Toc156920272" w:id="0"/>
      <w:r>
        <w:t>Revision History</w:t>
      </w:r>
      <w:bookmarkEnd w:id="0"/>
    </w:p>
    <w:p w:rsidR="00533309" w:rsidRDefault="00533309" w14:paraId="6BB9E253" w14:textId="77777777">
      <w:pPr>
        <w:rPr>
          <w:sz w:val="20"/>
          <w:szCs w:val="20"/>
        </w:rPr>
      </w:pPr>
    </w:p>
    <w:tbl>
      <w:tblPr>
        <w:tblStyle w:val="GridTable5Dark-Accent2"/>
        <w:tblpPr w:leftFromText="180" w:rightFromText="180" w:vertAnchor="text" w:horzAnchor="margin" w:tblpY="-40"/>
        <w:tblW w:w="93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49"/>
        <w:gridCol w:w="1168"/>
        <w:gridCol w:w="5273"/>
        <w:gridCol w:w="2097"/>
      </w:tblGrid>
      <w:tr w:rsidR="00533309" w:rsidTr="00533309" w14:paraId="1BF01B17" w14:textId="77777777">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Pr>
          <w:p w:rsidR="00533309" w:rsidRDefault="006374EA" w14:paraId="037A4B8B" w14:textId="77777777">
            <w:pPr>
              <w:jc w:val="center"/>
              <w:rPr>
                <w:lang w:val="en-US"/>
              </w:rPr>
            </w:pPr>
            <w:r>
              <w:rPr>
                <w:color w:val="auto"/>
                <w:lang w:val="en-US"/>
              </w:rPr>
              <w:t>Rev</w:t>
            </w:r>
          </w:p>
        </w:tc>
        <w:tc>
          <w:tcPr>
            <w:tcW w:w="1168" w:type="dxa"/>
            <w:shd w:val="clear" w:color="auto" w:fill="auto"/>
          </w:tcPr>
          <w:p w:rsidR="00533309" w:rsidRDefault="006374EA" w14:paraId="491072FA" w14:textId="77777777">
            <w:pPr>
              <w:jc w:val="center"/>
              <w:cnfStyle w:val="100000000000" w:firstRow="1" w:lastRow="0" w:firstColumn="0" w:lastColumn="0" w:oddVBand="0" w:evenVBand="0" w:oddHBand="0" w:evenHBand="0" w:firstRowFirstColumn="0" w:firstRowLastColumn="0" w:lastRowFirstColumn="0" w:lastRowLastColumn="0"/>
              <w:rPr>
                <w:lang w:val="en-US"/>
              </w:rPr>
            </w:pPr>
            <w:r>
              <w:rPr>
                <w:color w:val="auto"/>
                <w:lang w:val="en-US"/>
              </w:rPr>
              <w:t>Date</w:t>
            </w:r>
          </w:p>
        </w:tc>
        <w:tc>
          <w:tcPr>
            <w:tcW w:w="5273" w:type="dxa"/>
            <w:shd w:val="clear" w:color="auto" w:fill="auto"/>
          </w:tcPr>
          <w:p w:rsidR="00533309" w:rsidRDefault="006374EA" w14:paraId="0834B37B" w14:textId="77777777">
            <w:pPr>
              <w:jc w:val="center"/>
              <w:cnfStyle w:val="100000000000" w:firstRow="1" w:lastRow="0" w:firstColumn="0" w:lastColumn="0" w:oddVBand="0" w:evenVBand="0" w:oddHBand="0" w:evenHBand="0" w:firstRowFirstColumn="0" w:firstRowLastColumn="0" w:lastRowFirstColumn="0" w:lastRowLastColumn="0"/>
              <w:rPr>
                <w:lang w:val="en-US"/>
              </w:rPr>
            </w:pPr>
            <w:r>
              <w:rPr>
                <w:color w:val="auto"/>
                <w:lang w:val="en-US"/>
              </w:rPr>
              <w:t>Description of Change</w:t>
            </w:r>
          </w:p>
        </w:tc>
        <w:tc>
          <w:tcPr>
            <w:tcW w:w="2097" w:type="dxa"/>
            <w:shd w:val="clear" w:color="auto" w:fill="auto"/>
          </w:tcPr>
          <w:p w:rsidR="00533309" w:rsidRDefault="006374EA" w14:paraId="69FF98A1" w14:textId="77777777">
            <w:pPr>
              <w:jc w:val="center"/>
              <w:cnfStyle w:val="100000000000" w:firstRow="1" w:lastRow="0" w:firstColumn="0" w:lastColumn="0" w:oddVBand="0" w:evenVBand="0" w:oddHBand="0" w:evenHBand="0" w:firstRowFirstColumn="0" w:firstRowLastColumn="0" w:lastRowFirstColumn="0" w:lastRowLastColumn="0"/>
              <w:rPr>
                <w:lang w:val="en-US"/>
              </w:rPr>
            </w:pPr>
            <w:r>
              <w:rPr>
                <w:color w:val="auto"/>
                <w:lang w:val="en-US"/>
              </w:rPr>
              <w:t>By</w:t>
            </w:r>
          </w:p>
        </w:tc>
      </w:tr>
      <w:tr w:rsidR="00533309" w:rsidTr="00533309" w14:paraId="0D156DB7"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Pr>
          <w:p w:rsidR="00533309" w:rsidRDefault="006374EA" w14:paraId="4B3AA50C" w14:textId="77777777">
            <w:pPr>
              <w:jc w:val="center"/>
              <w:rPr>
                <w:lang w:val="en-US"/>
              </w:rPr>
            </w:pPr>
            <w:r>
              <w:rPr>
                <w:b w:val="0"/>
                <w:bCs w:val="0"/>
                <w:color w:val="auto"/>
                <w:lang w:val="en-US"/>
              </w:rPr>
              <w:t>1.0</w:t>
            </w:r>
          </w:p>
        </w:tc>
        <w:tc>
          <w:tcPr>
            <w:tcW w:w="1168" w:type="dxa"/>
            <w:shd w:val="clear" w:color="auto" w:fill="auto"/>
          </w:tcPr>
          <w:p w:rsidR="00533309" w:rsidRDefault="006374EA" w14:paraId="39EF24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6/17/2025</w:t>
            </w:r>
          </w:p>
        </w:tc>
        <w:tc>
          <w:tcPr>
            <w:tcW w:w="5273" w:type="dxa"/>
            <w:shd w:val="clear" w:color="auto" w:fill="auto"/>
          </w:tcPr>
          <w:p w:rsidR="00533309" w:rsidRDefault="006374EA" w14:paraId="4D7756C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Document creation</w:t>
            </w:r>
          </w:p>
        </w:tc>
        <w:tc>
          <w:tcPr>
            <w:tcW w:w="2097" w:type="dxa"/>
            <w:shd w:val="clear" w:color="auto" w:fill="auto"/>
          </w:tcPr>
          <w:p w:rsidR="00533309" w:rsidRDefault="006374EA" w14:paraId="1968BD4A" w14:textId="77777777">
            <w:pPr>
              <w:spacing w:after="40"/>
              <w:jc w:val="center"/>
              <w:cnfStyle w:val="000000100000" w:firstRow="0" w:lastRow="0" w:firstColumn="0" w:lastColumn="0" w:oddVBand="0" w:evenVBand="0" w:oddHBand="1" w:evenHBand="0" w:firstRowFirstColumn="0" w:firstRowLastColumn="0" w:lastRowFirstColumn="0" w:lastRowLastColumn="0"/>
            </w:pPr>
            <w:r>
              <w:rPr>
                <w:lang w:val="en-US"/>
              </w:rPr>
              <w:t>Juan Jimenez</w:t>
            </w:r>
          </w:p>
          <w:p w:rsidR="00533309" w:rsidRDefault="006374EA" w14:paraId="0F8CD0C2" w14:textId="77777777">
            <w:pPr>
              <w:spacing w:after="40"/>
              <w:jc w:val="center"/>
              <w:cnfStyle w:val="000000100000" w:firstRow="0" w:lastRow="0" w:firstColumn="0" w:lastColumn="0" w:oddVBand="0" w:evenVBand="0" w:oddHBand="1" w:evenHBand="0" w:firstRowFirstColumn="0" w:firstRowLastColumn="0" w:lastRowFirstColumn="0" w:lastRowLastColumn="0"/>
            </w:pPr>
            <w:r>
              <w:rPr>
                <w:lang w:val="en-US"/>
              </w:rPr>
              <w:t>Magnus Eriksson</w:t>
            </w:r>
          </w:p>
          <w:p w:rsidR="00533309" w:rsidRDefault="006374EA" w14:paraId="10738279" w14:textId="77777777">
            <w:pPr>
              <w:spacing w:after="40"/>
              <w:jc w:val="center"/>
              <w:cnfStyle w:val="000000100000" w:firstRow="0" w:lastRow="0" w:firstColumn="0" w:lastColumn="0" w:oddVBand="0" w:evenVBand="0" w:oddHBand="1" w:evenHBand="0" w:firstRowFirstColumn="0" w:firstRowLastColumn="0" w:lastRowFirstColumn="0" w:lastRowLastColumn="0"/>
            </w:pPr>
            <w:r>
              <w:rPr>
                <w:lang w:val="en-US"/>
              </w:rPr>
              <w:t>Vitor Medeiros</w:t>
            </w:r>
          </w:p>
          <w:p w:rsidR="00533309" w:rsidRDefault="006374EA" w14:paraId="0E02E6D4" w14:textId="77777777">
            <w:pPr>
              <w:spacing w:after="40"/>
              <w:jc w:val="center"/>
              <w:cnfStyle w:val="000000100000" w:firstRow="0" w:lastRow="0" w:firstColumn="0" w:lastColumn="0" w:oddVBand="0" w:evenVBand="0" w:oddHBand="1" w:evenHBand="0" w:firstRowFirstColumn="0" w:firstRowLastColumn="0" w:lastRowFirstColumn="0" w:lastRowLastColumn="0"/>
            </w:pPr>
            <w:r>
              <w:rPr>
                <w:lang w:val="en-US"/>
              </w:rPr>
              <w:t>Yuvrajsinh Adajania</w:t>
            </w:r>
            <w:r>
              <w:br/>
            </w:r>
          </w:p>
          <w:p w:rsidR="00533309" w:rsidRDefault="00533309" w14:paraId="23DE523C" w14:textId="7777777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533309" w:rsidRDefault="00533309" w14:paraId="52E56223" w14:textId="77777777">
      <w:pPr>
        <w:rPr>
          <w:sz w:val="20"/>
          <w:szCs w:val="20"/>
        </w:rPr>
      </w:pPr>
    </w:p>
    <w:p w:rsidR="00533309" w:rsidRDefault="00533309" w14:paraId="07547A01" w14:textId="77777777">
      <w:pPr>
        <w:rPr>
          <w:sz w:val="20"/>
          <w:szCs w:val="20"/>
        </w:rPr>
      </w:pPr>
    </w:p>
    <w:p w:rsidR="00533309" w:rsidRDefault="00533309" w14:paraId="5043CB0F" w14:textId="77777777">
      <w:pPr>
        <w:rPr>
          <w:sz w:val="20"/>
          <w:szCs w:val="20"/>
        </w:rPr>
      </w:pPr>
    </w:p>
    <w:p w:rsidR="00533309" w:rsidRDefault="00533309" w14:paraId="07459315" w14:textId="77777777">
      <w:pPr>
        <w:rPr>
          <w:sz w:val="20"/>
          <w:szCs w:val="20"/>
        </w:rPr>
      </w:pPr>
    </w:p>
    <w:p w:rsidR="00533309" w:rsidRDefault="00533309" w14:paraId="6537F28F" w14:textId="77777777">
      <w:pPr>
        <w:rPr>
          <w:sz w:val="20"/>
          <w:szCs w:val="20"/>
        </w:rPr>
      </w:pPr>
    </w:p>
    <w:p w:rsidR="00533309" w:rsidRDefault="00533309" w14:paraId="6DFB9E20" w14:textId="77777777">
      <w:pPr>
        <w:rPr>
          <w:sz w:val="20"/>
          <w:szCs w:val="20"/>
        </w:rPr>
      </w:pPr>
    </w:p>
    <w:p w:rsidR="00533309" w:rsidRDefault="00533309" w14:paraId="70DF9E56" w14:textId="77777777">
      <w:pPr>
        <w:rPr>
          <w:sz w:val="20"/>
          <w:szCs w:val="20"/>
        </w:rPr>
      </w:pPr>
    </w:p>
    <w:p w:rsidR="00533309" w:rsidRDefault="00533309" w14:paraId="44E871BC" w14:textId="77777777">
      <w:pPr>
        <w:rPr>
          <w:sz w:val="20"/>
          <w:szCs w:val="20"/>
        </w:rPr>
      </w:pPr>
    </w:p>
    <w:p w:rsidR="00533309" w:rsidRDefault="00533309" w14:paraId="144A5D23" w14:textId="77777777">
      <w:pPr>
        <w:rPr>
          <w:sz w:val="20"/>
          <w:szCs w:val="20"/>
        </w:rPr>
      </w:pPr>
    </w:p>
    <w:p w:rsidR="00533309" w:rsidRDefault="00533309" w14:paraId="738610EB" w14:textId="77777777">
      <w:pPr>
        <w:rPr>
          <w:sz w:val="20"/>
          <w:szCs w:val="20"/>
        </w:rPr>
      </w:pPr>
    </w:p>
    <w:p w:rsidR="00533309" w:rsidRDefault="00533309" w14:paraId="637805D2" w14:textId="77777777">
      <w:pPr>
        <w:rPr>
          <w:sz w:val="20"/>
          <w:szCs w:val="20"/>
        </w:rPr>
      </w:pPr>
    </w:p>
    <w:p w:rsidR="00533309" w:rsidRDefault="00533309" w14:paraId="463F29E8" w14:textId="77777777">
      <w:pPr>
        <w:rPr>
          <w:sz w:val="20"/>
          <w:szCs w:val="20"/>
        </w:rPr>
      </w:pPr>
    </w:p>
    <w:p w:rsidR="00533309" w:rsidRDefault="006374EA" w14:paraId="3B7B4B86" w14:textId="77777777">
      <w:pPr>
        <w:tabs>
          <w:tab w:val="left" w:pos="1860"/>
        </w:tabs>
        <w:rPr>
          <w:sz w:val="20"/>
          <w:szCs w:val="20"/>
        </w:rPr>
      </w:pPr>
      <w:r>
        <w:rPr>
          <w:sz w:val="20"/>
          <w:szCs w:val="20"/>
        </w:rPr>
        <w:tab/>
      </w:r>
    </w:p>
    <w:p w:rsidR="00533309" w:rsidRDefault="00533309" w14:paraId="3A0FF5F2" w14:textId="77777777">
      <w:pPr>
        <w:tabs>
          <w:tab w:val="left" w:pos="1860"/>
        </w:tabs>
        <w:rPr>
          <w:sz w:val="20"/>
          <w:szCs w:val="20"/>
        </w:rPr>
      </w:pPr>
    </w:p>
    <w:p w:rsidR="00533309" w:rsidRDefault="00533309" w14:paraId="5630AD66" w14:textId="77777777">
      <w:pPr>
        <w:tabs>
          <w:tab w:val="left" w:pos="1860"/>
        </w:tabs>
        <w:rPr>
          <w:sz w:val="20"/>
          <w:szCs w:val="20"/>
        </w:rPr>
      </w:pPr>
    </w:p>
    <w:p w:rsidR="00533309" w:rsidRDefault="00533309" w14:paraId="61829076" w14:textId="77777777">
      <w:pPr>
        <w:tabs>
          <w:tab w:val="left" w:pos="1860"/>
        </w:tabs>
        <w:rPr>
          <w:sz w:val="20"/>
          <w:szCs w:val="20"/>
        </w:rPr>
      </w:pPr>
    </w:p>
    <w:p w:rsidR="00533309" w:rsidRDefault="00533309" w14:paraId="2BA226A1" w14:textId="77777777">
      <w:pPr>
        <w:tabs>
          <w:tab w:val="left" w:pos="1860"/>
        </w:tabs>
        <w:rPr>
          <w:sz w:val="20"/>
          <w:szCs w:val="20"/>
        </w:rPr>
      </w:pPr>
    </w:p>
    <w:p w:rsidR="00533309" w:rsidRDefault="00533309" w14:paraId="17AD93B2" w14:textId="77777777">
      <w:pPr>
        <w:tabs>
          <w:tab w:val="left" w:pos="1860"/>
        </w:tabs>
        <w:rPr>
          <w:sz w:val="20"/>
          <w:szCs w:val="20"/>
        </w:rPr>
      </w:pPr>
    </w:p>
    <w:p w:rsidR="00533309" w:rsidRDefault="00533309" w14:paraId="0DE4B5B7" w14:textId="77777777">
      <w:pPr>
        <w:tabs>
          <w:tab w:val="left" w:pos="1860"/>
        </w:tabs>
        <w:rPr>
          <w:sz w:val="20"/>
          <w:szCs w:val="20"/>
        </w:rPr>
      </w:pPr>
    </w:p>
    <w:p w:rsidR="00533309" w:rsidRDefault="00533309" w14:paraId="66204FF1" w14:textId="77777777">
      <w:pPr>
        <w:tabs>
          <w:tab w:val="left" w:pos="1860"/>
        </w:tabs>
        <w:rPr>
          <w:sz w:val="20"/>
          <w:szCs w:val="20"/>
        </w:rPr>
      </w:pPr>
    </w:p>
    <w:p w:rsidR="00533309" w:rsidRDefault="00533309" w14:paraId="2DBF0D7D" w14:textId="77777777">
      <w:pPr>
        <w:tabs>
          <w:tab w:val="left" w:pos="1860"/>
        </w:tabs>
        <w:rPr>
          <w:sz w:val="20"/>
          <w:szCs w:val="20"/>
        </w:rPr>
      </w:pPr>
    </w:p>
    <w:p w:rsidR="00533309" w:rsidRDefault="00533309" w14:paraId="6B62F1B3" w14:textId="77777777">
      <w:pPr>
        <w:tabs>
          <w:tab w:val="left" w:pos="1860"/>
        </w:tabs>
        <w:rPr>
          <w:sz w:val="20"/>
          <w:szCs w:val="20"/>
        </w:rPr>
      </w:pPr>
    </w:p>
    <w:p w:rsidR="00533309" w:rsidRDefault="00533309" w14:paraId="02F2C34E" w14:textId="77777777">
      <w:pPr>
        <w:tabs>
          <w:tab w:val="left" w:pos="1860"/>
        </w:tabs>
        <w:rPr>
          <w:sz w:val="20"/>
          <w:szCs w:val="20"/>
        </w:rPr>
      </w:pPr>
    </w:p>
    <w:p w:rsidR="00533309" w:rsidRDefault="00533309" w14:paraId="680A4E5D" w14:textId="77777777">
      <w:pPr>
        <w:tabs>
          <w:tab w:val="left" w:pos="1860"/>
        </w:tabs>
        <w:rPr>
          <w:sz w:val="20"/>
          <w:szCs w:val="20"/>
        </w:rPr>
      </w:pPr>
    </w:p>
    <w:p w:rsidR="00533309" w:rsidRDefault="00533309" w14:paraId="19219836" w14:textId="77777777">
      <w:pPr>
        <w:tabs>
          <w:tab w:val="left" w:pos="1860"/>
        </w:tabs>
        <w:rPr>
          <w:sz w:val="20"/>
          <w:szCs w:val="20"/>
        </w:rPr>
      </w:pPr>
    </w:p>
    <w:p w:rsidR="00533309" w:rsidRDefault="00533309" w14:paraId="296FEF7D" w14:textId="77777777">
      <w:pPr>
        <w:tabs>
          <w:tab w:val="left" w:pos="1860"/>
        </w:tabs>
        <w:rPr>
          <w:sz w:val="20"/>
          <w:szCs w:val="20"/>
        </w:rPr>
      </w:pPr>
    </w:p>
    <w:p w:rsidR="00533309" w:rsidRDefault="00533309" w14:paraId="7194DBDC" w14:textId="77777777">
      <w:pPr>
        <w:tabs>
          <w:tab w:val="left" w:pos="1860"/>
        </w:tabs>
        <w:rPr>
          <w:sz w:val="20"/>
          <w:szCs w:val="20"/>
        </w:rPr>
      </w:pPr>
    </w:p>
    <w:p w:rsidR="00533309" w:rsidRDefault="00533309" w14:paraId="769D0D3C" w14:textId="77777777">
      <w:pPr>
        <w:tabs>
          <w:tab w:val="left" w:pos="1860"/>
        </w:tabs>
        <w:rPr>
          <w:sz w:val="20"/>
          <w:szCs w:val="20"/>
        </w:rPr>
      </w:pPr>
    </w:p>
    <w:p w:rsidR="00533309" w:rsidRDefault="00533309" w14:paraId="54CD245A" w14:textId="77777777">
      <w:pPr>
        <w:tabs>
          <w:tab w:val="left" w:pos="1860"/>
        </w:tabs>
        <w:rPr>
          <w:sz w:val="20"/>
          <w:szCs w:val="20"/>
        </w:rPr>
      </w:pPr>
    </w:p>
    <w:p w:rsidR="00533309" w:rsidRDefault="00533309" w14:paraId="1231BE67" w14:textId="77777777">
      <w:pPr>
        <w:tabs>
          <w:tab w:val="left" w:pos="1860"/>
        </w:tabs>
        <w:rPr>
          <w:sz w:val="20"/>
          <w:szCs w:val="20"/>
        </w:rPr>
      </w:pPr>
    </w:p>
    <w:p w:rsidR="00533309" w:rsidRDefault="00533309" w14:paraId="36FEB5B0" w14:textId="77777777">
      <w:pPr>
        <w:tabs>
          <w:tab w:val="left" w:pos="1860"/>
        </w:tabs>
        <w:rPr>
          <w:sz w:val="20"/>
          <w:szCs w:val="20"/>
        </w:rPr>
      </w:pPr>
    </w:p>
    <w:p w:rsidR="00533309" w:rsidRDefault="00533309" w14:paraId="30D7AA69" w14:textId="77777777">
      <w:pPr>
        <w:tabs>
          <w:tab w:val="left" w:pos="1860"/>
        </w:tabs>
        <w:rPr>
          <w:sz w:val="20"/>
          <w:szCs w:val="20"/>
        </w:rPr>
      </w:pPr>
    </w:p>
    <w:p w:rsidR="00533309" w:rsidRDefault="00533309" w14:paraId="7196D064" w14:textId="77777777">
      <w:pPr>
        <w:tabs>
          <w:tab w:val="left" w:pos="1860"/>
        </w:tabs>
        <w:rPr>
          <w:sz w:val="20"/>
          <w:szCs w:val="20"/>
        </w:rPr>
      </w:pPr>
    </w:p>
    <w:p w:rsidR="00533309" w:rsidRDefault="00533309" w14:paraId="34FF1C98" w14:textId="77777777">
      <w:pPr>
        <w:tabs>
          <w:tab w:val="left" w:pos="1860"/>
        </w:tabs>
        <w:rPr>
          <w:sz w:val="20"/>
          <w:szCs w:val="20"/>
        </w:rPr>
      </w:pPr>
    </w:p>
    <w:p w:rsidR="00533309" w:rsidRDefault="00533309" w14:paraId="6D072C0D" w14:textId="77777777">
      <w:pPr>
        <w:tabs>
          <w:tab w:val="left" w:pos="1860"/>
        </w:tabs>
        <w:rPr>
          <w:sz w:val="20"/>
          <w:szCs w:val="20"/>
        </w:rPr>
      </w:pPr>
    </w:p>
    <w:p w:rsidR="00533309" w:rsidRDefault="00533309" w14:paraId="48A21919" w14:textId="77777777">
      <w:pPr>
        <w:tabs>
          <w:tab w:val="left" w:pos="1860"/>
        </w:tabs>
        <w:rPr>
          <w:sz w:val="20"/>
          <w:szCs w:val="20"/>
        </w:rPr>
      </w:pPr>
    </w:p>
    <w:p w:rsidR="00533309" w:rsidRDefault="00533309" w14:paraId="6BD18F9B" w14:textId="77777777">
      <w:pPr>
        <w:tabs>
          <w:tab w:val="left" w:pos="1860"/>
        </w:tabs>
        <w:rPr>
          <w:sz w:val="20"/>
          <w:szCs w:val="20"/>
        </w:rPr>
      </w:pPr>
    </w:p>
    <w:p w:rsidR="00533309" w:rsidRDefault="00533309" w14:paraId="238601FE" w14:textId="77777777">
      <w:pPr>
        <w:tabs>
          <w:tab w:val="left" w:pos="1860"/>
        </w:tabs>
        <w:rPr>
          <w:sz w:val="20"/>
          <w:szCs w:val="20"/>
        </w:rPr>
      </w:pPr>
    </w:p>
    <w:p w:rsidR="00533309" w:rsidRDefault="00533309" w14:paraId="0F3CABC7" w14:textId="77777777">
      <w:pPr>
        <w:tabs>
          <w:tab w:val="left" w:pos="1860"/>
        </w:tabs>
        <w:rPr>
          <w:sz w:val="20"/>
          <w:szCs w:val="20"/>
        </w:rPr>
      </w:pPr>
    </w:p>
    <w:p w:rsidR="00533309" w:rsidRDefault="00533309" w14:paraId="5B08B5D1" w14:textId="77777777">
      <w:pPr>
        <w:tabs>
          <w:tab w:val="left" w:pos="1860"/>
        </w:tabs>
        <w:rPr>
          <w:sz w:val="20"/>
          <w:szCs w:val="20"/>
        </w:rPr>
      </w:pPr>
    </w:p>
    <w:p w:rsidR="00533309" w:rsidRDefault="00533309" w14:paraId="16DEB4AB" w14:textId="77777777">
      <w:pPr>
        <w:tabs>
          <w:tab w:val="left" w:pos="1860"/>
        </w:tabs>
        <w:rPr>
          <w:sz w:val="20"/>
          <w:szCs w:val="20"/>
        </w:rPr>
      </w:pPr>
    </w:p>
    <w:sdt>
      <w:sdtPr>
        <w:id w:val="-1176951777"/>
        <w:docPartObj>
          <w:docPartGallery w:val="Table of Contents"/>
          <w:docPartUnique/>
        </w:docPartObj>
        <w:rPr>
          <w:rFonts w:ascii="Calibri" w:hAnsi="Calibri" w:eastAsia="Arial" w:cs="Arial" w:asciiTheme="minorAscii" w:hAnsiTheme="minorAscii" w:eastAsiaTheme="minorEastAsia" w:cstheme="minorBidi"/>
          <w:b w:val="0"/>
          <w:bCs w:val="0"/>
          <w:color w:val="auto"/>
          <w:sz w:val="22"/>
          <w:szCs w:val="22"/>
          <w:lang w:val="en-CA"/>
        </w:rPr>
      </w:sdtPr>
      <w:sdtContent>
        <w:p w:rsidR="00533309" w:rsidRDefault="006374EA" w14:paraId="22E0FC93" w14:textId="77777777">
          <w:pPr>
            <w:pStyle w:val="TOCHeading"/>
            <w:rPr>
              <w:rFonts w:asciiTheme="minorHAnsi" w:hAnsiTheme="minorHAnsi" w:eastAsiaTheme="minorHAnsi" w:cstheme="minorBidi"/>
              <w:color w:val="auto"/>
              <w:sz w:val="22"/>
              <w:szCs w:val="22"/>
              <w:lang w:val="en-CA"/>
            </w:rPr>
          </w:pPr>
          <w:r>
            <w:rPr>
              <w:color w:val="auto"/>
            </w:rPr>
            <w:t>Table of Contents</w:t>
          </w:r>
        </w:p>
        <w:p w:rsidR="00533309" w:rsidRDefault="006374EA" w14:paraId="3A610574" w14:textId="77777777">
          <w:pPr>
            <w:pStyle w:val="TOC1"/>
            <w:tabs>
              <w:tab w:val="right" w:leader="dot" w:pos="9350"/>
            </w:tabs>
            <w:rPr>
              <w:rFonts w:cstheme="minorBidi"/>
              <w:lang w:val="en-CA" w:eastAsia="en-CA"/>
            </w:rPr>
          </w:pPr>
          <w:r>
            <w:rPr>
              <w:sz w:val="20"/>
              <w:szCs w:val="20"/>
            </w:rPr>
            <w:fldChar w:fldCharType="begin"/>
          </w:r>
          <w:r>
            <w:rPr>
              <w:sz w:val="20"/>
              <w:szCs w:val="20"/>
            </w:rPr>
            <w:instrText xml:space="preserve"> TOC \o "1-3" \h \z \u </w:instrText>
          </w:r>
          <w:r>
            <w:rPr>
              <w:sz w:val="20"/>
              <w:szCs w:val="20"/>
            </w:rPr>
            <w:fldChar w:fldCharType="separate"/>
          </w:r>
          <w:hyperlink w:tooltip="#_Toc156920272" w:history="1" w:anchor="_Toc156920272">
            <w:r>
              <w:rPr>
                <w:rStyle w:val="Hyperlink"/>
              </w:rPr>
              <w:t>Revision History</w:t>
            </w:r>
            <w:r>
              <w:tab/>
            </w:r>
            <w:r>
              <w:fldChar w:fldCharType="begin"/>
            </w:r>
            <w:r>
              <w:instrText xml:space="preserve"> PAGEREF _Toc156920272 \h </w:instrText>
            </w:r>
            <w:r>
              <w:fldChar w:fldCharType="separate"/>
            </w:r>
            <w:r>
              <w:t>ii</w:t>
            </w:r>
            <w:r>
              <w:fldChar w:fldCharType="end"/>
            </w:r>
          </w:hyperlink>
        </w:p>
        <w:p w:rsidR="00533309" w:rsidRDefault="006374EA" w14:paraId="741659B2" w14:textId="77777777">
          <w:pPr>
            <w:pStyle w:val="TOC1"/>
            <w:tabs>
              <w:tab w:val="right" w:leader="dot" w:pos="9350"/>
            </w:tabs>
            <w:rPr>
              <w:rFonts w:cstheme="minorBidi"/>
              <w:lang w:val="en-CA" w:eastAsia="en-CA"/>
            </w:rPr>
          </w:pPr>
          <w:hyperlink w:tooltip="#_Toc156920273" w:history="1" w:anchor="_Toc156920273">
            <w:r>
              <w:rPr>
                <w:rStyle w:val="Hyperlink"/>
              </w:rPr>
              <w:t>Section 1: Introduction</w:t>
            </w:r>
            <w:r>
              <w:tab/>
            </w:r>
            <w:r>
              <w:fldChar w:fldCharType="begin"/>
            </w:r>
            <w:r>
              <w:instrText xml:space="preserve"> PAGEREF _Toc156920273 \h </w:instrText>
            </w:r>
            <w:r>
              <w:fldChar w:fldCharType="separate"/>
            </w:r>
            <w:r>
              <w:t>1</w:t>
            </w:r>
            <w:r>
              <w:fldChar w:fldCharType="end"/>
            </w:r>
          </w:hyperlink>
        </w:p>
        <w:p w:rsidR="00533309" w:rsidRDefault="006374EA" w14:paraId="536128CA" w14:textId="77777777">
          <w:pPr>
            <w:pStyle w:val="TOC2"/>
            <w:tabs>
              <w:tab w:val="right" w:leader="dot" w:pos="9350"/>
            </w:tabs>
            <w:rPr>
              <w:rFonts w:eastAsiaTheme="minorEastAsia"/>
              <w:lang w:eastAsia="en-CA"/>
            </w:rPr>
          </w:pPr>
          <w:hyperlink w:tooltip="#_Toc156920274" w:history="1" w:anchor="_Toc156920274">
            <w:r>
              <w:rPr>
                <w:rStyle w:val="Hyperlink"/>
                <w:lang w:val="en-US"/>
              </w:rPr>
              <w:t>Section 1.1: Purpose</w:t>
            </w:r>
            <w:r>
              <w:tab/>
            </w:r>
            <w:r>
              <w:fldChar w:fldCharType="begin"/>
            </w:r>
            <w:r>
              <w:instrText xml:space="preserve"> PAGEREF _Toc156920274 \h </w:instrText>
            </w:r>
            <w:r>
              <w:fldChar w:fldCharType="separate"/>
            </w:r>
            <w:r>
              <w:t>1</w:t>
            </w:r>
            <w:r>
              <w:fldChar w:fldCharType="end"/>
            </w:r>
          </w:hyperlink>
        </w:p>
        <w:p w:rsidR="00533309" w:rsidRDefault="006374EA" w14:paraId="11F1D05B" w14:textId="77777777">
          <w:pPr>
            <w:pStyle w:val="TOC2"/>
            <w:tabs>
              <w:tab w:val="right" w:leader="dot" w:pos="9350"/>
            </w:tabs>
            <w:rPr>
              <w:rFonts w:eastAsiaTheme="minorEastAsia"/>
              <w:lang w:eastAsia="en-CA"/>
            </w:rPr>
          </w:pPr>
          <w:hyperlink w:tooltip="#_Toc156920275" w:history="1" w:anchor="_Toc156920275">
            <w:r>
              <w:rPr>
                <w:rStyle w:val="Hyperlink"/>
              </w:rPr>
              <w:t>Section 1.2: Scope</w:t>
            </w:r>
            <w:r>
              <w:tab/>
            </w:r>
            <w:r>
              <w:fldChar w:fldCharType="begin"/>
            </w:r>
            <w:r>
              <w:instrText xml:space="preserve"> PAGEREF _Toc156920275 \h </w:instrText>
            </w:r>
            <w:r>
              <w:fldChar w:fldCharType="separate"/>
            </w:r>
            <w:r>
              <w:t>1</w:t>
            </w:r>
            <w:r>
              <w:fldChar w:fldCharType="end"/>
            </w:r>
          </w:hyperlink>
        </w:p>
        <w:p w:rsidR="00533309" w:rsidRDefault="006374EA" w14:paraId="742C922F" w14:textId="77777777">
          <w:pPr>
            <w:pStyle w:val="TOC2"/>
            <w:tabs>
              <w:tab w:val="right" w:leader="dot" w:pos="9350"/>
            </w:tabs>
            <w:rPr>
              <w:rFonts w:eastAsiaTheme="minorEastAsia"/>
              <w:lang w:eastAsia="en-CA"/>
            </w:rPr>
          </w:pPr>
          <w:hyperlink w:tooltip="#_Toc156920276" w:history="1" w:anchor="_Toc156920276">
            <w:r>
              <w:rPr>
                <w:rStyle w:val="Hyperlink"/>
              </w:rPr>
              <w:t>Section 1.3: Definitions, Acronyms, and Abbreviations</w:t>
            </w:r>
            <w:r>
              <w:tab/>
            </w:r>
            <w:r>
              <w:fldChar w:fldCharType="begin"/>
            </w:r>
            <w:r>
              <w:instrText xml:space="preserve"> PAGEREF _Toc156920276 \h </w:instrText>
            </w:r>
            <w:r>
              <w:fldChar w:fldCharType="separate"/>
            </w:r>
            <w:r>
              <w:t>1</w:t>
            </w:r>
            <w:r>
              <w:fldChar w:fldCharType="end"/>
            </w:r>
          </w:hyperlink>
        </w:p>
        <w:p w:rsidR="00533309" w:rsidRDefault="006374EA" w14:paraId="1AFD6391" w14:textId="77777777">
          <w:pPr>
            <w:pStyle w:val="TOC2"/>
            <w:tabs>
              <w:tab w:val="right" w:leader="dot" w:pos="9350"/>
            </w:tabs>
            <w:rPr>
              <w:rFonts w:eastAsiaTheme="minorEastAsia"/>
              <w:lang w:eastAsia="en-CA"/>
            </w:rPr>
          </w:pPr>
          <w:hyperlink w:tooltip="#_Toc156920277" w:history="1" w:anchor="_Toc156920277">
            <w:r>
              <w:rPr>
                <w:rStyle w:val="Hyperlink"/>
              </w:rPr>
              <w:t>Section 1.4: References</w:t>
            </w:r>
            <w:r>
              <w:tab/>
            </w:r>
            <w:r>
              <w:fldChar w:fldCharType="begin"/>
            </w:r>
            <w:r>
              <w:instrText xml:space="preserve"> PAGEREF _Toc156920277 \h </w:instrText>
            </w:r>
            <w:r>
              <w:fldChar w:fldCharType="separate"/>
            </w:r>
            <w:r>
              <w:t>1</w:t>
            </w:r>
            <w:r>
              <w:fldChar w:fldCharType="end"/>
            </w:r>
          </w:hyperlink>
        </w:p>
        <w:p w:rsidR="00533309" w:rsidRDefault="006374EA" w14:paraId="412A870E" w14:textId="77777777">
          <w:pPr>
            <w:pStyle w:val="TOC2"/>
            <w:tabs>
              <w:tab w:val="right" w:leader="dot" w:pos="9350"/>
            </w:tabs>
            <w:rPr>
              <w:rFonts w:eastAsiaTheme="minorEastAsia"/>
              <w:lang w:eastAsia="en-CA"/>
            </w:rPr>
          </w:pPr>
          <w:hyperlink w:tooltip="#_Toc156920278" w:history="1" w:anchor="_Toc156920278">
            <w:r>
              <w:rPr>
                <w:rStyle w:val="Hyperlink"/>
              </w:rPr>
              <w:t>Section 1.5: Overview</w:t>
            </w:r>
            <w:r>
              <w:tab/>
            </w:r>
            <w:r>
              <w:fldChar w:fldCharType="begin"/>
            </w:r>
            <w:r>
              <w:instrText xml:space="preserve"> PAGEREF _Toc156920278 \h </w:instrText>
            </w:r>
            <w:r>
              <w:fldChar w:fldCharType="separate"/>
            </w:r>
            <w:r>
              <w:t>1</w:t>
            </w:r>
            <w:r>
              <w:fldChar w:fldCharType="end"/>
            </w:r>
          </w:hyperlink>
        </w:p>
        <w:p w:rsidR="00533309" w:rsidRDefault="006374EA" w14:paraId="2329EDBA" w14:textId="77777777">
          <w:pPr>
            <w:pStyle w:val="TOC1"/>
            <w:tabs>
              <w:tab w:val="right" w:leader="dot" w:pos="9350"/>
            </w:tabs>
            <w:rPr>
              <w:rFonts w:cstheme="minorBidi"/>
              <w:lang w:val="en-CA" w:eastAsia="en-CA"/>
            </w:rPr>
          </w:pPr>
          <w:hyperlink w:tooltip="#_Toc156920279" w:history="1" w:anchor="_Toc156920279">
            <w:r>
              <w:rPr>
                <w:rStyle w:val="Hyperlink"/>
              </w:rPr>
              <w:t>Section 2: Overall Description</w:t>
            </w:r>
            <w:r>
              <w:tab/>
            </w:r>
            <w:r>
              <w:fldChar w:fldCharType="begin"/>
            </w:r>
            <w:r>
              <w:instrText xml:space="preserve"> PAGEREF _Toc156920279 \h </w:instrText>
            </w:r>
            <w:r>
              <w:fldChar w:fldCharType="separate"/>
            </w:r>
            <w:r>
              <w:t>1</w:t>
            </w:r>
            <w:r>
              <w:fldChar w:fldCharType="end"/>
            </w:r>
          </w:hyperlink>
        </w:p>
        <w:p w:rsidR="00533309" w:rsidRDefault="006374EA" w14:paraId="50EA469A" w14:textId="77777777">
          <w:pPr>
            <w:pStyle w:val="TOC2"/>
            <w:tabs>
              <w:tab w:val="right" w:leader="dot" w:pos="9350"/>
            </w:tabs>
            <w:rPr>
              <w:rFonts w:eastAsiaTheme="minorEastAsia"/>
              <w:lang w:eastAsia="en-CA"/>
            </w:rPr>
          </w:pPr>
          <w:hyperlink w:tooltip="#_Toc156920280" w:history="1" w:anchor="_Toc156920280">
            <w:r>
              <w:rPr>
                <w:rStyle w:val="Hyperlink"/>
                <w:lang w:val="en-US"/>
              </w:rPr>
              <w:t>Section 2.1: Product Perspective</w:t>
            </w:r>
            <w:r>
              <w:tab/>
            </w:r>
            <w:r>
              <w:fldChar w:fldCharType="begin"/>
            </w:r>
            <w:r>
              <w:instrText xml:space="preserve"> PAGEREF _Toc156920280 \h </w:instrText>
            </w:r>
            <w:r>
              <w:fldChar w:fldCharType="separate"/>
            </w:r>
            <w:r>
              <w:t>1</w:t>
            </w:r>
            <w:r>
              <w:fldChar w:fldCharType="end"/>
            </w:r>
          </w:hyperlink>
        </w:p>
        <w:p w:rsidR="00533309" w:rsidRDefault="006374EA" w14:paraId="45CA0DF2" w14:textId="77777777">
          <w:pPr>
            <w:pStyle w:val="TOC3"/>
            <w:tabs>
              <w:tab w:val="right" w:leader="dot" w:pos="9350"/>
            </w:tabs>
            <w:rPr>
              <w:rFonts w:eastAsiaTheme="minorEastAsia"/>
              <w:lang w:eastAsia="en-CA"/>
            </w:rPr>
          </w:pPr>
          <w:hyperlink w:tooltip="#_Toc156920281" w:history="1" w:anchor="_Toc156920281">
            <w:r>
              <w:rPr>
                <w:rStyle w:val="Hyperlink"/>
              </w:rPr>
              <w:t>Section 2.1.1: User Interfaces</w:t>
            </w:r>
            <w:r>
              <w:tab/>
            </w:r>
            <w:r>
              <w:fldChar w:fldCharType="begin"/>
            </w:r>
            <w:r>
              <w:instrText xml:space="preserve"> PAGEREF _Toc156920281 \h </w:instrText>
            </w:r>
            <w:r>
              <w:fldChar w:fldCharType="separate"/>
            </w:r>
            <w:r>
              <w:t>1</w:t>
            </w:r>
            <w:r>
              <w:fldChar w:fldCharType="end"/>
            </w:r>
          </w:hyperlink>
        </w:p>
        <w:p w:rsidR="00533309" w:rsidRDefault="006374EA" w14:paraId="05ADDC60" w14:textId="77777777">
          <w:pPr>
            <w:pStyle w:val="TOC3"/>
            <w:tabs>
              <w:tab w:val="right" w:leader="dot" w:pos="9350"/>
            </w:tabs>
            <w:rPr>
              <w:rFonts w:eastAsiaTheme="minorEastAsia"/>
              <w:lang w:eastAsia="en-CA"/>
            </w:rPr>
          </w:pPr>
          <w:hyperlink w:tooltip="#_Toc156920282" w:history="1" w:anchor="_Toc156920282">
            <w:r>
              <w:rPr>
                <w:rStyle w:val="Hyperlink"/>
              </w:rPr>
              <w:t>Section 2.1.2: Software Interfaces</w:t>
            </w:r>
            <w:r>
              <w:tab/>
            </w:r>
            <w:r>
              <w:fldChar w:fldCharType="begin"/>
            </w:r>
            <w:r>
              <w:instrText xml:space="preserve"> PAGEREF _Toc156920282 \h </w:instrText>
            </w:r>
            <w:r>
              <w:fldChar w:fldCharType="separate"/>
            </w:r>
            <w:r>
              <w:t>2</w:t>
            </w:r>
            <w:r>
              <w:fldChar w:fldCharType="end"/>
            </w:r>
          </w:hyperlink>
        </w:p>
        <w:p w:rsidR="00533309" w:rsidRDefault="006374EA" w14:paraId="47717E50" w14:textId="77777777">
          <w:pPr>
            <w:pStyle w:val="TOC3"/>
            <w:tabs>
              <w:tab w:val="right" w:leader="dot" w:pos="9350"/>
            </w:tabs>
            <w:rPr>
              <w:rFonts w:eastAsiaTheme="minorEastAsia"/>
              <w:lang w:eastAsia="en-CA"/>
            </w:rPr>
          </w:pPr>
          <w:hyperlink w:tooltip="#_Toc156920283" w:history="1" w:anchor="_Toc156920283">
            <w:r>
              <w:rPr>
                <w:rStyle w:val="Hyperlink"/>
              </w:rPr>
              <w:t>Section 2.1.3: Operations</w:t>
            </w:r>
            <w:r>
              <w:tab/>
            </w:r>
            <w:r>
              <w:fldChar w:fldCharType="begin"/>
            </w:r>
            <w:r>
              <w:instrText xml:space="preserve"> PAGEREF _Toc156920283 \h </w:instrText>
            </w:r>
            <w:r>
              <w:fldChar w:fldCharType="separate"/>
            </w:r>
            <w:r>
              <w:t>2</w:t>
            </w:r>
            <w:r>
              <w:fldChar w:fldCharType="end"/>
            </w:r>
          </w:hyperlink>
        </w:p>
        <w:p w:rsidR="00533309" w:rsidRDefault="006374EA" w14:paraId="33929646" w14:textId="77777777">
          <w:pPr>
            <w:pStyle w:val="TOC2"/>
            <w:tabs>
              <w:tab w:val="right" w:leader="dot" w:pos="9350"/>
            </w:tabs>
            <w:rPr>
              <w:rFonts w:eastAsiaTheme="minorEastAsia"/>
              <w:lang w:eastAsia="en-CA"/>
            </w:rPr>
          </w:pPr>
          <w:hyperlink w:tooltip="#_Toc156920284" w:history="1" w:anchor="_Toc156920284">
            <w:r>
              <w:rPr>
                <w:rStyle w:val="Hyperlink"/>
                <w:lang w:val="en-US"/>
              </w:rPr>
              <w:t>Section 2.2: Product Functions</w:t>
            </w:r>
            <w:r>
              <w:tab/>
            </w:r>
            <w:r>
              <w:fldChar w:fldCharType="begin"/>
            </w:r>
            <w:r>
              <w:instrText xml:space="preserve"> PAGEREF _Toc156920284 \h </w:instrText>
            </w:r>
            <w:r>
              <w:fldChar w:fldCharType="separate"/>
            </w:r>
            <w:r>
              <w:t>2</w:t>
            </w:r>
            <w:r>
              <w:fldChar w:fldCharType="end"/>
            </w:r>
          </w:hyperlink>
        </w:p>
        <w:p w:rsidR="00533309" w:rsidRDefault="006374EA" w14:paraId="1D17DE97" w14:textId="77777777">
          <w:pPr>
            <w:pStyle w:val="TOC3"/>
            <w:tabs>
              <w:tab w:val="right" w:leader="dot" w:pos="9350"/>
            </w:tabs>
            <w:rPr>
              <w:rFonts w:eastAsiaTheme="minorEastAsia"/>
              <w:lang w:eastAsia="en-CA"/>
            </w:rPr>
          </w:pPr>
          <w:hyperlink w:tooltip="#_Toc156920285" w:history="1" w:anchor="_Toc156920285">
            <w:r>
              <w:rPr>
                <w:rStyle w:val="Hyperlink"/>
              </w:rPr>
              <w:t>Section 2.2.1: Function #1</w:t>
            </w:r>
            <w:r>
              <w:tab/>
            </w:r>
            <w:r>
              <w:fldChar w:fldCharType="begin"/>
            </w:r>
            <w:r>
              <w:instrText xml:space="preserve"> PAGEREF _Toc156920285 \h </w:instrText>
            </w:r>
            <w:r>
              <w:fldChar w:fldCharType="separate"/>
            </w:r>
            <w:r>
              <w:t>2</w:t>
            </w:r>
            <w:r>
              <w:fldChar w:fldCharType="end"/>
            </w:r>
          </w:hyperlink>
        </w:p>
        <w:p w:rsidR="00533309" w:rsidRDefault="006374EA" w14:paraId="7E041C3C" w14:textId="77777777">
          <w:pPr>
            <w:pStyle w:val="TOC2"/>
            <w:tabs>
              <w:tab w:val="right" w:leader="dot" w:pos="9350"/>
            </w:tabs>
            <w:rPr>
              <w:rFonts w:eastAsiaTheme="minorEastAsia"/>
              <w:lang w:eastAsia="en-CA"/>
            </w:rPr>
          </w:pPr>
          <w:hyperlink w:tooltip="#_Toc156920286" w:history="1" w:anchor="_Toc156920286">
            <w:r>
              <w:rPr>
                <w:rStyle w:val="Hyperlink"/>
                <w:lang w:val="en-US"/>
              </w:rPr>
              <w:t>Section 2.3: User Characteristics</w:t>
            </w:r>
            <w:r>
              <w:tab/>
            </w:r>
            <w:r>
              <w:fldChar w:fldCharType="begin"/>
            </w:r>
            <w:r>
              <w:instrText xml:space="preserve"> PAGEREF _Toc156920286 \h </w:instrText>
            </w:r>
            <w:r>
              <w:fldChar w:fldCharType="separate"/>
            </w:r>
            <w:r>
              <w:t>3</w:t>
            </w:r>
            <w:r>
              <w:fldChar w:fldCharType="end"/>
            </w:r>
          </w:hyperlink>
        </w:p>
        <w:p w:rsidR="00533309" w:rsidRDefault="006374EA" w14:paraId="531D2557" w14:textId="77777777">
          <w:pPr>
            <w:pStyle w:val="TOC2"/>
            <w:tabs>
              <w:tab w:val="right" w:leader="dot" w:pos="9350"/>
            </w:tabs>
            <w:rPr>
              <w:rFonts w:eastAsiaTheme="minorEastAsia"/>
              <w:lang w:eastAsia="en-CA"/>
            </w:rPr>
          </w:pPr>
          <w:hyperlink w:tooltip="#_Toc156920287" w:history="1" w:anchor="_Toc156920287">
            <w:r>
              <w:rPr>
                <w:rStyle w:val="Hyperlink"/>
                <w:lang w:val="en-US"/>
              </w:rPr>
              <w:t>Section 2.4: Constraints</w:t>
            </w:r>
            <w:r>
              <w:tab/>
            </w:r>
            <w:r>
              <w:fldChar w:fldCharType="begin"/>
            </w:r>
            <w:r>
              <w:instrText xml:space="preserve"> PAGEREF _Toc156920287 \h </w:instrText>
            </w:r>
            <w:r>
              <w:fldChar w:fldCharType="separate"/>
            </w:r>
            <w:r>
              <w:t>3</w:t>
            </w:r>
            <w:r>
              <w:fldChar w:fldCharType="end"/>
            </w:r>
          </w:hyperlink>
        </w:p>
        <w:p w:rsidR="00533309" w:rsidRDefault="006374EA" w14:paraId="4218D83A" w14:textId="77777777">
          <w:pPr>
            <w:pStyle w:val="TOC3"/>
            <w:tabs>
              <w:tab w:val="right" w:leader="dot" w:pos="9350"/>
            </w:tabs>
            <w:rPr>
              <w:rFonts w:eastAsiaTheme="minorEastAsia"/>
              <w:lang w:eastAsia="en-CA"/>
            </w:rPr>
          </w:pPr>
          <w:hyperlink w:tooltip="#_Toc156920288" w:history="1" w:anchor="_Toc156920288">
            <w:r>
              <w:rPr>
                <w:rStyle w:val="Hyperlink"/>
                <w:lang w:val="en-US"/>
              </w:rPr>
              <w:t>Section 2.4.1: Regulatory policies</w:t>
            </w:r>
            <w:r>
              <w:tab/>
            </w:r>
            <w:r>
              <w:fldChar w:fldCharType="begin"/>
            </w:r>
            <w:r>
              <w:instrText xml:space="preserve"> PAGEREF _Toc156920288 \h </w:instrText>
            </w:r>
            <w:r>
              <w:fldChar w:fldCharType="separate"/>
            </w:r>
            <w:r>
              <w:t>3</w:t>
            </w:r>
            <w:r>
              <w:fldChar w:fldCharType="end"/>
            </w:r>
          </w:hyperlink>
        </w:p>
        <w:p w:rsidR="00533309" w:rsidRDefault="006374EA" w14:paraId="4FEADD5A" w14:textId="77777777">
          <w:pPr>
            <w:pStyle w:val="TOC3"/>
            <w:tabs>
              <w:tab w:val="right" w:leader="dot" w:pos="9350"/>
            </w:tabs>
            <w:rPr>
              <w:rFonts w:eastAsiaTheme="minorEastAsia"/>
              <w:lang w:eastAsia="en-CA"/>
            </w:rPr>
          </w:pPr>
          <w:hyperlink w:tooltip="#_Toc156920289" w:history="1" w:anchor="_Toc156920289">
            <w:r>
              <w:rPr>
                <w:rStyle w:val="Hyperlink"/>
                <w:lang w:val="en-US"/>
              </w:rPr>
              <w:t>Section 2.4.2: Hardware limitations</w:t>
            </w:r>
            <w:r>
              <w:tab/>
            </w:r>
            <w:r>
              <w:fldChar w:fldCharType="begin"/>
            </w:r>
            <w:r>
              <w:instrText xml:space="preserve"> PAGEREF _Toc156920289 \h </w:instrText>
            </w:r>
            <w:r>
              <w:fldChar w:fldCharType="separate"/>
            </w:r>
            <w:r>
              <w:t>3</w:t>
            </w:r>
            <w:r>
              <w:fldChar w:fldCharType="end"/>
            </w:r>
          </w:hyperlink>
        </w:p>
        <w:p w:rsidR="00533309" w:rsidRDefault="006374EA" w14:paraId="595787D8" w14:textId="77777777">
          <w:pPr>
            <w:pStyle w:val="TOC3"/>
            <w:tabs>
              <w:tab w:val="right" w:leader="dot" w:pos="9350"/>
            </w:tabs>
            <w:rPr>
              <w:rFonts w:eastAsiaTheme="minorEastAsia"/>
              <w:lang w:eastAsia="en-CA"/>
            </w:rPr>
          </w:pPr>
          <w:hyperlink w:tooltip="#_Toc156920290" w:history="1" w:anchor="_Toc156920290">
            <w:r>
              <w:rPr>
                <w:rStyle w:val="Hyperlink"/>
                <w:lang w:val="en-US"/>
              </w:rPr>
              <w:t>Section 2.4.3: Interfaces to other applications</w:t>
            </w:r>
            <w:r>
              <w:tab/>
            </w:r>
            <w:r>
              <w:fldChar w:fldCharType="begin"/>
            </w:r>
            <w:r>
              <w:instrText xml:space="preserve"> PAGEREF _Toc156920290 \h </w:instrText>
            </w:r>
            <w:r>
              <w:fldChar w:fldCharType="separate"/>
            </w:r>
            <w:r>
              <w:t>3</w:t>
            </w:r>
            <w:r>
              <w:fldChar w:fldCharType="end"/>
            </w:r>
          </w:hyperlink>
        </w:p>
        <w:p w:rsidR="00533309" w:rsidRDefault="006374EA" w14:paraId="5626A775" w14:textId="77777777">
          <w:pPr>
            <w:pStyle w:val="TOC3"/>
            <w:tabs>
              <w:tab w:val="right" w:leader="dot" w:pos="9350"/>
            </w:tabs>
            <w:rPr>
              <w:rFonts w:eastAsiaTheme="minorEastAsia"/>
              <w:lang w:eastAsia="en-CA"/>
            </w:rPr>
          </w:pPr>
          <w:hyperlink w:tooltip="#_Toc156920291" w:history="1" w:anchor="_Toc156920291">
            <w:r>
              <w:rPr>
                <w:rStyle w:val="Hyperlink"/>
              </w:rPr>
              <w:t>Section 2.4.4: Parallel Operation</w:t>
            </w:r>
            <w:r>
              <w:tab/>
            </w:r>
            <w:r>
              <w:fldChar w:fldCharType="begin"/>
            </w:r>
            <w:r>
              <w:instrText xml:space="preserve"> PAGEREF _Toc156920291 \h </w:instrText>
            </w:r>
            <w:r>
              <w:fldChar w:fldCharType="separate"/>
            </w:r>
            <w:r>
              <w:t>3</w:t>
            </w:r>
            <w:r>
              <w:fldChar w:fldCharType="end"/>
            </w:r>
          </w:hyperlink>
        </w:p>
        <w:p w:rsidR="00533309" w:rsidRDefault="006374EA" w14:paraId="1027A606" w14:textId="77777777">
          <w:pPr>
            <w:pStyle w:val="TOC3"/>
            <w:tabs>
              <w:tab w:val="right" w:leader="dot" w:pos="9350"/>
            </w:tabs>
            <w:rPr>
              <w:rFonts w:eastAsiaTheme="minorEastAsia"/>
              <w:lang w:eastAsia="en-CA"/>
            </w:rPr>
          </w:pPr>
          <w:hyperlink w:tooltip="#_Toc156920292" w:history="1" w:anchor="_Toc156920292">
            <w:r>
              <w:rPr>
                <w:rStyle w:val="Hyperlink"/>
                <w:lang w:val="en-US"/>
              </w:rPr>
              <w:t>Section 2.4.5: Audit Function</w:t>
            </w:r>
            <w:r>
              <w:tab/>
            </w:r>
            <w:r>
              <w:fldChar w:fldCharType="begin"/>
            </w:r>
            <w:r>
              <w:instrText xml:space="preserve"> PAGEREF _Toc156920292 \h </w:instrText>
            </w:r>
            <w:r>
              <w:fldChar w:fldCharType="separate"/>
            </w:r>
            <w:r>
              <w:t>3</w:t>
            </w:r>
            <w:r>
              <w:fldChar w:fldCharType="end"/>
            </w:r>
          </w:hyperlink>
        </w:p>
        <w:p w:rsidR="00533309" w:rsidRDefault="006374EA" w14:paraId="43C6DE75" w14:textId="77777777">
          <w:pPr>
            <w:pStyle w:val="TOC3"/>
            <w:tabs>
              <w:tab w:val="right" w:leader="dot" w:pos="9350"/>
            </w:tabs>
            <w:rPr>
              <w:rFonts w:eastAsiaTheme="minorEastAsia"/>
              <w:lang w:eastAsia="en-CA"/>
            </w:rPr>
          </w:pPr>
          <w:hyperlink w:tooltip="#_Toc156920293" w:history="1" w:anchor="_Toc156920293">
            <w:r>
              <w:rPr>
                <w:rStyle w:val="Hyperlink"/>
                <w:lang w:val="en-US"/>
              </w:rPr>
              <w:t>Section 2.4.6: Control Functions</w:t>
            </w:r>
            <w:r>
              <w:tab/>
            </w:r>
            <w:r>
              <w:fldChar w:fldCharType="begin"/>
            </w:r>
            <w:r>
              <w:instrText xml:space="preserve"> PAGEREF _Toc156920293 \h </w:instrText>
            </w:r>
            <w:r>
              <w:fldChar w:fldCharType="separate"/>
            </w:r>
            <w:r>
              <w:t>3</w:t>
            </w:r>
            <w:r>
              <w:fldChar w:fldCharType="end"/>
            </w:r>
          </w:hyperlink>
        </w:p>
        <w:p w:rsidR="00533309" w:rsidRDefault="006374EA" w14:paraId="07EDAEF2" w14:textId="77777777">
          <w:pPr>
            <w:pStyle w:val="TOC3"/>
            <w:tabs>
              <w:tab w:val="right" w:leader="dot" w:pos="9350"/>
            </w:tabs>
            <w:rPr>
              <w:rFonts w:eastAsiaTheme="minorEastAsia"/>
              <w:lang w:eastAsia="en-CA"/>
            </w:rPr>
          </w:pPr>
          <w:hyperlink w:tooltip="#_Toc156920294" w:history="1" w:anchor="_Toc156920294">
            <w:r>
              <w:rPr>
                <w:rStyle w:val="Hyperlink"/>
                <w:lang w:val="en-US"/>
              </w:rPr>
              <w:t>Section 2.4.7: Reliability Requirements</w:t>
            </w:r>
            <w:r>
              <w:tab/>
            </w:r>
            <w:r>
              <w:fldChar w:fldCharType="begin"/>
            </w:r>
            <w:r>
              <w:instrText xml:space="preserve"> PAGEREF _Toc156920294 \h </w:instrText>
            </w:r>
            <w:r>
              <w:fldChar w:fldCharType="separate"/>
            </w:r>
            <w:r>
              <w:t>3</w:t>
            </w:r>
            <w:r>
              <w:fldChar w:fldCharType="end"/>
            </w:r>
          </w:hyperlink>
        </w:p>
        <w:p w:rsidR="00533309" w:rsidRDefault="006374EA" w14:paraId="31AF2DAA" w14:textId="77777777">
          <w:pPr>
            <w:pStyle w:val="TOC3"/>
            <w:tabs>
              <w:tab w:val="right" w:leader="dot" w:pos="9350"/>
            </w:tabs>
            <w:rPr>
              <w:rFonts w:eastAsiaTheme="minorEastAsia"/>
              <w:lang w:eastAsia="en-CA"/>
            </w:rPr>
          </w:pPr>
          <w:hyperlink w:tooltip="#_Toc156920295" w:history="1" w:anchor="_Toc156920295">
            <w:r>
              <w:rPr>
                <w:rStyle w:val="Hyperlink"/>
                <w:lang w:val="en-US"/>
              </w:rPr>
              <w:t>Section 2.4.8: Criticality of the Application</w:t>
            </w:r>
            <w:r>
              <w:tab/>
            </w:r>
            <w:r>
              <w:fldChar w:fldCharType="begin"/>
            </w:r>
            <w:r>
              <w:instrText xml:space="preserve"> PAGEREF _Toc156920295 \h </w:instrText>
            </w:r>
            <w:r>
              <w:fldChar w:fldCharType="separate"/>
            </w:r>
            <w:r>
              <w:t>4</w:t>
            </w:r>
            <w:r>
              <w:fldChar w:fldCharType="end"/>
            </w:r>
          </w:hyperlink>
        </w:p>
        <w:p w:rsidR="00533309" w:rsidRDefault="006374EA" w14:paraId="74EE9460" w14:textId="77777777">
          <w:pPr>
            <w:pStyle w:val="TOC3"/>
            <w:tabs>
              <w:tab w:val="right" w:leader="dot" w:pos="9350"/>
            </w:tabs>
            <w:rPr>
              <w:rFonts w:eastAsiaTheme="minorEastAsia"/>
              <w:lang w:eastAsia="en-CA"/>
            </w:rPr>
          </w:pPr>
          <w:hyperlink w:tooltip="#_Toc156920296" w:history="1" w:anchor="_Toc156920296">
            <w:r>
              <w:rPr>
                <w:rStyle w:val="Hyperlink"/>
                <w:lang w:val="en-US"/>
              </w:rPr>
              <w:t>Section 2.4.9: Safety and Security Considerations</w:t>
            </w:r>
            <w:r>
              <w:tab/>
            </w:r>
            <w:r>
              <w:fldChar w:fldCharType="begin"/>
            </w:r>
            <w:r>
              <w:instrText xml:space="preserve"> PAGEREF _Toc156920296 \h </w:instrText>
            </w:r>
            <w:r>
              <w:fldChar w:fldCharType="separate"/>
            </w:r>
            <w:r>
              <w:t>4</w:t>
            </w:r>
            <w:r>
              <w:fldChar w:fldCharType="end"/>
            </w:r>
          </w:hyperlink>
        </w:p>
        <w:p w:rsidR="00533309" w:rsidRDefault="006374EA" w14:paraId="153F3D91" w14:textId="77777777">
          <w:pPr>
            <w:pStyle w:val="TOC2"/>
            <w:tabs>
              <w:tab w:val="right" w:leader="dot" w:pos="9350"/>
            </w:tabs>
            <w:rPr>
              <w:rFonts w:eastAsiaTheme="minorEastAsia"/>
              <w:lang w:eastAsia="en-CA"/>
            </w:rPr>
          </w:pPr>
          <w:hyperlink w:tooltip="#_Toc156920297" w:history="1" w:anchor="_Toc156920297">
            <w:r>
              <w:rPr>
                <w:rStyle w:val="Hyperlink"/>
                <w:lang w:val="en-US"/>
              </w:rPr>
              <w:t>Section 2.5: Assumptions and Dependencies</w:t>
            </w:r>
            <w:r>
              <w:tab/>
            </w:r>
            <w:r>
              <w:fldChar w:fldCharType="begin"/>
            </w:r>
            <w:r>
              <w:instrText xml:space="preserve"> PAGEREF _Toc156920297 \h </w:instrText>
            </w:r>
            <w:r>
              <w:fldChar w:fldCharType="separate"/>
            </w:r>
            <w:r>
              <w:t>4</w:t>
            </w:r>
            <w:r>
              <w:fldChar w:fldCharType="end"/>
            </w:r>
          </w:hyperlink>
        </w:p>
        <w:p w:rsidR="00533309" w:rsidRDefault="006374EA" w14:paraId="1669C74B" w14:textId="77777777">
          <w:pPr>
            <w:pStyle w:val="TOC2"/>
            <w:tabs>
              <w:tab w:val="right" w:leader="dot" w:pos="9350"/>
            </w:tabs>
            <w:rPr>
              <w:rFonts w:eastAsiaTheme="minorEastAsia"/>
              <w:lang w:eastAsia="en-CA"/>
            </w:rPr>
          </w:pPr>
          <w:hyperlink w:tooltip="#_Toc156920298" w:history="1" w:anchor="_Toc156920298">
            <w:r>
              <w:rPr>
                <w:rStyle w:val="Hyperlink"/>
                <w:lang w:val="en-US"/>
              </w:rPr>
              <w:t>Section 2.6: Apportioning of Requirements</w:t>
            </w:r>
            <w:r>
              <w:tab/>
            </w:r>
            <w:r>
              <w:fldChar w:fldCharType="begin"/>
            </w:r>
            <w:r>
              <w:instrText xml:space="preserve"> PAGEREF _Toc156920298 \h </w:instrText>
            </w:r>
            <w:r>
              <w:fldChar w:fldCharType="separate"/>
            </w:r>
            <w:r>
              <w:t>4</w:t>
            </w:r>
            <w:r>
              <w:fldChar w:fldCharType="end"/>
            </w:r>
          </w:hyperlink>
        </w:p>
        <w:p w:rsidR="00533309" w:rsidRDefault="006374EA" w14:paraId="5D07251F" w14:textId="77777777">
          <w:pPr>
            <w:pStyle w:val="TOC2"/>
            <w:tabs>
              <w:tab w:val="right" w:leader="dot" w:pos="9350"/>
            </w:tabs>
            <w:rPr>
              <w:rFonts w:eastAsiaTheme="minorEastAsia"/>
              <w:lang w:eastAsia="en-CA"/>
            </w:rPr>
          </w:pPr>
          <w:hyperlink w:tooltip="#_Toc156920299" w:history="1" w:anchor="_Toc156920299">
            <w:r>
              <w:rPr>
                <w:rStyle w:val="Hyperlink"/>
                <w:lang w:val="en-US"/>
              </w:rPr>
              <w:t>Section 2.7: Software System Attributes</w:t>
            </w:r>
            <w:r>
              <w:tab/>
            </w:r>
            <w:r>
              <w:fldChar w:fldCharType="begin"/>
            </w:r>
            <w:r>
              <w:instrText xml:space="preserve"> PAGEREF _Toc156920299 \h </w:instrText>
            </w:r>
            <w:r>
              <w:fldChar w:fldCharType="separate"/>
            </w:r>
            <w:r>
              <w:t>4</w:t>
            </w:r>
            <w:r>
              <w:fldChar w:fldCharType="end"/>
            </w:r>
          </w:hyperlink>
        </w:p>
        <w:p w:rsidR="00533309" w:rsidRDefault="006374EA" w14:paraId="0AD9C6F4" w14:textId="77777777">
          <w:pPr>
            <w:pStyle w:val="TOC1"/>
            <w:tabs>
              <w:tab w:val="right" w:leader="dot" w:pos="9350"/>
            </w:tabs>
          </w:pPr>
          <w:r>
            <w:rPr>
              <w:sz w:val="20"/>
              <w:szCs w:val="20"/>
            </w:rPr>
            <w:fldChar w:fldCharType="end"/>
          </w:r>
        </w:p>
      </w:sdtContent>
      <w:sdtEndPr>
        <w:rPr>
          <w:rFonts w:ascii="Calibri" w:hAnsi="Calibri" w:eastAsia="Arial" w:cs="Arial" w:asciiTheme="minorAscii" w:hAnsiTheme="minorAscii" w:eastAsiaTheme="minorEastAsia" w:cstheme="minorBidi"/>
          <w:b w:val="0"/>
          <w:bCs w:val="0"/>
          <w:color w:val="auto"/>
          <w:sz w:val="22"/>
          <w:szCs w:val="22"/>
          <w:lang w:val="en-CA"/>
        </w:rPr>
      </w:sdtEndPr>
    </w:sdt>
    <w:p w:rsidR="00533309" w:rsidRDefault="00533309" w14:paraId="4B1F511A" w14:textId="77777777">
      <w:pPr>
        <w:tabs>
          <w:tab w:val="left" w:pos="1860"/>
        </w:tabs>
        <w:rPr>
          <w:sz w:val="20"/>
          <w:szCs w:val="20"/>
        </w:rPr>
        <w:sectPr w:rsidR="00533309">
          <w:headerReference w:type="default" r:id="rId8"/>
          <w:footerReference w:type="default" r:id="rId9"/>
          <w:pgSz w:w="12240" w:h="15840" w:orient="portrait"/>
          <w:pgMar w:top="1440" w:right="1440" w:bottom="1440" w:left="1440" w:header="708" w:footer="708" w:gutter="0"/>
          <w:pgNumType w:fmt="lowerRoman" w:start="1"/>
          <w:cols w:space="708"/>
          <w:titlePg/>
        </w:sectPr>
      </w:pPr>
    </w:p>
    <w:p w:rsidR="00533309" w:rsidRDefault="006374EA" w14:paraId="52ACEEE7" w14:textId="77777777">
      <w:pPr>
        <w:pStyle w:val="RevisionHistoryHeader"/>
      </w:pPr>
      <w:bookmarkStart w:name="_Toc25269047" w:id="1"/>
      <w:bookmarkStart w:name="_Toc156920273" w:id="2"/>
      <w:r>
        <w:t xml:space="preserve">Section 1: </w:t>
      </w:r>
      <w:bookmarkEnd w:id="1"/>
      <w:r>
        <w:t>Introduction</w:t>
      </w:r>
      <w:bookmarkEnd w:id="2"/>
    </w:p>
    <w:p w:rsidR="00533309" w:rsidRDefault="006374EA" w14:paraId="266766C5" w14:textId="77777777">
      <w:pPr>
        <w:pStyle w:val="Heading2"/>
        <w:rPr>
          <w:lang w:val="en-US"/>
        </w:rPr>
      </w:pPr>
      <w:bookmarkStart w:name="_Toc156920274" w:id="3"/>
      <w:r>
        <w:rPr>
          <w:lang w:val="en-US"/>
        </w:rPr>
        <w:t>Section 1.1: Purpose</w:t>
      </w:r>
      <w:bookmarkEnd w:id="3"/>
    </w:p>
    <w:p w:rsidR="00533309" w:rsidRDefault="006374EA" w14:paraId="0D204EBB" w14:textId="77777777">
      <w:pPr>
        <w:rPr>
          <w:lang w:val="en-US"/>
        </w:rPr>
      </w:pPr>
      <w:r>
        <w:t>The purpose of this project is to develop a system that collects and stores operational data from Robot DR#1 into a database. This stored data will then be made accessible through a well-defined API, enabling Team 3 to retrieve and utilize the information for the development of a graphical user interface. The goal is to provide a clear, real-time graphical representation of the H-bot’s status and key metrics, thereby offering insights and enhancing situational awareness for all stakeholders interested in monitoring and analyzing the robot’s performance.</w:t>
      </w:r>
    </w:p>
    <w:p w:rsidR="00533309" w:rsidRDefault="00533309" w14:paraId="65F9C3DC" w14:textId="77777777">
      <w:pPr>
        <w:rPr>
          <w:lang w:val="en-US"/>
        </w:rPr>
      </w:pPr>
    </w:p>
    <w:p w:rsidR="00533309" w:rsidRDefault="006374EA" w14:paraId="31013F11" w14:textId="77777777">
      <w:pPr>
        <w:pStyle w:val="Heading2"/>
      </w:pPr>
      <w:bookmarkStart w:name="_Toc156920275" w:id="4"/>
      <w:r>
        <w:t>Section 1.2: Scope</w:t>
      </w:r>
      <w:bookmarkEnd w:id="4"/>
    </w:p>
    <w:p w:rsidR="00533309" w:rsidRDefault="006374EA" w14:paraId="13C7616B" w14:textId="77777777">
      <w:pPr>
        <w:rPr>
          <w:lang w:val="en-US"/>
        </w:rPr>
      </w:pPr>
      <w:r>
        <w:rPr>
          <w:lang w:val="en-US"/>
        </w:rPr>
        <w:t>[describe the scope of the project]</w:t>
      </w:r>
    </w:p>
    <w:p w:rsidR="00533309" w:rsidRDefault="00533309" w14:paraId="5023141B" w14:textId="77777777">
      <w:pPr>
        <w:rPr>
          <w:lang w:val="en-US"/>
        </w:rPr>
      </w:pPr>
    </w:p>
    <w:p w:rsidR="00533309" w:rsidRDefault="006374EA" w14:paraId="72C0481E" w14:textId="77777777">
      <w:pPr>
        <w:pStyle w:val="Heading2"/>
      </w:pPr>
      <w:bookmarkStart w:name="_Toc156920276" w:id="5"/>
      <w:r>
        <w:t>Section 1.3: Definitions, Acronyms, and Abbreviations</w:t>
      </w:r>
      <w:bookmarkEnd w:id="5"/>
    </w:p>
    <w:p w:rsidR="00533309" w:rsidRDefault="006374EA" w14:paraId="60107AA1" w14:textId="77777777">
      <w:pPr>
        <w:rPr>
          <w:b/>
          <w:bCs/>
        </w:rPr>
      </w:pPr>
      <w:r>
        <w:rPr>
          <w:b/>
          <w:bCs/>
        </w:rPr>
        <w:t>Table 1.</w:t>
      </w:r>
    </w:p>
    <w:p w:rsidR="00533309" w:rsidRDefault="006374EA" w14:paraId="5D9E1F59" w14:textId="77777777">
      <w:pPr>
        <w:rPr>
          <w:i/>
          <w:iCs/>
        </w:rPr>
      </w:pPr>
      <w:r>
        <w:rPr>
          <w:i/>
          <w:iCs/>
        </w:rPr>
        <w:t>Definitions, Acronyms, and Abbreviations for the Project</w:t>
      </w:r>
    </w:p>
    <w:p w:rsidR="00533309" w:rsidRDefault="00533309" w14:paraId="1F3B1409" w14:textId="77777777">
      <w:pPr>
        <w:rPr>
          <w:bCs/>
          <w:i/>
        </w:rPr>
      </w:pPr>
    </w:p>
    <w:tbl>
      <w:tblPr>
        <w:tblStyle w:val="GridTable5Dark-Accent2"/>
        <w:tblW w:w="0" w:type="auto"/>
        <w:tblInd w:w="1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36"/>
        <w:gridCol w:w="1709"/>
        <w:gridCol w:w="6059"/>
      </w:tblGrid>
      <w:tr w:rsidR="00533309" w:rsidTr="00533309" w14:paraId="2F4FE4B3" w14:textId="7777777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16" w:type="dxa"/>
            <w:tcBorders>
              <w:top w:val="none" w:color="000000" w:sz="0" w:space="0"/>
              <w:left w:val="none" w:color="000000" w:sz="0" w:space="0"/>
              <w:right w:val="none" w:color="000000" w:sz="0" w:space="0"/>
            </w:tcBorders>
            <w:shd w:val="clear" w:color="FFFFFF" w:fill="FFFFFF"/>
          </w:tcPr>
          <w:p w:rsidR="00533309" w:rsidRDefault="00533309" w14:paraId="562C75D1" w14:textId="77777777"/>
        </w:tc>
        <w:tc>
          <w:tcPr>
            <w:tcW w:w="1709" w:type="dxa"/>
            <w:shd w:val="clear" w:color="auto" w:fill="auto"/>
          </w:tcPr>
          <w:p w:rsidR="00533309" w:rsidRDefault="006374EA" w14:paraId="0D909AED" w14:textId="77777777">
            <w:pPr>
              <w:cnfStyle w:val="100000000000" w:firstRow="1" w:lastRow="0" w:firstColumn="0" w:lastColumn="0" w:oddVBand="0" w:evenVBand="0" w:oddHBand="0" w:evenHBand="0" w:firstRowFirstColumn="0" w:firstRowLastColumn="0" w:lastRowFirstColumn="0" w:lastRowLastColumn="0"/>
            </w:pPr>
            <w:r>
              <w:rPr>
                <w:color w:val="auto"/>
              </w:rPr>
              <w:t>Name</w:t>
            </w:r>
          </w:p>
        </w:tc>
        <w:tc>
          <w:tcPr>
            <w:tcW w:w="6059" w:type="dxa"/>
            <w:shd w:val="clear" w:color="auto" w:fill="auto"/>
          </w:tcPr>
          <w:p w:rsidR="00533309" w:rsidRDefault="006374EA" w14:paraId="31FF54C8" w14:textId="77777777">
            <w:pPr>
              <w:cnfStyle w:val="100000000000" w:firstRow="1" w:lastRow="0" w:firstColumn="0" w:lastColumn="0" w:oddVBand="0" w:evenVBand="0" w:oddHBand="0" w:evenHBand="0" w:firstRowFirstColumn="0" w:firstRowLastColumn="0" w:lastRowFirstColumn="0" w:lastRowLastColumn="0"/>
            </w:pPr>
            <w:r>
              <w:rPr>
                <w:color w:val="auto"/>
              </w:rPr>
              <w:t>Description</w:t>
            </w:r>
          </w:p>
        </w:tc>
      </w:tr>
      <w:tr w:rsidR="00533309" w:rsidTr="00533309" w14:paraId="2700F2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tcBorders>
            <w:shd w:val="clear" w:color="FFFFFF" w:fill="FFFFFF"/>
          </w:tcPr>
          <w:p w:rsidR="00533309" w:rsidRDefault="00533309" w14:paraId="664355AD" w14:textId="77777777">
            <w:pPr>
              <w:rPr>
                <w:color w:val="000000" w:themeColor="text1"/>
                <w:lang w:val="en-US"/>
              </w:rPr>
            </w:pPr>
          </w:p>
        </w:tc>
        <w:tc>
          <w:tcPr>
            <w:tcW w:w="1709" w:type="dxa"/>
            <w:shd w:val="clear" w:color="auto" w:fill="auto"/>
          </w:tcPr>
          <w:p w:rsidR="00533309" w:rsidRDefault="006374EA" w14:paraId="73A9414C" w14:textId="77777777">
            <w:pPr>
              <w:cnfStyle w:val="000000100000" w:firstRow="0" w:lastRow="0" w:firstColumn="0" w:lastColumn="0" w:oddVBand="0" w:evenVBand="0" w:oddHBand="1" w:evenHBand="0" w:firstRowFirstColumn="0" w:firstRowLastColumn="0" w:lastRowFirstColumn="0" w:lastRowLastColumn="0"/>
              <w:rPr>
                <w:color w:val="000000" w:themeColor="text1"/>
                <w:highlight w:val="yellow"/>
              </w:rPr>
            </w:pPr>
            <w:r>
              <w:rPr>
                <w:color w:val="000000" w:themeColor="text1"/>
                <w:lang w:val="en-US"/>
              </w:rPr>
              <w:t>DR</w:t>
            </w:r>
          </w:p>
        </w:tc>
        <w:tc>
          <w:tcPr>
            <w:tcW w:w="6059" w:type="dxa"/>
            <w:shd w:val="clear" w:color="auto" w:fill="auto"/>
          </w:tcPr>
          <w:p w:rsidR="00533309" w:rsidRDefault="006374EA" w14:paraId="09E21969" w14:textId="77777777">
            <w:pPr>
              <w:cnfStyle w:val="000000100000" w:firstRow="0" w:lastRow="0" w:firstColumn="0" w:lastColumn="0" w:oddVBand="0" w:evenVBand="0" w:oddHBand="1" w:evenHBand="0" w:firstRowFirstColumn="0" w:firstRowLastColumn="0" w:lastRowFirstColumn="0" w:lastRowLastColumn="0"/>
              <w:rPr>
                <w:color w:val="404040" w:themeColor="text1" w:themeTint="BF"/>
                <w:highlight w:val="yellow"/>
              </w:rPr>
            </w:pPr>
            <w:r>
              <w:rPr>
                <w:lang w:val="en-US"/>
              </w:rPr>
              <w:t>Delta Robot</w:t>
            </w:r>
          </w:p>
        </w:tc>
      </w:tr>
      <w:tr w:rsidR="00533309" w:rsidTr="00533309" w14:paraId="0B6E9C7E" w14:textId="77777777">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tcBorders>
            <w:shd w:val="clear" w:color="FFFFFF" w:fill="FFFFFF"/>
          </w:tcPr>
          <w:p w:rsidR="00533309" w:rsidRDefault="00533309" w14:paraId="1A965116" w14:textId="77777777">
            <w:pPr>
              <w:rPr>
                <w:color w:val="000000" w:themeColor="text1"/>
              </w:rPr>
            </w:pPr>
          </w:p>
        </w:tc>
        <w:tc>
          <w:tcPr>
            <w:tcW w:w="1709" w:type="dxa"/>
            <w:shd w:val="clear" w:color="auto" w:fill="auto"/>
          </w:tcPr>
          <w:p w:rsidR="00533309" w:rsidRDefault="006374EA" w14:paraId="613B29DC" w14:textId="7777777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API</w:t>
            </w:r>
          </w:p>
        </w:tc>
        <w:tc>
          <w:tcPr>
            <w:tcW w:w="6059" w:type="dxa"/>
            <w:shd w:val="clear" w:color="auto" w:fill="auto"/>
          </w:tcPr>
          <w:p w:rsidR="00533309" w:rsidRDefault="006374EA" w14:paraId="50594B16" w14:textId="77777777">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lang w:val="en-US"/>
              </w:rPr>
              <w:t xml:space="preserve">Application Programming Interface </w:t>
            </w:r>
          </w:p>
        </w:tc>
      </w:tr>
      <w:tr w:rsidR="00533309" w:rsidTr="00533309" w14:paraId="1ACF0E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tcBorders>
            <w:shd w:val="clear" w:color="FFFFFF" w:fill="FFFFFF"/>
          </w:tcPr>
          <w:p w:rsidR="00533309" w:rsidRDefault="00533309" w14:paraId="7DF4E37C" w14:textId="77777777">
            <w:pPr>
              <w:rPr>
                <w:color w:val="000000" w:themeColor="text1"/>
              </w:rPr>
            </w:pPr>
          </w:p>
        </w:tc>
        <w:tc>
          <w:tcPr>
            <w:tcW w:w="1709" w:type="dxa"/>
            <w:shd w:val="clear" w:color="auto" w:fill="auto"/>
          </w:tcPr>
          <w:p w:rsidR="00533309" w:rsidRDefault="006374EA" w14:paraId="5F2C26F8" w14:textId="7777777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lang w:val="en-US"/>
              </w:rPr>
              <w:t>MS</w:t>
            </w:r>
          </w:p>
        </w:tc>
        <w:tc>
          <w:tcPr>
            <w:tcW w:w="6059" w:type="dxa"/>
            <w:shd w:val="clear" w:color="auto" w:fill="auto"/>
          </w:tcPr>
          <w:p w:rsidR="00533309" w:rsidRDefault="006374EA" w14:paraId="1FA07193" w14:textId="77777777">
            <w:pPr>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lang w:val="en-US"/>
              </w:rPr>
              <w:t>Micro Service</w:t>
            </w:r>
          </w:p>
        </w:tc>
      </w:tr>
      <w:tr w:rsidR="00533309" w:rsidTr="00533309" w14:paraId="0DFEAF7B" w14:textId="77777777">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tcBorders>
            <w:shd w:val="clear" w:color="FFFFFF" w:fill="FFFFFF"/>
          </w:tcPr>
          <w:p w:rsidR="00533309" w:rsidRDefault="00533309" w14:paraId="44FB30F8" w14:textId="77777777">
            <w:pPr>
              <w:rPr>
                <w:color w:val="000000" w:themeColor="text1"/>
              </w:rPr>
            </w:pPr>
          </w:p>
        </w:tc>
        <w:tc>
          <w:tcPr>
            <w:tcW w:w="1709" w:type="dxa"/>
            <w:shd w:val="clear" w:color="auto" w:fill="auto"/>
          </w:tcPr>
          <w:p w:rsidR="00533309" w:rsidRDefault="006374EA" w14:paraId="7B1A94FB" w14:textId="7777777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DB</w:t>
            </w:r>
          </w:p>
        </w:tc>
        <w:tc>
          <w:tcPr>
            <w:tcW w:w="6059" w:type="dxa"/>
            <w:shd w:val="clear" w:color="auto" w:fill="auto"/>
          </w:tcPr>
          <w:p w:rsidR="00533309" w:rsidRDefault="006374EA" w14:paraId="336B2033" w14:textId="77777777">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lang w:val="en-US"/>
              </w:rPr>
              <w:t>Database</w:t>
            </w:r>
          </w:p>
        </w:tc>
      </w:tr>
      <w:tr w:rsidR="00533309" w:rsidTr="00533309" w14:paraId="432C0FA4" w14:textId="7777777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tcBorders>
            <w:shd w:val="clear" w:color="FFFFFF" w:fill="FFFFFF"/>
          </w:tcPr>
          <w:p w:rsidR="00533309" w:rsidRDefault="00533309" w14:paraId="1DA6542E" w14:textId="77777777">
            <w:pPr>
              <w:rPr>
                <w:color w:val="000000" w:themeColor="text1"/>
              </w:rPr>
            </w:pPr>
          </w:p>
        </w:tc>
        <w:tc>
          <w:tcPr>
            <w:tcW w:w="1709" w:type="dxa"/>
            <w:shd w:val="clear" w:color="auto" w:fill="auto"/>
          </w:tcPr>
          <w:p w:rsidR="00533309" w:rsidRDefault="006374EA" w14:paraId="1B56BAFF" w14:textId="7777777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lang w:val="en-US"/>
              </w:rPr>
              <w:t>MQTT</w:t>
            </w:r>
          </w:p>
        </w:tc>
        <w:tc>
          <w:tcPr>
            <w:tcW w:w="6059" w:type="dxa"/>
            <w:shd w:val="clear" w:color="auto" w:fill="auto"/>
          </w:tcPr>
          <w:p w:rsidR="00533309" w:rsidRDefault="006374EA" w14:paraId="242AA31E" w14:textId="77777777">
            <w:pPr>
              <w:cnfStyle w:val="000000100000" w:firstRow="0" w:lastRow="0" w:firstColumn="0" w:lastColumn="0" w:oddVBand="0" w:evenVBand="0" w:oddHBand="1" w:evenHBand="0" w:firstRowFirstColumn="0" w:firstRowLastColumn="0" w:lastRowFirstColumn="0" w:lastRowLastColumn="0"/>
              <w:rPr>
                <w:color w:val="404040" w:themeColor="text1" w:themeTint="BF"/>
              </w:rPr>
            </w:pPr>
            <w:r>
              <w:t>Message Queuing Telemetry Transport</w:t>
            </w:r>
          </w:p>
        </w:tc>
      </w:tr>
      <w:tr w:rsidR="00533309" w:rsidTr="00533309" w14:paraId="243C125A" w14:textId="77777777">
        <w:trPr>
          <w:trHeight w:val="236"/>
        </w:trPr>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tcBorders>
            <w:shd w:val="clear" w:color="FFFFFF" w:fill="FFFFFF"/>
          </w:tcPr>
          <w:p w:rsidR="00533309" w:rsidRDefault="00533309" w14:paraId="3041E394" w14:textId="77777777">
            <w:pPr>
              <w:rPr>
                <w:color w:val="000000" w:themeColor="text1"/>
              </w:rPr>
            </w:pPr>
          </w:p>
        </w:tc>
        <w:tc>
          <w:tcPr>
            <w:tcW w:w="1709" w:type="dxa"/>
            <w:shd w:val="clear" w:color="auto" w:fill="auto"/>
          </w:tcPr>
          <w:p w:rsidR="00533309" w:rsidRDefault="006374EA" w14:paraId="114E5C77" w14:textId="7777777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HMI</w:t>
            </w:r>
          </w:p>
        </w:tc>
        <w:tc>
          <w:tcPr>
            <w:tcW w:w="6059" w:type="dxa"/>
            <w:shd w:val="clear" w:color="auto" w:fill="auto"/>
          </w:tcPr>
          <w:p w:rsidR="00533309" w:rsidRDefault="006374EA" w14:paraId="6E6ECF22" w14:textId="77777777">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lang w:val="en-US"/>
              </w:rPr>
              <w:t>Human Machine Interface</w:t>
            </w:r>
          </w:p>
        </w:tc>
      </w:tr>
      <w:tr w:rsidR="00533309" w:rsidTr="00533309" w14:paraId="5B2602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dxa"/>
            <w:tcBorders>
              <w:left w:val="none" w:color="000000" w:sz="0" w:space="0"/>
              <w:bottom w:val="none" w:color="000000" w:sz="0" w:space="0"/>
            </w:tcBorders>
            <w:shd w:val="clear" w:color="FFFFFF" w:fill="FFFFFF"/>
          </w:tcPr>
          <w:p w:rsidR="00533309" w:rsidRDefault="00533309" w14:paraId="722B00AE" w14:textId="77777777">
            <w:pPr>
              <w:rPr>
                <w:color w:val="000000" w:themeColor="text1"/>
              </w:rPr>
            </w:pPr>
          </w:p>
        </w:tc>
        <w:tc>
          <w:tcPr>
            <w:tcW w:w="1709" w:type="dxa"/>
            <w:shd w:val="clear" w:color="auto" w:fill="auto"/>
          </w:tcPr>
          <w:p w:rsidR="00533309" w:rsidRDefault="006374EA" w14:paraId="0D230D00" w14:textId="7777777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lang w:val="en-US"/>
              </w:rPr>
              <w:t>H-bot</w:t>
            </w:r>
          </w:p>
        </w:tc>
        <w:tc>
          <w:tcPr>
            <w:tcW w:w="6059" w:type="dxa"/>
            <w:shd w:val="clear" w:color="auto" w:fill="auto"/>
          </w:tcPr>
          <w:p w:rsidR="00533309" w:rsidRDefault="006374EA" w14:paraId="4D55D74D" w14:textId="77777777">
            <w:pPr>
              <w:cnfStyle w:val="000000100000" w:firstRow="0" w:lastRow="0" w:firstColumn="0" w:lastColumn="0" w:oddVBand="0" w:evenVBand="0" w:oddHBand="1" w:evenHBand="0" w:firstRowFirstColumn="0" w:firstRowLastColumn="0" w:lastRowFirstColumn="0" w:lastRowLastColumn="0"/>
            </w:pPr>
            <w:r>
              <w:rPr>
                <w:lang w:val="en-US"/>
              </w:rPr>
              <w:t>M</w:t>
            </w:r>
            <w:r>
              <w:t>echanical motion system used in robotics and CNC machines</w:t>
            </w:r>
            <w:r>
              <w:rPr>
                <w:lang w:val="en-US"/>
              </w:rPr>
              <w:t xml:space="preserve"> due the </w:t>
            </w:r>
            <w:r>
              <w:t>arrangement of its drive belts or rods forms an “H” shape</w:t>
            </w:r>
          </w:p>
        </w:tc>
      </w:tr>
    </w:tbl>
    <w:p w:rsidR="00533309" w:rsidRDefault="00533309" w14:paraId="42C6D796" w14:textId="77777777"/>
    <w:p w:rsidR="00533309" w:rsidRDefault="00533309" w14:paraId="6E1831B3" w14:textId="77777777"/>
    <w:p w:rsidR="00533309" w:rsidRDefault="00533309" w14:paraId="54E11D2A" w14:textId="77777777"/>
    <w:p w:rsidR="00533309" w:rsidRDefault="00533309" w14:paraId="31126E5D" w14:textId="77777777"/>
    <w:p w:rsidR="00533309" w:rsidRDefault="006374EA" w14:paraId="6219BE0D" w14:textId="77777777">
      <w:pPr>
        <w:pStyle w:val="Heading2"/>
      </w:pPr>
      <w:bookmarkStart w:name="_Toc156920277" w:id="6"/>
      <w:r>
        <w:t>Section 1.4: References</w:t>
      </w:r>
      <w:bookmarkEnd w:id="6"/>
    </w:p>
    <w:p w:rsidR="00533309" w:rsidRDefault="006374EA" w14:paraId="1175C0EA" w14:textId="77777777">
      <w:pPr>
        <w:pStyle w:val="ListParagraph"/>
        <w:numPr>
          <w:ilvl w:val="0"/>
          <w:numId w:val="25"/>
        </w:numPr>
        <w:rPr>
          <w:highlight w:val="yellow"/>
        </w:rPr>
      </w:pPr>
      <w:r>
        <w:rPr>
          <w:highlight w:val="yellow"/>
        </w:rPr>
        <w:t>Provide IEEE formatted references (cite them using [1] [2], etc. IEEE citation method)</w:t>
      </w:r>
    </w:p>
    <w:p w:rsidR="00533309" w:rsidRDefault="00533309" w14:paraId="2DE403A5" w14:textId="77777777"/>
    <w:p w:rsidR="00533309" w:rsidRDefault="006374EA" w14:paraId="6D60121B" w14:textId="77777777">
      <w:pPr>
        <w:pStyle w:val="Heading2"/>
      </w:pPr>
      <w:bookmarkStart w:name="_Toc156920278" w:id="7"/>
      <w:r>
        <w:t>Section 1.5: Overview</w:t>
      </w:r>
      <w:bookmarkEnd w:id="7"/>
    </w:p>
    <w:p w:rsidR="5186FF08" w:rsidP="43F809C9" w:rsidRDefault="5186FF08" w14:paraId="5C76A308" w14:textId="080EF31E">
      <w:pPr>
        <w:spacing w:before="240" w:after="240"/>
      </w:pPr>
      <w:r w:rsidRPr="43F809C9">
        <w:rPr>
          <w:rFonts w:ascii="Calibri" w:hAnsi="Calibri" w:eastAsia="Calibri" w:cs="Calibri"/>
        </w:rPr>
        <w:t>This Software Requirements Specification (SRS) document outlines the functional and non-functional requirements for the system designed to collect, store, and serve operational data from Robot DR#1. The document provides a comprehensive description of the system’s intended functionality, interfaces, and performance criteria.</w:t>
      </w:r>
    </w:p>
    <w:p w:rsidR="5186FF08" w:rsidP="43F809C9" w:rsidRDefault="5186FF08" w14:paraId="0C02F051" w14:textId="0D29F4D2">
      <w:pPr>
        <w:spacing w:before="240" w:after="240"/>
      </w:pPr>
      <w:r w:rsidRPr="43F809C9">
        <w:rPr>
          <w:rFonts w:ascii="Calibri" w:hAnsi="Calibri" w:eastAsia="Calibri" w:cs="Calibri"/>
        </w:rPr>
        <w:t>The system’s primary function is to capture real-time data from the robot, persist it in a database, and expose it through a robust API to support the development of a graphical interface by Team 3. This interface will facilitate monitoring and analysis of the H-bot's key operational metrics.</w:t>
      </w:r>
    </w:p>
    <w:p w:rsidR="43F809C9" w:rsidP="43F809C9" w:rsidRDefault="43F809C9" w14:paraId="1AA80232" w14:textId="3175E695">
      <w:pPr>
        <w:rPr>
          <w:highlight w:val="yellow"/>
        </w:rPr>
      </w:pPr>
    </w:p>
    <w:p w:rsidR="00533309" w:rsidRDefault="006374EA" w14:paraId="58DC7861" w14:textId="77777777">
      <w:pPr>
        <w:pStyle w:val="RevisionHistoryHeader"/>
      </w:pPr>
      <w:bookmarkStart w:name="_Toc156920279" w:id="8"/>
      <w:r>
        <w:t>Section 2: Overall Description</w:t>
      </w:r>
      <w:bookmarkEnd w:id="8"/>
    </w:p>
    <w:p w:rsidR="00533309" w:rsidRDefault="006374EA" w14:paraId="1AF82786" w14:textId="77777777">
      <w:pPr>
        <w:pStyle w:val="Heading2"/>
        <w:rPr>
          <w:lang w:val="en-US"/>
        </w:rPr>
      </w:pPr>
      <w:bookmarkStart w:name="_Toc156920280" w:id="9"/>
      <w:r>
        <w:rPr>
          <w:lang w:val="en-US"/>
        </w:rPr>
        <w:t>Section 2.1: Product Perspective</w:t>
      </w:r>
      <w:bookmarkEnd w:id="9"/>
    </w:p>
    <w:p w:rsidR="00533309" w:rsidRDefault="006374EA" w14:paraId="4C8E5E5E" w14:textId="77777777">
      <w:pPr>
        <w:pBdr>
          <w:top w:val="none" w:color="000000" w:sz="4" w:space="0"/>
          <w:left w:val="none" w:color="000000" w:sz="4" w:space="0"/>
          <w:bottom w:val="none" w:color="000000" w:sz="4" w:space="0"/>
          <w:right w:val="none" w:color="000000" w:sz="4" w:space="0"/>
        </w:pBdr>
      </w:pPr>
      <w:r>
        <w:t>The product is designed as a middleware system that acts as an intermediary between Robot DR#1 and Team 3’s graphical interface. It is a critical component within a larger robotic monitoring and control system.</w:t>
      </w:r>
    </w:p>
    <w:p w:rsidR="00533309" w:rsidRDefault="006374EA" w14:paraId="1B4135B4" w14:textId="77777777">
      <w:pPr>
        <w:pBdr>
          <w:top w:val="none" w:color="000000" w:sz="4" w:space="0"/>
          <w:left w:val="none" w:color="000000" w:sz="4" w:space="0"/>
          <w:bottom w:val="none" w:color="000000" w:sz="4" w:space="0"/>
          <w:right w:val="none" w:color="000000" w:sz="4" w:space="0"/>
        </w:pBdr>
      </w:pPr>
      <w:r>
        <w:t>The system collects real-time data from Robot DR#1, stores it in a centralized database, and exposes this data through a RESTful API. Team 3 consumes this API to create graphical representations of the H-bot’s operational status for monitoring purposes.</w:t>
      </w:r>
    </w:p>
    <w:p w:rsidR="00533309" w:rsidRDefault="006374EA" w14:paraId="15C3BA0B" w14:textId="77777777">
      <w:pPr>
        <w:pBdr>
          <w:top w:val="none" w:color="000000" w:sz="4" w:space="0"/>
          <w:left w:val="none" w:color="000000" w:sz="4" w:space="0"/>
          <w:bottom w:val="none" w:color="000000" w:sz="4" w:space="0"/>
          <w:right w:val="none" w:color="000000" w:sz="4" w:space="0"/>
        </w:pBdr>
      </w:pPr>
      <w:r>
        <w:t>This product depends on stable network communication with Robot DR#1 and reliable database services. It utilizes MQTT protocol for efficient telemetry data transfer and supports scalable data access through the API.</w:t>
      </w:r>
    </w:p>
    <w:p w:rsidR="00533309" w:rsidRDefault="00533309" w14:paraId="62431CDC" w14:textId="77777777"/>
    <w:p w:rsidR="00533309" w:rsidRDefault="006374EA" w14:paraId="4777040B" w14:textId="77777777">
      <w:pPr>
        <w:pStyle w:val="Heading3"/>
      </w:pPr>
      <w:bookmarkStart w:name="_Toc156920281" w:id="10"/>
      <w:r>
        <w:t>Section 2.1.1: User Interfaces</w:t>
      </w:r>
      <w:bookmarkEnd w:id="10"/>
    </w:p>
    <w:p w:rsidR="00533309" w:rsidRDefault="00533309" w14:paraId="49E398E2" w14:textId="77777777"/>
    <w:p w:rsidR="00533309" w:rsidRDefault="006374EA" w14:paraId="21423824" w14:textId="77777777">
      <w:pPr>
        <w:pBdr>
          <w:top w:val="none" w:color="000000" w:sz="4" w:space="0"/>
          <w:left w:val="none" w:color="000000" w:sz="4" w:space="0"/>
          <w:bottom w:val="none" w:color="000000" w:sz="4" w:space="0"/>
          <w:right w:val="none" w:color="000000" w:sz="4" w:space="0"/>
        </w:pBdr>
      </w:pPr>
      <w:r>
        <w:t>The dashboard displays graphical representations of the H-bot’s status, key metrics, and relevant telemetry information.</w:t>
      </w:r>
    </w:p>
    <w:p w:rsidR="00533309" w:rsidRDefault="006374EA" w14:paraId="0D96C5DB" w14:textId="77777777">
      <w:pPr>
        <w:pBdr>
          <w:top w:val="none" w:color="000000" w:sz="4" w:space="0"/>
          <w:left w:val="none" w:color="000000" w:sz="4" w:space="0"/>
          <w:bottom w:val="none" w:color="000000" w:sz="4" w:space="0"/>
          <w:right w:val="none" w:color="000000" w:sz="4" w:space="0"/>
        </w:pBdr>
      </w:pPr>
      <w:r>
        <w:t>Users cannot input or modify data through the dashboard; its sole purpose is to present updated information visually in an easy-to-understand format. Users can interpret and use the displayed data externally as needed.</w:t>
      </w:r>
    </w:p>
    <w:p w:rsidR="00533309" w:rsidRDefault="00533309" w14:paraId="16287F21" w14:textId="77777777"/>
    <w:p w:rsidR="00533309" w:rsidRDefault="006374EA" w14:paraId="31C53ADA" w14:textId="77777777">
      <w:pPr>
        <w:pStyle w:val="Heading3"/>
      </w:pPr>
      <w:bookmarkStart w:name="_Toc156920282" w:id="11"/>
      <w:r>
        <w:t>Section 2.1.2: Software Interfaces</w:t>
      </w:r>
      <w:bookmarkEnd w:id="11"/>
    </w:p>
    <w:p w:rsidR="00533309" w:rsidRDefault="00533309" w14:paraId="5BE93A62" w14:textId="77777777">
      <w:pPr>
        <w:pBdr>
          <w:top w:val="none" w:color="000000" w:sz="4" w:space="0"/>
          <w:left w:val="none" w:color="000000" w:sz="4" w:space="0"/>
          <w:bottom w:val="none" w:color="000000" w:sz="4" w:space="0"/>
          <w:right w:val="none" w:color="000000" w:sz="4" w:space="0"/>
        </w:pBdr>
        <w:rPr>
          <w:rFonts w:ascii="Times New Roman" w:hAnsi="Times New Roman" w:eastAsia="Times New Roman" w:cs="Times New Roman"/>
          <w:sz w:val="24"/>
          <w:szCs w:val="24"/>
        </w:rPr>
      </w:pPr>
    </w:p>
    <w:p w:rsidR="00533309" w:rsidRDefault="006374EA" w14:paraId="42E5047E" w14:textId="77777777">
      <w:pPr>
        <w:pBdr>
          <w:top w:val="none" w:color="000000" w:sz="4" w:space="0"/>
          <w:left w:val="none" w:color="000000" w:sz="4" w:space="0"/>
          <w:bottom w:val="none" w:color="000000" w:sz="4" w:space="0"/>
          <w:right w:val="none" w:color="000000" w:sz="4" w:space="0"/>
        </w:pBdr>
      </w:pPr>
      <w:r>
        <w:t>Start</w:t>
      </w:r>
    </w:p>
    <w:p w:rsidR="00533309" w:rsidRDefault="00533309" w14:paraId="384BA73E" w14:textId="77777777">
      <w:pPr>
        <w:pBdr>
          <w:top w:val="none" w:color="000000" w:sz="4" w:space="0"/>
          <w:left w:val="none" w:color="000000" w:sz="4" w:space="0"/>
          <w:bottom w:val="none" w:color="000000" w:sz="4" w:space="0"/>
          <w:right w:val="none" w:color="000000" w:sz="4" w:space="0"/>
        </w:pBdr>
        <w:rPr>
          <w:rFonts w:ascii="Times New Roman" w:hAnsi="Times New Roman" w:eastAsia="Times New Roman" w:cs="Times New Roman"/>
          <w:sz w:val="24"/>
          <w:szCs w:val="24"/>
        </w:rPr>
      </w:pPr>
    </w:p>
    <w:p w:rsidR="00533309" w:rsidRDefault="006374EA" w14:paraId="037B9B3C" w14:textId="5E03D2C4">
      <w:pPr>
        <w:pBdr>
          <w:top w:val="none" w:color="000000" w:sz="4" w:space="0"/>
          <w:left w:val="none" w:color="000000" w:sz="4" w:space="0"/>
          <w:bottom w:val="none" w:color="000000" w:sz="4" w:space="0"/>
          <w:right w:val="none" w:color="000000" w:sz="4" w:space="0"/>
        </w:pBdr>
      </w:pPr>
      <w:r>
        <w:t>1</w:t>
      </w:r>
      <w:r w:rsidR="448762E2">
        <w:t>.</w:t>
      </w:r>
      <w:r>
        <w:t xml:space="preserve"> Data Extraction and Publish (DR#1)</w:t>
      </w:r>
      <w:r>
        <w:br/>
      </w:r>
      <w:r>
        <w:tab/>
      </w:r>
      <w:r>
        <w:t xml:space="preserve"> This step involves extracting data and publishing it. Tagged as ML1 and Research.</w:t>
      </w:r>
    </w:p>
    <w:p w:rsidR="00533309" w:rsidRDefault="006374EA" w14:paraId="6EA9B91D" w14:textId="4C7D4E82">
      <w:pPr>
        <w:pBdr>
          <w:top w:val="none" w:color="000000" w:sz="4" w:space="0"/>
          <w:left w:val="none" w:color="000000" w:sz="4" w:space="0"/>
          <w:bottom w:val="none" w:color="000000" w:sz="4" w:space="0"/>
          <w:right w:val="none" w:color="000000" w:sz="4" w:space="0"/>
        </w:pBdr>
      </w:pPr>
      <w:r>
        <w:t>2</w:t>
      </w:r>
      <w:r w:rsidR="745E931C">
        <w:t>.</w:t>
      </w:r>
      <w:r>
        <w:t xml:space="preserve"> MQTT Broker</w:t>
      </w:r>
      <w:r>
        <w:br/>
      </w:r>
      <w:r>
        <w:t xml:space="preserve"> </w:t>
      </w:r>
      <w:r>
        <w:tab/>
      </w:r>
      <w:r>
        <w:t>Receives the published data and distributes it.</w:t>
      </w:r>
    </w:p>
    <w:p w:rsidR="00533309" w:rsidRDefault="006374EA" w14:paraId="13C9996C" w14:textId="41F0C7C0">
      <w:pPr>
        <w:pBdr>
          <w:top w:val="none" w:color="000000" w:sz="4" w:space="0"/>
          <w:left w:val="none" w:color="000000" w:sz="4" w:space="0"/>
          <w:bottom w:val="none" w:color="000000" w:sz="4" w:space="0"/>
          <w:right w:val="none" w:color="000000" w:sz="4" w:space="0"/>
        </w:pBdr>
      </w:pPr>
      <w:r>
        <w:t>3</w:t>
      </w:r>
      <w:r w:rsidR="2EBD750F">
        <w:t>.</w:t>
      </w:r>
      <w:r>
        <w:t xml:space="preserve"> Subscribe, Transform, Save</w:t>
      </w:r>
      <w:r>
        <w:br/>
      </w:r>
      <w:r>
        <w:t xml:space="preserve"> </w:t>
      </w:r>
      <w:r>
        <w:tab/>
      </w:r>
      <w:r>
        <w:t>This step subscribes to the MQTT messages, transforms the data, and saves it. Tagged as WS2 and TSCode.</w:t>
      </w:r>
    </w:p>
    <w:p w:rsidR="00533309" w:rsidRDefault="006374EA" w14:paraId="0BFC116C" w14:textId="746AC60B">
      <w:pPr>
        <w:pBdr>
          <w:top w:val="none" w:color="000000" w:sz="4" w:space="0"/>
          <w:left w:val="none" w:color="000000" w:sz="4" w:space="0"/>
          <w:bottom w:val="none" w:color="000000" w:sz="4" w:space="0"/>
          <w:right w:val="none" w:color="000000" w:sz="4" w:space="0"/>
        </w:pBdr>
      </w:pPr>
      <w:r>
        <w:t>4</w:t>
      </w:r>
      <w:r w:rsidR="2FF82ECF">
        <w:t>.</w:t>
      </w:r>
      <w:r>
        <w:t xml:space="preserve"> Create Database</w:t>
      </w:r>
      <w:r>
        <w:br/>
      </w:r>
      <w:r>
        <w:tab/>
      </w:r>
      <w:r>
        <w:t xml:space="preserve"> Stores the transformed data.</w:t>
      </w:r>
    </w:p>
    <w:p w:rsidR="00533309" w:rsidRDefault="006374EA" w14:paraId="1E931675" w14:textId="178EC26A">
      <w:pPr>
        <w:pBdr>
          <w:top w:val="none" w:color="000000" w:sz="4" w:space="0"/>
          <w:left w:val="none" w:color="000000" w:sz="4" w:space="0"/>
          <w:bottom w:val="none" w:color="000000" w:sz="4" w:space="0"/>
          <w:right w:val="none" w:color="000000" w:sz="4" w:space="0"/>
        </w:pBdr>
      </w:pPr>
      <w:r>
        <w:t>5</w:t>
      </w:r>
      <w:r w:rsidR="2FF82ECF">
        <w:t>.</w:t>
      </w:r>
      <w:r>
        <w:t xml:space="preserve"> Database (DR#2, handled by Team 3)</w:t>
      </w:r>
      <w:r>
        <w:br/>
      </w:r>
      <w:r>
        <w:tab/>
      </w:r>
      <w:r>
        <w:t>Holds the processed data.</w:t>
      </w:r>
    </w:p>
    <w:p w:rsidR="00533309" w:rsidRDefault="006374EA" w14:paraId="2F02B018" w14:textId="6F0D3C1F">
      <w:pPr>
        <w:pBdr>
          <w:top w:val="none" w:color="000000" w:sz="4" w:space="0"/>
          <w:left w:val="none" w:color="000000" w:sz="4" w:space="0"/>
          <w:bottom w:val="none" w:color="000000" w:sz="4" w:space="0"/>
          <w:right w:val="none" w:color="000000" w:sz="4" w:space="0"/>
        </w:pBdr>
      </w:pPr>
      <w:r>
        <w:t>6</w:t>
      </w:r>
      <w:r w:rsidR="7A30B78D">
        <w:t>.</w:t>
      </w:r>
      <w:r>
        <w:t xml:space="preserve"> Create API</w:t>
      </w:r>
      <w:r>
        <w:br/>
      </w:r>
      <w:r>
        <w:tab/>
      </w:r>
      <w:r>
        <w:t xml:space="preserve"> Builds an interface to access the database.</w:t>
      </w:r>
    </w:p>
    <w:p w:rsidR="00533309" w:rsidRDefault="006374EA" w14:paraId="69B32C72" w14:textId="2E7B5764">
      <w:pPr>
        <w:pBdr>
          <w:top w:val="none" w:color="000000" w:sz="4" w:space="0"/>
          <w:left w:val="none" w:color="000000" w:sz="4" w:space="0"/>
          <w:bottom w:val="none" w:color="000000" w:sz="4" w:space="0"/>
          <w:right w:val="none" w:color="000000" w:sz="4" w:space="0"/>
        </w:pBdr>
      </w:pPr>
      <w:r>
        <w:t>7</w:t>
      </w:r>
      <w:r w:rsidR="365926D2">
        <w:t>.</w:t>
      </w:r>
      <w:r>
        <w:t xml:space="preserve"> Dashboard (H-Bot)</w:t>
      </w:r>
      <w:r>
        <w:br/>
      </w:r>
      <w:r>
        <w:tab/>
      </w:r>
      <w:r>
        <w:t xml:space="preserve"> Displays the data visually using graphs and indicators.</w:t>
      </w:r>
    </w:p>
    <w:p w:rsidR="00533309" w:rsidRDefault="006374EA" w14:paraId="7F131972" w14:textId="2E3A64D9">
      <w:pPr>
        <w:pBdr>
          <w:top w:val="none" w:color="000000" w:sz="4" w:space="0"/>
          <w:left w:val="none" w:color="000000" w:sz="4" w:space="0"/>
          <w:bottom w:val="none" w:color="000000" w:sz="4" w:space="0"/>
          <w:right w:val="none" w:color="000000" w:sz="4" w:space="0"/>
        </w:pBdr>
      </w:pPr>
      <w:r>
        <w:t>8</w:t>
      </w:r>
      <w:r w:rsidR="365926D2">
        <w:t>.</w:t>
      </w:r>
      <w:r>
        <w:t xml:space="preserve"> API Team 1</w:t>
      </w:r>
      <w:r>
        <w:br/>
      </w:r>
      <w:r>
        <w:t xml:space="preserve"> </w:t>
      </w:r>
      <w:r>
        <w:tab/>
      </w:r>
      <w:r>
        <w:t>Supports the dashboard with API services.</w:t>
      </w:r>
    </w:p>
    <w:p w:rsidR="00533309" w:rsidRDefault="00533309" w14:paraId="34B3F2EB" w14:textId="77777777">
      <w:pPr>
        <w:pBdr>
          <w:top w:val="none" w:color="000000" w:sz="4" w:space="0"/>
          <w:left w:val="none" w:color="000000" w:sz="4" w:space="0"/>
          <w:bottom w:val="none" w:color="000000" w:sz="4" w:space="0"/>
          <w:right w:val="none" w:color="000000" w:sz="4" w:space="0"/>
        </w:pBdr>
        <w:rPr>
          <w:rFonts w:ascii="Times New Roman" w:hAnsi="Times New Roman" w:eastAsia="Times New Roman" w:cs="Times New Roman"/>
          <w:sz w:val="24"/>
          <w:szCs w:val="24"/>
        </w:rPr>
      </w:pPr>
    </w:p>
    <w:p w:rsidR="00533309" w:rsidRDefault="006374EA" w14:paraId="2D74C61F" w14:textId="77777777">
      <w:pPr>
        <w:pBdr>
          <w:top w:val="none" w:color="000000" w:sz="4" w:space="0"/>
          <w:left w:val="none" w:color="000000" w:sz="4" w:space="0"/>
          <w:bottom w:val="none" w:color="000000" w:sz="4" w:space="0"/>
          <w:right w:val="none" w:color="000000" w:sz="4" w:space="0"/>
        </w:pBdr>
      </w:pPr>
      <w:r>
        <w:t>End</w:t>
      </w:r>
    </w:p>
    <w:p w:rsidR="00533309" w:rsidRDefault="00533309" w14:paraId="7D34F5C7" w14:textId="77777777"/>
    <w:p w:rsidR="00533309" w:rsidRDefault="006374EA" w14:paraId="1BE2FE47" w14:textId="77777777">
      <w:pPr>
        <w:pStyle w:val="Heading3"/>
      </w:pPr>
      <w:bookmarkStart w:name="_Toc156920283" w:id="12"/>
      <w:r>
        <w:t>Section 2.1.3: Operations</w:t>
      </w:r>
      <w:bookmarkEnd w:id="12"/>
    </w:p>
    <w:p w:rsidR="00533309" w:rsidRDefault="00533309" w14:paraId="0B4020A7" w14:textId="77777777"/>
    <w:p w:rsidR="00533309" w:rsidRDefault="006374EA" w14:paraId="2998205C" w14:textId="77777777">
      <w:pPr>
        <w:pBdr>
          <w:top w:val="none" w:color="000000" w:sz="4" w:space="0"/>
          <w:left w:val="none" w:color="000000" w:sz="4" w:space="0"/>
          <w:bottom w:val="none" w:color="000000" w:sz="4" w:space="0"/>
          <w:right w:val="none" w:color="000000" w:sz="4" w:space="0"/>
        </w:pBdr>
      </w:pPr>
      <w:r>
        <w:rPr>
          <w:b/>
          <w:bCs/>
        </w:rPr>
        <w:t>Data Acquisition Mode</w:t>
      </w:r>
      <w:r>
        <w:rPr>
          <w:b/>
          <w:bCs/>
        </w:rPr>
        <w:br/>
      </w:r>
      <w:r>
        <w:t xml:space="preserve"> Continuously extracts data from the source such as PLC or OPC UA server. Data is published via MQTT in real-time or at defined intervals.</w:t>
      </w:r>
    </w:p>
    <w:p w:rsidR="00533309" w:rsidRDefault="006374EA" w14:paraId="53D57F24" w14:textId="77777777">
      <w:pPr>
        <w:pBdr>
          <w:top w:val="none" w:color="000000" w:sz="4" w:space="0"/>
          <w:left w:val="none" w:color="000000" w:sz="4" w:space="0"/>
          <w:bottom w:val="none" w:color="000000" w:sz="4" w:space="0"/>
          <w:right w:val="none" w:color="000000" w:sz="4" w:space="0"/>
        </w:pBdr>
      </w:pPr>
      <w:r>
        <w:rPr>
          <w:b/>
          <w:bCs/>
        </w:rPr>
        <w:t>Message Handling Mode</w:t>
      </w:r>
      <w:r>
        <w:rPr>
          <w:b/>
          <w:bCs/>
        </w:rPr>
        <w:br/>
      </w:r>
      <w:r>
        <w:t xml:space="preserve"> MQTT Broker receives published messages. Data consumers such as the transformation service subscribe to relevant topics.</w:t>
      </w:r>
    </w:p>
    <w:p w:rsidR="00533309" w:rsidRDefault="006374EA" w14:paraId="3A18F6F7" w14:textId="77777777">
      <w:pPr>
        <w:pBdr>
          <w:top w:val="none" w:color="000000" w:sz="4" w:space="0"/>
          <w:left w:val="none" w:color="000000" w:sz="4" w:space="0"/>
          <w:bottom w:val="none" w:color="000000" w:sz="4" w:space="0"/>
          <w:right w:val="none" w:color="000000" w:sz="4" w:space="0"/>
        </w:pBdr>
      </w:pPr>
      <w:r>
        <w:rPr>
          <w:b/>
          <w:bCs/>
        </w:rPr>
        <w:t>Data Processing Mode</w:t>
      </w:r>
      <w:r>
        <w:rPr>
          <w:b/>
          <w:bCs/>
        </w:rPr>
        <w:br/>
      </w:r>
      <w:r>
        <w:t xml:space="preserve"> Subscribed services transform incoming data into a structured format. Cleaned data is stored in a centralized database.</w:t>
      </w:r>
    </w:p>
    <w:p w:rsidR="00533309" w:rsidRDefault="006374EA" w14:paraId="464E1B80" w14:textId="77777777">
      <w:pPr>
        <w:pBdr>
          <w:top w:val="none" w:color="000000" w:sz="4" w:space="0"/>
          <w:left w:val="none" w:color="000000" w:sz="4" w:space="0"/>
          <w:bottom w:val="none" w:color="000000" w:sz="4" w:space="0"/>
          <w:right w:val="none" w:color="000000" w:sz="4" w:space="0"/>
        </w:pBdr>
      </w:pPr>
      <w:r>
        <w:rPr>
          <w:b/>
          <w:bCs/>
        </w:rPr>
        <w:t>API Service Mode</w:t>
      </w:r>
      <w:r>
        <w:rPr>
          <w:b/>
          <w:bCs/>
        </w:rPr>
        <w:br/>
      </w:r>
      <w:r>
        <w:t xml:space="preserve"> Provides endpoints for internal and external applications to access stored data. Supports secure and scalable data queries.</w:t>
      </w:r>
    </w:p>
    <w:p w:rsidR="00533309" w:rsidRDefault="006374EA" w14:paraId="0FB85299" w14:textId="77777777">
      <w:pPr>
        <w:pBdr>
          <w:top w:val="none" w:color="000000" w:sz="4" w:space="0"/>
          <w:left w:val="none" w:color="000000" w:sz="4" w:space="0"/>
          <w:bottom w:val="none" w:color="000000" w:sz="4" w:space="0"/>
          <w:right w:val="none" w:color="000000" w:sz="4" w:space="0"/>
        </w:pBdr>
      </w:pPr>
      <w:r>
        <w:rPr>
          <w:b/>
          <w:bCs/>
        </w:rPr>
        <w:t>Visualization Mode</w:t>
      </w:r>
      <w:r>
        <w:rPr>
          <w:b/>
          <w:bCs/>
        </w:rPr>
        <w:br/>
      </w:r>
      <w:r>
        <w:t xml:space="preserve"> Dashboard interfaces display real-time and historical data. Includes charts, indicators, and system health metrics.</w:t>
      </w:r>
    </w:p>
    <w:p w:rsidR="00533309" w:rsidRDefault="006374EA" w14:paraId="4EAEE957" w14:textId="77777777">
      <w:pPr>
        <w:pBdr>
          <w:top w:val="none" w:color="000000" w:sz="4" w:space="0"/>
          <w:left w:val="none" w:color="000000" w:sz="4" w:space="0"/>
          <w:bottom w:val="none" w:color="000000" w:sz="4" w:space="0"/>
          <w:right w:val="none" w:color="000000" w:sz="4" w:space="0"/>
        </w:pBdr>
      </w:pPr>
      <w:r>
        <w:rPr>
          <w:b/>
          <w:bCs/>
        </w:rPr>
        <w:t>Maintenance Mode</w:t>
      </w:r>
      <w:r>
        <w:rPr>
          <w:b/>
          <w:bCs/>
        </w:rPr>
        <w:br/>
      </w:r>
      <w:r>
        <w:t xml:space="preserve"> Allows administrators or development teams to update configuration, monitor logs, or perform health checks without disrupting core functions.</w:t>
      </w:r>
    </w:p>
    <w:p w:rsidR="00533309" w:rsidRDefault="00533309" w14:paraId="1D7B270A" w14:textId="77777777"/>
    <w:p w:rsidR="00533309" w:rsidRDefault="006374EA" w14:paraId="33075B5D" w14:textId="77777777">
      <w:pPr>
        <w:pStyle w:val="Heading2"/>
      </w:pPr>
      <w:bookmarkStart w:name="_Toc156920284" w:id="13"/>
      <w:r>
        <w:rPr>
          <w:lang w:val="en-US"/>
        </w:rPr>
        <w:t>Section 2.2: Product Functions</w:t>
      </w:r>
      <w:bookmarkEnd w:id="13"/>
    </w:p>
    <w:p w:rsidR="00533309" w:rsidRDefault="00533309" w14:paraId="4F904CB7" w14:textId="77777777"/>
    <w:p w:rsidR="00533309" w:rsidRDefault="006374EA" w14:paraId="1135B458" w14:textId="77777777">
      <w:pPr>
        <w:pStyle w:val="ListParagraph"/>
        <w:numPr>
          <w:ilvl w:val="0"/>
          <w:numId w:val="37"/>
        </w:numPr>
        <w:pBdr>
          <w:top w:val="none" w:color="000000" w:sz="4" w:space="0"/>
          <w:left w:val="none" w:color="000000" w:sz="4" w:space="0"/>
          <w:bottom w:val="none" w:color="000000" w:sz="4" w:space="0"/>
          <w:right w:val="none" w:color="000000" w:sz="4" w:space="0"/>
        </w:pBdr>
      </w:pPr>
      <w:r>
        <w:t>Data acquisition from industrial sources such as PLCs or OPC UA servers.</w:t>
      </w:r>
    </w:p>
    <w:p w:rsidR="00533309" w:rsidRDefault="006374EA" w14:paraId="18172E4C" w14:textId="77777777">
      <w:pPr>
        <w:pStyle w:val="ListParagraph"/>
        <w:numPr>
          <w:ilvl w:val="0"/>
          <w:numId w:val="37"/>
        </w:numPr>
        <w:pBdr>
          <w:top w:val="none" w:color="000000" w:sz="4" w:space="0"/>
          <w:left w:val="none" w:color="000000" w:sz="4" w:space="0"/>
          <w:bottom w:val="none" w:color="000000" w:sz="4" w:space="0"/>
          <w:right w:val="none" w:color="000000" w:sz="4" w:space="0"/>
        </w:pBdr>
      </w:pPr>
      <w:r>
        <w:t>Real-time data publishing using MQTT protocol.</w:t>
      </w:r>
    </w:p>
    <w:p w:rsidR="00533309" w:rsidRDefault="006374EA" w14:paraId="0E5A4E94" w14:textId="77777777">
      <w:pPr>
        <w:pStyle w:val="ListParagraph"/>
        <w:numPr>
          <w:ilvl w:val="0"/>
          <w:numId w:val="37"/>
        </w:numPr>
        <w:pBdr>
          <w:top w:val="none" w:color="000000" w:sz="4" w:space="0"/>
          <w:left w:val="none" w:color="000000" w:sz="4" w:space="0"/>
          <w:bottom w:val="none" w:color="000000" w:sz="4" w:space="0"/>
          <w:right w:val="none" w:color="000000" w:sz="4" w:space="0"/>
        </w:pBdr>
      </w:pPr>
      <w:r>
        <w:t>Data transformation and cleaning before storage.</w:t>
      </w:r>
    </w:p>
    <w:p w:rsidR="00533309" w:rsidRDefault="006374EA" w14:paraId="6BD9FEF2" w14:textId="77777777">
      <w:pPr>
        <w:pStyle w:val="ListParagraph"/>
        <w:numPr>
          <w:ilvl w:val="0"/>
          <w:numId w:val="37"/>
        </w:numPr>
        <w:pBdr>
          <w:top w:val="none" w:color="000000" w:sz="4" w:space="0"/>
          <w:left w:val="none" w:color="000000" w:sz="4" w:space="0"/>
          <w:bottom w:val="none" w:color="000000" w:sz="4" w:space="0"/>
          <w:right w:val="none" w:color="000000" w:sz="4" w:space="0"/>
        </w:pBdr>
      </w:pPr>
      <w:r>
        <w:t>Structured storage of processed data in a centralized database.</w:t>
      </w:r>
    </w:p>
    <w:p w:rsidR="00533309" w:rsidRDefault="006374EA" w14:paraId="252FEBD9" w14:textId="77777777">
      <w:pPr>
        <w:pStyle w:val="ListParagraph"/>
        <w:numPr>
          <w:ilvl w:val="0"/>
          <w:numId w:val="37"/>
        </w:numPr>
        <w:pBdr>
          <w:top w:val="none" w:color="000000" w:sz="4" w:space="0"/>
          <w:left w:val="none" w:color="000000" w:sz="4" w:space="0"/>
          <w:bottom w:val="none" w:color="000000" w:sz="4" w:space="0"/>
          <w:right w:val="none" w:color="000000" w:sz="4" w:space="0"/>
        </w:pBdr>
      </w:pPr>
      <w:r>
        <w:t>Provision of RESTful API for data access and integration.</w:t>
      </w:r>
    </w:p>
    <w:p w:rsidR="00533309" w:rsidRDefault="006374EA" w14:paraId="3B266126" w14:textId="77777777">
      <w:pPr>
        <w:pStyle w:val="ListParagraph"/>
        <w:numPr>
          <w:ilvl w:val="0"/>
          <w:numId w:val="37"/>
        </w:numPr>
        <w:pBdr>
          <w:top w:val="none" w:color="000000" w:sz="4" w:space="0"/>
          <w:left w:val="none" w:color="000000" w:sz="4" w:space="0"/>
          <w:bottom w:val="none" w:color="000000" w:sz="4" w:space="0"/>
          <w:right w:val="none" w:color="000000" w:sz="4" w:space="0"/>
        </w:pBdr>
      </w:pPr>
      <w:r>
        <w:t>Visualization of live and historical data through dashboards.</w:t>
      </w:r>
    </w:p>
    <w:p w:rsidR="00533309" w:rsidRDefault="006374EA" w14:paraId="16CB6373" w14:textId="77777777">
      <w:pPr>
        <w:pStyle w:val="ListParagraph"/>
        <w:numPr>
          <w:ilvl w:val="0"/>
          <w:numId w:val="37"/>
        </w:numPr>
        <w:pBdr>
          <w:top w:val="none" w:color="000000" w:sz="4" w:space="0"/>
          <w:left w:val="none" w:color="000000" w:sz="4" w:space="0"/>
          <w:bottom w:val="none" w:color="000000" w:sz="4" w:space="0"/>
          <w:right w:val="none" w:color="000000" w:sz="4" w:space="0"/>
        </w:pBdr>
      </w:pPr>
      <w:r>
        <w:t>System monitoring and support for maintenance activities.</w:t>
      </w:r>
    </w:p>
    <w:p w:rsidR="00533309" w:rsidRDefault="00533309" w14:paraId="06971CD3" w14:textId="77777777"/>
    <w:p w:rsidR="00533309" w:rsidRDefault="00533309" w14:paraId="2A1F701D" w14:textId="77777777"/>
    <w:p w:rsidR="00533309" w:rsidRDefault="006374EA" w14:paraId="0CD03CF9" w14:textId="77777777">
      <w:pPr>
        <w:pStyle w:val="Heading3"/>
      </w:pPr>
      <w:bookmarkStart w:name="_Toc156920285" w:id="14"/>
      <w:r>
        <w:t>Section 2.2.1: Function #1</w:t>
      </w:r>
      <w:bookmarkEnd w:id="14"/>
    </w:p>
    <w:p w:rsidR="365E7C34" w:rsidP="43F809C9" w:rsidRDefault="365E7C34" w14:paraId="7FB2A4CC" w14:textId="6870DD02">
      <w:pPr>
        <w:spacing w:before="240" w:after="240"/>
      </w:pPr>
      <w:r w:rsidRPr="43F809C9">
        <w:rPr>
          <w:rFonts w:ascii="Calibri" w:hAnsi="Calibri" w:eastAsia="Calibri" w:cs="Calibri"/>
          <w:b/>
          <w:bCs/>
        </w:rPr>
        <w:t>Section 2.2.1: Data Acquisition</w:t>
      </w:r>
      <w:r>
        <w:br/>
      </w:r>
      <w:r w:rsidRPr="43F809C9">
        <w:rPr>
          <w:rFonts w:ascii="Calibri" w:hAnsi="Calibri" w:eastAsia="Calibri" w:cs="Calibri"/>
        </w:rPr>
        <w:t xml:space="preserve"> Pulls data from PLCs or OPC UA servers in real-time or on schedule. Supports industrial protocols, adds timestamps, and ensures reliable collection.</w:t>
      </w:r>
    </w:p>
    <w:p w:rsidR="365E7C34" w:rsidP="43F809C9" w:rsidRDefault="365E7C34" w14:paraId="553C92C0" w14:textId="2635500D">
      <w:pPr>
        <w:spacing w:before="240" w:after="240"/>
      </w:pPr>
      <w:r w:rsidRPr="43F809C9">
        <w:rPr>
          <w:rFonts w:ascii="Calibri" w:hAnsi="Calibri" w:eastAsia="Calibri" w:cs="Calibri"/>
          <w:b/>
          <w:bCs/>
        </w:rPr>
        <w:t>Section 2.2.2: Real-time Data Publishing</w:t>
      </w:r>
      <w:r>
        <w:br/>
      </w:r>
      <w:r w:rsidRPr="43F809C9">
        <w:rPr>
          <w:rFonts w:ascii="Calibri" w:hAnsi="Calibri" w:eastAsia="Calibri" w:cs="Calibri"/>
        </w:rPr>
        <w:t xml:space="preserve"> Publishes collected data via MQTT. Supports topic structure, QoS levels, and efficient message distribution to subscribers.</w:t>
      </w:r>
    </w:p>
    <w:p w:rsidR="365E7C34" w:rsidP="43F809C9" w:rsidRDefault="365E7C34" w14:paraId="4AEA0E0C" w14:textId="1D1C2CC1">
      <w:pPr>
        <w:spacing w:before="240" w:after="240"/>
      </w:pPr>
      <w:r w:rsidRPr="43F809C9">
        <w:rPr>
          <w:rFonts w:ascii="Calibri" w:hAnsi="Calibri" w:eastAsia="Calibri" w:cs="Calibri"/>
          <w:b/>
          <w:bCs/>
        </w:rPr>
        <w:t>Section 2.2.3: Data Transformation and Cleaning</w:t>
      </w:r>
      <w:r>
        <w:br/>
      </w:r>
      <w:r w:rsidRPr="43F809C9">
        <w:rPr>
          <w:rFonts w:ascii="Calibri" w:hAnsi="Calibri" w:eastAsia="Calibri" w:cs="Calibri"/>
        </w:rPr>
        <w:t xml:space="preserve"> Subscribes to MQTT topics, applies rules to format and clean data, removes noise or invalid values, and prepares for storage.</w:t>
      </w:r>
    </w:p>
    <w:p w:rsidR="365E7C34" w:rsidP="43F809C9" w:rsidRDefault="365E7C34" w14:paraId="31400CCF" w14:textId="247D59B1">
      <w:pPr>
        <w:spacing w:before="240" w:after="240"/>
      </w:pPr>
      <w:r w:rsidRPr="43F809C9">
        <w:rPr>
          <w:rFonts w:ascii="Calibri" w:hAnsi="Calibri" w:eastAsia="Calibri" w:cs="Calibri"/>
          <w:b/>
          <w:bCs/>
        </w:rPr>
        <w:t>Section 2.2.4: Structured Storage</w:t>
      </w:r>
      <w:r>
        <w:br/>
      </w:r>
      <w:r w:rsidRPr="43F809C9">
        <w:rPr>
          <w:rFonts w:ascii="Calibri" w:hAnsi="Calibri" w:eastAsia="Calibri" w:cs="Calibri"/>
        </w:rPr>
        <w:t xml:space="preserve"> Stores processed data in a central database. Schema is optimized for querying, historical tracking, and integration with analytics tools.</w:t>
      </w:r>
    </w:p>
    <w:p w:rsidR="365E7C34" w:rsidP="43F809C9" w:rsidRDefault="365E7C34" w14:paraId="6275060F" w14:textId="3B58CB2B">
      <w:pPr>
        <w:spacing w:before="240" w:after="240"/>
      </w:pPr>
      <w:r w:rsidRPr="43F809C9">
        <w:rPr>
          <w:rFonts w:ascii="Calibri" w:hAnsi="Calibri" w:eastAsia="Calibri" w:cs="Calibri"/>
          <w:b/>
          <w:bCs/>
        </w:rPr>
        <w:t>Section 2.2.5: API Provisioning</w:t>
      </w:r>
      <w:r>
        <w:br/>
      </w:r>
      <w:r w:rsidRPr="43F809C9">
        <w:rPr>
          <w:rFonts w:ascii="Calibri" w:hAnsi="Calibri" w:eastAsia="Calibri" w:cs="Calibri"/>
        </w:rPr>
        <w:t xml:space="preserve"> Offers REST APIs to fetch data from the database. Allows integration with external systems, web apps, and internal dashboards.</w:t>
      </w:r>
    </w:p>
    <w:p w:rsidR="365E7C34" w:rsidP="43F809C9" w:rsidRDefault="365E7C34" w14:paraId="68CB75A3" w14:textId="741AF736">
      <w:pPr>
        <w:spacing w:before="240" w:after="240"/>
      </w:pPr>
      <w:r w:rsidRPr="43F809C9">
        <w:rPr>
          <w:rFonts w:ascii="Calibri" w:hAnsi="Calibri" w:eastAsia="Calibri" w:cs="Calibri"/>
          <w:b/>
          <w:bCs/>
        </w:rPr>
        <w:t>Section 2.2.6: Data Visualization</w:t>
      </w:r>
      <w:r>
        <w:br/>
      </w:r>
      <w:r w:rsidRPr="43F809C9">
        <w:rPr>
          <w:rFonts w:ascii="Calibri" w:hAnsi="Calibri" w:eastAsia="Calibri" w:cs="Calibri"/>
        </w:rPr>
        <w:t xml:space="preserve"> Displays real-time and historical data using web dashboards. Includes graphs, charts, status indicators, and filtering options.</w:t>
      </w:r>
    </w:p>
    <w:p w:rsidR="365E7C34" w:rsidP="43F809C9" w:rsidRDefault="365E7C34" w14:paraId="5A65F3AB" w14:textId="706040CF">
      <w:pPr>
        <w:spacing w:before="240" w:after="240"/>
      </w:pPr>
      <w:r w:rsidRPr="43F809C9">
        <w:rPr>
          <w:rFonts w:ascii="Calibri" w:hAnsi="Calibri" w:eastAsia="Calibri" w:cs="Calibri"/>
          <w:b/>
          <w:bCs/>
        </w:rPr>
        <w:t>Section 2.2.7: System Monitoring and Maintenance</w:t>
      </w:r>
      <w:r>
        <w:br/>
      </w:r>
      <w:r w:rsidRPr="43F809C9">
        <w:rPr>
          <w:rFonts w:ascii="Calibri" w:hAnsi="Calibri" w:eastAsia="Calibri" w:cs="Calibri"/>
        </w:rPr>
        <w:t xml:space="preserve"> Provides tools for monitoring system health, managing logs, and performing updates. Ensures high availability and smooth operation.</w:t>
      </w:r>
    </w:p>
    <w:p w:rsidR="00533309" w:rsidRDefault="00533309" w14:paraId="03EFCA41" w14:textId="77777777"/>
    <w:p w:rsidR="43F809C9" w:rsidP="43F809C9" w:rsidRDefault="43F809C9" w14:paraId="5E491B79" w14:textId="53FF4359">
      <w:pPr>
        <w:rPr>
          <w:b/>
          <w:bCs/>
        </w:rPr>
      </w:pPr>
    </w:p>
    <w:p w:rsidR="43F809C9" w:rsidP="43F809C9" w:rsidRDefault="43F809C9" w14:paraId="5C7271D3" w14:textId="339B951F">
      <w:pPr>
        <w:rPr>
          <w:b/>
          <w:bCs/>
        </w:rPr>
      </w:pPr>
    </w:p>
    <w:p w:rsidR="43F809C9" w:rsidP="43F809C9" w:rsidRDefault="43F809C9" w14:paraId="250263AF" w14:textId="7A4A092D">
      <w:pPr>
        <w:rPr>
          <w:b/>
          <w:bCs/>
        </w:rPr>
      </w:pPr>
    </w:p>
    <w:p w:rsidR="43F809C9" w:rsidP="43F809C9" w:rsidRDefault="43F809C9" w14:paraId="188BA34D" w14:textId="228A318C">
      <w:pPr>
        <w:rPr>
          <w:b/>
          <w:bCs/>
        </w:rPr>
      </w:pPr>
    </w:p>
    <w:p w:rsidR="43F809C9" w:rsidP="43F809C9" w:rsidRDefault="43F809C9" w14:paraId="32C51784" w14:textId="0B4F4D01">
      <w:pPr>
        <w:rPr>
          <w:b/>
          <w:bCs/>
        </w:rPr>
      </w:pPr>
    </w:p>
    <w:p w:rsidR="43F809C9" w:rsidP="43F809C9" w:rsidRDefault="43F809C9" w14:paraId="6FB2F9C2" w14:textId="3808AAC9">
      <w:pPr>
        <w:rPr>
          <w:b/>
          <w:bCs/>
        </w:rPr>
      </w:pPr>
    </w:p>
    <w:p w:rsidR="43F809C9" w:rsidP="43F809C9" w:rsidRDefault="43F809C9" w14:paraId="0FA99E69" w14:textId="79D3550F">
      <w:pPr>
        <w:rPr>
          <w:b/>
          <w:bCs/>
        </w:rPr>
      </w:pPr>
    </w:p>
    <w:p w:rsidR="43F809C9" w:rsidP="43F809C9" w:rsidRDefault="43F809C9" w14:paraId="617013FA" w14:textId="29DE5232">
      <w:pPr>
        <w:rPr>
          <w:b/>
          <w:bCs/>
        </w:rPr>
      </w:pPr>
    </w:p>
    <w:p w:rsidR="43F809C9" w:rsidP="43F809C9" w:rsidRDefault="43F809C9" w14:paraId="05D3ADDB" w14:textId="4BD2D501">
      <w:pPr>
        <w:rPr>
          <w:b/>
          <w:bCs/>
        </w:rPr>
      </w:pPr>
    </w:p>
    <w:p w:rsidR="43F809C9" w:rsidP="43F809C9" w:rsidRDefault="43F809C9" w14:paraId="68DAA4FD" w14:textId="3F2D21D8">
      <w:pPr>
        <w:rPr>
          <w:b/>
          <w:bCs/>
        </w:rPr>
      </w:pPr>
    </w:p>
    <w:p w:rsidR="43F809C9" w:rsidP="43F809C9" w:rsidRDefault="43F809C9" w14:paraId="4776F7BC" w14:textId="28760474">
      <w:pPr>
        <w:rPr>
          <w:b/>
          <w:bCs/>
        </w:rPr>
      </w:pPr>
    </w:p>
    <w:p w:rsidR="43F809C9" w:rsidP="43F809C9" w:rsidRDefault="43F809C9" w14:paraId="728BEF16" w14:textId="28E4D420">
      <w:pPr>
        <w:rPr>
          <w:b/>
          <w:bCs/>
        </w:rPr>
      </w:pPr>
    </w:p>
    <w:p w:rsidR="43F809C9" w:rsidP="43F809C9" w:rsidRDefault="43F809C9" w14:paraId="28EB8ECE" w14:textId="5E1E8761">
      <w:pPr>
        <w:rPr>
          <w:b/>
          <w:bCs/>
        </w:rPr>
      </w:pPr>
    </w:p>
    <w:p w:rsidR="00533309" w:rsidRDefault="006374EA" w14:paraId="53B8A96B" w14:textId="18EFB498">
      <w:pPr>
        <w:rPr>
          <w:b/>
          <w:bCs/>
        </w:rPr>
      </w:pPr>
      <w:r w:rsidRPr="43F809C9">
        <w:rPr>
          <w:b/>
          <w:bCs/>
        </w:rPr>
        <w:t>Figure</w:t>
      </w:r>
      <w:r w:rsidRPr="43F809C9" w:rsidR="6ED93859">
        <w:rPr>
          <w:b/>
          <w:bCs/>
        </w:rPr>
        <w:t>: Use Case Diagram</w:t>
      </w:r>
    </w:p>
    <w:p w:rsidR="00533309" w:rsidRDefault="1D18AEC1" w14:paraId="5F96A722" w14:textId="602D961C">
      <w:r>
        <w:rPr>
          <w:noProof/>
        </w:rPr>
        <w:drawing>
          <wp:inline distT="0" distB="0" distL="0" distR="0" wp14:anchorId="1A0DF035" wp14:editId="41A8CB5C">
            <wp:extent cx="3389168" cy="3389168"/>
            <wp:effectExtent l="0" t="0" r="0" b="0"/>
            <wp:docPr id="246859007" name="Picture 24685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9168" cy="3389168"/>
                    </a:xfrm>
                    <a:prstGeom prst="rect">
                      <a:avLst/>
                    </a:prstGeom>
                  </pic:spPr>
                </pic:pic>
              </a:graphicData>
            </a:graphic>
          </wp:inline>
        </w:drawing>
      </w:r>
    </w:p>
    <w:p w:rsidR="00533309" w:rsidRDefault="006374EA" w14:paraId="075CAB43" w14:textId="77777777">
      <w:pPr>
        <w:pStyle w:val="Heading4"/>
      </w:pPr>
      <w:r>
        <w:t>Overview:</w:t>
      </w:r>
    </w:p>
    <w:p w:rsidR="10426148" w:rsidRDefault="10426148" w14:paraId="67999CDD" w14:textId="64F585B3">
      <w:r w:rsidRPr="43F809C9">
        <w:rPr>
          <w:rFonts w:ascii="Calibri" w:hAnsi="Calibri" w:eastAsia="Calibri" w:cs="Calibri"/>
        </w:rPr>
        <w:t>This use case describes how data is acquired, processed, and presented within the Recycling Robot Visualization system. It covers tasks performed by data engineers and dashboard users, such as registering robot data sources, monitoring system status, visualizing performance, and managing API access.</w:t>
      </w:r>
    </w:p>
    <w:p w:rsidR="00533309" w:rsidRDefault="006374EA" w14:paraId="4607532F" w14:textId="77777777">
      <w:pPr>
        <w:pStyle w:val="Heading4"/>
      </w:pPr>
      <w:r>
        <w:t>Notes:</w:t>
      </w:r>
    </w:p>
    <w:p w:rsidR="5D9B0EDE" w:rsidP="43F809C9" w:rsidRDefault="5D9B0EDE" w14:paraId="0C7CE03D" w14:textId="0F403768">
      <w:pPr>
        <w:pStyle w:val="ListParagraph"/>
        <w:numPr>
          <w:ilvl w:val="0"/>
          <w:numId w:val="5"/>
        </w:numPr>
        <w:spacing w:before="240" w:after="240"/>
        <w:rPr>
          <w:rFonts w:ascii="Calibri" w:hAnsi="Calibri" w:eastAsia="Calibri" w:cs="Calibri"/>
        </w:rPr>
      </w:pPr>
      <w:r w:rsidRPr="43F809C9">
        <w:rPr>
          <w:rFonts w:ascii="Calibri" w:hAnsi="Calibri" w:eastAsia="Calibri" w:cs="Calibri"/>
        </w:rPr>
        <w:t>The system collects data from industrial devices like PLCs or OPC UA servers used in the recycling robot infrastructure.</w:t>
      </w:r>
    </w:p>
    <w:p w:rsidR="5D9B0EDE" w:rsidP="43F809C9" w:rsidRDefault="5D9B0EDE" w14:paraId="56BAAC11" w14:textId="6107B665">
      <w:pPr>
        <w:pStyle w:val="ListParagraph"/>
        <w:numPr>
          <w:ilvl w:val="0"/>
          <w:numId w:val="5"/>
        </w:numPr>
        <w:spacing w:before="240" w:after="240"/>
        <w:rPr>
          <w:rFonts w:ascii="Calibri" w:hAnsi="Calibri" w:eastAsia="Calibri" w:cs="Calibri"/>
        </w:rPr>
      </w:pPr>
      <w:r w:rsidRPr="43F809C9">
        <w:rPr>
          <w:rFonts w:ascii="Calibri" w:hAnsi="Calibri" w:eastAsia="Calibri" w:cs="Calibri"/>
        </w:rPr>
        <w:t>Real-time communication is handled using MQTT.</w:t>
      </w:r>
    </w:p>
    <w:p w:rsidR="5D9B0EDE" w:rsidP="43F809C9" w:rsidRDefault="5D9B0EDE" w14:paraId="5D8188EA" w14:textId="35108944">
      <w:pPr>
        <w:pStyle w:val="ListParagraph"/>
        <w:numPr>
          <w:ilvl w:val="0"/>
          <w:numId w:val="5"/>
        </w:numPr>
        <w:spacing w:before="240" w:after="240"/>
        <w:rPr>
          <w:rFonts w:ascii="Calibri" w:hAnsi="Calibri" w:eastAsia="Calibri" w:cs="Calibri"/>
        </w:rPr>
      </w:pPr>
      <w:r w:rsidRPr="43F809C9">
        <w:rPr>
          <w:rFonts w:ascii="Calibri" w:hAnsi="Calibri" w:eastAsia="Calibri" w:cs="Calibri"/>
        </w:rPr>
        <w:t>A RESTful API allows integration with other tools or services.</w:t>
      </w:r>
    </w:p>
    <w:p w:rsidR="5D9B0EDE" w:rsidP="43F809C9" w:rsidRDefault="5D9B0EDE" w14:paraId="10876F70" w14:textId="2CAF0D34">
      <w:pPr>
        <w:pStyle w:val="ListParagraph"/>
        <w:numPr>
          <w:ilvl w:val="0"/>
          <w:numId w:val="5"/>
        </w:numPr>
        <w:spacing w:before="240" w:after="240"/>
        <w:rPr>
          <w:rFonts w:ascii="Calibri" w:hAnsi="Calibri" w:eastAsia="Calibri" w:cs="Calibri"/>
        </w:rPr>
      </w:pPr>
      <w:r w:rsidRPr="43F809C9">
        <w:rPr>
          <w:rFonts w:ascii="Calibri" w:hAnsi="Calibri" w:eastAsia="Calibri" w:cs="Calibri"/>
        </w:rPr>
        <w:t>Dashboards provide real-time of robot activity and system metrics.</w:t>
      </w:r>
    </w:p>
    <w:p w:rsidR="00533309" w:rsidRDefault="006374EA" w14:paraId="289968A0" w14:textId="77777777">
      <w:pPr>
        <w:pStyle w:val="Heading4"/>
      </w:pPr>
      <w:r>
        <w:t>Actors:</w:t>
      </w:r>
    </w:p>
    <w:p w:rsidR="06B8E7CC" w:rsidP="43F809C9" w:rsidRDefault="06B8E7CC" w14:paraId="5E7D4618" w14:textId="43D39F97">
      <w:pPr>
        <w:pStyle w:val="ListParagraph"/>
        <w:numPr>
          <w:ilvl w:val="0"/>
          <w:numId w:val="5"/>
        </w:numPr>
        <w:spacing w:before="240" w:after="240"/>
        <w:rPr>
          <w:rFonts w:ascii="Calibri" w:hAnsi="Calibri" w:eastAsia="Calibri" w:cs="Calibri"/>
        </w:rPr>
      </w:pPr>
      <w:r w:rsidRPr="43F809C9">
        <w:rPr>
          <w:rFonts w:ascii="Calibri" w:hAnsi="Calibri" w:eastAsia="Calibri" w:cs="Calibri"/>
          <w:b/>
          <w:bCs/>
        </w:rPr>
        <w:t>Data Engineer:</w:t>
      </w:r>
      <w:r w:rsidRPr="43F809C9">
        <w:rPr>
          <w:rFonts w:ascii="Calibri" w:hAnsi="Calibri" w:eastAsia="Calibri" w:cs="Calibri"/>
        </w:rPr>
        <w:t xml:space="preserve"> Sets up robot data feeds, defines transformation logic, monitors the system, and manages API access.</w:t>
      </w:r>
    </w:p>
    <w:p w:rsidR="06B8E7CC" w:rsidP="43F809C9" w:rsidRDefault="06B8E7CC" w14:paraId="1C20B30E" w14:textId="58BFCB9B">
      <w:pPr>
        <w:pStyle w:val="ListParagraph"/>
        <w:numPr>
          <w:ilvl w:val="0"/>
          <w:numId w:val="5"/>
        </w:numPr>
        <w:spacing w:before="240" w:after="240"/>
        <w:rPr>
          <w:rFonts w:ascii="Calibri" w:hAnsi="Calibri" w:eastAsia="Calibri" w:cs="Calibri"/>
        </w:rPr>
      </w:pPr>
      <w:r w:rsidRPr="43F809C9">
        <w:rPr>
          <w:rFonts w:ascii="Calibri" w:hAnsi="Calibri" w:eastAsia="Calibri" w:cs="Calibri"/>
          <w:b/>
          <w:bCs/>
        </w:rPr>
        <w:t>Dashboard User:</w:t>
      </w:r>
      <w:r w:rsidRPr="43F809C9">
        <w:rPr>
          <w:rFonts w:ascii="Calibri" w:hAnsi="Calibri" w:eastAsia="Calibri" w:cs="Calibri"/>
        </w:rPr>
        <w:t xml:space="preserve"> Interacts with visual dashboards to analyze robot operations, performance, and alerts</w:t>
      </w:r>
    </w:p>
    <w:p w:rsidR="43F809C9" w:rsidP="43F809C9" w:rsidRDefault="43F809C9" w14:paraId="74DD3BD8" w14:textId="76FCEB4C">
      <w:pPr>
        <w:rPr>
          <w:highlight w:val="yellow"/>
        </w:rPr>
      </w:pPr>
    </w:p>
    <w:p w:rsidR="00533309" w:rsidRDefault="006374EA" w14:paraId="07C03162" w14:textId="77777777">
      <w:pPr>
        <w:pStyle w:val="Heading4"/>
      </w:pPr>
      <w:r>
        <w:t>Preconditions:</w:t>
      </w:r>
    </w:p>
    <w:p w:rsidR="00533309" w:rsidP="43F809C9" w:rsidRDefault="1C3C2AE0" w14:paraId="0125F439" w14:textId="5C5B4AA5">
      <w:pPr>
        <w:pStyle w:val="ListParagraph"/>
        <w:numPr>
          <w:ilvl w:val="0"/>
          <w:numId w:val="5"/>
        </w:numPr>
        <w:spacing w:before="240" w:after="240"/>
        <w:rPr>
          <w:rFonts w:ascii="Calibri" w:hAnsi="Calibri" w:eastAsia="Calibri" w:cs="Calibri"/>
        </w:rPr>
      </w:pPr>
      <w:r w:rsidRPr="43F809C9">
        <w:rPr>
          <w:rFonts w:ascii="Calibri" w:hAnsi="Calibri" w:eastAsia="Calibri" w:cs="Calibri"/>
        </w:rPr>
        <w:t xml:space="preserve">The </w:t>
      </w:r>
      <w:r w:rsidRPr="43F809C9">
        <w:rPr>
          <w:rFonts w:ascii="Calibri" w:hAnsi="Calibri" w:eastAsia="Calibri" w:cs="Calibri"/>
          <w:b/>
          <w:bCs/>
        </w:rPr>
        <w:t>Recycling Robot Visualization</w:t>
      </w:r>
      <w:r w:rsidRPr="43F809C9">
        <w:rPr>
          <w:rFonts w:ascii="Calibri" w:hAnsi="Calibri" w:eastAsia="Calibri" w:cs="Calibri"/>
        </w:rPr>
        <w:t xml:space="preserve"> system is deployed and fully operational.</w:t>
      </w:r>
    </w:p>
    <w:p w:rsidR="00533309" w:rsidP="43F809C9" w:rsidRDefault="1C3C2AE0" w14:paraId="6A7C29F5" w14:textId="3B1D0BAF">
      <w:pPr>
        <w:pStyle w:val="ListParagraph"/>
        <w:numPr>
          <w:ilvl w:val="0"/>
          <w:numId w:val="5"/>
        </w:numPr>
        <w:spacing w:before="240" w:after="240"/>
        <w:rPr>
          <w:rFonts w:ascii="Calibri" w:hAnsi="Calibri" w:eastAsia="Calibri" w:cs="Calibri"/>
        </w:rPr>
      </w:pPr>
      <w:r w:rsidRPr="43F809C9">
        <w:rPr>
          <w:rFonts w:ascii="Calibri" w:hAnsi="Calibri" w:eastAsia="Calibri" w:cs="Calibri"/>
        </w:rPr>
        <w:t>Robot data sources are network-accessible and properly configured.</w:t>
      </w:r>
    </w:p>
    <w:p w:rsidR="00533309" w:rsidP="43F809C9" w:rsidRDefault="1C3C2AE0" w14:paraId="2FC17F8B" w14:textId="1DEBBB59">
      <w:pPr>
        <w:pStyle w:val="ListParagraph"/>
        <w:numPr>
          <w:ilvl w:val="0"/>
          <w:numId w:val="5"/>
        </w:numPr>
        <w:spacing w:before="240" w:after="240"/>
        <w:rPr>
          <w:rFonts w:ascii="Calibri" w:hAnsi="Calibri" w:eastAsia="Calibri" w:cs="Calibri"/>
        </w:rPr>
      </w:pPr>
      <w:r w:rsidRPr="43F809C9">
        <w:rPr>
          <w:rFonts w:ascii="Calibri" w:hAnsi="Calibri" w:eastAsia="Calibri" w:cs="Calibri"/>
        </w:rPr>
        <w:t>Required backend services (MQTT, database, API) are online.</w:t>
      </w:r>
    </w:p>
    <w:p w:rsidR="00533309" w:rsidRDefault="006374EA" w14:paraId="2C2C7E73" w14:textId="77777777">
      <w:pPr>
        <w:pStyle w:val="Heading4"/>
      </w:pPr>
      <w:r>
        <w:t xml:space="preserve">Use Case Details </w:t>
      </w:r>
    </w:p>
    <w:p w:rsidR="00533309" w:rsidRDefault="006374EA" w14:paraId="1D5B5C7A" w14:textId="385F2D7D">
      <w:pPr>
        <w:rPr>
          <w:b/>
          <w:bCs/>
        </w:rPr>
      </w:pPr>
      <w:r w:rsidRPr="43F809C9">
        <w:rPr>
          <w:b/>
          <w:bCs/>
        </w:rPr>
        <w:t>Table</w:t>
      </w:r>
      <w:r w:rsidRPr="43F809C9" w:rsidR="52603288">
        <w:rPr>
          <w:b/>
          <w:bCs/>
        </w:rPr>
        <w:t>:</w:t>
      </w:r>
    </w:p>
    <w:tbl>
      <w:tblPr>
        <w:tblStyle w:val="TableGrid"/>
        <w:tblW w:w="0" w:type="auto"/>
        <w:tblLook w:val="04A0" w:firstRow="1" w:lastRow="0" w:firstColumn="1" w:lastColumn="0" w:noHBand="0" w:noVBand="1"/>
      </w:tblPr>
      <w:tblGrid>
        <w:gridCol w:w="2245"/>
        <w:gridCol w:w="7105"/>
      </w:tblGrid>
      <w:tr w:rsidR="00533309" w:rsidTr="43F809C9" w14:paraId="4A5BCCCB" w14:textId="77777777">
        <w:tc>
          <w:tcPr>
            <w:tcW w:w="2245" w:type="dxa"/>
          </w:tcPr>
          <w:p w:rsidR="00533309" w:rsidRDefault="006374EA" w14:paraId="1D21DD49" w14:textId="77777777">
            <w:r>
              <w:t>Goal:</w:t>
            </w:r>
          </w:p>
        </w:tc>
        <w:tc>
          <w:tcPr>
            <w:tcW w:w="7105" w:type="dxa"/>
          </w:tcPr>
          <w:p w:rsidR="00533309" w:rsidRDefault="3E0E6995" w14:paraId="236AC6FA" w14:textId="6BCE9F6D">
            <w:r w:rsidRPr="43F809C9">
              <w:rPr>
                <w:rFonts w:ascii="Calibri" w:hAnsi="Calibri" w:eastAsia="Calibri" w:cs="Calibri"/>
              </w:rPr>
              <w:t>To collect, process, and visualize real-time data from recycling robots in order to monitor operations, detect anomalies, and support data-driven decision-making.</w:t>
            </w:r>
          </w:p>
        </w:tc>
      </w:tr>
      <w:tr w:rsidR="00533309" w:rsidTr="43F809C9" w14:paraId="0F18C899" w14:textId="77777777">
        <w:tc>
          <w:tcPr>
            <w:tcW w:w="2245" w:type="dxa"/>
          </w:tcPr>
          <w:p w:rsidR="00533309" w:rsidRDefault="006374EA" w14:paraId="77088C83" w14:textId="77777777">
            <w:r>
              <w:t>Actor(s):</w:t>
            </w:r>
          </w:p>
        </w:tc>
        <w:tc>
          <w:tcPr>
            <w:tcW w:w="7105" w:type="dxa"/>
          </w:tcPr>
          <w:p w:rsidR="00533309" w:rsidP="43F809C9" w:rsidRDefault="04872D47" w14:paraId="0423CEFB" w14:textId="7F14E40A">
            <w:pPr>
              <w:pStyle w:val="ListParagraph"/>
              <w:numPr>
                <w:ilvl w:val="0"/>
                <w:numId w:val="5"/>
              </w:numPr>
              <w:spacing w:before="240" w:after="240"/>
              <w:rPr>
                <w:rFonts w:ascii="Calibri" w:hAnsi="Calibri" w:eastAsia="Calibri" w:cs="Calibri"/>
              </w:rPr>
            </w:pPr>
            <w:r w:rsidRPr="43F809C9">
              <w:rPr>
                <w:rFonts w:ascii="Calibri" w:hAnsi="Calibri" w:eastAsia="Calibri" w:cs="Calibri"/>
                <w:b/>
                <w:bCs/>
              </w:rPr>
              <w:t>Data Engineer</w:t>
            </w:r>
            <w:r w:rsidRPr="43F809C9">
              <w:rPr>
                <w:rFonts w:ascii="Calibri" w:hAnsi="Calibri" w:eastAsia="Calibri" w:cs="Calibri"/>
              </w:rPr>
              <w:t>: Sets up data sources and configures data flow.</w:t>
            </w:r>
          </w:p>
          <w:p w:rsidR="00533309" w:rsidP="43F809C9" w:rsidRDefault="04872D47" w14:paraId="2C7D1226" w14:textId="393CBFBF">
            <w:pPr>
              <w:pStyle w:val="ListParagraph"/>
              <w:numPr>
                <w:ilvl w:val="0"/>
                <w:numId w:val="5"/>
              </w:numPr>
              <w:spacing w:before="240" w:after="240"/>
              <w:rPr>
                <w:rFonts w:ascii="Calibri" w:hAnsi="Calibri" w:eastAsia="Calibri" w:cs="Calibri"/>
              </w:rPr>
            </w:pPr>
            <w:r w:rsidRPr="43F809C9">
              <w:rPr>
                <w:rFonts w:ascii="Calibri" w:hAnsi="Calibri" w:eastAsia="Calibri" w:cs="Calibri"/>
                <w:b/>
                <w:bCs/>
              </w:rPr>
              <w:t>Dashboard User</w:t>
            </w:r>
            <w:r w:rsidRPr="43F809C9">
              <w:rPr>
                <w:rFonts w:ascii="Calibri" w:hAnsi="Calibri" w:eastAsia="Calibri" w:cs="Calibri"/>
              </w:rPr>
              <w:t>: Views real-time and historical performance data of the recycling robots</w:t>
            </w:r>
          </w:p>
        </w:tc>
      </w:tr>
      <w:tr w:rsidR="00533309" w:rsidTr="43F809C9" w14:paraId="55C166D0" w14:textId="77777777">
        <w:tc>
          <w:tcPr>
            <w:tcW w:w="2245" w:type="dxa"/>
          </w:tcPr>
          <w:p w:rsidR="00533309" w:rsidRDefault="006374EA" w14:paraId="2644B0E7" w14:textId="77777777">
            <w:r>
              <w:t>Trigger:</w:t>
            </w:r>
          </w:p>
        </w:tc>
        <w:tc>
          <w:tcPr>
            <w:tcW w:w="7105" w:type="dxa"/>
          </w:tcPr>
          <w:p w:rsidR="00533309" w:rsidRDefault="2C6DA992" w14:paraId="3C13DB44" w14:textId="68BEB4D4">
            <w:r w:rsidRPr="43F809C9">
              <w:rPr>
                <w:rFonts w:ascii="Calibri" w:hAnsi="Calibri" w:eastAsia="Calibri" w:cs="Calibri"/>
              </w:rPr>
              <w:t>A recycling robot and data source comes online and begins sending data, or a user accesses the dashboard or API to retrieve insights.</w:t>
            </w:r>
          </w:p>
        </w:tc>
      </w:tr>
      <w:tr w:rsidR="00533309" w:rsidTr="43F809C9" w14:paraId="745E269C" w14:textId="77777777">
        <w:tc>
          <w:tcPr>
            <w:tcW w:w="2245" w:type="dxa"/>
          </w:tcPr>
          <w:p w:rsidR="00533309" w:rsidRDefault="006374EA" w14:paraId="4275268F" w14:textId="77777777">
            <w:r>
              <w:t>Success Outcomes:</w:t>
            </w:r>
          </w:p>
        </w:tc>
        <w:tc>
          <w:tcPr>
            <w:tcW w:w="7105" w:type="dxa"/>
          </w:tcPr>
          <w:p w:rsidR="00533309" w:rsidP="43F809C9" w:rsidRDefault="028625E5" w14:paraId="76A22BC4" w14:textId="2708269C">
            <w:pPr>
              <w:pStyle w:val="ListParagraph"/>
              <w:numPr>
                <w:ilvl w:val="0"/>
                <w:numId w:val="5"/>
              </w:numPr>
              <w:spacing w:before="240" w:after="240"/>
              <w:rPr>
                <w:rFonts w:ascii="Calibri" w:hAnsi="Calibri" w:eastAsia="Calibri" w:cs="Calibri"/>
              </w:rPr>
            </w:pPr>
            <w:r w:rsidRPr="43F809C9">
              <w:rPr>
                <w:rFonts w:ascii="Calibri" w:hAnsi="Calibri" w:eastAsia="Calibri" w:cs="Calibri"/>
              </w:rPr>
              <w:t>Data is successfully acquired from the robot and stored.</w:t>
            </w:r>
          </w:p>
          <w:p w:rsidR="00533309" w:rsidP="43F809C9" w:rsidRDefault="028625E5" w14:paraId="07D639FF" w14:textId="491F6CAD">
            <w:pPr>
              <w:pStyle w:val="ListParagraph"/>
              <w:numPr>
                <w:ilvl w:val="0"/>
                <w:numId w:val="5"/>
              </w:numPr>
              <w:spacing w:before="240" w:after="240"/>
              <w:rPr>
                <w:rFonts w:ascii="Calibri" w:hAnsi="Calibri" w:eastAsia="Calibri" w:cs="Calibri"/>
              </w:rPr>
            </w:pPr>
            <w:r w:rsidRPr="43F809C9">
              <w:rPr>
                <w:rFonts w:ascii="Calibri" w:hAnsi="Calibri" w:eastAsia="Calibri" w:cs="Calibri"/>
              </w:rPr>
              <w:t>The dashboard displays live metrics and trends.</w:t>
            </w:r>
          </w:p>
          <w:p w:rsidR="00533309" w:rsidP="43F809C9" w:rsidRDefault="028625E5" w14:paraId="43814933" w14:textId="2EFDBA33">
            <w:pPr>
              <w:pStyle w:val="ListParagraph"/>
              <w:numPr>
                <w:ilvl w:val="0"/>
                <w:numId w:val="5"/>
              </w:numPr>
              <w:spacing w:before="240" w:after="240"/>
              <w:rPr>
                <w:rFonts w:ascii="Calibri" w:hAnsi="Calibri" w:eastAsia="Calibri" w:cs="Calibri"/>
              </w:rPr>
            </w:pPr>
            <w:r w:rsidRPr="43F809C9">
              <w:rPr>
                <w:rFonts w:ascii="Calibri" w:hAnsi="Calibri" w:eastAsia="Calibri" w:cs="Calibri"/>
              </w:rPr>
              <w:t>Users can retrieve data via the API.</w:t>
            </w:r>
          </w:p>
          <w:p w:rsidR="00533309" w:rsidP="43F809C9" w:rsidRDefault="028625E5" w14:paraId="38800749" w14:textId="043DAA50">
            <w:pPr>
              <w:pStyle w:val="ListParagraph"/>
              <w:numPr>
                <w:ilvl w:val="0"/>
                <w:numId w:val="5"/>
              </w:numPr>
              <w:spacing w:before="240" w:after="240"/>
              <w:rPr>
                <w:rFonts w:ascii="Calibri" w:hAnsi="Calibri" w:eastAsia="Calibri" w:cs="Calibri"/>
              </w:rPr>
            </w:pPr>
            <w:r w:rsidRPr="43F809C9">
              <w:rPr>
                <w:rFonts w:ascii="Calibri" w:hAnsi="Calibri" w:eastAsia="Calibri" w:cs="Calibri"/>
              </w:rPr>
              <w:t>System operates with no errors or delays.</w:t>
            </w:r>
          </w:p>
        </w:tc>
      </w:tr>
      <w:tr w:rsidR="00533309" w:rsidTr="43F809C9" w14:paraId="3C6D59B9" w14:textId="77777777">
        <w:tc>
          <w:tcPr>
            <w:tcW w:w="2245" w:type="dxa"/>
          </w:tcPr>
          <w:p w:rsidR="00533309" w:rsidRDefault="006374EA" w14:paraId="1B79A60B" w14:textId="77777777">
            <w:r>
              <w:t>Exceptions:</w:t>
            </w:r>
          </w:p>
        </w:tc>
        <w:tc>
          <w:tcPr>
            <w:tcW w:w="7105" w:type="dxa"/>
          </w:tcPr>
          <w:p w:rsidR="00533309" w:rsidP="43F809C9" w:rsidRDefault="60E77A1F" w14:paraId="53D7FF39" w14:textId="190E51AA">
            <w:pPr>
              <w:pStyle w:val="ListParagraph"/>
              <w:numPr>
                <w:ilvl w:val="0"/>
                <w:numId w:val="5"/>
              </w:numPr>
              <w:spacing w:before="240" w:after="240"/>
              <w:rPr>
                <w:rFonts w:ascii="Calibri" w:hAnsi="Calibri" w:eastAsia="Calibri" w:cs="Calibri"/>
              </w:rPr>
            </w:pPr>
            <w:r w:rsidRPr="43F809C9">
              <w:rPr>
                <w:rFonts w:ascii="Calibri" w:hAnsi="Calibri" w:eastAsia="Calibri" w:cs="Calibri"/>
              </w:rPr>
              <w:t>Data source is unreachable or sends corrupted data.</w:t>
            </w:r>
          </w:p>
          <w:p w:rsidR="00533309" w:rsidP="43F809C9" w:rsidRDefault="60E77A1F" w14:paraId="08EBE896" w14:textId="5FA296DF">
            <w:pPr>
              <w:pStyle w:val="ListParagraph"/>
              <w:numPr>
                <w:ilvl w:val="0"/>
                <w:numId w:val="5"/>
              </w:numPr>
              <w:spacing w:before="240" w:after="240"/>
              <w:rPr>
                <w:rFonts w:ascii="Calibri" w:hAnsi="Calibri" w:eastAsia="Calibri" w:cs="Calibri"/>
              </w:rPr>
            </w:pPr>
            <w:r w:rsidRPr="43F809C9">
              <w:rPr>
                <w:rFonts w:ascii="Calibri" w:hAnsi="Calibri" w:eastAsia="Calibri" w:cs="Calibri"/>
              </w:rPr>
              <w:t>MQTT broker or database is offline.</w:t>
            </w:r>
          </w:p>
          <w:p w:rsidR="00533309" w:rsidP="43F809C9" w:rsidRDefault="60E77A1F" w14:paraId="35E27156" w14:textId="672C9173">
            <w:pPr>
              <w:pStyle w:val="ListParagraph"/>
              <w:numPr>
                <w:ilvl w:val="0"/>
                <w:numId w:val="5"/>
              </w:numPr>
              <w:spacing w:before="240" w:after="240"/>
              <w:rPr>
                <w:rFonts w:ascii="Calibri" w:hAnsi="Calibri" w:eastAsia="Calibri" w:cs="Calibri"/>
              </w:rPr>
            </w:pPr>
            <w:r w:rsidRPr="43F809C9">
              <w:rPr>
                <w:rFonts w:ascii="Calibri" w:hAnsi="Calibri" w:eastAsia="Calibri" w:cs="Calibri"/>
              </w:rPr>
              <w:t>Dashboard fails to load due to backend issues.</w:t>
            </w:r>
          </w:p>
          <w:p w:rsidR="00533309" w:rsidP="43F809C9" w:rsidRDefault="60E77A1F" w14:paraId="1FB10B4B" w14:textId="79BCA2DA">
            <w:pPr>
              <w:pStyle w:val="ListParagraph"/>
              <w:numPr>
                <w:ilvl w:val="0"/>
                <w:numId w:val="5"/>
              </w:numPr>
              <w:spacing w:before="240" w:after="240"/>
              <w:rPr>
                <w:rFonts w:ascii="Calibri" w:hAnsi="Calibri" w:eastAsia="Calibri" w:cs="Calibri"/>
              </w:rPr>
            </w:pPr>
            <w:r w:rsidRPr="43F809C9">
              <w:rPr>
                <w:rFonts w:ascii="Calibri" w:hAnsi="Calibri" w:eastAsia="Calibri" w:cs="Calibri"/>
              </w:rPr>
              <w:t>Unauthorized access attempt is blocked and logged.</w:t>
            </w:r>
          </w:p>
        </w:tc>
      </w:tr>
    </w:tbl>
    <w:p w:rsidR="00533309" w:rsidRDefault="00533309" w14:paraId="0A4F7224" w14:textId="77777777"/>
    <w:p w:rsidR="00533309" w:rsidRDefault="006374EA" w14:paraId="189CD687" w14:textId="77777777">
      <w:pPr>
        <w:pStyle w:val="Heading4"/>
      </w:pPr>
      <w:r>
        <w:t>UI Mock-ups:</w:t>
      </w:r>
    </w:p>
    <w:p w:rsidR="00533309" w:rsidP="43F809C9" w:rsidRDefault="4EF01A3A" w14:paraId="6FF20C59" w14:textId="48315DC0">
      <w:pPr>
        <w:rPr>
          <w:rFonts w:ascii="Calibri" w:hAnsi="Calibri" w:eastAsia="Calibri" w:cs="Calibri"/>
          <w:b/>
          <w:bCs/>
        </w:rPr>
      </w:pPr>
      <w:r w:rsidRPr="43F809C9">
        <w:rPr>
          <w:rFonts w:ascii="Calibri" w:hAnsi="Calibri" w:eastAsia="Calibri" w:cs="Calibri"/>
          <w:b/>
          <w:bCs/>
        </w:rPr>
        <w:t>Dashboard Home View:</w:t>
      </w:r>
    </w:p>
    <w:p w:rsidR="00533309" w:rsidP="43F809C9" w:rsidRDefault="3E5802F8" w14:paraId="619F9B95" w14:textId="11A7C82E">
      <w:pPr>
        <w:pStyle w:val="ListParagraph"/>
        <w:numPr>
          <w:ilvl w:val="0"/>
          <w:numId w:val="5"/>
        </w:numPr>
        <w:pBdr>
          <w:top w:val="none" w:color="000000" w:sz="4" w:space="0"/>
          <w:left w:val="none" w:color="000000" w:sz="4" w:space="0"/>
          <w:bottom w:val="none" w:color="000000" w:sz="4" w:space="0"/>
          <w:right w:val="none" w:color="000000" w:sz="4" w:space="0"/>
        </w:pBdr>
        <w:spacing w:before="240" w:after="240"/>
        <w:rPr>
          <w:rFonts w:ascii="Calibri" w:hAnsi="Calibri" w:eastAsia="Calibri" w:cs="Calibri"/>
        </w:rPr>
      </w:pPr>
      <w:r>
        <w:t>The dashboard displays graphical representations of the H-bot’s status, key metrics, and relevant telemetry information.</w:t>
      </w:r>
    </w:p>
    <w:p w:rsidR="00533309" w:rsidP="43F809C9" w:rsidRDefault="4EF01A3A" w14:paraId="5AE48A43" w14:textId="5E3DF546">
      <w:pPr>
        <w:pStyle w:val="ListParagraph"/>
        <w:numPr>
          <w:ilvl w:val="0"/>
          <w:numId w:val="5"/>
        </w:numPr>
        <w:spacing w:before="240" w:after="240"/>
        <w:rPr>
          <w:rFonts w:ascii="Calibri" w:hAnsi="Calibri" w:eastAsia="Calibri" w:cs="Calibri"/>
        </w:rPr>
      </w:pPr>
      <w:r w:rsidRPr="43F809C9">
        <w:rPr>
          <w:rFonts w:ascii="Calibri" w:hAnsi="Calibri" w:eastAsia="Calibri" w:cs="Calibri"/>
        </w:rPr>
        <w:t>Status indicators (</w:t>
      </w:r>
      <w:r w:rsidRPr="43F809C9" w:rsidR="5AEFE264">
        <w:rPr>
          <w:rFonts w:ascii="Calibri" w:hAnsi="Calibri" w:eastAsia="Calibri" w:cs="Calibri"/>
        </w:rPr>
        <w:t>On/Off/Idle</w:t>
      </w:r>
      <w:r w:rsidRPr="43F809C9">
        <w:rPr>
          <w:rFonts w:ascii="Calibri" w:hAnsi="Calibri" w:eastAsia="Calibri" w:cs="Calibri"/>
        </w:rPr>
        <w:t>)</w:t>
      </w:r>
    </w:p>
    <w:p w:rsidR="00533309" w:rsidRDefault="006374EA" w14:paraId="54AEA7C0" w14:textId="16E7E155">
      <w:pPr>
        <w:pStyle w:val="Heading4"/>
        <w:rPr>
          <w:sz w:val="24"/>
          <w:szCs w:val="24"/>
        </w:rPr>
      </w:pPr>
      <w:r>
        <w:t>Scenario Notes:</w:t>
      </w:r>
    </w:p>
    <w:p w:rsidR="56948AF5" w:rsidP="43F809C9" w:rsidRDefault="56948AF5" w14:paraId="6E00A6EA" w14:textId="7088FD1B">
      <w:pPr>
        <w:pStyle w:val="ListParagraph"/>
        <w:numPr>
          <w:ilvl w:val="0"/>
          <w:numId w:val="5"/>
        </w:numPr>
        <w:spacing w:before="240" w:after="240"/>
        <w:rPr>
          <w:rFonts w:ascii="Calibri" w:hAnsi="Calibri" w:eastAsia="Calibri" w:cs="Calibri"/>
        </w:rPr>
      </w:pPr>
      <w:r w:rsidRPr="43F809C9">
        <w:rPr>
          <w:rFonts w:ascii="Calibri" w:hAnsi="Calibri" w:eastAsia="Calibri" w:cs="Calibri"/>
        </w:rPr>
        <w:t>All UI elements are responsive and designed for both desktop and tablet use.</w:t>
      </w:r>
    </w:p>
    <w:p w:rsidR="56948AF5" w:rsidP="43F809C9" w:rsidRDefault="56948AF5" w14:paraId="5E2B30CA" w14:textId="57DB57EA">
      <w:pPr>
        <w:pStyle w:val="ListParagraph"/>
        <w:numPr>
          <w:ilvl w:val="0"/>
          <w:numId w:val="5"/>
        </w:numPr>
        <w:spacing w:before="240" w:after="240"/>
        <w:rPr>
          <w:rFonts w:ascii="Calibri" w:hAnsi="Calibri" w:eastAsia="Calibri" w:cs="Calibri"/>
        </w:rPr>
      </w:pPr>
      <w:r w:rsidRPr="43F809C9">
        <w:rPr>
          <w:rFonts w:ascii="Calibri" w:hAnsi="Calibri" w:eastAsia="Calibri" w:cs="Calibri"/>
        </w:rPr>
        <w:t>Real-time updates are powered by MQTT</w:t>
      </w:r>
    </w:p>
    <w:p w:rsidR="56948AF5" w:rsidP="43F809C9" w:rsidRDefault="56948AF5" w14:paraId="0453FC1F" w14:textId="6290AF36">
      <w:pPr>
        <w:pStyle w:val="ListParagraph"/>
        <w:numPr>
          <w:ilvl w:val="0"/>
          <w:numId w:val="5"/>
        </w:numPr>
        <w:spacing w:before="240" w:after="240"/>
        <w:rPr>
          <w:rFonts w:ascii="Calibri" w:hAnsi="Calibri" w:eastAsia="Calibri" w:cs="Calibri"/>
        </w:rPr>
      </w:pPr>
      <w:r w:rsidRPr="43F809C9">
        <w:rPr>
          <w:rFonts w:ascii="Calibri" w:hAnsi="Calibri" w:eastAsia="Calibri" w:cs="Calibri"/>
        </w:rPr>
        <w:t>Each visualization scenario is backed by data stored in the centralized system, ensuring consistency between real-time and historical views.</w:t>
      </w:r>
    </w:p>
    <w:p w:rsidR="00533309" w:rsidRDefault="00533309" w14:paraId="50F40DEB" w14:textId="77777777"/>
    <w:p w:rsidR="00533309" w:rsidRDefault="006374EA" w14:paraId="1BD209DD" w14:textId="77777777">
      <w:pPr>
        <w:pStyle w:val="Heading2"/>
        <w:rPr>
          <w:highlight w:val="yellow"/>
        </w:rPr>
      </w:pPr>
      <w:bookmarkStart w:name="_Toc156920286" w:id="15"/>
      <w:r>
        <w:rPr>
          <w:lang w:val="en-US"/>
        </w:rPr>
        <w:t>Section 2.3: User Characteristics</w:t>
      </w:r>
      <w:bookmarkEnd w:id="15"/>
    </w:p>
    <w:p w:rsidR="53B9AEEE" w:rsidP="3DF7BF67" w:rsidRDefault="53B9AEEE" w14:paraId="45E4A519" w14:textId="05A0F8C0">
      <w:pPr>
        <w:pStyle w:val="Heading3"/>
        <w:spacing w:before="281" w:after="281"/>
      </w:pPr>
      <w:r w:rsidRPr="3DF7BF67">
        <w:rPr>
          <w:rFonts w:ascii="Calibri" w:hAnsi="Calibri" w:eastAsia="Calibri" w:cs="Calibri"/>
          <w:bCs/>
          <w:sz w:val="28"/>
          <w:szCs w:val="28"/>
          <w:lang w:val="en-US"/>
        </w:rPr>
        <w:t>1. Data Engineers</w:t>
      </w:r>
    </w:p>
    <w:p w:rsidR="53B9AEEE" w:rsidP="3DF7BF67" w:rsidRDefault="53B9AEEE" w14:paraId="0423E134" w14:textId="20D43A41">
      <w:pPr>
        <w:pStyle w:val="ListParagraph"/>
        <w:numPr>
          <w:ilvl w:val="0"/>
          <w:numId w:val="40"/>
        </w:numPr>
        <w:spacing w:before="240" w:after="240"/>
        <w:rPr>
          <w:rFonts w:ascii="Calibri" w:hAnsi="Calibri" w:eastAsia="Calibri" w:cs="Calibri"/>
          <w:lang w:val="en-US"/>
        </w:rPr>
      </w:pPr>
      <w:r w:rsidRPr="3DF7BF67">
        <w:rPr>
          <w:rFonts w:ascii="Calibri" w:hAnsi="Calibri" w:eastAsia="Calibri" w:cs="Calibri"/>
          <w:b/>
          <w:bCs/>
          <w:lang w:val="en-US"/>
        </w:rPr>
        <w:t>Technical Background</w:t>
      </w:r>
      <w:r w:rsidRPr="3DF7BF67">
        <w:rPr>
          <w:rFonts w:ascii="Calibri" w:hAnsi="Calibri" w:eastAsia="Calibri" w:cs="Calibri"/>
          <w:lang w:val="en-US"/>
        </w:rPr>
        <w:t>: Users have strong technical expertise in data pipelines, industrial systems, and software integration.</w:t>
      </w:r>
    </w:p>
    <w:p w:rsidR="53B9AEEE" w:rsidP="3DF7BF67" w:rsidRDefault="53B9AEEE" w14:paraId="75A8B486" w14:textId="7779A6B8">
      <w:pPr>
        <w:pStyle w:val="ListParagraph"/>
        <w:numPr>
          <w:ilvl w:val="0"/>
          <w:numId w:val="40"/>
        </w:numPr>
        <w:spacing w:before="240" w:after="240"/>
        <w:rPr>
          <w:rFonts w:ascii="Calibri" w:hAnsi="Calibri" w:eastAsia="Calibri" w:cs="Calibri"/>
          <w:lang w:val="en-US"/>
        </w:rPr>
      </w:pPr>
      <w:r w:rsidRPr="3DF7BF67">
        <w:rPr>
          <w:rFonts w:ascii="Calibri" w:hAnsi="Calibri" w:eastAsia="Calibri" w:cs="Calibri"/>
          <w:b/>
          <w:bCs/>
          <w:lang w:val="en-US"/>
        </w:rPr>
        <w:t>Responsibilities</w:t>
      </w:r>
      <w:r w:rsidRPr="3DF7BF67">
        <w:rPr>
          <w:rFonts w:ascii="Calibri" w:hAnsi="Calibri" w:eastAsia="Calibri" w:cs="Calibri"/>
          <w:lang w:val="en-US"/>
        </w:rPr>
        <w:t>:</w:t>
      </w:r>
    </w:p>
    <w:p w:rsidR="53B9AEEE" w:rsidP="3DF7BF67" w:rsidRDefault="53B9AEEE" w14:paraId="760620E7" w14:textId="53B7BE0D">
      <w:pPr>
        <w:pStyle w:val="ListParagraph"/>
        <w:numPr>
          <w:ilvl w:val="1"/>
          <w:numId w:val="40"/>
        </w:numPr>
        <w:spacing w:before="240" w:after="240"/>
        <w:rPr>
          <w:rFonts w:ascii="Calibri" w:hAnsi="Calibri" w:eastAsia="Calibri" w:cs="Calibri"/>
          <w:lang w:val="en-US"/>
        </w:rPr>
      </w:pPr>
      <w:r w:rsidRPr="3DF7BF67">
        <w:rPr>
          <w:rFonts w:ascii="Calibri" w:hAnsi="Calibri" w:eastAsia="Calibri" w:cs="Calibri"/>
          <w:lang w:val="en-US"/>
        </w:rPr>
        <w:t>Configure data acquisition from Robot DR#1 via MQTT or OPC UA.</w:t>
      </w:r>
    </w:p>
    <w:p w:rsidR="53B9AEEE" w:rsidP="3DF7BF67" w:rsidRDefault="53B9AEEE" w14:paraId="25F1CC06" w14:textId="60C82D34">
      <w:pPr>
        <w:pStyle w:val="ListParagraph"/>
        <w:numPr>
          <w:ilvl w:val="1"/>
          <w:numId w:val="40"/>
        </w:numPr>
        <w:spacing w:before="240" w:after="240"/>
        <w:rPr>
          <w:rFonts w:ascii="Calibri" w:hAnsi="Calibri" w:eastAsia="Calibri" w:cs="Calibri"/>
          <w:lang w:val="en-US"/>
        </w:rPr>
      </w:pPr>
      <w:r w:rsidRPr="3DF7BF67">
        <w:rPr>
          <w:rFonts w:ascii="Calibri" w:hAnsi="Calibri" w:eastAsia="Calibri" w:cs="Calibri"/>
          <w:lang w:val="en-US"/>
        </w:rPr>
        <w:t>Define transformation logic and ensure data is processed and stored correctly.</w:t>
      </w:r>
    </w:p>
    <w:p w:rsidR="53B9AEEE" w:rsidP="3DF7BF67" w:rsidRDefault="53B9AEEE" w14:paraId="2FBA56DD" w14:textId="232C4183">
      <w:pPr>
        <w:pStyle w:val="ListParagraph"/>
        <w:numPr>
          <w:ilvl w:val="1"/>
          <w:numId w:val="40"/>
        </w:numPr>
        <w:spacing w:before="240" w:after="240"/>
        <w:rPr>
          <w:rFonts w:ascii="Calibri" w:hAnsi="Calibri" w:eastAsia="Calibri" w:cs="Calibri"/>
          <w:lang w:val="en-US"/>
        </w:rPr>
      </w:pPr>
      <w:r w:rsidRPr="3DF7BF67">
        <w:rPr>
          <w:rFonts w:ascii="Calibri" w:hAnsi="Calibri" w:eastAsia="Calibri" w:cs="Calibri"/>
          <w:lang w:val="en-US"/>
        </w:rPr>
        <w:t>Monitor system performance and troubleshoot data flow issues.</w:t>
      </w:r>
    </w:p>
    <w:p w:rsidR="53B9AEEE" w:rsidP="3DF7BF67" w:rsidRDefault="53B9AEEE" w14:paraId="27B9634C" w14:textId="57BB0758">
      <w:pPr>
        <w:pStyle w:val="ListParagraph"/>
        <w:numPr>
          <w:ilvl w:val="1"/>
          <w:numId w:val="40"/>
        </w:numPr>
        <w:spacing w:before="240" w:after="240"/>
        <w:rPr>
          <w:rFonts w:ascii="Calibri" w:hAnsi="Calibri" w:eastAsia="Calibri" w:cs="Calibri"/>
          <w:lang w:val="en-US"/>
        </w:rPr>
      </w:pPr>
      <w:r w:rsidRPr="3DF7BF67">
        <w:rPr>
          <w:rFonts w:ascii="Calibri" w:hAnsi="Calibri" w:eastAsia="Calibri" w:cs="Calibri"/>
          <w:lang w:val="en-US"/>
        </w:rPr>
        <w:t>Manage and secure API access and database connectivity.</w:t>
      </w:r>
    </w:p>
    <w:p w:rsidR="53B9AEEE" w:rsidP="3DF7BF67" w:rsidRDefault="53B9AEEE" w14:paraId="3CB3C00A" w14:textId="2593430E">
      <w:pPr>
        <w:pStyle w:val="ListParagraph"/>
        <w:numPr>
          <w:ilvl w:val="0"/>
          <w:numId w:val="40"/>
        </w:numPr>
        <w:spacing w:before="240" w:after="240"/>
        <w:rPr>
          <w:rFonts w:ascii="Calibri" w:hAnsi="Calibri" w:eastAsia="Calibri" w:cs="Calibri"/>
          <w:lang w:val="en-US"/>
        </w:rPr>
      </w:pPr>
      <w:r w:rsidRPr="3DF7BF67">
        <w:rPr>
          <w:rFonts w:ascii="Calibri" w:hAnsi="Calibri" w:eastAsia="Calibri" w:cs="Calibri"/>
          <w:b/>
          <w:bCs/>
          <w:lang w:val="en-US"/>
        </w:rPr>
        <w:t>System Interaction</w:t>
      </w:r>
      <w:r w:rsidRPr="3DF7BF67">
        <w:rPr>
          <w:rFonts w:ascii="Calibri" w:hAnsi="Calibri" w:eastAsia="Calibri" w:cs="Calibri"/>
          <w:lang w:val="en-US"/>
        </w:rPr>
        <w:t>: Use system logs, configuration interfaces, and GitHub for version control and maintenance.</w:t>
      </w:r>
    </w:p>
    <w:p w:rsidR="53B9AEEE" w:rsidP="3DF7BF67" w:rsidRDefault="53B9AEEE" w14:paraId="69D3EEFA" w14:textId="5DC9DD03">
      <w:pPr>
        <w:pStyle w:val="Heading3"/>
        <w:spacing w:before="281" w:after="281"/>
      </w:pPr>
      <w:r w:rsidRPr="3DF7BF67">
        <w:rPr>
          <w:rFonts w:ascii="Calibri" w:hAnsi="Calibri" w:eastAsia="Calibri" w:cs="Calibri"/>
          <w:bCs/>
          <w:sz w:val="28"/>
          <w:szCs w:val="28"/>
          <w:lang w:val="en-US"/>
        </w:rPr>
        <w:t>2. Dashboard Users</w:t>
      </w:r>
    </w:p>
    <w:p w:rsidR="53B9AEEE" w:rsidP="3DF7BF67" w:rsidRDefault="53B9AEEE" w14:paraId="397D948C" w14:textId="6A911905">
      <w:pPr>
        <w:pStyle w:val="ListParagraph"/>
        <w:numPr>
          <w:ilvl w:val="0"/>
          <w:numId w:val="39"/>
        </w:numPr>
        <w:spacing w:before="240" w:after="240"/>
        <w:rPr>
          <w:rFonts w:ascii="Calibri" w:hAnsi="Calibri" w:eastAsia="Calibri" w:cs="Calibri"/>
          <w:lang w:val="en-US"/>
        </w:rPr>
      </w:pPr>
      <w:r w:rsidRPr="3DF7BF67">
        <w:rPr>
          <w:rFonts w:ascii="Calibri" w:hAnsi="Calibri" w:eastAsia="Calibri" w:cs="Calibri"/>
          <w:b/>
          <w:bCs/>
          <w:lang w:val="en-US"/>
        </w:rPr>
        <w:t>Non-Technical to Semi-Technical Background</w:t>
      </w:r>
      <w:r w:rsidRPr="3DF7BF67">
        <w:rPr>
          <w:rFonts w:ascii="Calibri" w:hAnsi="Calibri" w:eastAsia="Calibri" w:cs="Calibri"/>
          <w:lang w:val="en-US"/>
        </w:rPr>
        <w:t>: May include operators, engineers, analysts, or managers focused on monitoring robot performance.</w:t>
      </w:r>
    </w:p>
    <w:p w:rsidR="53B9AEEE" w:rsidP="3DF7BF67" w:rsidRDefault="53B9AEEE" w14:paraId="3009478E" w14:textId="7A6FF27F">
      <w:pPr>
        <w:pStyle w:val="ListParagraph"/>
        <w:numPr>
          <w:ilvl w:val="0"/>
          <w:numId w:val="39"/>
        </w:numPr>
        <w:spacing w:before="240" w:after="240"/>
        <w:rPr>
          <w:rFonts w:ascii="Calibri" w:hAnsi="Calibri" w:eastAsia="Calibri" w:cs="Calibri"/>
          <w:lang w:val="en-US"/>
        </w:rPr>
      </w:pPr>
      <w:r w:rsidRPr="3DF7BF67">
        <w:rPr>
          <w:rFonts w:ascii="Calibri" w:hAnsi="Calibri" w:eastAsia="Calibri" w:cs="Calibri"/>
          <w:b/>
          <w:bCs/>
          <w:lang w:val="en-US"/>
        </w:rPr>
        <w:t>Responsibilities</w:t>
      </w:r>
      <w:r w:rsidRPr="3DF7BF67">
        <w:rPr>
          <w:rFonts w:ascii="Calibri" w:hAnsi="Calibri" w:eastAsia="Calibri" w:cs="Calibri"/>
          <w:lang w:val="en-US"/>
        </w:rPr>
        <w:t>:</w:t>
      </w:r>
    </w:p>
    <w:p w:rsidR="53B9AEEE" w:rsidP="3DF7BF67" w:rsidRDefault="53B9AEEE" w14:paraId="38BC825A" w14:textId="0DD99E02">
      <w:pPr>
        <w:pStyle w:val="ListParagraph"/>
        <w:numPr>
          <w:ilvl w:val="1"/>
          <w:numId w:val="39"/>
        </w:numPr>
        <w:spacing w:before="240" w:after="240"/>
        <w:rPr>
          <w:rFonts w:ascii="Calibri" w:hAnsi="Calibri" w:eastAsia="Calibri" w:cs="Calibri"/>
          <w:lang w:val="en-US"/>
        </w:rPr>
      </w:pPr>
      <w:r w:rsidRPr="3DF7BF67">
        <w:rPr>
          <w:rFonts w:ascii="Calibri" w:hAnsi="Calibri" w:eastAsia="Calibri" w:cs="Calibri"/>
          <w:lang w:val="en-US"/>
        </w:rPr>
        <w:t>Visually analyze H-bot metrics and operational data via the dashboard.</w:t>
      </w:r>
    </w:p>
    <w:p w:rsidR="53B9AEEE" w:rsidP="3DF7BF67" w:rsidRDefault="53B9AEEE" w14:paraId="50E38997" w14:textId="1DB88CA6">
      <w:pPr>
        <w:pStyle w:val="ListParagraph"/>
        <w:numPr>
          <w:ilvl w:val="1"/>
          <w:numId w:val="39"/>
        </w:numPr>
        <w:spacing w:before="240" w:after="240"/>
        <w:rPr>
          <w:rFonts w:ascii="Calibri" w:hAnsi="Calibri" w:eastAsia="Calibri" w:cs="Calibri"/>
          <w:lang w:val="en-US"/>
        </w:rPr>
      </w:pPr>
      <w:r w:rsidRPr="3DF7BF67">
        <w:rPr>
          <w:rFonts w:ascii="Calibri" w:hAnsi="Calibri" w:eastAsia="Calibri" w:cs="Calibri"/>
          <w:lang w:val="en-US"/>
        </w:rPr>
        <w:t>Use insights to support operational decisions or maintenance planning.</w:t>
      </w:r>
    </w:p>
    <w:p w:rsidR="53B9AEEE" w:rsidP="3DF7BF67" w:rsidRDefault="53B9AEEE" w14:paraId="0C45DA05" w14:textId="6C8BB405">
      <w:pPr>
        <w:pStyle w:val="ListParagraph"/>
        <w:numPr>
          <w:ilvl w:val="0"/>
          <w:numId w:val="39"/>
        </w:numPr>
        <w:spacing w:before="240" w:after="240"/>
        <w:rPr>
          <w:rFonts w:ascii="Calibri" w:hAnsi="Calibri" w:eastAsia="Calibri" w:cs="Calibri"/>
          <w:lang w:val="en-US"/>
        </w:rPr>
      </w:pPr>
      <w:r w:rsidRPr="3DF7BF67">
        <w:rPr>
          <w:rFonts w:ascii="Calibri" w:hAnsi="Calibri" w:eastAsia="Calibri" w:cs="Calibri"/>
          <w:b/>
          <w:bCs/>
          <w:lang w:val="en-US"/>
        </w:rPr>
        <w:t>System Interaction</w:t>
      </w:r>
      <w:r w:rsidRPr="3DF7BF67">
        <w:rPr>
          <w:rFonts w:ascii="Calibri" w:hAnsi="Calibri" w:eastAsia="Calibri" w:cs="Calibri"/>
          <w:lang w:val="en-US"/>
        </w:rPr>
        <w:t>: Primarily read-only access through a web-based dashboard. No direct interaction with APIs or back-end systems.</w:t>
      </w:r>
    </w:p>
    <w:p w:rsidR="00533309" w:rsidRDefault="00533309" w14:paraId="77A52294" w14:textId="77777777">
      <w:pPr>
        <w:rPr>
          <w:lang w:val="en-US"/>
        </w:rPr>
      </w:pPr>
    </w:p>
    <w:p w:rsidR="006374EA" w:rsidP="43F809C9" w:rsidRDefault="006374EA" w14:paraId="686F42C9" w14:textId="6041460C">
      <w:pPr>
        <w:pStyle w:val="Heading2"/>
        <w:rPr>
          <w:lang w:val="en-US"/>
        </w:rPr>
      </w:pPr>
      <w:bookmarkStart w:name="_Toc156920287" w:id="16"/>
      <w:r w:rsidRPr="43F809C9">
        <w:rPr>
          <w:lang w:val="en-US"/>
        </w:rPr>
        <w:t>Section 2.4: Constraints</w:t>
      </w:r>
      <w:bookmarkEnd w:id="16"/>
    </w:p>
    <w:p w:rsidR="6A3249E6" w:rsidP="242D277A" w:rsidRDefault="6A3249E6" w14:paraId="4D61CFF9" w14:textId="720754C5">
      <w:pPr>
        <w:rPr>
          <w:rFonts w:ascii="Calibri" w:hAnsi="Calibri" w:eastAsia="Calibri" w:cs="Calibri" w:asciiTheme="minorAscii" w:hAnsiTheme="minorAscii" w:eastAsiaTheme="minorAscii" w:cstheme="minorAscii"/>
          <w:sz w:val="22"/>
          <w:szCs w:val="22"/>
          <w:lang w:val="en-US"/>
        </w:rPr>
      </w:pPr>
      <w:r w:rsidRPr="242D277A" w:rsidR="601E83C0">
        <w:rPr>
          <w:rFonts w:ascii="Calibri" w:hAnsi="Calibri" w:eastAsia="Calibri" w:cs="Calibri" w:asciiTheme="minorAscii" w:hAnsiTheme="minorAscii" w:eastAsiaTheme="minorAscii" w:cstheme="minorAscii"/>
          <w:color w:val="424242"/>
          <w:sz w:val="22"/>
          <w:szCs w:val="22"/>
          <w:lang w:val="en-US"/>
        </w:rPr>
        <w:t>These constraints help ensure the dashboard is effective, secure, and user-friendly while meeting the specific needs of monitoring and controlling production data using positional values</w:t>
      </w:r>
      <w:r w:rsidRPr="242D277A" w:rsidR="29F5BBEC">
        <w:rPr>
          <w:rFonts w:ascii="Calibri" w:hAnsi="Calibri" w:eastAsia="Calibri" w:cs="Calibri" w:asciiTheme="minorAscii" w:hAnsiTheme="minorAscii" w:eastAsiaTheme="minorAscii" w:cstheme="minorAscii"/>
          <w:color w:val="424242"/>
          <w:sz w:val="22"/>
          <w:szCs w:val="22"/>
          <w:lang w:val="en-US"/>
        </w:rPr>
        <w:t xml:space="preserve"> of the Robot DR1</w:t>
      </w:r>
      <w:r w:rsidRPr="242D277A" w:rsidR="601E83C0">
        <w:rPr>
          <w:rFonts w:ascii="Calibri" w:hAnsi="Calibri" w:eastAsia="Calibri" w:cs="Calibri" w:asciiTheme="minorAscii" w:hAnsiTheme="minorAscii" w:eastAsiaTheme="minorAscii" w:cstheme="minorAscii"/>
          <w:color w:val="424242"/>
          <w:sz w:val="22"/>
          <w:szCs w:val="22"/>
          <w:lang w:val="en-US"/>
        </w:rPr>
        <w:t>.</w:t>
      </w:r>
    </w:p>
    <w:p w:rsidR="5BC7BAC4" w:rsidP="242D277A" w:rsidRDefault="5BC7BAC4" w14:paraId="03811117" w14:textId="10A45E3C">
      <w:pPr>
        <w:pStyle w:val="ListParagraph"/>
        <w:numPr>
          <w:ilvl w:val="0"/>
          <w:numId w:val="2"/>
        </w:numPr>
        <w:spacing w:before="240" w:after="240"/>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Technical Constraints</w:t>
      </w:r>
      <w:r w:rsidRPr="242D277A" w:rsidR="41D8859B">
        <w:rPr>
          <w:rFonts w:ascii="Calibri" w:hAnsi="Calibri" w:eastAsia="Calibri" w:cs="Calibri" w:asciiTheme="minorAscii" w:hAnsiTheme="minorAscii" w:eastAsiaTheme="minorAscii" w:cstheme="minorAscii"/>
          <w:sz w:val="22"/>
          <w:szCs w:val="22"/>
          <w:lang w:val="en-US"/>
        </w:rPr>
        <w:t>:</w:t>
      </w:r>
    </w:p>
    <w:p w:rsidR="5BC7BAC4" w:rsidP="242D277A" w:rsidRDefault="5BC7BAC4" w14:paraId="7AAAB64F" w14:textId="790C50B8">
      <w:pPr>
        <w:pStyle w:val="ListParagraph"/>
        <w:numPr>
          <w:ilvl w:val="1"/>
          <w:numId w:val="2"/>
        </w:numPr>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Data Integration</w:t>
      </w:r>
      <w:r w:rsidRPr="242D277A" w:rsidR="41D8859B">
        <w:rPr>
          <w:rFonts w:ascii="Calibri" w:hAnsi="Calibri" w:eastAsia="Calibri" w:cs="Calibri" w:asciiTheme="minorAscii" w:hAnsiTheme="minorAscii" w:eastAsiaTheme="minorAscii" w:cstheme="minorAscii"/>
          <w:sz w:val="22"/>
          <w:szCs w:val="22"/>
          <w:lang w:val="en-US"/>
        </w:rPr>
        <w:t>: The dashboard must integrate with the production system to fetch real-time positional data.</w:t>
      </w:r>
    </w:p>
    <w:p w:rsidR="5BC7BAC4" w:rsidP="242D277A" w:rsidRDefault="5BC7BAC4" w14:paraId="7126D66E" w14:textId="1FDE6408">
      <w:pPr>
        <w:pStyle w:val="ListParagraph"/>
        <w:numPr>
          <w:ilvl w:val="1"/>
          <w:numId w:val="2"/>
        </w:numPr>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Real-time Updates</w:t>
      </w:r>
      <w:r w:rsidRPr="242D277A" w:rsidR="41D8859B">
        <w:rPr>
          <w:rFonts w:ascii="Calibri" w:hAnsi="Calibri" w:eastAsia="Calibri" w:cs="Calibri" w:asciiTheme="minorAscii" w:hAnsiTheme="minorAscii" w:eastAsiaTheme="minorAscii" w:cstheme="minorAscii"/>
          <w:sz w:val="22"/>
          <w:szCs w:val="22"/>
          <w:lang w:val="en-US"/>
        </w:rPr>
        <w:t>: The dashboard must update positional data in real-time with minimal latency.</w:t>
      </w:r>
    </w:p>
    <w:p w:rsidR="5BC7BAC4" w:rsidP="242D277A" w:rsidRDefault="5BC7BAC4" w14:paraId="3977F80E" w14:textId="35A754BB">
      <w:pPr>
        <w:pStyle w:val="ListParagraph"/>
        <w:numPr>
          <w:ilvl w:val="0"/>
          <w:numId w:val="2"/>
        </w:numPr>
        <w:spacing w:before="240" w:after="240"/>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Performance Constraints</w:t>
      </w:r>
      <w:r w:rsidRPr="242D277A" w:rsidR="41D8859B">
        <w:rPr>
          <w:rFonts w:ascii="Calibri" w:hAnsi="Calibri" w:eastAsia="Calibri" w:cs="Calibri" w:asciiTheme="minorAscii" w:hAnsiTheme="minorAscii" w:eastAsiaTheme="minorAscii" w:cstheme="minorAscii"/>
          <w:sz w:val="22"/>
          <w:szCs w:val="22"/>
          <w:lang w:val="en-US"/>
        </w:rPr>
        <w:t>:</w:t>
      </w:r>
    </w:p>
    <w:p w:rsidR="5BC7BAC4" w:rsidP="242D277A" w:rsidRDefault="5BC7BAC4" w14:paraId="739F91E2" w14:textId="02F5FB60">
      <w:pPr>
        <w:pStyle w:val="ListParagraph"/>
        <w:numPr>
          <w:ilvl w:val="1"/>
          <w:numId w:val="2"/>
        </w:numPr>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Response Time</w:t>
      </w:r>
      <w:r w:rsidRPr="242D277A" w:rsidR="41D8859B">
        <w:rPr>
          <w:rFonts w:ascii="Calibri" w:hAnsi="Calibri" w:eastAsia="Calibri" w:cs="Calibri" w:asciiTheme="minorAscii" w:hAnsiTheme="minorAscii" w:eastAsiaTheme="minorAscii" w:cstheme="minorAscii"/>
          <w:sz w:val="22"/>
          <w:szCs w:val="22"/>
          <w:lang w:val="en-US"/>
        </w:rPr>
        <w:t>: Data updates on the dashboard should occur within 1 second of changes in the production system.</w:t>
      </w:r>
    </w:p>
    <w:p w:rsidR="5BC7BAC4" w:rsidP="242D277A" w:rsidRDefault="5BC7BAC4" w14:paraId="1E8F3A09" w14:textId="1CCBF213">
      <w:pPr>
        <w:pStyle w:val="ListParagraph"/>
        <w:numPr>
          <w:ilvl w:val="1"/>
          <w:numId w:val="2"/>
        </w:numPr>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Scalability</w:t>
      </w:r>
      <w:r w:rsidRPr="242D277A" w:rsidR="41D8859B">
        <w:rPr>
          <w:rFonts w:ascii="Calibri" w:hAnsi="Calibri" w:eastAsia="Calibri" w:cs="Calibri" w:asciiTheme="minorAscii" w:hAnsiTheme="minorAscii" w:eastAsiaTheme="minorAscii" w:cstheme="minorAscii"/>
          <w:sz w:val="22"/>
          <w:szCs w:val="22"/>
          <w:lang w:val="en-US"/>
        </w:rPr>
        <w:t>: The dashboard should handle data from multiple production units simultaneously without performance degradation.</w:t>
      </w:r>
    </w:p>
    <w:p w:rsidR="5BC7BAC4" w:rsidP="43F809C9" w:rsidRDefault="5BC7BAC4" w14:paraId="0E2B47CD" w14:textId="6B28DFED">
      <w:pPr>
        <w:pStyle w:val="ListParagraph"/>
        <w:numPr>
          <w:ilvl w:val="0"/>
          <w:numId w:val="2"/>
        </w:numPr>
        <w:spacing w:before="240" w:after="240"/>
        <w:rPr>
          <w:rFonts w:ascii="Times New Roman" w:hAnsi="Times New Roman" w:eastAsia="Times New Roman" w:cs="Times New Roman"/>
          <w:sz w:val="24"/>
          <w:szCs w:val="24"/>
          <w:lang w:val="en-US"/>
        </w:rPr>
      </w:pPr>
      <w:r w:rsidRPr="43F809C9">
        <w:rPr>
          <w:rFonts w:ascii="Times New Roman" w:hAnsi="Times New Roman" w:eastAsia="Times New Roman" w:cs="Times New Roman"/>
          <w:b/>
          <w:bCs/>
          <w:sz w:val="24"/>
          <w:szCs w:val="24"/>
          <w:lang w:val="en-US"/>
        </w:rPr>
        <w:t>Security Constraints</w:t>
      </w:r>
      <w:r w:rsidRPr="43F809C9">
        <w:rPr>
          <w:rFonts w:ascii="Times New Roman" w:hAnsi="Times New Roman" w:eastAsia="Times New Roman" w:cs="Times New Roman"/>
          <w:sz w:val="24"/>
          <w:szCs w:val="24"/>
          <w:lang w:val="en-US"/>
        </w:rPr>
        <w:t>:</w:t>
      </w:r>
    </w:p>
    <w:p w:rsidR="5BC7BAC4" w:rsidP="242D277A" w:rsidRDefault="5BC7BAC4" w14:paraId="2235E389" w14:textId="5E19FFA1">
      <w:pPr>
        <w:pStyle w:val="ListParagraph"/>
        <w:numPr>
          <w:ilvl w:val="1"/>
          <w:numId w:val="2"/>
        </w:numPr>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Access Control</w:t>
      </w:r>
      <w:r w:rsidRPr="242D277A" w:rsidR="41D8859B">
        <w:rPr>
          <w:rFonts w:ascii="Calibri" w:hAnsi="Calibri" w:eastAsia="Calibri" w:cs="Calibri" w:asciiTheme="minorAscii" w:hAnsiTheme="minorAscii" w:eastAsiaTheme="minorAscii" w:cstheme="minorAscii"/>
          <w:sz w:val="22"/>
          <w:szCs w:val="22"/>
          <w:lang w:val="en-US"/>
        </w:rPr>
        <w:t xml:space="preserve">: </w:t>
      </w:r>
      <w:r w:rsidRPr="242D277A" w:rsidR="4295CA6B">
        <w:rPr>
          <w:rFonts w:ascii="Calibri" w:hAnsi="Calibri" w:eastAsia="Calibri" w:cs="Calibri" w:asciiTheme="minorAscii" w:hAnsiTheme="minorAscii" w:eastAsiaTheme="minorAscii" w:cstheme="minorAscii"/>
          <w:sz w:val="22"/>
          <w:szCs w:val="22"/>
          <w:lang w:val="en-US"/>
        </w:rPr>
        <w:t>It must follow M</w:t>
      </w:r>
      <w:r w:rsidRPr="242D277A" w:rsidR="3DEF0D8F">
        <w:rPr>
          <w:rFonts w:ascii="Calibri" w:hAnsi="Calibri" w:eastAsia="Calibri" w:cs="Calibri" w:asciiTheme="minorAscii" w:hAnsiTheme="minorAscii" w:eastAsiaTheme="minorAscii" w:cstheme="minorAscii"/>
          <w:sz w:val="22"/>
          <w:szCs w:val="22"/>
          <w:lang w:val="en-US"/>
        </w:rPr>
        <w:t>agna’s Policy for access control</w:t>
      </w:r>
      <w:r w:rsidRPr="242D277A" w:rsidR="58ED5EBD">
        <w:rPr>
          <w:rFonts w:ascii="Calibri" w:hAnsi="Calibri" w:eastAsia="Calibri" w:cs="Calibri" w:asciiTheme="minorAscii" w:hAnsiTheme="minorAscii" w:eastAsiaTheme="minorAscii" w:cstheme="minorAscii"/>
          <w:sz w:val="22"/>
          <w:szCs w:val="22"/>
          <w:lang w:val="en-US"/>
        </w:rPr>
        <w:t xml:space="preserve"> to </w:t>
      </w:r>
      <w:r w:rsidRPr="242D277A" w:rsidR="64B1FFCC">
        <w:rPr>
          <w:rFonts w:ascii="Calibri" w:hAnsi="Calibri" w:eastAsia="Calibri" w:cs="Calibri" w:asciiTheme="minorAscii" w:hAnsiTheme="minorAscii" w:eastAsiaTheme="minorAscii" w:cstheme="minorAscii"/>
          <w:sz w:val="22"/>
          <w:szCs w:val="22"/>
          <w:lang w:val="en-US"/>
        </w:rPr>
        <w:t>differentiate viewer to editor.</w:t>
      </w:r>
      <w:r w:rsidRPr="242D277A" w:rsidR="58ED5EBD">
        <w:rPr>
          <w:rFonts w:ascii="Calibri" w:hAnsi="Calibri" w:eastAsia="Calibri" w:cs="Calibri" w:asciiTheme="minorAscii" w:hAnsiTheme="minorAscii" w:eastAsiaTheme="minorAscii" w:cstheme="minorAscii"/>
          <w:sz w:val="22"/>
          <w:szCs w:val="22"/>
          <w:lang w:val="en-US"/>
        </w:rPr>
        <w:t xml:space="preserve"> </w:t>
      </w:r>
    </w:p>
    <w:p w:rsidR="5BC7BAC4" w:rsidP="242D277A" w:rsidRDefault="5BC7BAC4" w14:paraId="3FF7A404" w14:textId="62B9B22F">
      <w:pPr>
        <w:pStyle w:val="ListParagraph"/>
        <w:numPr>
          <w:ilvl w:val="1"/>
          <w:numId w:val="2"/>
        </w:numPr>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Data Encryption</w:t>
      </w:r>
      <w:r w:rsidRPr="242D277A" w:rsidR="41D8859B">
        <w:rPr>
          <w:rFonts w:ascii="Calibri" w:hAnsi="Calibri" w:eastAsia="Calibri" w:cs="Calibri" w:asciiTheme="minorAscii" w:hAnsiTheme="minorAscii" w:eastAsiaTheme="minorAscii" w:cstheme="minorAscii"/>
          <w:sz w:val="22"/>
          <w:szCs w:val="22"/>
          <w:lang w:val="en-US"/>
        </w:rPr>
        <w:t>: Sensitive positional data transmitted between the production system and the dashboard must be encrypted.</w:t>
      </w:r>
    </w:p>
    <w:p w:rsidR="5BC7BAC4" w:rsidP="242D277A" w:rsidRDefault="5BC7BAC4" w14:paraId="1014714F" w14:textId="4BE8F80A">
      <w:pPr>
        <w:pStyle w:val="ListParagraph"/>
        <w:numPr>
          <w:ilvl w:val="0"/>
          <w:numId w:val="2"/>
        </w:numPr>
        <w:spacing w:before="240" w:after="240"/>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Environmental Constraints</w:t>
      </w:r>
      <w:r w:rsidRPr="242D277A" w:rsidR="41D8859B">
        <w:rPr>
          <w:rFonts w:ascii="Calibri" w:hAnsi="Calibri" w:eastAsia="Calibri" w:cs="Calibri" w:asciiTheme="minorAscii" w:hAnsiTheme="minorAscii" w:eastAsiaTheme="minorAscii" w:cstheme="minorAscii"/>
          <w:sz w:val="22"/>
          <w:szCs w:val="22"/>
          <w:lang w:val="en-US"/>
        </w:rPr>
        <w:t>:</w:t>
      </w:r>
    </w:p>
    <w:p w:rsidR="5BC7BAC4" w:rsidP="242D277A" w:rsidRDefault="5BC7BAC4" w14:paraId="0AEC91FD" w14:textId="410246C6">
      <w:pPr>
        <w:pStyle w:val="ListParagraph"/>
        <w:numPr>
          <w:ilvl w:val="1"/>
          <w:numId w:val="2"/>
        </w:numPr>
        <w:shd w:val="clear" w:color="auto" w:fill="FFFFFF" w:themeFill="background1"/>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Network Connectivity</w:t>
      </w:r>
      <w:r w:rsidRPr="242D277A" w:rsidR="41D8859B">
        <w:rPr>
          <w:rFonts w:ascii="Calibri" w:hAnsi="Calibri" w:eastAsia="Calibri" w:cs="Calibri" w:asciiTheme="minorAscii" w:hAnsiTheme="minorAscii" w:eastAsiaTheme="minorAscii" w:cstheme="minorAscii"/>
          <w:sz w:val="22"/>
          <w:szCs w:val="22"/>
          <w:lang w:val="en-US"/>
        </w:rPr>
        <w:t>: The dashboard must function reliably in environments with varying network connectivity.</w:t>
      </w:r>
    </w:p>
    <w:p w:rsidR="5BC7BAC4" w:rsidP="242D277A" w:rsidRDefault="5BC7BAC4" w14:paraId="68C32130" w14:textId="66157627">
      <w:pPr>
        <w:pStyle w:val="ListParagraph"/>
        <w:numPr>
          <w:ilvl w:val="1"/>
          <w:numId w:val="2"/>
        </w:numPr>
        <w:shd w:val="clear" w:color="auto" w:fill="FFFFFF" w:themeFill="background1"/>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Device Compatibility</w:t>
      </w:r>
      <w:r w:rsidRPr="242D277A" w:rsidR="41D8859B">
        <w:rPr>
          <w:rFonts w:ascii="Calibri" w:hAnsi="Calibri" w:eastAsia="Calibri" w:cs="Calibri" w:asciiTheme="minorAscii" w:hAnsiTheme="minorAscii" w:eastAsiaTheme="minorAscii" w:cstheme="minorAscii"/>
          <w:sz w:val="22"/>
          <w:szCs w:val="22"/>
          <w:lang w:val="en-US"/>
        </w:rPr>
        <w:t>: It should be accessible from different devices, including desktops, tablets, and smartphones.</w:t>
      </w:r>
    </w:p>
    <w:p w:rsidR="5BC7BAC4" w:rsidP="242D277A" w:rsidRDefault="5BC7BAC4" w14:paraId="2A13BFC2" w14:textId="322079C3">
      <w:pPr>
        <w:pStyle w:val="ListParagraph"/>
        <w:numPr>
          <w:ilvl w:val="0"/>
          <w:numId w:val="2"/>
        </w:numPr>
        <w:shd w:val="clear" w:color="auto" w:fill="FFFFFF" w:themeFill="background1"/>
        <w:spacing w:before="240" w:after="240"/>
        <w:rPr>
          <w:rFonts w:ascii="Calibri" w:hAnsi="Calibri" w:eastAsia="Calibri" w:cs="Calibri" w:asciiTheme="minorAscii" w:hAnsiTheme="minorAscii" w:eastAsiaTheme="minorAscii" w:cstheme="minorAscii"/>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Project Constraints</w:t>
      </w:r>
      <w:r w:rsidRPr="242D277A" w:rsidR="41D8859B">
        <w:rPr>
          <w:rFonts w:ascii="Calibri" w:hAnsi="Calibri" w:eastAsia="Calibri" w:cs="Calibri" w:asciiTheme="minorAscii" w:hAnsiTheme="minorAscii" w:eastAsiaTheme="minorAscii" w:cstheme="minorAscii"/>
          <w:sz w:val="22"/>
          <w:szCs w:val="22"/>
          <w:lang w:val="en-US"/>
        </w:rPr>
        <w:t>:</w:t>
      </w:r>
    </w:p>
    <w:p w:rsidR="5BC7BAC4" w:rsidP="242D277A" w:rsidRDefault="5BC7BAC4" w14:paraId="50B588FB" w14:textId="0A01A4CE">
      <w:pPr>
        <w:pStyle w:val="ListParagraph"/>
        <w:numPr>
          <w:ilvl w:val="1"/>
          <w:numId w:val="2"/>
        </w:numPr>
        <w:shd w:val="clear" w:color="auto" w:fill="FFFFFF" w:themeFill="background1"/>
        <w:rPr>
          <w:rFonts w:ascii="Calibri" w:hAnsi="Calibri" w:eastAsia="Calibri" w:cs="Calibri" w:asciiTheme="minorAscii" w:hAnsiTheme="minorAscii" w:eastAsiaTheme="minorAscii" w:cstheme="minorAscii"/>
          <w:color w:val="424242"/>
          <w:sz w:val="22"/>
          <w:szCs w:val="22"/>
          <w:lang w:val="en-US"/>
        </w:rPr>
      </w:pPr>
      <w:r w:rsidRPr="242D277A" w:rsidR="41D8859B">
        <w:rPr>
          <w:rFonts w:ascii="Calibri" w:hAnsi="Calibri" w:eastAsia="Calibri" w:cs="Calibri" w:asciiTheme="minorAscii" w:hAnsiTheme="minorAscii" w:eastAsiaTheme="minorAscii" w:cstheme="minorAscii"/>
          <w:b w:val="1"/>
          <w:bCs w:val="1"/>
          <w:sz w:val="22"/>
          <w:szCs w:val="22"/>
          <w:lang w:val="en-US"/>
        </w:rPr>
        <w:t>Timeline</w:t>
      </w:r>
      <w:r w:rsidRPr="242D277A" w:rsidR="41D8859B">
        <w:rPr>
          <w:rFonts w:ascii="Calibri" w:hAnsi="Calibri" w:eastAsia="Calibri" w:cs="Calibri" w:asciiTheme="minorAscii" w:hAnsiTheme="minorAscii" w:eastAsiaTheme="minorAscii" w:cstheme="minorAscii"/>
          <w:sz w:val="22"/>
          <w:szCs w:val="22"/>
          <w:lang w:val="en-US"/>
        </w:rPr>
        <w:t>: The dashboard must be developed and deployed within the specified project timeline</w:t>
      </w:r>
      <w:r w:rsidRPr="242D277A" w:rsidR="41D8859B">
        <w:rPr>
          <w:rFonts w:ascii="Calibri" w:hAnsi="Calibri" w:eastAsia="Calibri" w:cs="Calibri" w:asciiTheme="minorAscii" w:hAnsiTheme="minorAscii" w:eastAsiaTheme="minorAscii" w:cstheme="minorAscii"/>
          <w:color w:val="424242"/>
          <w:sz w:val="22"/>
          <w:szCs w:val="22"/>
          <w:lang w:val="en-US"/>
        </w:rPr>
        <w:t>.</w:t>
      </w:r>
    </w:p>
    <w:p w:rsidR="43F809C9" w:rsidP="43F809C9" w:rsidRDefault="43F809C9" w14:paraId="5213AA19" w14:textId="658CA46C">
      <w:pPr>
        <w:rPr>
          <w:rFonts w:ascii="Segoe UI" w:hAnsi="Segoe UI" w:eastAsia="Segoe UI" w:cs="Segoe UI"/>
          <w:color w:val="424242"/>
          <w:sz w:val="24"/>
          <w:szCs w:val="24"/>
          <w:lang w:val="en-US"/>
        </w:rPr>
      </w:pPr>
    </w:p>
    <w:p w:rsidR="00533309" w:rsidP="43F809C9" w:rsidRDefault="00533309" w14:paraId="44E0C7A3" w14:textId="12A88C0B">
      <w:pPr>
        <w:rPr>
          <w:highlight w:val="yellow"/>
          <w:lang w:val="en-US"/>
        </w:rPr>
      </w:pPr>
    </w:p>
    <w:p w:rsidR="00533309" w:rsidRDefault="00533309" w14:paraId="007DCDA8" w14:textId="77777777">
      <w:pPr>
        <w:ind w:firstLine="720"/>
        <w:rPr>
          <w:lang w:val="en-US"/>
        </w:rPr>
      </w:pPr>
    </w:p>
    <w:p w:rsidR="00533309" w:rsidRDefault="006374EA" w14:paraId="0E7596EB" w14:textId="77777777">
      <w:pPr>
        <w:pStyle w:val="Heading3"/>
        <w:rPr>
          <w:lang w:val="en-US"/>
        </w:rPr>
      </w:pPr>
      <w:bookmarkStart w:name="_Toc156920288" w:id="17"/>
      <w:r w:rsidRPr="43F809C9">
        <w:rPr>
          <w:lang w:val="en-US"/>
        </w:rPr>
        <w:t>Section 2.4.1: Regulatory policies</w:t>
      </w:r>
      <w:bookmarkEnd w:id="17"/>
    </w:p>
    <w:p w:rsidR="1B94273E" w:rsidP="43F809C9" w:rsidRDefault="1B94273E" w14:paraId="251F3281" w14:textId="3BE2A527">
      <w:pPr>
        <w:spacing w:before="240" w:after="240"/>
      </w:pPr>
      <w:r w:rsidRPr="43F809C9">
        <w:rPr>
          <w:rFonts w:ascii="Calibri" w:hAnsi="Calibri" w:eastAsia="Calibri" w:cs="Calibri"/>
          <w:lang w:val="en-US"/>
        </w:rPr>
        <w:t>The development and operation of the data collection and API system for Robot DR#1 must comply with relevant Canadian regulatory policies and industry standards, including but not limited to:</w:t>
      </w:r>
    </w:p>
    <w:p w:rsidR="1B94273E" w:rsidP="43F809C9" w:rsidRDefault="1B94273E" w14:paraId="72B11E81" w14:textId="2BABE50E">
      <w:pPr>
        <w:pStyle w:val="ListParagraph"/>
        <w:numPr>
          <w:ilvl w:val="0"/>
          <w:numId w:val="6"/>
        </w:numPr>
        <w:spacing w:before="240" w:after="240"/>
        <w:rPr>
          <w:rFonts w:ascii="Calibri" w:hAnsi="Calibri" w:eastAsia="Calibri" w:cs="Calibri"/>
          <w:lang w:val="en-US"/>
        </w:rPr>
      </w:pPr>
      <w:r w:rsidRPr="43F809C9">
        <w:rPr>
          <w:rFonts w:ascii="Calibri" w:hAnsi="Calibri" w:eastAsia="Calibri" w:cs="Calibri"/>
          <w:b/>
          <w:bCs/>
          <w:lang w:val="en-US"/>
        </w:rPr>
        <w:t>Personal Information Protection and Electronic Documents Act (PIPEDA)</w:t>
      </w:r>
      <w:r w:rsidRPr="43F809C9">
        <w:rPr>
          <w:rFonts w:ascii="Calibri" w:hAnsi="Calibri" w:eastAsia="Calibri" w:cs="Calibri"/>
          <w:lang w:val="en-US"/>
        </w:rPr>
        <w:t>: If any personal or sensitive information is collected, stored, or transmitted by the system, compliance with PIPEDA is required to ensure the privacy and security of personal data.</w:t>
      </w:r>
    </w:p>
    <w:p w:rsidR="1B94273E" w:rsidP="43F809C9" w:rsidRDefault="1B94273E" w14:paraId="074114CA" w14:textId="48261EAA">
      <w:pPr>
        <w:pStyle w:val="ListParagraph"/>
        <w:numPr>
          <w:ilvl w:val="0"/>
          <w:numId w:val="6"/>
        </w:numPr>
        <w:spacing w:before="240" w:after="240"/>
        <w:rPr>
          <w:rFonts w:ascii="Calibri" w:hAnsi="Calibri" w:eastAsia="Calibri" w:cs="Calibri"/>
          <w:lang w:val="en-US"/>
        </w:rPr>
      </w:pPr>
      <w:r w:rsidRPr="43F809C9">
        <w:rPr>
          <w:rFonts w:ascii="Calibri" w:hAnsi="Calibri" w:eastAsia="Calibri" w:cs="Calibri"/>
          <w:b/>
          <w:bCs/>
          <w:lang w:val="en-US"/>
        </w:rPr>
        <w:t>Canadian Standards Association (CSA) Standards</w:t>
      </w:r>
      <w:r w:rsidRPr="43F809C9">
        <w:rPr>
          <w:rFonts w:ascii="Calibri" w:hAnsi="Calibri" w:eastAsia="Calibri" w:cs="Calibri"/>
          <w:lang w:val="en-US"/>
        </w:rPr>
        <w:t>: Compliance with applicable CSA standards related to robotics, automation, and electrical safety may be necessary depending on the system’s operational context.</w:t>
      </w:r>
    </w:p>
    <w:p w:rsidR="1B94273E" w:rsidP="43F809C9" w:rsidRDefault="1B94273E" w14:paraId="165E80A5" w14:textId="3C2D467A">
      <w:pPr>
        <w:pStyle w:val="ListParagraph"/>
        <w:numPr>
          <w:ilvl w:val="0"/>
          <w:numId w:val="6"/>
        </w:numPr>
        <w:spacing w:before="240" w:after="240"/>
        <w:rPr>
          <w:rFonts w:ascii="Calibri" w:hAnsi="Calibri" w:eastAsia="Calibri" w:cs="Calibri"/>
          <w:lang w:val="en-US"/>
        </w:rPr>
      </w:pPr>
      <w:r w:rsidRPr="43F809C9">
        <w:rPr>
          <w:rFonts w:ascii="Calibri" w:hAnsi="Calibri" w:eastAsia="Calibri" w:cs="Calibri"/>
          <w:b/>
          <w:bCs/>
          <w:lang w:val="en-US"/>
        </w:rPr>
        <w:t>Cybersecurity Guidelines</w:t>
      </w:r>
      <w:r w:rsidRPr="43F809C9">
        <w:rPr>
          <w:rFonts w:ascii="Calibri" w:hAnsi="Calibri" w:eastAsia="Calibri" w:cs="Calibri"/>
          <w:lang w:val="en-US"/>
        </w:rPr>
        <w:t xml:space="preserve">: Adherence to cybersecurity best practices and standards, such as those recommended by the </w:t>
      </w:r>
      <w:r w:rsidRPr="43F809C9">
        <w:rPr>
          <w:rFonts w:ascii="Calibri" w:hAnsi="Calibri" w:eastAsia="Calibri" w:cs="Calibri"/>
          <w:b/>
          <w:bCs/>
          <w:lang w:val="en-US"/>
        </w:rPr>
        <w:t>Canadian Centre for Cyber Security</w:t>
      </w:r>
      <w:r w:rsidRPr="43F809C9">
        <w:rPr>
          <w:rFonts w:ascii="Calibri" w:hAnsi="Calibri" w:eastAsia="Calibri" w:cs="Calibri"/>
          <w:lang w:val="en-US"/>
        </w:rPr>
        <w:t>, to ensure data confidentiality, integrity, and availability, particularly for API access.</w:t>
      </w:r>
    </w:p>
    <w:p w:rsidR="1B94273E" w:rsidP="43F809C9" w:rsidRDefault="1B94273E" w14:paraId="3F490114" w14:textId="61922BC2">
      <w:pPr>
        <w:pStyle w:val="ListParagraph"/>
        <w:numPr>
          <w:ilvl w:val="0"/>
          <w:numId w:val="6"/>
        </w:numPr>
        <w:spacing w:before="240" w:after="240"/>
        <w:rPr>
          <w:rFonts w:ascii="Calibri" w:hAnsi="Calibri" w:eastAsia="Calibri" w:cs="Calibri"/>
          <w:lang w:val="en-US"/>
        </w:rPr>
      </w:pPr>
      <w:r w:rsidRPr="43F809C9">
        <w:rPr>
          <w:rFonts w:ascii="Calibri" w:hAnsi="Calibri" w:eastAsia="Calibri" w:cs="Calibri"/>
          <w:b/>
          <w:bCs/>
          <w:lang w:val="en-US"/>
        </w:rPr>
        <w:t>Industrial Safety Regulations</w:t>
      </w:r>
      <w:r w:rsidRPr="43F809C9">
        <w:rPr>
          <w:rFonts w:ascii="Calibri" w:hAnsi="Calibri" w:eastAsia="Calibri" w:cs="Calibri"/>
          <w:lang w:val="en-US"/>
        </w:rPr>
        <w:t xml:space="preserve">: Compliance with workplace safety regulations governed by </w:t>
      </w:r>
      <w:r w:rsidRPr="43F809C9">
        <w:rPr>
          <w:rFonts w:ascii="Calibri" w:hAnsi="Calibri" w:eastAsia="Calibri" w:cs="Calibri"/>
          <w:b/>
          <w:bCs/>
          <w:lang w:val="en-US"/>
        </w:rPr>
        <w:t>Workplace Safety and Insurance Board (WSIB)</w:t>
      </w:r>
      <w:r w:rsidRPr="43F809C9">
        <w:rPr>
          <w:rFonts w:ascii="Calibri" w:hAnsi="Calibri" w:eastAsia="Calibri" w:cs="Calibri"/>
          <w:lang w:val="en-US"/>
        </w:rPr>
        <w:t xml:space="preserve"> or other provincial occupational health and safety laws if the robot operates in an industrial or commercial environment.</w:t>
      </w:r>
    </w:p>
    <w:p w:rsidR="1B94273E" w:rsidP="43F809C9" w:rsidRDefault="1B94273E" w14:paraId="2952E7A5" w14:textId="6EC98813">
      <w:pPr>
        <w:pStyle w:val="ListParagraph"/>
        <w:numPr>
          <w:ilvl w:val="0"/>
          <w:numId w:val="6"/>
        </w:numPr>
        <w:spacing w:before="240" w:after="240"/>
        <w:rPr>
          <w:rFonts w:ascii="Calibri" w:hAnsi="Calibri" w:eastAsia="Calibri" w:cs="Calibri"/>
          <w:lang w:val="en-US"/>
        </w:rPr>
      </w:pPr>
      <w:r w:rsidRPr="43F809C9">
        <w:rPr>
          <w:rFonts w:ascii="Calibri" w:hAnsi="Calibri" w:eastAsia="Calibri" w:cs="Calibri"/>
          <w:b/>
          <w:bCs/>
          <w:lang w:val="en-US"/>
        </w:rPr>
        <w:t>Internal IT and Security Policies</w:t>
      </w:r>
      <w:r w:rsidRPr="43F809C9">
        <w:rPr>
          <w:rFonts w:ascii="Calibri" w:hAnsi="Calibri" w:eastAsia="Calibri" w:cs="Calibri"/>
          <w:lang w:val="en-US"/>
        </w:rPr>
        <w:t>: The system must align with the client’s internal IT governance policies regarding software development, data handling, and API security.</w:t>
      </w:r>
    </w:p>
    <w:p w:rsidR="43F809C9" w:rsidP="43F809C9" w:rsidRDefault="43F809C9" w14:paraId="0A1DE1AC" w14:textId="63629B34">
      <w:pPr>
        <w:rPr>
          <w:highlight w:val="yellow"/>
          <w:lang w:val="en-US"/>
        </w:rPr>
      </w:pPr>
    </w:p>
    <w:p w:rsidR="00533309" w:rsidRDefault="00533309" w14:paraId="450EA2D7" w14:textId="77777777">
      <w:pPr>
        <w:ind w:firstLine="720"/>
        <w:rPr>
          <w:lang w:val="en-US"/>
        </w:rPr>
      </w:pPr>
    </w:p>
    <w:p w:rsidR="00533309" w:rsidRDefault="006374EA" w14:paraId="4AB4BDDC" w14:textId="77777777">
      <w:pPr>
        <w:pStyle w:val="Heading3"/>
        <w:rPr>
          <w:lang w:val="en-US"/>
        </w:rPr>
      </w:pPr>
      <w:bookmarkStart w:name="_Toc156920289" w:id="18"/>
      <w:r>
        <w:rPr>
          <w:lang w:val="en-US"/>
        </w:rPr>
        <w:t>Section 2.4.2: Hardware limitations</w:t>
      </w:r>
      <w:bookmarkEnd w:id="18"/>
    </w:p>
    <w:p w:rsidR="00533309" w:rsidP="37378FFF" w:rsidRDefault="163399F3" w14:paraId="60E71488" w14:textId="5107EFF5">
      <w:pPr>
        <w:pStyle w:val="ListParagraph"/>
        <w:numPr>
          <w:ilvl w:val="0"/>
          <w:numId w:val="5"/>
        </w:numPr>
        <w:spacing w:before="240" w:after="240"/>
        <w:rPr>
          <w:rFonts w:ascii="Calibri" w:hAnsi="Calibri" w:eastAsia="Calibri" w:cs="Calibri"/>
          <w:b/>
          <w:bCs/>
          <w:lang w:val="en-US"/>
        </w:rPr>
      </w:pPr>
      <w:r w:rsidRPr="37378FFF">
        <w:rPr>
          <w:rFonts w:ascii="Calibri" w:hAnsi="Calibri" w:eastAsia="Calibri" w:cs="Calibri"/>
          <w:b/>
          <w:bCs/>
          <w:lang w:val="en-US"/>
        </w:rPr>
        <w:t>Robot DR#1 Dependency</w:t>
      </w:r>
    </w:p>
    <w:p w:rsidR="00533309" w:rsidP="37378FFF" w:rsidRDefault="163399F3" w14:paraId="13F636AB" w14:textId="41D25B18">
      <w:pPr>
        <w:pStyle w:val="ListParagraph"/>
        <w:numPr>
          <w:ilvl w:val="0"/>
          <w:numId w:val="5"/>
        </w:numPr>
        <w:spacing w:before="240" w:after="240"/>
        <w:rPr>
          <w:rFonts w:ascii="Calibri" w:hAnsi="Calibri" w:eastAsia="Calibri" w:cs="Calibri"/>
          <w:lang w:val="en-US"/>
        </w:rPr>
      </w:pPr>
      <w:r w:rsidRPr="37378FFF">
        <w:rPr>
          <w:rFonts w:ascii="Calibri" w:hAnsi="Calibri" w:eastAsia="Calibri" w:cs="Calibri"/>
          <w:lang w:val="en-US"/>
        </w:rPr>
        <w:t>All data collection relies on the operational availability and proper functioning of Robot DR#1’s onboard sensors and interfaces.</w:t>
      </w:r>
    </w:p>
    <w:p w:rsidR="00533309" w:rsidP="37378FFF" w:rsidRDefault="163399F3" w14:paraId="39DDCCD5" w14:textId="17A674DF">
      <w:pPr>
        <w:pStyle w:val="ListParagraph"/>
        <w:numPr>
          <w:ilvl w:val="0"/>
          <w:numId w:val="5"/>
        </w:numPr>
        <w:spacing w:before="240" w:after="240"/>
        <w:rPr>
          <w:rFonts w:ascii="Calibri" w:hAnsi="Calibri" w:eastAsia="Calibri" w:cs="Calibri"/>
          <w:lang w:val="en-US"/>
        </w:rPr>
      </w:pPr>
      <w:r w:rsidRPr="37378FFF">
        <w:rPr>
          <w:rFonts w:ascii="Calibri" w:hAnsi="Calibri" w:eastAsia="Calibri" w:cs="Calibri"/>
          <w:lang w:val="en-US"/>
        </w:rPr>
        <w:t>Hardware failures (e.g., communication modules, I/O ports) can interrupt the data stream.</w:t>
      </w:r>
    </w:p>
    <w:p w:rsidR="00533309" w:rsidP="242D277A" w:rsidRDefault="163399F3" w14:paraId="698B8D36" w14:textId="76BAC35A">
      <w:pPr>
        <w:pStyle w:val="ListParagraph"/>
        <w:numPr>
          <w:ilvl w:val="0"/>
          <w:numId w:val="5"/>
        </w:numPr>
        <w:spacing w:before="240" w:after="240"/>
        <w:rPr>
          <w:rFonts w:ascii="Calibri" w:hAnsi="Calibri" w:eastAsia="Calibri" w:cs="Calibri" w:asciiTheme="minorAscii" w:hAnsiTheme="minorAscii" w:eastAsiaTheme="minorAscii" w:cstheme="minorAscii"/>
          <w:b w:val="1"/>
          <w:bCs w:val="1"/>
          <w:sz w:val="22"/>
          <w:szCs w:val="22"/>
          <w:lang w:val="en-US"/>
        </w:rPr>
      </w:pPr>
      <w:r w:rsidRPr="242D277A" w:rsidR="21E0CA12">
        <w:rPr>
          <w:rFonts w:ascii="Calibri" w:hAnsi="Calibri" w:eastAsia="Calibri" w:cs="Calibri" w:asciiTheme="minorAscii" w:hAnsiTheme="minorAscii" w:eastAsiaTheme="minorAscii" w:cstheme="minorAscii"/>
          <w:b w:val="1"/>
          <w:bCs w:val="1"/>
          <w:sz w:val="22"/>
          <w:szCs w:val="22"/>
          <w:lang w:val="en-US"/>
        </w:rPr>
        <w:t>PLC / OPC UA Interface Limitations</w:t>
      </w:r>
    </w:p>
    <w:p w:rsidR="00533309" w:rsidP="242D277A" w:rsidRDefault="163399F3" w14:paraId="6C3CD3EB" w14:textId="6859CB0F">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Data acquisition is limited by the polling rate and processing capacity of the connected PLC or OPC UA server.</w:t>
      </w:r>
    </w:p>
    <w:p w:rsidR="00533309" w:rsidP="242D277A" w:rsidRDefault="163399F3" w14:paraId="1899D1A5" w14:textId="6BC21D9F">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High-frequency data collection may be constrained by the source device's hardware throughput.</w:t>
      </w:r>
    </w:p>
    <w:p w:rsidR="00533309" w:rsidP="242D277A" w:rsidRDefault="163399F3" w14:paraId="15ADEE59" w14:textId="795B2857">
      <w:pPr>
        <w:pStyle w:val="ListParagraph"/>
        <w:numPr>
          <w:ilvl w:val="0"/>
          <w:numId w:val="5"/>
        </w:numPr>
        <w:spacing w:before="240" w:after="240"/>
        <w:rPr>
          <w:rFonts w:ascii="Calibri" w:hAnsi="Calibri" w:eastAsia="Calibri" w:cs="Calibri" w:asciiTheme="minorAscii" w:hAnsiTheme="minorAscii" w:eastAsiaTheme="minorAscii" w:cstheme="minorAscii"/>
          <w:b w:val="1"/>
          <w:bCs w:val="1"/>
          <w:sz w:val="22"/>
          <w:szCs w:val="22"/>
          <w:lang w:val="en-US"/>
        </w:rPr>
      </w:pPr>
      <w:r w:rsidRPr="242D277A" w:rsidR="21E0CA12">
        <w:rPr>
          <w:rFonts w:ascii="Calibri" w:hAnsi="Calibri" w:eastAsia="Calibri" w:cs="Calibri" w:asciiTheme="minorAscii" w:hAnsiTheme="minorAscii" w:eastAsiaTheme="minorAscii" w:cstheme="minorAscii"/>
          <w:b w:val="1"/>
          <w:bCs w:val="1"/>
          <w:sz w:val="22"/>
          <w:szCs w:val="22"/>
          <w:lang w:val="en-US"/>
        </w:rPr>
        <w:t>Local Server Constraints</w:t>
      </w:r>
    </w:p>
    <w:p w:rsidR="00533309" w:rsidP="242D277A" w:rsidRDefault="163399F3" w14:paraId="5CF0D8E3" w14:textId="1D9AAD19">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 xml:space="preserve">The database and MQTT broker are hosted on local infrastructure (e.g., File </w:t>
      </w:r>
      <w:r w:rsidRPr="242D277A" w:rsidR="4E20FE0C">
        <w:rPr>
          <w:rFonts w:ascii="Calibri" w:hAnsi="Calibri" w:eastAsia="Calibri" w:cs="Calibri" w:asciiTheme="minorAscii" w:hAnsiTheme="minorAscii" w:eastAsiaTheme="minorAscii" w:cstheme="minorAscii"/>
          <w:sz w:val="22"/>
          <w:szCs w:val="22"/>
          <w:lang w:val="en-US"/>
        </w:rPr>
        <w:t>Server</w:t>
      </w:r>
      <w:r w:rsidRPr="242D277A" w:rsidR="21E0CA12">
        <w:rPr>
          <w:rFonts w:ascii="Calibri" w:hAnsi="Calibri" w:eastAsia="Calibri" w:cs="Calibri" w:asciiTheme="minorAscii" w:hAnsiTheme="minorAscii" w:eastAsiaTheme="minorAscii" w:cstheme="minorAscii"/>
          <w:sz w:val="22"/>
          <w:szCs w:val="22"/>
          <w:lang w:val="en-US"/>
        </w:rPr>
        <w:t xml:space="preserve"> </w:t>
      </w:r>
      <w:r w:rsidRPr="242D277A" w:rsidR="21E0CA12">
        <w:rPr>
          <w:rFonts w:ascii="Calibri" w:hAnsi="Calibri" w:eastAsia="Calibri" w:cs="Calibri" w:asciiTheme="minorAscii" w:hAnsiTheme="minorAscii" w:eastAsiaTheme="minorAscii" w:cstheme="minorAscii"/>
          <w:sz w:val="22"/>
          <w:szCs w:val="22"/>
          <w:lang w:val="en-US"/>
        </w:rPr>
        <w:t>192.168.0.212</w:t>
      </w:r>
      <w:r w:rsidRPr="242D277A" w:rsidR="21E0CA12">
        <w:rPr>
          <w:rFonts w:ascii="Calibri" w:hAnsi="Calibri" w:eastAsia="Calibri" w:cs="Calibri" w:asciiTheme="minorAscii" w:hAnsiTheme="minorAscii" w:eastAsiaTheme="minorAscii" w:cstheme="minorAscii"/>
          <w:sz w:val="22"/>
          <w:szCs w:val="22"/>
          <w:lang w:val="en-US"/>
        </w:rPr>
        <w:t>).</w:t>
      </w:r>
    </w:p>
    <w:p w:rsidR="00533309" w:rsidP="242D277A" w:rsidRDefault="163399F3" w14:paraId="5A4A47B4" w14:textId="04F05550">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System performance is dependent on available CPU, RAM, disk I/O speed, and network bandwidth.</w:t>
      </w:r>
    </w:p>
    <w:p w:rsidR="00533309" w:rsidP="242D277A" w:rsidRDefault="163399F3" w14:paraId="557BC42C" w14:textId="53ED2277">
      <w:pPr>
        <w:pStyle w:val="ListParagraph"/>
        <w:numPr>
          <w:ilvl w:val="0"/>
          <w:numId w:val="5"/>
        </w:numPr>
        <w:spacing w:before="240" w:after="240"/>
        <w:rPr>
          <w:rFonts w:ascii="Calibri" w:hAnsi="Calibri" w:eastAsia="Calibri" w:cs="Calibri" w:asciiTheme="minorAscii" w:hAnsiTheme="minorAscii" w:eastAsiaTheme="minorAscii" w:cstheme="minorAscii"/>
          <w:b w:val="1"/>
          <w:bCs w:val="1"/>
          <w:sz w:val="22"/>
          <w:szCs w:val="22"/>
          <w:lang w:val="en-US"/>
        </w:rPr>
      </w:pPr>
      <w:r w:rsidRPr="242D277A" w:rsidR="21E0CA12">
        <w:rPr>
          <w:rFonts w:ascii="Calibri" w:hAnsi="Calibri" w:eastAsia="Calibri" w:cs="Calibri" w:asciiTheme="minorAscii" w:hAnsiTheme="minorAscii" w:eastAsiaTheme="minorAscii" w:cstheme="minorAscii"/>
          <w:b w:val="1"/>
          <w:bCs w:val="1"/>
          <w:sz w:val="22"/>
          <w:szCs w:val="22"/>
          <w:lang w:val="en-US"/>
        </w:rPr>
        <w:t>Dashboard Display Devices</w:t>
      </w:r>
    </w:p>
    <w:p w:rsidR="00533309" w:rsidP="242D277A" w:rsidRDefault="163399F3" w14:paraId="7A41FC8D" w14:textId="3FD699F4">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Users may access the dashboard from varying devices (e.g., tablets, smartphones, industrial PCs).</w:t>
      </w:r>
    </w:p>
    <w:p w:rsidR="00533309" w:rsidP="242D277A" w:rsidRDefault="163399F3" w14:paraId="2BFA8C98" w14:textId="09FF8EC2">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 xml:space="preserve">Device limitations (screen size, performance, browser support) may affect dashboard </w:t>
      </w:r>
      <w:r w:rsidRPr="242D277A" w:rsidR="21E0CA12">
        <w:rPr>
          <w:rFonts w:ascii="Calibri" w:hAnsi="Calibri" w:eastAsia="Calibri" w:cs="Calibri" w:asciiTheme="minorAscii" w:hAnsiTheme="minorAscii" w:eastAsiaTheme="minorAscii" w:cstheme="minorAscii"/>
          <w:sz w:val="22"/>
          <w:szCs w:val="22"/>
          <w:lang w:val="en-US"/>
        </w:rPr>
        <w:t>rendering</w:t>
      </w:r>
      <w:r w:rsidRPr="242D277A" w:rsidR="21E0CA12">
        <w:rPr>
          <w:rFonts w:ascii="Calibri" w:hAnsi="Calibri" w:eastAsia="Calibri" w:cs="Calibri" w:asciiTheme="minorAscii" w:hAnsiTheme="minorAscii" w:eastAsiaTheme="minorAscii" w:cstheme="minorAscii"/>
          <w:sz w:val="22"/>
          <w:szCs w:val="22"/>
          <w:lang w:val="en-US"/>
        </w:rPr>
        <w:t xml:space="preserve"> quality or response time.</w:t>
      </w:r>
    </w:p>
    <w:p w:rsidR="00533309" w:rsidP="242D277A" w:rsidRDefault="163399F3" w14:paraId="56239C6A" w14:textId="33807673">
      <w:pPr>
        <w:pStyle w:val="ListParagraph"/>
        <w:numPr>
          <w:ilvl w:val="0"/>
          <w:numId w:val="5"/>
        </w:numPr>
        <w:spacing w:before="240" w:after="240"/>
        <w:rPr>
          <w:rFonts w:ascii="Calibri" w:hAnsi="Calibri" w:eastAsia="Calibri" w:cs="Calibri" w:asciiTheme="minorAscii" w:hAnsiTheme="minorAscii" w:eastAsiaTheme="minorAscii" w:cstheme="minorAscii"/>
          <w:b w:val="1"/>
          <w:bCs w:val="1"/>
          <w:sz w:val="22"/>
          <w:szCs w:val="22"/>
          <w:lang w:val="en-US"/>
        </w:rPr>
      </w:pPr>
      <w:r w:rsidRPr="242D277A" w:rsidR="21E0CA12">
        <w:rPr>
          <w:rFonts w:ascii="Calibri" w:hAnsi="Calibri" w:eastAsia="Calibri" w:cs="Calibri" w:asciiTheme="minorAscii" w:hAnsiTheme="minorAscii" w:eastAsiaTheme="minorAscii" w:cstheme="minorAscii"/>
          <w:b w:val="1"/>
          <w:bCs w:val="1"/>
          <w:sz w:val="22"/>
          <w:szCs w:val="22"/>
          <w:lang w:val="en-US"/>
        </w:rPr>
        <w:t>Network Environment</w:t>
      </w:r>
    </w:p>
    <w:p w:rsidR="00533309" w:rsidP="242D277A" w:rsidRDefault="163399F3" w14:paraId="7D24BABD" w14:textId="6F126753">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 xml:space="preserve">The </w:t>
      </w:r>
      <w:r w:rsidRPr="242D277A" w:rsidR="5605AE77">
        <w:rPr>
          <w:rFonts w:ascii="Calibri" w:hAnsi="Calibri" w:eastAsia="Calibri" w:cs="Calibri" w:asciiTheme="minorAscii" w:hAnsiTheme="minorAscii" w:eastAsiaTheme="minorAscii" w:cstheme="minorAscii"/>
          <w:sz w:val="22"/>
          <w:szCs w:val="22"/>
          <w:lang w:val="en-US"/>
        </w:rPr>
        <w:t>IoT</w:t>
      </w:r>
      <w:r w:rsidRPr="242D277A" w:rsidR="75D4C66D">
        <w:rPr>
          <w:rFonts w:ascii="Calibri" w:hAnsi="Calibri" w:eastAsia="Calibri" w:cs="Calibri" w:asciiTheme="minorAscii" w:hAnsiTheme="minorAscii" w:eastAsiaTheme="minorAscii" w:cstheme="minorAscii"/>
          <w:sz w:val="22"/>
          <w:szCs w:val="22"/>
          <w:lang w:val="en-US"/>
        </w:rPr>
        <w:t>Acadamy_</w:t>
      </w:r>
      <w:r w:rsidRPr="242D277A" w:rsidR="21E0CA12">
        <w:rPr>
          <w:rFonts w:ascii="Calibri" w:hAnsi="Calibri" w:eastAsia="Calibri" w:cs="Calibri" w:asciiTheme="minorAscii" w:hAnsiTheme="minorAscii" w:eastAsiaTheme="minorAscii" w:cstheme="minorAscii"/>
          <w:sz w:val="22"/>
          <w:szCs w:val="22"/>
          <w:lang w:val="en-US"/>
        </w:rPr>
        <w:t>EXT4 network must support stable and low-latency communication between all hardware components.</w:t>
      </w:r>
    </w:p>
    <w:p w:rsidR="00533309" w:rsidP="242D277A" w:rsidRDefault="163399F3" w14:paraId="3FD70157" w14:textId="7FB0051A">
      <w:pPr>
        <w:pStyle w:val="ListParagraph"/>
        <w:numPr>
          <w:ilvl w:val="0"/>
          <w:numId w:val="5"/>
        </w:numPr>
        <w:spacing w:before="240" w:after="240"/>
        <w:rPr>
          <w:rFonts w:ascii="Calibri" w:hAnsi="Calibri" w:eastAsia="Calibri" w:cs="Calibri" w:asciiTheme="minorAscii" w:hAnsiTheme="minorAscii" w:eastAsiaTheme="minorAscii" w:cstheme="minorAscii"/>
          <w:sz w:val="22"/>
          <w:szCs w:val="22"/>
          <w:lang w:val="en-US"/>
        </w:rPr>
      </w:pPr>
      <w:r w:rsidRPr="242D277A" w:rsidR="21E0CA12">
        <w:rPr>
          <w:rFonts w:ascii="Calibri" w:hAnsi="Calibri" w:eastAsia="Calibri" w:cs="Calibri" w:asciiTheme="minorAscii" w:hAnsiTheme="minorAscii" w:eastAsiaTheme="minorAscii" w:cstheme="minorAscii"/>
          <w:sz w:val="22"/>
          <w:szCs w:val="22"/>
          <w:lang w:val="en-US"/>
        </w:rPr>
        <w:t>Unreliable or slow connections can delay data updates or cause MQTT message loss.</w:t>
      </w:r>
    </w:p>
    <w:p w:rsidR="00533309" w:rsidP="242D277A" w:rsidRDefault="00533309" w14:paraId="3DD355C9" w14:textId="77777777">
      <w:pPr>
        <w:ind w:firstLine="720"/>
        <w:rPr>
          <w:rFonts w:ascii="Calibri" w:hAnsi="Calibri" w:eastAsia="Calibri" w:cs="Calibri" w:asciiTheme="minorAscii" w:hAnsiTheme="minorAscii" w:eastAsiaTheme="minorAscii" w:cstheme="minorAscii"/>
          <w:sz w:val="22"/>
          <w:szCs w:val="22"/>
          <w:lang w:val="en-US"/>
        </w:rPr>
      </w:pPr>
    </w:p>
    <w:p w:rsidR="00533309" w:rsidP="242D277A" w:rsidRDefault="006374EA" w14:paraId="730FC1C3" w14:textId="78A76D4A">
      <w:pPr>
        <w:pStyle w:val="Heading3"/>
        <w:rPr>
          <w:rFonts w:ascii="Calibri" w:hAnsi="Calibri" w:eastAsia="Calibri" w:cs="Calibri" w:asciiTheme="minorAscii" w:hAnsiTheme="minorAscii" w:eastAsiaTheme="minorAscii" w:cstheme="minorAscii"/>
          <w:sz w:val="22"/>
          <w:szCs w:val="22"/>
          <w:lang w:val="en-US"/>
        </w:rPr>
      </w:pPr>
      <w:bookmarkStart w:name="_Toc156920290" w:id="19"/>
      <w:r w:rsidRPr="242D277A" w:rsidR="2691F65D">
        <w:rPr>
          <w:rFonts w:ascii="Calibri" w:hAnsi="Calibri" w:eastAsia="Calibri" w:cs="Calibri" w:asciiTheme="minorAscii" w:hAnsiTheme="minorAscii" w:eastAsiaTheme="minorAscii" w:cstheme="minorAscii"/>
          <w:sz w:val="22"/>
          <w:szCs w:val="22"/>
          <w:lang w:val="en-US"/>
        </w:rPr>
        <w:t>Section 2.4.3: Interfaces to other applications</w:t>
      </w:r>
      <w:bookmarkEnd w:id="19"/>
    </w:p>
    <w:p w:rsidR="513D15FA" w:rsidP="242D277A" w:rsidRDefault="513D15FA" w14:paraId="19B0B033" w14:textId="72D79630">
      <w:pPr>
        <w:pStyle w:val="ListParagraph"/>
        <w:numPr>
          <w:ilvl w:val="0"/>
          <w:numId w:val="1"/>
        </w:numPr>
        <w:rPr>
          <w:rFonts w:ascii="Calibri" w:hAnsi="Calibri" w:eastAsia="Calibri" w:cs="Calibri" w:asciiTheme="minorAscii" w:hAnsiTheme="minorAscii" w:eastAsiaTheme="minorAscii" w:cstheme="minorAscii"/>
          <w:sz w:val="22"/>
          <w:szCs w:val="22"/>
          <w:lang w:val="en-US"/>
        </w:rPr>
      </w:pPr>
      <w:r w:rsidRPr="242D277A" w:rsidR="63B3A607">
        <w:rPr>
          <w:rFonts w:ascii="Calibri" w:hAnsi="Calibri" w:eastAsia="Calibri" w:cs="Calibri" w:asciiTheme="minorAscii" w:hAnsiTheme="minorAscii" w:eastAsiaTheme="minorAscii" w:cstheme="minorAscii"/>
          <w:sz w:val="22"/>
          <w:szCs w:val="22"/>
          <w:lang w:val="en-US"/>
        </w:rPr>
        <w:t xml:space="preserve">Applications must publish/extract/transform data from </w:t>
      </w:r>
      <w:r w:rsidRPr="242D277A" w:rsidR="01C613B0">
        <w:rPr>
          <w:rFonts w:ascii="Calibri" w:hAnsi="Calibri" w:eastAsia="Calibri" w:cs="Calibri" w:asciiTheme="minorAscii" w:hAnsiTheme="minorAscii" w:eastAsiaTheme="minorAscii" w:cstheme="minorAscii"/>
          <w:sz w:val="22"/>
          <w:szCs w:val="22"/>
          <w:lang w:val="en-US"/>
        </w:rPr>
        <w:t>the correct</w:t>
      </w:r>
      <w:r w:rsidRPr="242D277A" w:rsidR="63B3A607">
        <w:rPr>
          <w:rFonts w:ascii="Calibri" w:hAnsi="Calibri" w:eastAsia="Calibri" w:cs="Calibri" w:asciiTheme="minorAscii" w:hAnsiTheme="minorAscii" w:eastAsiaTheme="minorAscii" w:cstheme="minorAscii"/>
          <w:sz w:val="22"/>
          <w:szCs w:val="22"/>
          <w:lang w:val="en-US"/>
        </w:rPr>
        <w:t xml:space="preserve"> UNS</w:t>
      </w:r>
      <w:r w:rsidRPr="242D277A" w:rsidR="12BDF064">
        <w:rPr>
          <w:rFonts w:ascii="Calibri" w:hAnsi="Calibri" w:eastAsia="Calibri" w:cs="Calibri" w:asciiTheme="minorAscii" w:hAnsiTheme="minorAscii" w:eastAsiaTheme="minorAscii" w:cstheme="minorAscii"/>
          <w:sz w:val="22"/>
          <w:szCs w:val="22"/>
          <w:lang w:val="en-US"/>
        </w:rPr>
        <w:t xml:space="preserve"> bucket</w:t>
      </w:r>
      <w:r w:rsidRPr="242D277A" w:rsidR="211BE716">
        <w:rPr>
          <w:rFonts w:ascii="Calibri" w:hAnsi="Calibri" w:eastAsia="Calibri" w:cs="Calibri" w:asciiTheme="minorAscii" w:hAnsiTheme="minorAscii" w:eastAsiaTheme="minorAscii" w:cstheme="minorAscii"/>
          <w:sz w:val="22"/>
          <w:szCs w:val="22"/>
          <w:lang w:val="en-US"/>
        </w:rPr>
        <w:t>.</w:t>
      </w:r>
    </w:p>
    <w:p w:rsidR="1B93C7AD" w:rsidP="242D277A" w:rsidRDefault="2269C936" w14:paraId="5CE6D680" w14:textId="4283A6AD">
      <w:pPr>
        <w:pStyle w:val="ListParagraph"/>
        <w:numPr>
          <w:ilvl w:val="0"/>
          <w:numId w:val="1"/>
        </w:numPr>
        <w:rPr>
          <w:rFonts w:ascii="Calibri" w:hAnsi="Calibri" w:eastAsia="Calibri" w:cs="Calibri" w:asciiTheme="minorAscii" w:hAnsiTheme="minorAscii" w:eastAsiaTheme="minorAscii" w:cstheme="minorAscii"/>
          <w:sz w:val="22"/>
          <w:szCs w:val="22"/>
          <w:lang w:val="en-US"/>
        </w:rPr>
      </w:pPr>
      <w:r w:rsidRPr="242D277A" w:rsidR="54BC821B">
        <w:rPr>
          <w:rFonts w:ascii="Calibri" w:hAnsi="Calibri" w:eastAsia="Calibri" w:cs="Calibri" w:asciiTheme="minorAscii" w:hAnsiTheme="minorAscii" w:eastAsiaTheme="minorAscii" w:cstheme="minorAscii"/>
          <w:sz w:val="22"/>
          <w:szCs w:val="22"/>
          <w:lang w:val="en-US"/>
        </w:rPr>
        <w:t>Data type must no</w:t>
      </w:r>
      <w:r w:rsidRPr="242D277A" w:rsidR="391BCCC3">
        <w:rPr>
          <w:rFonts w:ascii="Calibri" w:hAnsi="Calibri" w:eastAsia="Calibri" w:cs="Calibri" w:asciiTheme="minorAscii" w:hAnsiTheme="minorAscii" w:eastAsiaTheme="minorAscii" w:cstheme="minorAscii"/>
          <w:sz w:val="22"/>
          <w:szCs w:val="22"/>
          <w:lang w:val="en-US"/>
        </w:rPr>
        <w:t>t be corrupted or changed throughout the process.</w:t>
      </w:r>
    </w:p>
    <w:p w:rsidR="00533309" w:rsidRDefault="00533309" w14:paraId="1A81F0B1" w14:textId="7D4AD55A">
      <w:pPr>
        <w:rPr>
          <w:lang w:val="en-US"/>
        </w:rPr>
      </w:pPr>
    </w:p>
    <w:p w:rsidR="00533309" w:rsidRDefault="006374EA" w14:paraId="5CA47789" w14:textId="77777777">
      <w:pPr>
        <w:pStyle w:val="Heading3"/>
      </w:pPr>
      <w:bookmarkStart w:name="_Toc156920291" w:id="20"/>
      <w:r>
        <w:t>Section 2.4.4: Parallel Operation</w:t>
      </w:r>
      <w:bookmarkEnd w:id="20"/>
    </w:p>
    <w:p w:rsidR="29D7C30F" w:rsidRDefault="29D7C30F" w14:paraId="497BF3DF" w14:textId="016ED4E3">
      <w:r w:rsidRPr="43F809C9">
        <w:rPr>
          <w:rFonts w:ascii="Calibri" w:hAnsi="Calibri" w:eastAsia="Calibri" w:cs="Calibri"/>
        </w:rPr>
        <w:t>The system supports multiple robots working in parallel. MQTT keeps robot data streams isolated. The backend handles concurrent data processing and dashboard access without performance issues. Real-time updates and API calls can happen simultaneously without conflict.</w:t>
      </w:r>
    </w:p>
    <w:p w:rsidR="00533309" w:rsidRDefault="00533309" w14:paraId="717AAFBA" w14:textId="77777777">
      <w:pPr>
        <w:ind w:firstLine="720"/>
        <w:rPr>
          <w:lang w:val="en-US"/>
        </w:rPr>
      </w:pPr>
    </w:p>
    <w:p w:rsidR="00533309" w:rsidRDefault="006374EA" w14:paraId="11A6A2BD" w14:textId="6E68F1FE">
      <w:pPr>
        <w:pStyle w:val="Heading3"/>
        <w:rPr>
          <w:lang w:val="en-US"/>
        </w:rPr>
      </w:pPr>
      <w:bookmarkStart w:name="_Toc156920292" w:id="21"/>
      <w:r w:rsidRPr="43F809C9">
        <w:rPr>
          <w:lang w:val="en-US"/>
        </w:rPr>
        <w:t>Section 2.4.5: Audit Function</w:t>
      </w:r>
      <w:bookmarkEnd w:id="21"/>
      <w:r w:rsidRPr="43F809C9">
        <w:rPr>
          <w:lang w:val="en-US"/>
        </w:rPr>
        <w:t xml:space="preserve"> </w:t>
      </w:r>
    </w:p>
    <w:p w:rsidR="00533309" w:rsidP="43F809C9" w:rsidRDefault="2195E835" w14:paraId="18C5F2D8" w14:textId="2FF89ACD">
      <w:pPr>
        <w:spacing w:before="240" w:after="240"/>
      </w:pPr>
      <w:r w:rsidRPr="43F809C9">
        <w:rPr>
          <w:rFonts w:ascii="Calibri" w:hAnsi="Calibri" w:eastAsia="Calibri" w:cs="Calibri"/>
          <w:lang w:val="en-US"/>
        </w:rPr>
        <w:t xml:space="preserve">Version control and audit tracking for system files and configuration changes will be managed using </w:t>
      </w:r>
      <w:r w:rsidRPr="43F809C9">
        <w:rPr>
          <w:rFonts w:ascii="Calibri" w:hAnsi="Calibri" w:eastAsia="Calibri" w:cs="Calibri"/>
          <w:b/>
          <w:bCs/>
          <w:lang w:val="en-US"/>
        </w:rPr>
        <w:t>GitHub</w:t>
      </w:r>
      <w:r w:rsidRPr="43F809C9">
        <w:rPr>
          <w:rFonts w:ascii="Calibri" w:hAnsi="Calibri" w:eastAsia="Calibri" w:cs="Calibri"/>
          <w:lang w:val="en-US"/>
        </w:rPr>
        <w:t>. Each team member will commit and push their changes to a shared GitHub repository, leveraging GitHub’s built-in audit functions to track who made changes, when, and what was modified.</w:t>
      </w:r>
    </w:p>
    <w:p w:rsidR="00533309" w:rsidP="43F809C9" w:rsidRDefault="2195E835" w14:paraId="56EE48EE" w14:textId="4B37A69D">
      <w:pPr>
        <w:spacing w:before="240" w:after="240"/>
      </w:pPr>
      <w:r w:rsidRPr="43F809C9">
        <w:rPr>
          <w:rFonts w:ascii="Calibri" w:hAnsi="Calibri" w:eastAsia="Calibri" w:cs="Calibri"/>
          <w:lang w:val="en-US"/>
        </w:rPr>
        <w:t>This approach provides a transparent, reliable audit trail of all revisions, ensuring accountability and enabling easy review of change history. Team members should follow established Git workflows and commit message guidelines to maintain clear records.</w:t>
      </w:r>
    </w:p>
    <w:p w:rsidR="00533309" w:rsidRDefault="006374EA" w14:paraId="0645F7B7" w14:textId="2ADBDA53">
      <w:pPr>
        <w:pStyle w:val="Heading3"/>
        <w:rPr>
          <w:lang w:val="en-US"/>
        </w:rPr>
      </w:pPr>
      <w:bookmarkStart w:name="_Toc156920293" w:id="22"/>
      <w:r>
        <w:rPr>
          <w:lang w:val="en-US"/>
        </w:rPr>
        <w:t>Section 2.4.6: Control Functions</w:t>
      </w:r>
      <w:bookmarkEnd w:id="22"/>
      <w:r>
        <w:rPr>
          <w:lang w:val="en-US"/>
        </w:rPr>
        <w:t xml:space="preserve"> </w:t>
      </w:r>
    </w:p>
    <w:p w:rsidRPr="0030748C" w:rsidR="0030748C" w:rsidP="001A187D" w:rsidRDefault="00037026" w14:paraId="4C5D4B71" w14:textId="26CBFCC6">
      <w:pPr>
        <w:pStyle w:val="ListParagraph"/>
        <w:numPr>
          <w:ilvl w:val="0"/>
          <w:numId w:val="41"/>
        </w:numPr>
        <w:rPr>
          <w:lang w:val="en-US"/>
        </w:rPr>
      </w:pPr>
      <w:r w:rsidRPr="00B8407B">
        <w:rPr>
          <w:b/>
          <w:bCs/>
          <w:lang w:val="en-US"/>
        </w:rPr>
        <w:t>Microservice 1</w:t>
      </w:r>
      <w:r w:rsidR="00B8407B">
        <w:rPr>
          <w:b/>
          <w:bCs/>
          <w:lang w:val="en-US"/>
        </w:rPr>
        <w:t xml:space="preserve"> (Data extraction and publish)</w:t>
      </w:r>
      <w:r w:rsidR="00B8407B">
        <w:rPr>
          <w:lang w:val="en-US"/>
        </w:rPr>
        <w:t xml:space="preserve">: </w:t>
      </w:r>
      <w:r w:rsidRPr="00037026">
        <w:rPr>
          <w:lang w:val="en-US"/>
        </w:rPr>
        <w:t>Data Acquisition (OPC to MQTT):</w:t>
      </w:r>
      <w:r w:rsidR="00380AE4">
        <w:rPr>
          <w:lang w:val="en-US"/>
        </w:rPr>
        <w:t xml:space="preserve"> This service connect</w:t>
      </w:r>
      <w:r w:rsidR="00B526C3">
        <w:rPr>
          <w:lang w:val="en-US"/>
        </w:rPr>
        <w:t xml:space="preserve">s to the robot </w:t>
      </w:r>
      <w:r w:rsidR="009218DD">
        <w:rPr>
          <w:lang w:val="en-US"/>
        </w:rPr>
        <w:t>using opc</w:t>
      </w:r>
      <w:r w:rsidR="004C426B">
        <w:rPr>
          <w:lang w:val="en-US"/>
        </w:rPr>
        <w:t xml:space="preserve"> protocol, </w:t>
      </w:r>
      <w:r w:rsidR="00DF4856">
        <w:rPr>
          <w:lang w:val="en-US"/>
        </w:rPr>
        <w:t>collects real-time data</w:t>
      </w:r>
      <w:r w:rsidR="006316AF">
        <w:rPr>
          <w:lang w:val="en-US"/>
        </w:rPr>
        <w:t xml:space="preserve">, and publishes </w:t>
      </w:r>
      <w:r w:rsidR="009A7B10">
        <w:rPr>
          <w:lang w:val="en-US"/>
        </w:rPr>
        <w:t xml:space="preserve">it an MQTT topic based on UNS standard. </w:t>
      </w:r>
      <w:r w:rsidRPr="00866D8E" w:rsidR="00866D8E">
        <w:rPr>
          <w:lang w:val="en-US"/>
        </w:rPr>
        <w:t>It also supports reconnection attempts and data buffering if the MQTT broker is temporarily unavailable</w:t>
      </w:r>
      <w:r w:rsidR="00BB44FC">
        <w:rPr>
          <w:lang w:val="en-US"/>
        </w:rPr>
        <w:t xml:space="preserve"> or if the OPC connection is down</w:t>
      </w:r>
    </w:p>
    <w:p w:rsidRPr="00585311" w:rsidR="0030748C" w:rsidP="001A187D" w:rsidRDefault="00553CE3" w14:paraId="2ABCEE19" w14:textId="308DADBA">
      <w:pPr>
        <w:pStyle w:val="ListParagraph"/>
        <w:numPr>
          <w:ilvl w:val="0"/>
          <w:numId w:val="41"/>
        </w:numPr>
        <w:rPr>
          <w:b/>
          <w:bCs/>
          <w:lang w:val="en-US"/>
        </w:rPr>
      </w:pPr>
      <w:r w:rsidRPr="00553CE3">
        <w:rPr>
          <w:b/>
          <w:bCs/>
          <w:lang w:val="en-US"/>
        </w:rPr>
        <w:t>Microservice 2 (</w:t>
      </w:r>
      <w:r w:rsidR="006C7AB4">
        <w:rPr>
          <w:b/>
          <w:bCs/>
          <w:lang w:val="en-US"/>
        </w:rPr>
        <w:t xml:space="preserve">Ingestion App): </w:t>
      </w:r>
      <w:r w:rsidR="006C7AB4">
        <w:rPr>
          <w:lang w:val="en-US"/>
        </w:rPr>
        <w:t xml:space="preserve">This service </w:t>
      </w:r>
      <w:r w:rsidR="00772CB6">
        <w:rPr>
          <w:lang w:val="en-US"/>
        </w:rPr>
        <w:t xml:space="preserve">subscribes to the MQTT </w:t>
      </w:r>
      <w:r w:rsidR="006F3044">
        <w:rPr>
          <w:lang w:val="en-US"/>
        </w:rPr>
        <w:t>topic</w:t>
      </w:r>
      <w:r w:rsidR="00AD647D">
        <w:rPr>
          <w:lang w:val="en-US"/>
        </w:rPr>
        <w:t xml:space="preserve">, processes </w:t>
      </w:r>
      <w:r w:rsidR="00F276C3">
        <w:rPr>
          <w:lang w:val="en-US"/>
        </w:rPr>
        <w:t>incoming data (</w:t>
      </w:r>
      <w:r w:rsidR="00A63297">
        <w:rPr>
          <w:lang w:val="en-US"/>
        </w:rPr>
        <w:t>filtering, validation</w:t>
      </w:r>
      <w:r w:rsidR="00C05605">
        <w:rPr>
          <w:lang w:val="en-US"/>
        </w:rPr>
        <w:t xml:space="preserve"> and calculations</w:t>
      </w:r>
      <w:r w:rsidR="00A63297">
        <w:rPr>
          <w:lang w:val="en-US"/>
        </w:rPr>
        <w:t>)</w:t>
      </w:r>
      <w:r w:rsidR="00DC3EC8">
        <w:rPr>
          <w:lang w:val="en-US"/>
        </w:rPr>
        <w:t xml:space="preserve">, and stored in database. </w:t>
      </w:r>
      <w:r w:rsidR="00585311">
        <w:rPr>
          <w:lang w:val="en-US"/>
        </w:rPr>
        <w:t>A</w:t>
      </w:r>
      <w:r w:rsidRPr="00585311" w:rsidR="00585311">
        <w:rPr>
          <w:lang w:val="en-US"/>
        </w:rPr>
        <w:t>ny data processing errors are logged, and alerts are raised if persistent issues are detected.</w:t>
      </w:r>
    </w:p>
    <w:p w:rsidRPr="0051532E" w:rsidR="00585311" w:rsidP="001A187D" w:rsidRDefault="00585311" w14:paraId="4BA1E25D" w14:textId="7FA7966D">
      <w:pPr>
        <w:pStyle w:val="ListParagraph"/>
        <w:numPr>
          <w:ilvl w:val="0"/>
          <w:numId w:val="41"/>
        </w:numPr>
        <w:rPr>
          <w:b/>
          <w:bCs/>
          <w:lang w:val="en-US"/>
        </w:rPr>
      </w:pPr>
      <w:r>
        <w:rPr>
          <w:b/>
          <w:bCs/>
          <w:lang w:val="en-US"/>
        </w:rPr>
        <w:t>Microservice 3</w:t>
      </w:r>
      <w:r w:rsidR="006275EE">
        <w:rPr>
          <w:b/>
          <w:bCs/>
          <w:lang w:val="en-US"/>
        </w:rPr>
        <w:t xml:space="preserve"> (API Exposure):</w:t>
      </w:r>
      <w:r w:rsidR="00EF01CC">
        <w:rPr>
          <w:b/>
          <w:bCs/>
          <w:lang w:val="en-US"/>
        </w:rPr>
        <w:t xml:space="preserve"> </w:t>
      </w:r>
      <w:r w:rsidR="000128F8">
        <w:rPr>
          <w:lang w:val="en-US"/>
        </w:rPr>
        <w:t>This service</w:t>
      </w:r>
      <w:r w:rsidR="00C27009">
        <w:rPr>
          <w:lang w:val="en-US"/>
        </w:rPr>
        <w:t xml:space="preserve"> exposes an HTTP API</w:t>
      </w:r>
      <w:r w:rsidR="005E71F1">
        <w:rPr>
          <w:lang w:val="en-US"/>
        </w:rPr>
        <w:t xml:space="preserve"> for external consumers</w:t>
      </w:r>
      <w:r w:rsidR="00006251">
        <w:rPr>
          <w:lang w:val="en-US"/>
        </w:rPr>
        <w:t xml:space="preserve"> (Such as </w:t>
      </w:r>
      <w:r w:rsidR="00454045">
        <w:rPr>
          <w:lang w:val="en-US"/>
        </w:rPr>
        <w:t>dashboards o</w:t>
      </w:r>
      <w:r w:rsidR="00FD6B34">
        <w:rPr>
          <w:lang w:val="en-US"/>
        </w:rPr>
        <w:t>ther services)</w:t>
      </w:r>
      <w:r w:rsidR="0051532E">
        <w:rPr>
          <w:lang w:val="en-US"/>
        </w:rPr>
        <w:t xml:space="preserve">. </w:t>
      </w:r>
      <w:r w:rsidRPr="0051532E" w:rsidR="0051532E">
        <w:t>It controls access using authentication tokens and logs all incoming requests for traceability.</w:t>
      </w:r>
    </w:p>
    <w:p w:rsidR="0051532E" w:rsidP="0051532E" w:rsidRDefault="0051532E" w14:paraId="1D58F820" w14:textId="77777777">
      <w:pPr>
        <w:rPr>
          <w:b/>
          <w:bCs/>
          <w:lang w:val="en-US"/>
        </w:rPr>
      </w:pPr>
    </w:p>
    <w:p w:rsidRPr="001A187D" w:rsidR="0060305F" w:rsidP="00736851" w:rsidRDefault="0060305F" w14:paraId="636B0571" w14:textId="16EE2808">
      <w:pPr>
        <w:pStyle w:val="ListParagraph"/>
        <w:rPr>
          <w:lang w:val="en-US"/>
        </w:rPr>
      </w:pPr>
    </w:p>
    <w:p w:rsidR="00533309" w:rsidRDefault="006374EA" w14:paraId="07F7B523" w14:textId="77777777">
      <w:pPr>
        <w:pStyle w:val="Heading3"/>
        <w:rPr>
          <w:lang w:val="en-US"/>
        </w:rPr>
      </w:pPr>
      <w:bookmarkStart w:name="_Toc156920294" w:id="23"/>
      <w:r>
        <w:rPr>
          <w:lang w:val="en-US"/>
        </w:rPr>
        <w:t>Section 2.4.7: Reliability Requirements</w:t>
      </w:r>
      <w:bookmarkEnd w:id="23"/>
      <w:r>
        <w:rPr>
          <w:lang w:val="en-US"/>
        </w:rPr>
        <w:t xml:space="preserve"> </w:t>
      </w:r>
    </w:p>
    <w:p w:rsidR="3B9B29D0" w:rsidP="242D277A" w:rsidRDefault="5018AC8A" w14:paraId="0A67341A" w14:textId="2EE288BE">
      <w:pPr>
        <w:rPr>
          <w:rFonts w:ascii="Calibri" w:hAnsi="Calibri" w:eastAsia="Calibri" w:cs="Calibri" w:asciiTheme="minorAscii" w:hAnsiTheme="minorAscii" w:eastAsiaTheme="minorAscii" w:cstheme="minorAscii"/>
          <w:sz w:val="22"/>
          <w:szCs w:val="22"/>
          <w:lang w:val="en-US"/>
        </w:rPr>
      </w:pPr>
      <w:r w:rsidRPr="242D277A" w:rsidR="56F5E0DE">
        <w:rPr>
          <w:rFonts w:ascii="Calibri" w:hAnsi="Calibri" w:eastAsia="Calibri" w:cs="Calibri" w:asciiTheme="minorAscii" w:hAnsiTheme="minorAscii" w:eastAsiaTheme="minorAscii" w:cstheme="minorAscii"/>
          <w:sz w:val="22"/>
          <w:szCs w:val="22"/>
          <w:lang w:val="en-US"/>
        </w:rPr>
        <w:t xml:space="preserve">These requirements </w:t>
      </w:r>
      <w:r w:rsidRPr="242D277A" w:rsidR="400AD2D7">
        <w:rPr>
          <w:rFonts w:ascii="Calibri" w:hAnsi="Calibri" w:eastAsia="Calibri" w:cs="Calibri" w:asciiTheme="minorAscii" w:hAnsiTheme="minorAscii" w:eastAsiaTheme="minorAscii" w:cstheme="minorAscii"/>
          <w:sz w:val="22"/>
          <w:szCs w:val="22"/>
          <w:lang w:val="en-US"/>
        </w:rPr>
        <w:t>ensure</w:t>
      </w:r>
      <w:r w:rsidRPr="242D277A" w:rsidR="56F5E0DE">
        <w:rPr>
          <w:rFonts w:ascii="Calibri" w:hAnsi="Calibri" w:eastAsia="Calibri" w:cs="Calibri" w:asciiTheme="minorAscii" w:hAnsiTheme="minorAscii" w:eastAsiaTheme="minorAscii" w:cstheme="minorAscii"/>
          <w:sz w:val="22"/>
          <w:szCs w:val="22"/>
          <w:lang w:val="en-US"/>
        </w:rPr>
        <w:t xml:space="preserve"> that </w:t>
      </w:r>
      <w:r w:rsidRPr="242D277A" w:rsidR="7D85E84E">
        <w:rPr>
          <w:rFonts w:ascii="Calibri" w:hAnsi="Calibri" w:eastAsia="Calibri" w:cs="Calibri" w:asciiTheme="minorAscii" w:hAnsiTheme="minorAscii" w:eastAsiaTheme="minorAscii" w:cstheme="minorAscii"/>
          <w:sz w:val="22"/>
          <w:szCs w:val="22"/>
          <w:lang w:val="en-US"/>
        </w:rPr>
        <w:t xml:space="preserve">the </w:t>
      </w:r>
      <w:r w:rsidRPr="242D277A" w:rsidR="56F5E0DE">
        <w:rPr>
          <w:rFonts w:ascii="Calibri" w:hAnsi="Calibri" w:eastAsia="Calibri" w:cs="Calibri" w:asciiTheme="minorAscii" w:hAnsiTheme="minorAscii" w:eastAsiaTheme="minorAscii" w:cstheme="minorAscii"/>
          <w:sz w:val="22"/>
          <w:szCs w:val="22"/>
          <w:lang w:val="en-US"/>
        </w:rPr>
        <w:t xml:space="preserve">intended software </w:t>
      </w:r>
      <w:r w:rsidRPr="242D277A" w:rsidR="07A54621">
        <w:rPr>
          <w:rFonts w:ascii="Calibri" w:hAnsi="Calibri" w:eastAsia="Calibri" w:cs="Calibri" w:asciiTheme="minorAscii" w:hAnsiTheme="minorAscii" w:eastAsiaTheme="minorAscii" w:cstheme="minorAscii"/>
          <w:sz w:val="22"/>
          <w:szCs w:val="22"/>
          <w:lang w:val="en-US"/>
        </w:rPr>
        <w:t>functions</w:t>
      </w:r>
      <w:r w:rsidRPr="242D277A" w:rsidR="2E775740">
        <w:rPr>
          <w:rFonts w:ascii="Calibri" w:hAnsi="Calibri" w:eastAsia="Calibri" w:cs="Calibri" w:asciiTheme="minorAscii" w:hAnsiTheme="minorAscii" w:eastAsiaTheme="minorAscii" w:cstheme="minorAscii"/>
          <w:sz w:val="22"/>
          <w:szCs w:val="22"/>
          <w:lang w:val="en-US"/>
        </w:rPr>
        <w:t xml:space="preserve"> properly without faults</w:t>
      </w:r>
      <w:r w:rsidRPr="242D277A" w:rsidR="2E775740">
        <w:rPr>
          <w:rFonts w:ascii="Calibri" w:hAnsi="Calibri" w:eastAsia="Calibri" w:cs="Calibri" w:asciiTheme="minorAscii" w:hAnsiTheme="minorAscii" w:eastAsiaTheme="minorAscii" w:cstheme="minorAscii"/>
          <w:sz w:val="22"/>
          <w:szCs w:val="22"/>
          <w:lang w:val="en-US"/>
        </w:rPr>
        <w:t>.</w:t>
      </w:r>
    </w:p>
    <w:p w:rsidR="22FA2727" w:rsidP="242D277A" w:rsidRDefault="22FA2727" w14:paraId="19F92D41" w14:textId="72B02091">
      <w:pPr>
        <w:pStyle w:val="ListParagraph"/>
        <w:numPr>
          <w:ilvl w:val="0"/>
          <w:numId w:val="38"/>
        </w:numPr>
        <w:rPr>
          <w:rFonts w:ascii="Calibri" w:hAnsi="Calibri" w:eastAsia="Calibri" w:cs="Calibri" w:asciiTheme="minorAscii" w:hAnsiTheme="minorAscii" w:eastAsiaTheme="minorAscii" w:cstheme="minorAscii"/>
          <w:sz w:val="22"/>
          <w:szCs w:val="22"/>
          <w:lang w:val="en-US"/>
        </w:rPr>
      </w:pPr>
      <w:r w:rsidRPr="242D277A" w:rsidR="3941E6F1">
        <w:rPr>
          <w:rFonts w:ascii="Calibri" w:hAnsi="Calibri" w:eastAsia="Calibri" w:cs="Calibri" w:asciiTheme="minorAscii" w:hAnsiTheme="minorAscii" w:eastAsiaTheme="minorAscii" w:cstheme="minorAscii"/>
          <w:sz w:val="22"/>
          <w:szCs w:val="22"/>
          <w:lang w:val="en-US"/>
        </w:rPr>
        <w:t xml:space="preserve">Uptime: The </w:t>
      </w:r>
      <w:r w:rsidRPr="242D277A" w:rsidR="5A32F2FF">
        <w:rPr>
          <w:rFonts w:ascii="Calibri" w:hAnsi="Calibri" w:eastAsia="Calibri" w:cs="Calibri" w:asciiTheme="minorAscii" w:hAnsiTheme="minorAscii" w:eastAsiaTheme="minorAscii" w:cstheme="minorAscii"/>
          <w:sz w:val="22"/>
          <w:szCs w:val="22"/>
          <w:lang w:val="en-US"/>
        </w:rPr>
        <w:t>software</w:t>
      </w:r>
      <w:r w:rsidRPr="242D277A" w:rsidR="3941E6F1">
        <w:rPr>
          <w:rFonts w:ascii="Calibri" w:hAnsi="Calibri" w:eastAsia="Calibri" w:cs="Calibri" w:asciiTheme="minorAscii" w:hAnsiTheme="minorAscii" w:eastAsiaTheme="minorAscii" w:cstheme="minorAscii"/>
          <w:sz w:val="22"/>
          <w:szCs w:val="22"/>
          <w:lang w:val="en-US"/>
        </w:rPr>
        <w:t xml:space="preserve"> must generate data </w:t>
      </w:r>
      <w:r w:rsidRPr="242D277A" w:rsidR="245A5D1D">
        <w:rPr>
          <w:rFonts w:ascii="Calibri" w:hAnsi="Calibri" w:eastAsia="Calibri" w:cs="Calibri" w:asciiTheme="minorAscii" w:hAnsiTheme="minorAscii" w:eastAsiaTheme="minorAscii" w:cstheme="minorAscii"/>
          <w:sz w:val="22"/>
          <w:szCs w:val="22"/>
          <w:lang w:val="en-US"/>
        </w:rPr>
        <w:t xml:space="preserve">considering key </w:t>
      </w:r>
      <w:r w:rsidRPr="242D277A" w:rsidR="245A5D1D">
        <w:rPr>
          <w:rFonts w:ascii="Calibri" w:hAnsi="Calibri" w:eastAsia="Calibri" w:cs="Calibri" w:asciiTheme="minorAscii" w:hAnsiTheme="minorAscii" w:eastAsiaTheme="minorAscii" w:cstheme="minorAscii"/>
          <w:sz w:val="22"/>
          <w:szCs w:val="22"/>
          <w:lang w:val="en-US"/>
        </w:rPr>
        <w:t>co</w:t>
      </w:r>
      <w:r w:rsidRPr="242D277A" w:rsidR="4C1E0EC9">
        <w:rPr>
          <w:rFonts w:ascii="Calibri" w:hAnsi="Calibri" w:eastAsia="Calibri" w:cs="Calibri" w:asciiTheme="minorAscii" w:hAnsiTheme="minorAscii" w:eastAsiaTheme="minorAscii" w:cstheme="minorAscii"/>
          <w:sz w:val="22"/>
          <w:szCs w:val="22"/>
          <w:lang w:val="en-US"/>
        </w:rPr>
        <w:t>mponents are functional</w:t>
      </w:r>
      <w:r w:rsidRPr="242D277A" w:rsidR="76002F8C">
        <w:rPr>
          <w:rFonts w:ascii="Calibri" w:hAnsi="Calibri" w:eastAsia="Calibri" w:cs="Calibri" w:asciiTheme="minorAscii" w:hAnsiTheme="minorAscii" w:eastAsiaTheme="minorAscii" w:cstheme="minorAscii"/>
          <w:sz w:val="22"/>
          <w:szCs w:val="22"/>
          <w:lang w:val="en-US"/>
        </w:rPr>
        <w:t>.</w:t>
      </w:r>
    </w:p>
    <w:p w:rsidR="1DC392DC" w:rsidP="242D277A" w:rsidRDefault="1DC392DC" w14:paraId="55369809" w14:textId="5EB91F78">
      <w:pPr>
        <w:pStyle w:val="ListParagraph"/>
        <w:numPr>
          <w:ilvl w:val="0"/>
          <w:numId w:val="38"/>
        </w:numPr>
        <w:rPr>
          <w:rFonts w:ascii="Calibri" w:hAnsi="Calibri" w:eastAsia="Calibri" w:cs="Calibri" w:asciiTheme="minorAscii" w:hAnsiTheme="minorAscii" w:eastAsiaTheme="minorAscii" w:cstheme="minorAscii"/>
          <w:sz w:val="22"/>
          <w:szCs w:val="22"/>
          <w:lang w:val="en-US"/>
        </w:rPr>
      </w:pPr>
      <w:r w:rsidRPr="242D277A" w:rsidR="4C1E0EC9">
        <w:rPr>
          <w:rFonts w:ascii="Calibri" w:hAnsi="Calibri" w:eastAsia="Calibri" w:cs="Calibri" w:asciiTheme="minorAscii" w:hAnsiTheme="minorAscii" w:eastAsiaTheme="minorAscii" w:cstheme="minorAscii"/>
          <w:sz w:val="22"/>
          <w:szCs w:val="22"/>
          <w:lang w:val="en-US"/>
        </w:rPr>
        <w:t xml:space="preserve">Error Rate: The software should have an error rate of 0.01% during normal </w:t>
      </w:r>
      <w:r w:rsidRPr="242D277A" w:rsidR="4C1E0EC9">
        <w:rPr>
          <w:rFonts w:ascii="Calibri" w:hAnsi="Calibri" w:eastAsia="Calibri" w:cs="Calibri" w:asciiTheme="minorAscii" w:hAnsiTheme="minorAscii" w:eastAsiaTheme="minorAscii" w:cstheme="minorAscii"/>
          <w:sz w:val="22"/>
          <w:szCs w:val="22"/>
          <w:lang w:val="en-US"/>
        </w:rPr>
        <w:t>operation.</w:t>
      </w:r>
    </w:p>
    <w:p w:rsidR="5B7F864A" w:rsidP="242D277A" w:rsidRDefault="5B7F864A" w14:paraId="17682525" w14:textId="01BF1BCF">
      <w:pPr>
        <w:pStyle w:val="ListParagraph"/>
        <w:numPr>
          <w:ilvl w:val="0"/>
          <w:numId w:val="38"/>
        </w:numPr>
        <w:rPr>
          <w:rFonts w:ascii="Calibri" w:hAnsi="Calibri" w:eastAsia="Calibri" w:cs="Calibri" w:asciiTheme="minorAscii" w:hAnsiTheme="minorAscii" w:eastAsiaTheme="minorAscii" w:cstheme="minorAscii"/>
          <w:sz w:val="22"/>
          <w:szCs w:val="22"/>
          <w:lang w:val="en-US"/>
        </w:rPr>
      </w:pPr>
      <w:r w:rsidRPr="242D277A" w:rsidR="49A5B429">
        <w:rPr>
          <w:rFonts w:ascii="Calibri" w:hAnsi="Calibri" w:eastAsia="Calibri" w:cs="Calibri" w:asciiTheme="minorAscii" w:hAnsiTheme="minorAscii" w:eastAsiaTheme="minorAscii" w:cstheme="minorAscii"/>
          <w:sz w:val="22"/>
          <w:szCs w:val="22"/>
          <w:lang w:val="en-US"/>
        </w:rPr>
        <w:t>Data integrity: The software must ensure t</w:t>
      </w:r>
      <w:r w:rsidRPr="242D277A" w:rsidR="437E1BDC">
        <w:rPr>
          <w:rFonts w:ascii="Calibri" w:hAnsi="Calibri" w:eastAsia="Calibri" w:cs="Calibri" w:asciiTheme="minorAscii" w:hAnsiTheme="minorAscii" w:eastAsiaTheme="minorAscii" w:cstheme="minorAscii"/>
          <w:sz w:val="22"/>
          <w:szCs w:val="22"/>
          <w:lang w:val="en-US"/>
        </w:rPr>
        <w:t xml:space="preserve">hat no data has been lost or </w:t>
      </w:r>
      <w:r w:rsidRPr="242D277A" w:rsidR="220DEE02">
        <w:rPr>
          <w:rFonts w:ascii="Calibri" w:hAnsi="Calibri" w:eastAsia="Calibri" w:cs="Calibri" w:asciiTheme="minorAscii" w:hAnsiTheme="minorAscii" w:eastAsiaTheme="minorAscii" w:cstheme="minorAscii"/>
          <w:sz w:val="22"/>
          <w:szCs w:val="22"/>
          <w:lang w:val="en-US"/>
        </w:rPr>
        <w:t>corrupted</w:t>
      </w:r>
      <w:r w:rsidRPr="242D277A" w:rsidR="437E1BDC">
        <w:rPr>
          <w:rFonts w:ascii="Calibri" w:hAnsi="Calibri" w:eastAsia="Calibri" w:cs="Calibri" w:asciiTheme="minorAscii" w:hAnsiTheme="minorAscii" w:eastAsiaTheme="minorAscii" w:cstheme="minorAscii"/>
          <w:sz w:val="22"/>
          <w:szCs w:val="22"/>
          <w:lang w:val="en-US"/>
        </w:rPr>
        <w:t>.</w:t>
      </w:r>
    </w:p>
    <w:p w:rsidR="32DC0D54" w:rsidP="242D277A" w:rsidRDefault="672AFA92" w14:paraId="66A1126C" w14:textId="6D637E1C">
      <w:pPr>
        <w:pStyle w:val="ListParagraph"/>
        <w:numPr>
          <w:ilvl w:val="0"/>
          <w:numId w:val="38"/>
        </w:numPr>
        <w:rPr>
          <w:rFonts w:ascii="Calibri" w:hAnsi="Calibri" w:eastAsia="Calibri" w:cs="Calibri" w:asciiTheme="minorAscii" w:hAnsiTheme="minorAscii" w:eastAsiaTheme="minorAscii" w:cstheme="minorAscii"/>
          <w:sz w:val="22"/>
          <w:szCs w:val="22"/>
          <w:lang w:val="en-US"/>
        </w:rPr>
      </w:pPr>
      <w:r w:rsidRPr="242D277A" w:rsidR="64086C8E">
        <w:rPr>
          <w:rFonts w:ascii="Calibri" w:hAnsi="Calibri" w:eastAsia="Calibri" w:cs="Calibri" w:asciiTheme="minorAscii" w:hAnsiTheme="minorAscii" w:eastAsiaTheme="minorAscii" w:cstheme="minorAscii"/>
          <w:sz w:val="22"/>
          <w:szCs w:val="22"/>
          <w:lang w:val="en-US"/>
        </w:rPr>
        <w:t xml:space="preserve">Redundancy: The software must </w:t>
      </w:r>
      <w:r w:rsidRPr="242D277A" w:rsidR="64086C8E">
        <w:rPr>
          <w:rFonts w:ascii="Calibri" w:hAnsi="Calibri" w:eastAsia="Calibri" w:cs="Calibri" w:asciiTheme="minorAscii" w:hAnsiTheme="minorAscii" w:eastAsiaTheme="minorAscii" w:cstheme="minorAscii"/>
          <w:sz w:val="22"/>
          <w:szCs w:val="22"/>
          <w:lang w:val="en-US"/>
        </w:rPr>
        <w:t xml:space="preserve">limit </w:t>
      </w:r>
      <w:r w:rsidRPr="242D277A" w:rsidR="7A4D4ACA">
        <w:rPr>
          <w:rFonts w:ascii="Calibri" w:hAnsi="Calibri" w:eastAsia="Calibri" w:cs="Calibri" w:asciiTheme="minorAscii" w:hAnsiTheme="minorAscii" w:eastAsiaTheme="minorAscii" w:cstheme="minorAscii"/>
          <w:sz w:val="22"/>
          <w:szCs w:val="22"/>
          <w:lang w:val="en-US"/>
        </w:rPr>
        <w:t xml:space="preserve">the number of </w:t>
      </w:r>
      <w:r w:rsidRPr="242D277A" w:rsidR="3AE7CF94">
        <w:rPr>
          <w:rFonts w:ascii="Calibri" w:hAnsi="Calibri" w:eastAsia="Calibri" w:cs="Calibri" w:asciiTheme="minorAscii" w:hAnsiTheme="minorAscii" w:eastAsiaTheme="minorAscii" w:cstheme="minorAscii"/>
          <w:sz w:val="22"/>
          <w:szCs w:val="22"/>
          <w:lang w:val="en-US"/>
        </w:rPr>
        <w:t>redundancies,</w:t>
      </w:r>
      <w:r w:rsidRPr="242D277A" w:rsidR="7A4D4ACA">
        <w:rPr>
          <w:rFonts w:ascii="Calibri" w:hAnsi="Calibri" w:eastAsia="Calibri" w:cs="Calibri" w:asciiTheme="minorAscii" w:hAnsiTheme="minorAscii" w:eastAsiaTheme="minorAscii" w:cstheme="minorAscii"/>
          <w:sz w:val="22"/>
          <w:szCs w:val="22"/>
          <w:lang w:val="en-US"/>
        </w:rPr>
        <w:t xml:space="preserve"> ensuring data congestion f</w:t>
      </w:r>
      <w:r w:rsidRPr="242D277A" w:rsidR="3AA1DF06">
        <w:rPr>
          <w:rFonts w:ascii="Calibri" w:hAnsi="Calibri" w:eastAsia="Calibri" w:cs="Calibri" w:asciiTheme="minorAscii" w:hAnsiTheme="minorAscii" w:eastAsiaTheme="minorAscii" w:cstheme="minorAscii"/>
          <w:sz w:val="22"/>
          <w:szCs w:val="22"/>
          <w:lang w:val="en-US"/>
        </w:rPr>
        <w:t xml:space="preserve">or </w:t>
      </w:r>
      <w:r w:rsidRPr="242D277A" w:rsidR="3AA1DF06">
        <w:rPr>
          <w:rFonts w:ascii="Calibri" w:hAnsi="Calibri" w:eastAsia="Calibri" w:cs="Calibri" w:asciiTheme="minorAscii" w:hAnsiTheme="minorAscii" w:eastAsiaTheme="minorAscii" w:cstheme="minorAscii"/>
          <w:sz w:val="22"/>
          <w:szCs w:val="22"/>
          <w:lang w:val="en-US"/>
        </w:rPr>
        <w:t xml:space="preserve">IT/OT </w:t>
      </w:r>
      <w:r w:rsidRPr="242D277A" w:rsidR="5C1F69CC">
        <w:rPr>
          <w:rFonts w:ascii="Calibri" w:hAnsi="Calibri" w:eastAsia="Calibri" w:cs="Calibri" w:asciiTheme="minorAscii" w:hAnsiTheme="minorAscii" w:eastAsiaTheme="minorAscii" w:cstheme="minorAscii"/>
          <w:sz w:val="22"/>
          <w:szCs w:val="22"/>
          <w:lang w:val="en-US"/>
        </w:rPr>
        <w:t>components</w:t>
      </w:r>
      <w:r w:rsidRPr="242D277A" w:rsidR="3AA1DF06">
        <w:rPr>
          <w:rFonts w:ascii="Calibri" w:hAnsi="Calibri" w:eastAsia="Calibri" w:cs="Calibri" w:asciiTheme="minorAscii" w:hAnsiTheme="minorAscii" w:eastAsiaTheme="minorAscii" w:cstheme="minorAscii"/>
          <w:sz w:val="22"/>
          <w:szCs w:val="22"/>
          <w:lang w:val="en-US"/>
        </w:rPr>
        <w:t xml:space="preserve">. </w:t>
      </w:r>
    </w:p>
    <w:p w:rsidR="6EC1100F" w:rsidP="242D277A" w:rsidRDefault="6EC1100F" w14:paraId="68AD8E04" w14:textId="1E87B47D">
      <w:pPr>
        <w:pStyle w:val="ListParagraph"/>
        <w:numPr>
          <w:ilvl w:val="0"/>
          <w:numId w:val="38"/>
        </w:numPr>
        <w:rPr>
          <w:rFonts w:ascii="Calibri" w:hAnsi="Calibri" w:eastAsia="Calibri" w:cs="Calibri" w:asciiTheme="minorAscii" w:hAnsiTheme="minorAscii" w:eastAsiaTheme="minorAscii" w:cstheme="minorAscii"/>
          <w:sz w:val="22"/>
          <w:szCs w:val="22"/>
          <w:lang w:val="en-US"/>
        </w:rPr>
      </w:pPr>
      <w:r w:rsidRPr="242D277A" w:rsidR="64C5F296">
        <w:rPr>
          <w:rFonts w:ascii="Calibri" w:hAnsi="Calibri" w:eastAsia="Calibri" w:cs="Calibri" w:asciiTheme="minorAscii" w:hAnsiTheme="minorAscii" w:eastAsiaTheme="minorAscii" w:cstheme="minorAscii"/>
          <w:sz w:val="22"/>
          <w:szCs w:val="22"/>
          <w:lang w:val="en-US"/>
        </w:rPr>
        <w:t>Load Han</w:t>
      </w:r>
      <w:r w:rsidRPr="242D277A" w:rsidR="64C5F296">
        <w:rPr>
          <w:rFonts w:ascii="Calibri" w:hAnsi="Calibri" w:eastAsia="Calibri" w:cs="Calibri" w:asciiTheme="minorAscii" w:hAnsiTheme="minorAscii" w:eastAsiaTheme="minorAscii" w:cstheme="minorAscii"/>
          <w:color w:val="auto"/>
          <w:sz w:val="22"/>
          <w:szCs w:val="22"/>
          <w:lang w:val="en-US" w:eastAsia="en-US" w:bidi="ar-SA"/>
        </w:rPr>
        <w:t xml:space="preserve">dling: </w:t>
      </w:r>
      <w:r w:rsidRPr="242D277A" w:rsidR="57332EFB">
        <w:rPr>
          <w:rFonts w:ascii="Calibri" w:hAnsi="Calibri" w:eastAsia="Calibri" w:cs="Calibri" w:asciiTheme="minorAscii" w:hAnsiTheme="minorAscii" w:eastAsiaTheme="minorAscii" w:cstheme="minorAscii"/>
          <w:color w:val="auto"/>
          <w:sz w:val="22"/>
          <w:szCs w:val="22"/>
          <w:lang w:val="en-US" w:eastAsia="en-US" w:bidi="ar-SA"/>
        </w:rPr>
        <w:t xml:space="preserve">The software must ensure the deletion of older data to </w:t>
      </w:r>
      <w:r w:rsidRPr="242D277A" w:rsidR="57332EFB">
        <w:rPr>
          <w:rFonts w:ascii="Calibri" w:hAnsi="Calibri" w:eastAsia="Calibri" w:cs="Calibri" w:asciiTheme="minorAscii" w:hAnsiTheme="minorAscii" w:eastAsiaTheme="minorAscii" w:cstheme="minorAscii"/>
          <w:color w:val="auto"/>
          <w:sz w:val="22"/>
          <w:szCs w:val="22"/>
          <w:lang w:val="en-US" w:eastAsia="en-US" w:bidi="ar-SA"/>
        </w:rPr>
        <w:t>maintain</w:t>
      </w:r>
      <w:r w:rsidRPr="242D277A" w:rsidR="57332EFB">
        <w:rPr>
          <w:rFonts w:ascii="Calibri" w:hAnsi="Calibri" w:eastAsia="Calibri" w:cs="Calibri" w:asciiTheme="minorAscii" w:hAnsiTheme="minorAscii" w:eastAsiaTheme="minorAscii" w:cstheme="minorAscii"/>
          <w:color w:val="auto"/>
          <w:sz w:val="22"/>
          <w:szCs w:val="22"/>
          <w:lang w:val="en-US" w:eastAsia="en-US" w:bidi="ar-SA"/>
        </w:rPr>
        <w:t xml:space="preserve"> the </w:t>
      </w:r>
      <w:r w:rsidRPr="242D277A" w:rsidR="57332EFB">
        <w:rPr>
          <w:rFonts w:ascii="Calibri" w:hAnsi="Calibri" w:eastAsia="Calibri" w:cs="Calibri" w:asciiTheme="minorAscii" w:hAnsiTheme="minorAscii" w:eastAsiaTheme="minorAscii" w:cstheme="minorAscii"/>
          <w:color w:val="auto"/>
          <w:sz w:val="22"/>
          <w:szCs w:val="22"/>
          <w:lang w:val="en-US" w:eastAsia="en-US" w:bidi="ar-SA"/>
        </w:rPr>
        <w:t>capacity</w:t>
      </w:r>
      <w:r w:rsidRPr="242D277A" w:rsidR="57332EFB">
        <w:rPr>
          <w:rFonts w:ascii="Calibri" w:hAnsi="Calibri" w:eastAsia="Calibri" w:cs="Calibri" w:asciiTheme="minorAscii" w:hAnsiTheme="minorAscii" w:eastAsiaTheme="minorAscii" w:cstheme="minorAscii"/>
          <w:color w:val="auto"/>
          <w:sz w:val="22"/>
          <w:szCs w:val="22"/>
          <w:lang w:val="en-US" w:eastAsia="en-US" w:bidi="ar-SA"/>
        </w:rPr>
        <w:t xml:space="preserve"> for recording new data.</w:t>
      </w:r>
    </w:p>
    <w:p w:rsidR="00533309" w:rsidRDefault="00533309" w14:paraId="121FD38A" w14:textId="77777777">
      <w:pPr>
        <w:ind w:firstLine="720"/>
        <w:rPr>
          <w:rFonts w:ascii="Times New Roman" w:hAnsi="Times New Roman" w:eastAsia="Times New Roman" w:cs="Times New Roman"/>
          <w:sz w:val="24"/>
          <w:szCs w:val="24"/>
          <w:lang w:val="en-US"/>
        </w:rPr>
      </w:pPr>
    </w:p>
    <w:p w:rsidR="00533309" w:rsidRDefault="006374EA" w14:paraId="4BC657BE" w14:textId="77777777">
      <w:pPr>
        <w:pStyle w:val="Heading3"/>
        <w:rPr>
          <w:lang w:val="en-US"/>
        </w:rPr>
      </w:pPr>
      <w:bookmarkStart w:name="_Toc156920295" w:id="24"/>
      <w:r w:rsidRPr="43F809C9">
        <w:rPr>
          <w:lang w:val="en-US"/>
        </w:rPr>
        <w:t>Section 2.4.8: Criticality of the Application</w:t>
      </w:r>
      <w:bookmarkEnd w:id="24"/>
      <w:r w:rsidRPr="43F809C9">
        <w:rPr>
          <w:lang w:val="en-US"/>
        </w:rPr>
        <w:t xml:space="preserve"> </w:t>
      </w:r>
    </w:p>
    <w:p w:rsidR="00533309" w:rsidRDefault="341A421C" w14:paraId="1B219C47" w14:textId="1486CF25">
      <w:r w:rsidRPr="43F809C9">
        <w:rPr>
          <w:rFonts w:ascii="Calibri" w:hAnsi="Calibri" w:eastAsia="Calibri" w:cs="Calibri"/>
          <w:lang w:val="en-US"/>
        </w:rPr>
        <w:t>The application plays a critical role in monitoring recycling robot performance and system health. It supports operational decisions, early fault detection, and maintenance planning. Any downtime or failure in the system could delay recycling workflows or lead to undetected issues in robot behavior. High availability and reliability are essential.</w:t>
      </w:r>
    </w:p>
    <w:p w:rsidR="00533309" w:rsidRDefault="00533309" w14:paraId="1FE2DD96" w14:textId="77777777">
      <w:pPr>
        <w:ind w:firstLine="720"/>
        <w:rPr>
          <w:lang w:val="en-US"/>
        </w:rPr>
      </w:pPr>
    </w:p>
    <w:p w:rsidR="00533309" w:rsidRDefault="006374EA" w14:paraId="0EE8C74C" w14:textId="77777777">
      <w:pPr>
        <w:pStyle w:val="Heading3"/>
        <w:rPr>
          <w:lang w:val="en-US"/>
        </w:rPr>
      </w:pPr>
      <w:bookmarkStart w:name="_Toc156920296" w:id="25"/>
      <w:r w:rsidRPr="43F809C9">
        <w:rPr>
          <w:lang w:val="en-US"/>
        </w:rPr>
        <w:t>Section 2.4.9: Safety and Security Considerations</w:t>
      </w:r>
      <w:bookmarkEnd w:id="25"/>
    </w:p>
    <w:p w:rsidR="07A41A31" w:rsidP="43F809C9" w:rsidRDefault="07A41A31" w14:paraId="4DCD5E5E" w14:textId="6C2947D8">
      <w:pPr>
        <w:spacing w:before="240" w:after="240"/>
      </w:pPr>
      <w:r w:rsidRPr="43F809C9">
        <w:rPr>
          <w:rFonts w:ascii="Calibri" w:hAnsi="Calibri" w:eastAsia="Calibri" w:cs="Calibri"/>
          <w:lang w:val="en-US"/>
        </w:rPr>
        <w:t>This system is designed with safety and security as key priorities to ensure reliable operation and protection of sensitive data.</w:t>
      </w:r>
    </w:p>
    <w:p w:rsidR="07A41A31" w:rsidP="43F809C9" w:rsidRDefault="07A41A31" w14:paraId="2B56C483" w14:textId="7EAA4F77">
      <w:pPr>
        <w:spacing w:before="240" w:after="240"/>
      </w:pPr>
      <w:r w:rsidRPr="43F809C9">
        <w:rPr>
          <w:rFonts w:ascii="Calibri" w:hAnsi="Calibri" w:eastAsia="Calibri" w:cs="Calibri"/>
          <w:b/>
          <w:bCs/>
          <w:lang w:val="en-US"/>
        </w:rPr>
        <w:t>Security Requirements:</w:t>
      </w:r>
    </w:p>
    <w:p w:rsidR="07A41A31" w:rsidP="43F809C9" w:rsidRDefault="07A41A31" w14:paraId="4494E96F" w14:textId="1097EDF8">
      <w:pPr>
        <w:pStyle w:val="ListParagraph"/>
        <w:numPr>
          <w:ilvl w:val="0"/>
          <w:numId w:val="4"/>
        </w:numPr>
        <w:spacing w:before="240" w:after="240"/>
        <w:rPr>
          <w:rFonts w:ascii="Calibri" w:hAnsi="Calibri" w:eastAsia="Calibri" w:cs="Calibri"/>
          <w:lang w:val="en-US"/>
        </w:rPr>
      </w:pPr>
      <w:r w:rsidRPr="43F809C9">
        <w:rPr>
          <w:rFonts w:ascii="Calibri" w:hAnsi="Calibri" w:eastAsia="Calibri" w:cs="Calibri"/>
          <w:b/>
          <w:bCs/>
          <w:lang w:val="en-US"/>
        </w:rPr>
        <w:t>Data Protection:</w:t>
      </w:r>
      <w:r w:rsidRPr="43F809C9">
        <w:rPr>
          <w:rFonts w:ascii="Calibri" w:hAnsi="Calibri" w:eastAsia="Calibri" w:cs="Calibri"/>
          <w:lang w:val="en-US"/>
        </w:rPr>
        <w:t xml:space="preserve"> All operational data collected from Robot DR#1 will be securely transmitted and stored to prevent unauthorized access, alteration, or loss.</w:t>
      </w:r>
    </w:p>
    <w:p w:rsidR="07A41A31" w:rsidP="43F809C9" w:rsidRDefault="07A41A31" w14:paraId="4AF658FA" w14:textId="3B1ED993">
      <w:pPr>
        <w:pStyle w:val="ListParagraph"/>
        <w:numPr>
          <w:ilvl w:val="0"/>
          <w:numId w:val="4"/>
        </w:numPr>
        <w:spacing w:before="240" w:after="240"/>
        <w:rPr>
          <w:rFonts w:ascii="Calibri" w:hAnsi="Calibri" w:eastAsia="Calibri" w:cs="Calibri"/>
          <w:lang w:val="en-US"/>
        </w:rPr>
      </w:pPr>
      <w:r w:rsidRPr="43F809C9">
        <w:rPr>
          <w:rFonts w:ascii="Calibri" w:hAnsi="Calibri" w:eastAsia="Calibri" w:cs="Calibri"/>
          <w:b/>
          <w:bCs/>
          <w:lang w:val="en-US"/>
        </w:rPr>
        <w:t>Access Control:</w:t>
      </w:r>
      <w:r w:rsidRPr="43F809C9">
        <w:rPr>
          <w:rFonts w:ascii="Calibri" w:hAnsi="Calibri" w:eastAsia="Calibri" w:cs="Calibri"/>
          <w:lang w:val="en-US"/>
        </w:rPr>
        <w:t xml:space="preserve"> Access to the database and API will be restricted through authentication and authorization mechanisms to ensure that only authorized users and systems can retrieve or modify data.</w:t>
      </w:r>
    </w:p>
    <w:p w:rsidR="07A41A31" w:rsidP="43F809C9" w:rsidRDefault="07A41A31" w14:paraId="4ED8D6EC" w14:textId="70BDB10B">
      <w:pPr>
        <w:pStyle w:val="ListParagraph"/>
        <w:numPr>
          <w:ilvl w:val="0"/>
          <w:numId w:val="4"/>
        </w:numPr>
        <w:spacing w:before="240" w:after="240"/>
        <w:rPr>
          <w:rFonts w:ascii="Calibri" w:hAnsi="Calibri" w:eastAsia="Calibri" w:cs="Calibri"/>
          <w:lang w:val="en-US"/>
        </w:rPr>
      </w:pPr>
      <w:r w:rsidRPr="43F809C9">
        <w:rPr>
          <w:rFonts w:ascii="Calibri" w:hAnsi="Calibri" w:eastAsia="Calibri" w:cs="Calibri"/>
          <w:b/>
          <w:bCs/>
          <w:lang w:val="en-US"/>
        </w:rPr>
        <w:t>API Security:</w:t>
      </w:r>
      <w:r w:rsidRPr="43F809C9">
        <w:rPr>
          <w:rFonts w:ascii="Calibri" w:hAnsi="Calibri" w:eastAsia="Calibri" w:cs="Calibri"/>
          <w:lang w:val="en-US"/>
        </w:rPr>
        <w:t xml:space="preserve"> The API will incorporate security measures.</w:t>
      </w:r>
    </w:p>
    <w:p w:rsidR="07A41A31" w:rsidP="43F809C9" w:rsidRDefault="07A41A31" w14:paraId="174DB0B2" w14:textId="541927C6">
      <w:pPr>
        <w:pStyle w:val="ListParagraph"/>
        <w:numPr>
          <w:ilvl w:val="0"/>
          <w:numId w:val="4"/>
        </w:numPr>
        <w:spacing w:before="240" w:after="240"/>
        <w:rPr>
          <w:rFonts w:ascii="Calibri" w:hAnsi="Calibri" w:eastAsia="Calibri" w:cs="Calibri"/>
          <w:lang w:val="en-US"/>
        </w:rPr>
      </w:pPr>
      <w:r w:rsidRPr="43F809C9">
        <w:rPr>
          <w:rFonts w:ascii="Calibri" w:hAnsi="Calibri" w:eastAsia="Calibri" w:cs="Calibri"/>
          <w:b/>
          <w:bCs/>
          <w:lang w:val="en-US"/>
        </w:rPr>
        <w:t>Version Control Security:</w:t>
      </w:r>
      <w:r w:rsidRPr="43F809C9">
        <w:rPr>
          <w:rFonts w:ascii="Calibri" w:hAnsi="Calibri" w:eastAsia="Calibri" w:cs="Calibri"/>
          <w:lang w:val="en-US"/>
        </w:rPr>
        <w:t xml:space="preserve"> All system files and configurations will be stored in a GitHub repository with controlled access permissions. GitHub’s audit functions will be used to monitor changes, ensuring traceability and accountability.</w:t>
      </w:r>
    </w:p>
    <w:p w:rsidR="07A41A31" w:rsidP="43F809C9" w:rsidRDefault="07A41A31" w14:paraId="5F57B982" w14:textId="249A44B8">
      <w:pPr>
        <w:spacing w:before="240" w:after="240"/>
      </w:pPr>
      <w:r w:rsidRPr="43F809C9">
        <w:rPr>
          <w:rFonts w:ascii="Calibri" w:hAnsi="Calibri" w:eastAsia="Calibri" w:cs="Calibri"/>
          <w:b/>
          <w:bCs/>
          <w:lang w:val="en-US"/>
        </w:rPr>
        <w:t>Safety Considerations:</w:t>
      </w:r>
    </w:p>
    <w:p w:rsidR="07A41A31" w:rsidP="43F809C9" w:rsidRDefault="07A41A31" w14:paraId="7A462D2E" w14:textId="43A16507">
      <w:pPr>
        <w:pStyle w:val="ListParagraph"/>
        <w:numPr>
          <w:ilvl w:val="0"/>
          <w:numId w:val="3"/>
        </w:numPr>
        <w:spacing w:before="240" w:after="240"/>
        <w:rPr>
          <w:rFonts w:ascii="Calibri" w:hAnsi="Calibri" w:eastAsia="Calibri" w:cs="Calibri"/>
          <w:lang w:val="en-US"/>
        </w:rPr>
      </w:pPr>
      <w:r w:rsidRPr="43F809C9">
        <w:rPr>
          <w:rFonts w:ascii="Calibri" w:hAnsi="Calibri" w:eastAsia="Calibri" w:cs="Calibri"/>
          <w:lang w:val="en-US"/>
        </w:rPr>
        <w:t>Since the system interfaces with Robot DR#1, care will be taken to avoid disruptions to the robot’s real-time operations. Data collection will be designed to have minimal impact on the robot’s performance and safety.</w:t>
      </w:r>
    </w:p>
    <w:p w:rsidR="07A41A31" w:rsidP="43F809C9" w:rsidRDefault="07A41A31" w14:paraId="7999BA44" w14:textId="3CF52758">
      <w:pPr>
        <w:pStyle w:val="ListParagraph"/>
        <w:numPr>
          <w:ilvl w:val="0"/>
          <w:numId w:val="3"/>
        </w:numPr>
        <w:spacing w:before="240" w:after="240"/>
        <w:rPr>
          <w:rFonts w:ascii="Calibri" w:hAnsi="Calibri" w:eastAsia="Calibri" w:cs="Calibri"/>
          <w:lang w:val="en-US"/>
        </w:rPr>
      </w:pPr>
      <w:r w:rsidRPr="43F809C9">
        <w:rPr>
          <w:rFonts w:ascii="Calibri" w:hAnsi="Calibri" w:eastAsia="Calibri" w:cs="Calibri"/>
          <w:lang w:val="en-US"/>
        </w:rPr>
        <w:t>Any failures or errors in data collection or API availability will be handled gracefully to prevent cascading effects on dependent systems.</w:t>
      </w:r>
    </w:p>
    <w:p w:rsidR="43F809C9" w:rsidP="43F809C9" w:rsidRDefault="43F809C9" w14:paraId="649C1027" w14:textId="47FD9A2E">
      <w:pPr>
        <w:rPr>
          <w:highlight w:val="yellow"/>
          <w:lang w:val="en-US"/>
        </w:rPr>
      </w:pPr>
    </w:p>
    <w:p w:rsidR="00533309" w:rsidRDefault="00533309" w14:paraId="27357532" w14:textId="77777777">
      <w:pPr>
        <w:rPr>
          <w:lang w:val="en-US"/>
        </w:rPr>
      </w:pPr>
    </w:p>
    <w:p w:rsidR="00533309" w:rsidRDefault="006374EA" w14:paraId="39822B0C" w14:textId="1B5F17EE">
      <w:pPr>
        <w:pStyle w:val="Heading2"/>
        <w:rPr>
          <w:lang w:val="en-US"/>
        </w:rPr>
      </w:pPr>
      <w:bookmarkStart w:name="_Toc156920297" w:id="26"/>
      <w:r>
        <w:rPr>
          <w:lang w:val="en-US"/>
        </w:rPr>
        <w:t>Section 2.5: Assumptions and Dependencies</w:t>
      </w:r>
      <w:bookmarkEnd w:id="26"/>
    </w:p>
    <w:p w:rsidR="683896CD" w:rsidP="683896CD" w:rsidRDefault="683896CD" w14:paraId="497391AE" w14:textId="46369624">
      <w:pPr>
        <w:rPr>
          <w:lang w:val="en-US"/>
        </w:rPr>
      </w:pPr>
    </w:p>
    <w:p w:rsidR="5A3308B8" w:rsidP="683896CD" w:rsidRDefault="5A3308B8" w14:paraId="7FE91240" w14:textId="51108CF2">
      <w:pPr>
        <w:rPr>
          <w:rFonts w:ascii="Calibri" w:hAnsi="Calibri" w:eastAsia="Calibri" w:cs="Calibri"/>
          <w:b/>
          <w:bCs/>
          <w:lang w:val="en-US"/>
        </w:rPr>
      </w:pPr>
      <w:r w:rsidRPr="683896CD">
        <w:rPr>
          <w:rFonts w:ascii="Calibri" w:hAnsi="Calibri" w:eastAsia="Calibri" w:cs="Calibri"/>
          <w:b/>
          <w:bCs/>
          <w:lang w:val="en-US"/>
        </w:rPr>
        <w:t>Assumptions</w:t>
      </w:r>
    </w:p>
    <w:p w:rsidR="1CE8B846" w:rsidP="2416955E" w:rsidRDefault="1CE8B846" w14:paraId="2639F74F" w14:textId="2FF37499">
      <w:pPr>
        <w:pStyle w:val="ListParagraph"/>
        <w:numPr>
          <w:ilvl w:val="0"/>
          <w:numId w:val="5"/>
        </w:numPr>
        <w:spacing w:before="240" w:after="240"/>
        <w:rPr>
          <w:rFonts w:ascii="Calibri" w:hAnsi="Calibri" w:eastAsia="Calibri" w:cs="Calibri"/>
          <w:lang w:val="en-US"/>
        </w:rPr>
      </w:pPr>
      <w:r w:rsidRPr="2416955E">
        <w:rPr>
          <w:rFonts w:ascii="Calibri" w:hAnsi="Calibri" w:eastAsia="Calibri" w:cs="Calibri"/>
          <w:lang w:val="en-US"/>
        </w:rPr>
        <w:t>The Robot DR#1 is fully operational and capable of providing consistent real-time data over the MQTT protocol.</w:t>
      </w:r>
    </w:p>
    <w:p w:rsidR="1CE8B846" w:rsidP="2416955E" w:rsidRDefault="1CE8B846" w14:paraId="326E1673" w14:textId="414C992C">
      <w:pPr>
        <w:pStyle w:val="ListParagraph"/>
        <w:numPr>
          <w:ilvl w:val="0"/>
          <w:numId w:val="5"/>
        </w:numPr>
        <w:spacing w:before="240" w:after="240"/>
        <w:rPr>
          <w:rFonts w:ascii="Calibri" w:hAnsi="Calibri" w:eastAsia="Calibri" w:cs="Calibri"/>
          <w:lang w:val="en-US"/>
        </w:rPr>
      </w:pPr>
      <w:r w:rsidRPr="2416955E">
        <w:rPr>
          <w:rFonts w:ascii="Calibri" w:hAnsi="Calibri" w:eastAsia="Calibri" w:cs="Calibri"/>
          <w:lang w:val="en-US"/>
        </w:rPr>
        <w:t xml:space="preserve">All network infrastructure (e.g., </w:t>
      </w:r>
      <w:r w:rsidRPr="0B0E74B9">
        <w:rPr>
          <w:rFonts w:ascii="Calibri" w:hAnsi="Calibri" w:eastAsia="Calibri" w:cs="Calibri"/>
          <w:lang w:val="en-US"/>
        </w:rPr>
        <w:t>IoIAcadamy_</w:t>
      </w:r>
      <w:r w:rsidRPr="2416955E">
        <w:rPr>
          <w:rFonts w:ascii="Calibri" w:hAnsi="Calibri" w:eastAsia="Calibri" w:cs="Calibri"/>
          <w:lang w:val="en-US"/>
        </w:rPr>
        <w:t>EXT4) is stable and allows uninterrupted communication between system components (MQTT broker, database, API).</w:t>
      </w:r>
    </w:p>
    <w:p w:rsidR="1CE8B846" w:rsidP="2416955E" w:rsidRDefault="1CE8B846" w14:paraId="647CFCFE" w14:textId="194E588A">
      <w:pPr>
        <w:pStyle w:val="ListParagraph"/>
        <w:numPr>
          <w:ilvl w:val="0"/>
          <w:numId w:val="5"/>
        </w:numPr>
        <w:spacing w:before="240" w:after="240"/>
        <w:rPr>
          <w:rFonts w:ascii="Calibri" w:hAnsi="Calibri" w:eastAsia="Calibri" w:cs="Calibri"/>
          <w:lang w:val="en-US"/>
        </w:rPr>
      </w:pPr>
      <w:r w:rsidRPr="2416955E">
        <w:rPr>
          <w:rFonts w:ascii="Calibri" w:hAnsi="Calibri" w:eastAsia="Calibri" w:cs="Calibri"/>
          <w:lang w:val="en-US"/>
        </w:rPr>
        <w:t>The dashboard users will only require read-only access to data and will not attempt to modify or push data back into the system.</w:t>
      </w:r>
    </w:p>
    <w:p w:rsidR="2416955E" w:rsidP="0B0E74B9" w:rsidRDefault="1CE8B846" w14:paraId="0E0339B2" w14:textId="0C4F327E">
      <w:pPr>
        <w:pStyle w:val="ListParagraph"/>
        <w:numPr>
          <w:ilvl w:val="0"/>
          <w:numId w:val="5"/>
        </w:numPr>
        <w:spacing w:before="240" w:after="240"/>
        <w:rPr>
          <w:rFonts w:ascii="Calibri" w:hAnsi="Calibri" w:eastAsia="Calibri" w:cs="Calibri"/>
          <w:lang w:val="en-US"/>
        </w:rPr>
      </w:pPr>
      <w:r w:rsidRPr="2416955E">
        <w:rPr>
          <w:rFonts w:ascii="Calibri" w:hAnsi="Calibri" w:eastAsia="Calibri" w:cs="Calibri"/>
          <w:lang w:val="en-US"/>
        </w:rPr>
        <w:t>All teams (Team 1, Team 2, Team 3) will follow defined API contract standards to ensure consistent data communication.</w:t>
      </w:r>
    </w:p>
    <w:p w:rsidR="1EC40591" w:rsidP="14C6BDD5" w:rsidRDefault="1EC40591" w14:paraId="7E31A1F9" w14:textId="4FAD172D">
      <w:pPr>
        <w:spacing w:before="240" w:after="240"/>
        <w:rPr>
          <w:rFonts w:ascii="Calibri" w:hAnsi="Calibri" w:eastAsia="Calibri" w:cs="Calibri"/>
          <w:b/>
          <w:bCs/>
          <w:lang w:val="en-US"/>
        </w:rPr>
      </w:pPr>
      <w:r w:rsidRPr="14C6BDD5">
        <w:rPr>
          <w:rFonts w:ascii="Calibri" w:hAnsi="Calibri" w:eastAsia="Calibri" w:cs="Calibri"/>
          <w:b/>
          <w:bCs/>
          <w:lang w:val="en-US"/>
        </w:rPr>
        <w:t>Dependencies</w:t>
      </w:r>
    </w:p>
    <w:p w:rsidR="57D738C5" w:rsidP="29D02A79" w:rsidRDefault="57D738C5" w14:paraId="5B815931" w14:textId="7BE934FB">
      <w:pPr>
        <w:pStyle w:val="ListParagraph"/>
        <w:numPr>
          <w:ilvl w:val="0"/>
          <w:numId w:val="5"/>
        </w:numPr>
        <w:spacing w:before="240" w:after="240"/>
        <w:rPr>
          <w:rFonts w:ascii="Calibri" w:hAnsi="Calibri" w:eastAsia="Calibri" w:cs="Calibri"/>
          <w:lang w:val="en-US"/>
        </w:rPr>
      </w:pPr>
      <w:r w:rsidRPr="29D02A79">
        <w:rPr>
          <w:rFonts w:ascii="Calibri" w:hAnsi="Calibri" w:eastAsia="Calibri" w:cs="Calibri"/>
          <w:b/>
          <w:bCs/>
          <w:lang w:val="en-US"/>
        </w:rPr>
        <w:t>Team 1</w:t>
      </w:r>
      <w:r>
        <w:br/>
      </w:r>
      <w:r w:rsidRPr="29D02A79">
        <w:rPr>
          <w:rFonts w:ascii="Calibri" w:hAnsi="Calibri" w:eastAsia="Calibri" w:cs="Calibri"/>
          <w:lang w:val="en-US"/>
        </w:rPr>
        <w:t xml:space="preserve"> The system depends on Team 1 to deliver and maintain a robust, secure, and documented API layer that the dashboard (developed by Team 2) will use to access processed data from the database.</w:t>
      </w:r>
    </w:p>
    <w:p w:rsidR="57D738C5" w:rsidP="29D02A79" w:rsidRDefault="57D738C5" w14:paraId="07BBADB4" w14:textId="3BD4A65F">
      <w:pPr>
        <w:pStyle w:val="ListParagraph"/>
        <w:numPr>
          <w:ilvl w:val="0"/>
          <w:numId w:val="5"/>
        </w:numPr>
        <w:spacing w:before="240" w:after="240"/>
        <w:rPr>
          <w:rFonts w:ascii="Calibri" w:hAnsi="Calibri" w:eastAsia="Calibri" w:cs="Calibri"/>
          <w:lang w:val="en-US"/>
        </w:rPr>
      </w:pPr>
      <w:r w:rsidRPr="29D02A79">
        <w:rPr>
          <w:rFonts w:ascii="Calibri" w:hAnsi="Calibri" w:eastAsia="Calibri" w:cs="Calibri"/>
          <w:b/>
          <w:bCs/>
          <w:lang w:val="en-US"/>
        </w:rPr>
        <w:t xml:space="preserve">Team 3 </w:t>
      </w:r>
      <w:r>
        <w:br/>
      </w:r>
      <w:r w:rsidRPr="29D02A79">
        <w:rPr>
          <w:rFonts w:ascii="Calibri" w:hAnsi="Calibri" w:eastAsia="Calibri" w:cs="Calibri"/>
          <w:lang w:val="en-US"/>
        </w:rPr>
        <w:t xml:space="preserve"> Team 2’s functionality relies on Team 3 to design, implement, and maintain the DR#2 database schema. The dashboard's data visualizations require properly structured and available data.</w:t>
      </w:r>
    </w:p>
    <w:p w:rsidR="57D738C5" w:rsidP="29D02A79" w:rsidRDefault="57D738C5" w14:paraId="31C1F6B2" w14:textId="0595A737">
      <w:pPr>
        <w:pStyle w:val="ListParagraph"/>
        <w:numPr>
          <w:ilvl w:val="0"/>
          <w:numId w:val="5"/>
        </w:numPr>
        <w:spacing w:before="240" w:after="240"/>
        <w:rPr>
          <w:rFonts w:ascii="Calibri" w:hAnsi="Calibri" w:eastAsia="Calibri" w:cs="Calibri"/>
          <w:lang w:val="en-US"/>
        </w:rPr>
      </w:pPr>
      <w:r w:rsidRPr="29D02A79">
        <w:rPr>
          <w:rFonts w:ascii="Calibri" w:hAnsi="Calibri" w:eastAsia="Calibri" w:cs="Calibri"/>
          <w:b/>
          <w:bCs/>
          <w:lang w:val="en-US"/>
        </w:rPr>
        <w:t>MQTT Broker Service</w:t>
      </w:r>
      <w:r>
        <w:br/>
      </w:r>
      <w:r w:rsidRPr="29D02A79">
        <w:rPr>
          <w:rFonts w:ascii="Calibri" w:hAnsi="Calibri" w:eastAsia="Calibri" w:cs="Calibri"/>
          <w:lang w:val="en-US"/>
        </w:rPr>
        <w:t xml:space="preserve"> A functioning MQTT broker is essential for message-based data transmission. This system depends on continuous uptime and valid topic publishing from DR#1.</w:t>
      </w:r>
    </w:p>
    <w:p w:rsidR="57D738C5" w:rsidP="29D02A79" w:rsidRDefault="57D738C5" w14:paraId="7C8D0649" w14:textId="455A368E">
      <w:pPr>
        <w:pStyle w:val="ListParagraph"/>
        <w:numPr>
          <w:ilvl w:val="0"/>
          <w:numId w:val="5"/>
        </w:numPr>
        <w:spacing w:before="240" w:after="240"/>
        <w:rPr>
          <w:rFonts w:ascii="Calibri" w:hAnsi="Calibri" w:eastAsia="Calibri" w:cs="Calibri"/>
          <w:lang w:val="en-US"/>
        </w:rPr>
      </w:pPr>
      <w:r w:rsidRPr="29D02A79">
        <w:rPr>
          <w:rFonts w:ascii="Calibri" w:hAnsi="Calibri" w:eastAsia="Calibri" w:cs="Calibri"/>
          <w:b/>
          <w:bCs/>
          <w:lang w:val="en-US"/>
        </w:rPr>
        <w:t>External Systems (PLC / OPC UA Server)</w:t>
      </w:r>
      <w:r>
        <w:br/>
      </w:r>
      <w:r w:rsidRPr="29D02A79">
        <w:rPr>
          <w:rFonts w:ascii="Calibri" w:hAnsi="Calibri" w:eastAsia="Calibri" w:cs="Calibri"/>
          <w:lang w:val="en-US"/>
        </w:rPr>
        <w:t xml:space="preserve"> The data acquisition process assumes that upstream industrial systems like the PLC or OPC UA server remain accessible and operational.</w:t>
      </w:r>
    </w:p>
    <w:p w:rsidR="00533309" w:rsidRDefault="006374EA" w14:paraId="73638420" w14:textId="3B08E6FD">
      <w:pPr>
        <w:pStyle w:val="Heading2"/>
        <w:rPr>
          <w:lang w:val="en-US"/>
        </w:rPr>
      </w:pPr>
      <w:bookmarkStart w:name="_Toc156920298" w:id="27"/>
      <w:r>
        <w:rPr>
          <w:lang w:val="en-US"/>
        </w:rPr>
        <w:t>Section 2.6: Apportioning of Requirements</w:t>
      </w:r>
      <w:bookmarkEnd w:id="27"/>
    </w:p>
    <w:p w:rsidR="2EC6D185" w:rsidP="70B2D725" w:rsidRDefault="2EC6D185" w14:paraId="5EC1743C" w14:textId="3BE4F177">
      <w:pPr>
        <w:pStyle w:val="ListParagraph"/>
        <w:numPr>
          <w:ilvl w:val="0"/>
          <w:numId w:val="31"/>
        </w:numPr>
        <w:spacing w:before="240" w:after="240"/>
        <w:rPr>
          <w:rFonts w:ascii="Calibri" w:hAnsi="Calibri" w:eastAsia="Calibri" w:cs="Calibri"/>
          <w:b/>
          <w:bCs/>
          <w:lang w:val="en-US"/>
        </w:rPr>
      </w:pPr>
      <w:r w:rsidRPr="70B2D725">
        <w:rPr>
          <w:rFonts w:ascii="Calibri" w:hAnsi="Calibri" w:eastAsia="Calibri" w:cs="Calibri"/>
          <w:b/>
          <w:bCs/>
          <w:lang w:val="en-US"/>
        </w:rPr>
        <w:t>Advanced Dashboard Features</w:t>
      </w:r>
    </w:p>
    <w:p w:rsidR="2EC6D185" w:rsidP="70B2D725" w:rsidRDefault="2EC6D185" w14:paraId="37E03781" w14:textId="520FF237">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Customizable views (e.g., drag-and-drop widgets, user-defined filters).</w:t>
      </w:r>
    </w:p>
    <w:p w:rsidR="2EC6D185" w:rsidP="70B2D725" w:rsidRDefault="2EC6D185" w14:paraId="7D9D7253" w14:textId="1D5A7F54">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Historical data comparison tools and trend forecasting.</w:t>
      </w:r>
    </w:p>
    <w:p w:rsidR="2EC6D185" w:rsidP="70B2D725" w:rsidRDefault="2EC6D185" w14:paraId="6DCBC0E2" w14:textId="59CF1253">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Export functionality (e.g., PDF/CSV reports).</w:t>
      </w:r>
    </w:p>
    <w:p w:rsidR="2EC6D185" w:rsidP="70B2D725" w:rsidRDefault="2EC6D185" w14:paraId="620A407E" w14:textId="78665090">
      <w:pPr>
        <w:pStyle w:val="ListParagraph"/>
        <w:numPr>
          <w:ilvl w:val="0"/>
          <w:numId w:val="31"/>
        </w:numPr>
        <w:spacing w:before="240" w:after="240"/>
        <w:rPr>
          <w:rFonts w:ascii="Calibri" w:hAnsi="Calibri" w:eastAsia="Calibri" w:cs="Calibri"/>
          <w:b/>
          <w:bCs/>
          <w:lang w:val="en-US"/>
        </w:rPr>
      </w:pPr>
      <w:r w:rsidRPr="70B2D725">
        <w:rPr>
          <w:rFonts w:ascii="Calibri" w:hAnsi="Calibri" w:eastAsia="Calibri" w:cs="Calibri"/>
          <w:b/>
          <w:bCs/>
          <w:lang w:val="en-US"/>
        </w:rPr>
        <w:t>Role-Based Access Control (RBAC)</w:t>
      </w:r>
    </w:p>
    <w:p w:rsidR="2EC6D185" w:rsidP="70B2D725" w:rsidRDefault="2EC6D185" w14:paraId="06951269" w14:textId="46C73F7E">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Current dashboard access is read-only and unrestricted.</w:t>
      </w:r>
    </w:p>
    <w:p w:rsidR="2EC6D185" w:rsidP="70B2D725" w:rsidRDefault="2EC6D185" w14:paraId="6DB179D2" w14:textId="6F35B610">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Implementation of RBAC for differentiated permissions (e.g., viewer vs. admin) will be added in a later release.</w:t>
      </w:r>
    </w:p>
    <w:p w:rsidR="2EC6D185" w:rsidP="70B2D725" w:rsidRDefault="2EC6D185" w14:paraId="462D7801" w14:textId="1BCC0D9B">
      <w:pPr>
        <w:pStyle w:val="ListParagraph"/>
        <w:numPr>
          <w:ilvl w:val="0"/>
          <w:numId w:val="31"/>
        </w:numPr>
        <w:spacing w:before="240" w:after="240"/>
        <w:rPr>
          <w:rFonts w:ascii="Calibri" w:hAnsi="Calibri" w:eastAsia="Calibri" w:cs="Calibri"/>
          <w:b/>
          <w:bCs/>
          <w:lang w:val="en-US"/>
        </w:rPr>
      </w:pPr>
      <w:r w:rsidRPr="70B2D725">
        <w:rPr>
          <w:rFonts w:ascii="Calibri" w:hAnsi="Calibri" w:eastAsia="Calibri" w:cs="Calibri"/>
          <w:b/>
          <w:bCs/>
          <w:lang w:val="en-US"/>
        </w:rPr>
        <w:t>Edge Deployment Support</w:t>
      </w:r>
    </w:p>
    <w:p w:rsidR="2EC6D185" w:rsidP="70B2D725" w:rsidRDefault="2EC6D185" w14:paraId="6D3D4C5D" w14:textId="5B36BF04">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While currently designed for cloud/on-prem environments, future iterations may include deployment to edge devices.</w:t>
      </w:r>
    </w:p>
    <w:p w:rsidR="2EC6D185" w:rsidP="70B2D725" w:rsidRDefault="2EC6D185" w14:paraId="274A5F4C" w14:textId="4749266E">
      <w:pPr>
        <w:pStyle w:val="ListParagraph"/>
        <w:numPr>
          <w:ilvl w:val="0"/>
          <w:numId w:val="31"/>
        </w:numPr>
        <w:spacing w:before="240" w:after="240"/>
        <w:rPr>
          <w:rFonts w:ascii="Calibri" w:hAnsi="Calibri" w:eastAsia="Calibri" w:cs="Calibri"/>
          <w:b/>
          <w:bCs/>
          <w:lang w:val="en-US"/>
        </w:rPr>
      </w:pPr>
      <w:r w:rsidRPr="70B2D725">
        <w:rPr>
          <w:rFonts w:ascii="Calibri" w:hAnsi="Calibri" w:eastAsia="Calibri" w:cs="Calibri"/>
          <w:b/>
          <w:bCs/>
          <w:lang w:val="en-US"/>
        </w:rPr>
        <w:t>Multi-Robot Scaling</w:t>
      </w:r>
    </w:p>
    <w:p w:rsidR="2EC6D185" w:rsidP="70B2D725" w:rsidRDefault="2EC6D185" w14:paraId="458C4D74" w14:textId="5F322F98">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The current system supports a single robot (DR#1).</w:t>
      </w:r>
    </w:p>
    <w:p w:rsidR="2EC6D185" w:rsidP="70B2D725" w:rsidRDefault="2EC6D185" w14:paraId="1B278D28" w14:textId="034AFE75">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Scalability to multiple robots with isolated or aggregated views is planned but not in scope for the current release.</w:t>
      </w:r>
    </w:p>
    <w:p w:rsidR="2EC6D185" w:rsidP="70B2D725" w:rsidRDefault="2EC6D185" w14:paraId="4016D3A3" w14:textId="42A0C279">
      <w:pPr>
        <w:pStyle w:val="ListParagraph"/>
        <w:numPr>
          <w:ilvl w:val="0"/>
          <w:numId w:val="31"/>
        </w:numPr>
        <w:spacing w:before="240" w:after="240"/>
        <w:rPr>
          <w:rFonts w:ascii="Calibri" w:hAnsi="Calibri" w:eastAsia="Calibri" w:cs="Calibri"/>
          <w:b/>
          <w:bCs/>
          <w:lang w:val="en-US"/>
        </w:rPr>
      </w:pPr>
      <w:r w:rsidRPr="70B2D725">
        <w:rPr>
          <w:rFonts w:ascii="Calibri" w:hAnsi="Calibri" w:eastAsia="Calibri" w:cs="Calibri"/>
          <w:b/>
          <w:bCs/>
          <w:lang w:val="en-US"/>
        </w:rPr>
        <w:t>Automated Anomaly Detection</w:t>
      </w:r>
    </w:p>
    <w:p w:rsidR="2EC6D185" w:rsidP="70B2D725" w:rsidRDefault="2EC6D185" w14:paraId="44828BBB" w14:textId="5E7D2301">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Future versions may include automated fault detection or alerts based on abnormal patterns in robot telemetry data.</w:t>
      </w:r>
    </w:p>
    <w:p w:rsidR="2EC6D185" w:rsidP="70B2D725" w:rsidRDefault="2EC6D185" w14:paraId="0FC2F501" w14:textId="05860CF8">
      <w:pPr>
        <w:pStyle w:val="ListParagraph"/>
        <w:numPr>
          <w:ilvl w:val="0"/>
          <w:numId w:val="31"/>
        </w:numPr>
        <w:spacing w:before="240" w:after="240"/>
        <w:rPr>
          <w:rFonts w:ascii="Calibri" w:hAnsi="Calibri" w:eastAsia="Calibri" w:cs="Calibri"/>
          <w:b/>
          <w:bCs/>
          <w:lang w:val="en-US"/>
        </w:rPr>
      </w:pPr>
      <w:r w:rsidRPr="70B2D725">
        <w:rPr>
          <w:rFonts w:ascii="Calibri" w:hAnsi="Calibri" w:eastAsia="Calibri" w:cs="Calibri"/>
          <w:b/>
          <w:bCs/>
          <w:lang w:val="en-US"/>
        </w:rPr>
        <w:t>Enhanced API Logging and Analytics</w:t>
      </w:r>
    </w:p>
    <w:p w:rsidR="2EC6D185" w:rsidP="70B2D725" w:rsidRDefault="2EC6D185" w14:paraId="185FCFDB" w14:textId="50F899BE">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Basic audit trails are included via GitHub.</w:t>
      </w:r>
    </w:p>
    <w:p w:rsidR="2EC6D185" w:rsidP="70B2D725" w:rsidRDefault="2EC6D185" w14:paraId="7A7B4F54" w14:textId="503D3501">
      <w:pPr>
        <w:pStyle w:val="ListParagraph"/>
        <w:numPr>
          <w:ilvl w:val="0"/>
          <w:numId w:val="31"/>
        </w:numPr>
        <w:spacing w:before="240" w:after="240"/>
        <w:rPr>
          <w:rFonts w:ascii="Calibri" w:hAnsi="Calibri" w:eastAsia="Calibri" w:cs="Calibri"/>
          <w:lang w:val="en-US"/>
        </w:rPr>
      </w:pPr>
      <w:r w:rsidRPr="70B2D725">
        <w:rPr>
          <w:rFonts w:ascii="Calibri" w:hAnsi="Calibri" w:eastAsia="Calibri" w:cs="Calibri"/>
          <w:lang w:val="en-US"/>
        </w:rPr>
        <w:t>Full API analytics and usage monitoring are deferred.</w:t>
      </w:r>
    </w:p>
    <w:p w:rsidR="00533309" w:rsidRDefault="00533309" w14:paraId="4BDB5498" w14:textId="77777777">
      <w:pPr>
        <w:rPr>
          <w:lang w:val="en-US"/>
        </w:rPr>
      </w:pPr>
    </w:p>
    <w:p w:rsidR="00533309" w:rsidRDefault="006374EA" w14:paraId="16A18C58" w14:textId="263C58C6">
      <w:pPr>
        <w:pStyle w:val="Heading2"/>
        <w:rPr>
          <w:lang w:val="en-US"/>
        </w:rPr>
      </w:pPr>
      <w:bookmarkStart w:name="_Toc156920299" w:id="28"/>
      <w:r w:rsidRPr="43F809C9">
        <w:rPr>
          <w:lang w:val="en-US"/>
        </w:rPr>
        <w:t>Section 2.7: Software System Attributes</w:t>
      </w:r>
      <w:bookmarkEnd w:id="28"/>
    </w:p>
    <w:p w:rsidR="19153D34" w:rsidP="43F809C9" w:rsidRDefault="19153D34" w14:paraId="45E871D4" w14:textId="6F01DF0E">
      <w:pPr>
        <w:spacing w:before="240" w:after="240"/>
      </w:pPr>
      <w:r w:rsidRPr="43F809C9">
        <w:rPr>
          <w:rFonts w:ascii="Calibri" w:hAnsi="Calibri" w:eastAsia="Calibri" w:cs="Calibri"/>
          <w:b/>
          <w:bCs/>
        </w:rPr>
        <w:t>AVAILABILITY:</w:t>
      </w:r>
      <w:r>
        <w:br/>
      </w:r>
      <w:r w:rsidRPr="43F809C9">
        <w:rPr>
          <w:rFonts w:ascii="Calibri" w:hAnsi="Calibri" w:eastAsia="Calibri" w:cs="Calibri"/>
        </w:rPr>
        <w:t xml:space="preserve"> </w:t>
      </w:r>
      <w:r w:rsidRPr="43F809C9">
        <w:rPr>
          <w:rFonts w:ascii="Calibri" w:hAnsi="Calibri" w:eastAsia="Calibri" w:cs="Calibri"/>
          <w:b/>
          <w:bCs/>
        </w:rPr>
        <w:t>Must</w:t>
      </w:r>
      <w:r w:rsidRPr="43F809C9">
        <w:rPr>
          <w:rFonts w:ascii="Calibri" w:hAnsi="Calibri" w:eastAsia="Calibri" w:cs="Calibri"/>
        </w:rPr>
        <w:t xml:space="preserve"> be available 24/7 during robot operational hours to ensure live monitoring.</w:t>
      </w:r>
      <w:r>
        <w:br/>
      </w:r>
      <w:r w:rsidRPr="43F809C9">
        <w:rPr>
          <w:rFonts w:ascii="Calibri" w:hAnsi="Calibri" w:eastAsia="Calibri" w:cs="Calibri"/>
        </w:rPr>
        <w:t xml:space="preserve"> </w:t>
      </w:r>
      <w:r w:rsidRPr="43F809C9">
        <w:rPr>
          <w:rFonts w:ascii="Calibri" w:hAnsi="Calibri" w:eastAsia="Calibri" w:cs="Calibri"/>
          <w:b/>
          <w:bCs/>
        </w:rPr>
        <w:t>Should</w:t>
      </w:r>
      <w:r w:rsidRPr="43F809C9">
        <w:rPr>
          <w:rFonts w:ascii="Calibri" w:hAnsi="Calibri" w:eastAsia="Calibri" w:cs="Calibri"/>
        </w:rPr>
        <w:t xml:space="preserve"> include automatic service restart on failure.</w:t>
      </w:r>
    </w:p>
    <w:p w:rsidR="19153D34" w:rsidP="43F809C9" w:rsidRDefault="19153D34" w14:paraId="64128277" w14:textId="0EBA148E">
      <w:pPr>
        <w:spacing w:before="240" w:after="240"/>
      </w:pPr>
      <w:r w:rsidRPr="43F809C9">
        <w:rPr>
          <w:rFonts w:ascii="Calibri" w:hAnsi="Calibri" w:eastAsia="Calibri" w:cs="Calibri"/>
          <w:b/>
          <w:bCs/>
        </w:rPr>
        <w:t>RELIABILITY:</w:t>
      </w:r>
      <w:r>
        <w:br/>
      </w:r>
      <w:r w:rsidRPr="43F809C9">
        <w:rPr>
          <w:rFonts w:ascii="Calibri" w:hAnsi="Calibri" w:eastAsia="Calibri" w:cs="Calibri"/>
        </w:rPr>
        <w:t xml:space="preserve"> </w:t>
      </w:r>
      <w:r w:rsidRPr="43F809C9">
        <w:rPr>
          <w:rFonts w:ascii="Calibri" w:hAnsi="Calibri" w:eastAsia="Calibri" w:cs="Calibri"/>
          <w:b/>
          <w:bCs/>
        </w:rPr>
        <w:t>Must</w:t>
      </w:r>
      <w:r w:rsidRPr="43F809C9">
        <w:rPr>
          <w:rFonts w:ascii="Calibri" w:hAnsi="Calibri" w:eastAsia="Calibri" w:cs="Calibri"/>
        </w:rPr>
        <w:t xml:space="preserve"> reliably capture and display data without loss or corruption.</w:t>
      </w:r>
      <w:r>
        <w:br/>
      </w:r>
      <w:r w:rsidRPr="43F809C9">
        <w:rPr>
          <w:rFonts w:ascii="Calibri" w:hAnsi="Calibri" w:eastAsia="Calibri" w:cs="Calibri"/>
        </w:rPr>
        <w:t xml:space="preserve"> </w:t>
      </w:r>
      <w:r w:rsidRPr="43F809C9">
        <w:rPr>
          <w:rFonts w:ascii="Calibri" w:hAnsi="Calibri" w:eastAsia="Calibri" w:cs="Calibri"/>
          <w:b/>
          <w:bCs/>
        </w:rPr>
        <w:t>Should</w:t>
      </w:r>
      <w:r w:rsidRPr="43F809C9">
        <w:rPr>
          <w:rFonts w:ascii="Calibri" w:hAnsi="Calibri" w:eastAsia="Calibri" w:cs="Calibri"/>
        </w:rPr>
        <w:t xml:space="preserve"> include fallback logging if real-time processing fails.</w:t>
      </w:r>
    </w:p>
    <w:p w:rsidR="19153D34" w:rsidP="43F809C9" w:rsidRDefault="19153D34" w14:paraId="17CF089D" w14:textId="7892B221">
      <w:pPr>
        <w:spacing w:before="240" w:after="240"/>
        <w:rPr>
          <w:rFonts w:ascii="Calibri" w:hAnsi="Calibri" w:eastAsia="Calibri" w:cs="Calibri"/>
        </w:rPr>
      </w:pPr>
      <w:r w:rsidRPr="43F809C9">
        <w:rPr>
          <w:rFonts w:ascii="Calibri" w:hAnsi="Calibri" w:eastAsia="Calibri" w:cs="Calibri"/>
          <w:b/>
          <w:bCs/>
        </w:rPr>
        <w:t>SECURITY:</w:t>
      </w:r>
      <w:r>
        <w:br/>
      </w:r>
      <w:r w:rsidRPr="43F809C9">
        <w:rPr>
          <w:rFonts w:ascii="Calibri" w:hAnsi="Calibri" w:eastAsia="Calibri" w:cs="Calibri"/>
        </w:rPr>
        <w:t xml:space="preserve"> </w:t>
      </w:r>
      <w:r w:rsidRPr="43F809C9">
        <w:rPr>
          <w:rFonts w:ascii="Calibri" w:hAnsi="Calibri" w:eastAsia="Calibri" w:cs="Calibri"/>
          <w:b/>
          <w:bCs/>
        </w:rPr>
        <w:t>Must</w:t>
      </w:r>
      <w:r w:rsidRPr="43F809C9">
        <w:rPr>
          <w:rFonts w:ascii="Calibri" w:hAnsi="Calibri" w:eastAsia="Calibri" w:cs="Calibri"/>
        </w:rPr>
        <w:t xml:space="preserve"> enforce authentications for all users</w:t>
      </w:r>
      <w:r w:rsidRPr="56F9E7C6" w:rsidR="24BC8916">
        <w:rPr>
          <w:rFonts w:ascii="Calibri" w:hAnsi="Calibri" w:eastAsia="Calibri" w:cs="Calibri"/>
        </w:rPr>
        <w:t xml:space="preserve"> </w:t>
      </w:r>
      <w:r w:rsidRPr="3A247DC6" w:rsidR="24BC8916">
        <w:rPr>
          <w:rFonts w:ascii="Calibri" w:hAnsi="Calibri" w:eastAsia="Calibri" w:cs="Calibri"/>
        </w:rPr>
        <w:t>(at the moment open for all)</w:t>
      </w:r>
      <w:r>
        <w:br/>
      </w:r>
      <w:r w:rsidRPr="43F809C9">
        <w:rPr>
          <w:rFonts w:ascii="Calibri" w:hAnsi="Calibri" w:eastAsia="Calibri" w:cs="Calibri"/>
        </w:rPr>
        <w:t xml:space="preserve"> </w:t>
      </w:r>
      <w:r w:rsidRPr="43F809C9">
        <w:rPr>
          <w:rFonts w:ascii="Calibri" w:hAnsi="Calibri" w:eastAsia="Calibri" w:cs="Calibri"/>
          <w:b/>
          <w:bCs/>
        </w:rPr>
        <w:t>Must</w:t>
      </w:r>
      <w:r w:rsidRPr="43F809C9">
        <w:rPr>
          <w:rFonts w:ascii="Calibri" w:hAnsi="Calibri" w:eastAsia="Calibri" w:cs="Calibri"/>
        </w:rPr>
        <w:t xml:space="preserve"> restrict API access to authorized clients.</w:t>
      </w:r>
      <w:r w:rsidRPr="67206F0D" w:rsidR="0A155A36">
        <w:rPr>
          <w:rFonts w:ascii="Calibri" w:hAnsi="Calibri" w:eastAsia="Calibri" w:cs="Calibri"/>
        </w:rPr>
        <w:t xml:space="preserve"> (at the moment not secured)</w:t>
      </w:r>
      <w:r>
        <w:br/>
      </w:r>
      <w:r w:rsidRPr="43F809C9">
        <w:rPr>
          <w:rFonts w:ascii="Calibri" w:hAnsi="Calibri" w:eastAsia="Calibri" w:cs="Calibri"/>
        </w:rPr>
        <w:t xml:space="preserve"> </w:t>
      </w:r>
      <w:r w:rsidRPr="43F809C9">
        <w:rPr>
          <w:rFonts w:ascii="Calibri" w:hAnsi="Calibri" w:eastAsia="Calibri" w:cs="Calibri"/>
          <w:b/>
          <w:bCs/>
        </w:rPr>
        <w:t>Should</w:t>
      </w:r>
      <w:r w:rsidRPr="43F809C9">
        <w:rPr>
          <w:rFonts w:ascii="Calibri" w:hAnsi="Calibri" w:eastAsia="Calibri" w:cs="Calibri"/>
        </w:rPr>
        <w:t xml:space="preserve"> support role-based access control (RBAC).</w:t>
      </w:r>
      <w:r>
        <w:br/>
      </w:r>
      <w:r w:rsidRPr="43F809C9">
        <w:rPr>
          <w:rFonts w:ascii="Calibri" w:hAnsi="Calibri" w:eastAsia="Calibri" w:cs="Calibri"/>
        </w:rPr>
        <w:t xml:space="preserve"> </w:t>
      </w:r>
      <w:r w:rsidRPr="43F809C9">
        <w:rPr>
          <w:rFonts w:ascii="Calibri" w:hAnsi="Calibri" w:eastAsia="Calibri" w:cs="Calibri"/>
          <w:b/>
          <w:bCs/>
        </w:rPr>
        <w:t>Could</w:t>
      </w:r>
      <w:r w:rsidRPr="43F809C9">
        <w:rPr>
          <w:rFonts w:ascii="Calibri" w:hAnsi="Calibri" w:eastAsia="Calibri" w:cs="Calibri"/>
        </w:rPr>
        <w:t xml:space="preserve"> include audit logs for critical actions.</w:t>
      </w:r>
      <w:r w:rsidRPr="11669BE6" w:rsidR="23DF7612">
        <w:rPr>
          <w:rFonts w:ascii="Calibri" w:hAnsi="Calibri" w:eastAsia="Calibri" w:cs="Calibri"/>
        </w:rPr>
        <w:t xml:space="preserve"> </w:t>
      </w:r>
    </w:p>
    <w:p w:rsidR="19153D34" w:rsidP="43F809C9" w:rsidRDefault="19153D34" w14:paraId="77FBAA05" w14:textId="2F05C137">
      <w:pPr>
        <w:spacing w:before="240" w:after="240"/>
      </w:pPr>
      <w:r w:rsidRPr="43F809C9">
        <w:rPr>
          <w:rFonts w:ascii="Calibri" w:hAnsi="Calibri" w:eastAsia="Calibri" w:cs="Calibri"/>
          <w:b/>
          <w:bCs/>
        </w:rPr>
        <w:t>MAINTAINABILITY:</w:t>
      </w:r>
      <w:r>
        <w:br/>
      </w:r>
      <w:r w:rsidRPr="43F809C9">
        <w:rPr>
          <w:rFonts w:ascii="Calibri" w:hAnsi="Calibri" w:eastAsia="Calibri" w:cs="Calibri"/>
        </w:rPr>
        <w:t xml:space="preserve"> </w:t>
      </w:r>
      <w:r w:rsidRPr="43F809C9">
        <w:rPr>
          <w:rFonts w:ascii="Calibri" w:hAnsi="Calibri" w:eastAsia="Calibri" w:cs="Calibri"/>
          <w:b/>
          <w:bCs/>
        </w:rPr>
        <w:t>Must</w:t>
      </w:r>
      <w:r w:rsidRPr="43F809C9">
        <w:rPr>
          <w:rFonts w:ascii="Calibri" w:hAnsi="Calibri" w:eastAsia="Calibri" w:cs="Calibri"/>
        </w:rPr>
        <w:t xml:space="preserve"> be modular and well-documented to support future updates.</w:t>
      </w:r>
      <w:r>
        <w:br/>
      </w:r>
      <w:r w:rsidRPr="43F809C9">
        <w:rPr>
          <w:rFonts w:ascii="Calibri" w:hAnsi="Calibri" w:eastAsia="Calibri" w:cs="Calibri"/>
        </w:rPr>
        <w:t xml:space="preserve"> </w:t>
      </w:r>
      <w:r w:rsidRPr="43F809C9">
        <w:rPr>
          <w:rFonts w:ascii="Calibri" w:hAnsi="Calibri" w:eastAsia="Calibri" w:cs="Calibri"/>
          <w:b/>
          <w:bCs/>
        </w:rPr>
        <w:t>Should</w:t>
      </w:r>
      <w:r w:rsidRPr="43F809C9">
        <w:rPr>
          <w:rFonts w:ascii="Calibri" w:hAnsi="Calibri" w:eastAsia="Calibri" w:cs="Calibri"/>
        </w:rPr>
        <w:t xml:space="preserve"> allow configuration changes without full redeployment.</w:t>
      </w:r>
      <w:r>
        <w:br/>
      </w:r>
      <w:r w:rsidRPr="43F809C9">
        <w:rPr>
          <w:rFonts w:ascii="Calibri" w:hAnsi="Calibri" w:eastAsia="Calibri" w:cs="Calibri"/>
        </w:rPr>
        <w:t xml:space="preserve"> </w:t>
      </w:r>
      <w:r w:rsidRPr="43F809C9">
        <w:rPr>
          <w:rFonts w:ascii="Calibri" w:hAnsi="Calibri" w:eastAsia="Calibri" w:cs="Calibri"/>
          <w:b/>
          <w:bCs/>
        </w:rPr>
        <w:t>Could</w:t>
      </w:r>
      <w:r w:rsidRPr="43F809C9">
        <w:rPr>
          <w:rFonts w:ascii="Calibri" w:hAnsi="Calibri" w:eastAsia="Calibri" w:cs="Calibri"/>
        </w:rPr>
        <w:t xml:space="preserve"> provide a web-based admin interface for maintenance tasks.</w:t>
      </w:r>
    </w:p>
    <w:p w:rsidR="19153D34" w:rsidP="43F809C9" w:rsidRDefault="19153D34" w14:paraId="512D65CD" w14:textId="370A41C0">
      <w:pPr>
        <w:spacing w:before="240" w:after="240"/>
      </w:pPr>
      <w:r w:rsidRPr="43F809C9">
        <w:rPr>
          <w:rFonts w:ascii="Calibri" w:hAnsi="Calibri" w:eastAsia="Calibri" w:cs="Calibri"/>
          <w:b/>
          <w:bCs/>
        </w:rPr>
        <w:t>PORTABILITY:</w:t>
      </w:r>
      <w:r>
        <w:br/>
      </w:r>
      <w:r w:rsidRPr="43F809C9">
        <w:rPr>
          <w:rFonts w:ascii="Calibri" w:hAnsi="Calibri" w:eastAsia="Calibri" w:cs="Calibri"/>
        </w:rPr>
        <w:t xml:space="preserve"> </w:t>
      </w:r>
      <w:r w:rsidRPr="43F809C9">
        <w:rPr>
          <w:rFonts w:ascii="Calibri" w:hAnsi="Calibri" w:eastAsia="Calibri" w:cs="Calibri"/>
          <w:b/>
          <w:bCs/>
        </w:rPr>
        <w:t>Should</w:t>
      </w:r>
      <w:r w:rsidRPr="43F809C9">
        <w:rPr>
          <w:rFonts w:ascii="Calibri" w:hAnsi="Calibri" w:eastAsia="Calibri" w:cs="Calibri"/>
        </w:rPr>
        <w:t xml:space="preserve"> be deployable on both cloud and on-prem environments using Docker or similar tools.</w:t>
      </w:r>
      <w:r>
        <w:br/>
      </w:r>
      <w:r w:rsidRPr="43F809C9">
        <w:rPr>
          <w:rFonts w:ascii="Calibri" w:hAnsi="Calibri" w:eastAsia="Calibri" w:cs="Calibri"/>
        </w:rPr>
        <w:t xml:space="preserve"> </w:t>
      </w:r>
      <w:r w:rsidRPr="43F809C9">
        <w:rPr>
          <w:rFonts w:ascii="Calibri" w:hAnsi="Calibri" w:eastAsia="Calibri" w:cs="Calibri"/>
          <w:b/>
          <w:bCs/>
        </w:rPr>
        <w:t>Could</w:t>
      </w:r>
      <w:r w:rsidRPr="43F809C9">
        <w:rPr>
          <w:rFonts w:ascii="Calibri" w:hAnsi="Calibri" w:eastAsia="Calibri" w:cs="Calibri"/>
        </w:rPr>
        <w:t xml:space="preserve"> support deployment on edge devices in future iterations.</w:t>
      </w:r>
    </w:p>
    <w:p w:rsidR="00533309" w:rsidP="2EF6D8F0" w:rsidRDefault="19153D34" w14:paraId="38C1F859" w14:textId="3675C442">
      <w:pPr>
        <w:spacing w:before="240" w:after="240"/>
      </w:pPr>
      <w:r w:rsidRPr="2EF6D8F0">
        <w:rPr>
          <w:rFonts w:ascii="Calibri" w:hAnsi="Calibri" w:eastAsia="Calibri" w:cs="Calibri"/>
          <w:b/>
          <w:bCs/>
        </w:rPr>
        <w:t>EXTENSIBILITY:</w:t>
      </w:r>
      <w:r w:rsidR="00533309">
        <w:br/>
      </w:r>
      <w:r w:rsidRPr="2EF6D8F0">
        <w:rPr>
          <w:rFonts w:ascii="Calibri" w:hAnsi="Calibri" w:eastAsia="Calibri" w:cs="Calibri"/>
        </w:rPr>
        <w:t xml:space="preserve"> </w:t>
      </w:r>
      <w:r w:rsidRPr="2EF6D8F0">
        <w:rPr>
          <w:rFonts w:ascii="Calibri" w:hAnsi="Calibri" w:eastAsia="Calibri" w:cs="Calibri"/>
          <w:b/>
          <w:bCs/>
        </w:rPr>
        <w:t>Should</w:t>
      </w:r>
      <w:r w:rsidRPr="2EF6D8F0">
        <w:rPr>
          <w:rFonts w:ascii="Calibri" w:hAnsi="Calibri" w:eastAsia="Calibri" w:cs="Calibri"/>
        </w:rPr>
        <w:t xml:space="preserve"> support adding new data sources or visualization widgets with minimal effort.</w:t>
      </w:r>
      <w:r w:rsidR="00533309">
        <w:br/>
      </w:r>
      <w:r w:rsidRPr="2EF6D8F0">
        <w:rPr>
          <w:rFonts w:ascii="Calibri" w:hAnsi="Calibri" w:eastAsia="Calibri" w:cs="Calibri"/>
        </w:rPr>
        <w:t xml:space="preserve"> </w:t>
      </w:r>
      <w:r w:rsidRPr="2EF6D8F0">
        <w:rPr>
          <w:rFonts w:ascii="Calibri" w:hAnsi="Calibri" w:eastAsia="Calibri" w:cs="Calibri"/>
          <w:b/>
          <w:bCs/>
        </w:rPr>
        <w:t>Could</w:t>
      </w:r>
      <w:r w:rsidRPr="2EF6D8F0">
        <w:rPr>
          <w:rFonts w:ascii="Calibri" w:hAnsi="Calibri" w:eastAsia="Calibri" w:cs="Calibri"/>
        </w:rPr>
        <w:t xml:space="preserve"> include plugin support for custom robot types or metrics.</w:t>
      </w:r>
    </w:p>
    <w:p w:rsidR="2EF6D8F0" w:rsidP="2EF6D8F0" w:rsidRDefault="2EF6D8F0" w14:paraId="7BD097E3" w14:textId="0D8DB186">
      <w:pPr>
        <w:spacing w:before="240" w:after="240"/>
        <w:rPr>
          <w:rFonts w:ascii="Calibri" w:hAnsi="Calibri" w:eastAsia="Calibri" w:cs="Calibri"/>
        </w:rPr>
      </w:pPr>
    </w:p>
    <w:p w:rsidR="00533309" w:rsidRDefault="00533309" w14:paraId="202A6C1C" w14:textId="7CAC9A76"/>
    <w:p w:rsidRPr="006121B8" w:rsidR="006121B8" w:rsidP="006121B8" w:rsidRDefault="006121B8" w14:paraId="2DB3BCB4" w14:textId="687AA8C3"/>
    <w:p w:rsidR="006121B8" w:rsidP="006121B8" w:rsidRDefault="006121B8" w14:paraId="393FF250" w14:textId="6C2F351B"/>
    <w:p w:rsidR="00533309" w:rsidP="006121B8" w:rsidRDefault="006121B8" w14:paraId="5AACE605" w14:textId="36012928">
      <w:pPr>
        <w:tabs>
          <w:tab w:val="left" w:pos="3792"/>
        </w:tabs>
      </w:pPr>
      <w:r>
        <w:tab/>
      </w:r>
    </w:p>
    <w:sectPr w:rsidR="00533309">
      <w:headerReference w:type="default" r:id="rId11"/>
      <w:pgSz w:w="12240" w:h="15840" w:orient="portrait"/>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2399" w:rsidRDefault="00AC2399" w14:paraId="4654D62B" w14:textId="77777777">
      <w:pPr>
        <w:spacing w:line="240" w:lineRule="auto"/>
      </w:pPr>
      <w:r>
        <w:separator/>
      </w:r>
    </w:p>
  </w:endnote>
  <w:endnote w:type="continuationSeparator" w:id="0">
    <w:p w:rsidR="00AC2399" w:rsidRDefault="00AC2399" w14:paraId="51C31236" w14:textId="77777777">
      <w:pPr>
        <w:spacing w:line="240" w:lineRule="auto"/>
      </w:pPr>
      <w:r>
        <w:continuationSeparator/>
      </w:r>
    </w:p>
  </w:endnote>
  <w:endnote w:type="continuationNotice" w:id="1">
    <w:p w:rsidR="00AC2399" w:rsidRDefault="00AC2399" w14:paraId="34E9E70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676641"/>
      <w:docPartObj>
        <w:docPartGallery w:val="Page Numbers (Bottom of Page)"/>
        <w:docPartUnique/>
      </w:docPartObj>
      <w:rPr>
        <w:rFonts w:ascii="Calibri Light" w:hAnsi="Calibri Light" w:eastAsia="Arial" w:cs="Arial" w:asciiTheme="majorAscii" w:hAnsiTheme="majorAscii" w:eastAsiaTheme="majorEastAsia" w:cstheme="majorBidi"/>
        <w:sz w:val="28"/>
        <w:szCs w:val="28"/>
      </w:rPr>
    </w:sdtPr>
    <w:sdtContent>
      <w:p w:rsidR="00533309" w:rsidRDefault="006374EA" w14:paraId="33B4F81F" w14:textId="77777777">
        <w:pPr>
          <w:pStyle w:val="Footer"/>
          <w:jc w:val="right"/>
          <w:rPr>
            <w:rFonts w:eastAsiaTheme="majorEastAsia" w:cstheme="minorHAnsi"/>
          </w:rPr>
        </w:pPr>
        <w:r>
          <w:rPr>
            <w:rFonts w:eastAsiaTheme="minorEastAsia" w:cstheme="minorHAnsi"/>
          </w:rPr>
          <w:fldChar w:fldCharType="begin"/>
        </w:r>
        <w:r>
          <w:rPr>
            <w:rFonts w:cstheme="minorHAnsi"/>
          </w:rPr>
          <w:instrText xml:space="preserve"> PAGE    \* MERGEFORMAT </w:instrText>
        </w:r>
        <w:r>
          <w:rPr>
            <w:rFonts w:eastAsiaTheme="minorEastAsia" w:cstheme="minorHAnsi"/>
          </w:rPr>
          <w:fldChar w:fldCharType="separate"/>
        </w:r>
        <w:r>
          <w:rPr>
            <w:rFonts w:eastAsiaTheme="majorEastAsia" w:cstheme="minorHAnsi"/>
          </w:rPr>
          <w:t>2</w:t>
        </w:r>
        <w:r>
          <w:rPr>
            <w:rFonts w:eastAsiaTheme="majorEastAsia" w:cstheme="minorHAnsi"/>
          </w:rPr>
          <w:fldChar w:fldCharType="end"/>
        </w:r>
      </w:p>
    </w:sdtContent>
    <w:sdtEndPr>
      <w:rPr>
        <w:rFonts w:ascii="Calibri Light" w:hAnsi="Calibri Light" w:eastAsia="Arial" w:cs="Arial" w:asciiTheme="majorAscii" w:hAnsiTheme="majorAscii" w:eastAsiaTheme="majorEastAsia" w:cstheme="majorBidi"/>
        <w:sz w:val="28"/>
        <w:szCs w:val="28"/>
      </w:rPr>
    </w:sdtEndPr>
  </w:sdt>
  <w:p w:rsidR="00533309" w:rsidRDefault="00533309" w14:paraId="7CBEED8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2399" w:rsidRDefault="00AC2399" w14:paraId="69EAACA0" w14:textId="77777777">
      <w:pPr>
        <w:spacing w:line="240" w:lineRule="auto"/>
      </w:pPr>
      <w:r>
        <w:separator/>
      </w:r>
    </w:p>
  </w:footnote>
  <w:footnote w:type="continuationSeparator" w:id="0">
    <w:p w:rsidR="00AC2399" w:rsidRDefault="00AC2399" w14:paraId="2E43DB58" w14:textId="77777777">
      <w:pPr>
        <w:spacing w:line="240" w:lineRule="auto"/>
      </w:pPr>
      <w:r>
        <w:continuationSeparator/>
      </w:r>
    </w:p>
  </w:footnote>
  <w:footnote w:type="continuationNotice" w:id="1">
    <w:p w:rsidR="00AC2399" w:rsidRDefault="00AC2399" w14:paraId="1CFC47C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309" w:rsidRDefault="006374EA" w14:paraId="175680F1" w14:textId="77777777">
    <w:pPr>
      <w:pStyle w:val="Header"/>
    </w:pPr>
    <w:r>
      <w:t>Agile SRS</w:t>
    </w:r>
  </w:p>
  <w:p w:rsidR="00533309" w:rsidRDefault="00533309" w14:paraId="526770C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309" w:rsidRDefault="006374EA" w14:paraId="4412452B" w14:textId="77777777">
    <w:pPr>
      <w:pStyle w:val="Header"/>
    </w:pPr>
    <w:r>
      <w:t>Agile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1269"/>
    <w:multiLevelType w:val="multilevel"/>
    <w:tmpl w:val="FFFFFFFF"/>
    <w:lvl w:ilvl="0">
      <w:start w:val="1"/>
      <w:numFmt w:val="bullet"/>
      <w:lvlText w:val=""/>
      <w:lvlJc w:val="left"/>
      <w:pPr>
        <w:tabs>
          <w:tab w:val="num" w:pos="720"/>
        </w:tabs>
        <w:ind w:left="720" w:hanging="360"/>
      </w:pPr>
      <w:rPr>
        <w:rFonts w:hint="default" w:ascii="Wingdings 2" w:hAnsi="Wingdings 2"/>
      </w:rPr>
    </w:lvl>
    <w:lvl w:ilvl="1">
      <w:start w:val="1"/>
      <w:numFmt w:val="bullet"/>
      <w:lvlText w:val=""/>
      <w:lvlJc w:val="left"/>
      <w:pPr>
        <w:tabs>
          <w:tab w:val="num" w:pos="1440"/>
        </w:tabs>
        <w:ind w:left="1440" w:hanging="360"/>
      </w:pPr>
      <w:rPr>
        <w:rFonts w:hint="default" w:ascii="Wingdings 2" w:hAnsi="Wingdings 2"/>
      </w:rPr>
    </w:lvl>
    <w:lvl w:ilvl="2">
      <w:start w:val="1"/>
      <w:numFmt w:val="bullet"/>
      <w:lvlText w:val=""/>
      <w:lvlJc w:val="left"/>
      <w:pPr>
        <w:tabs>
          <w:tab w:val="num" w:pos="2160"/>
        </w:tabs>
        <w:ind w:left="2160" w:hanging="360"/>
      </w:pPr>
      <w:rPr>
        <w:rFonts w:hint="default" w:ascii="Wingdings 2" w:hAnsi="Wingdings 2"/>
      </w:rPr>
    </w:lvl>
    <w:lvl w:ilvl="3">
      <w:start w:val="1"/>
      <w:numFmt w:val="bullet"/>
      <w:lvlText w:val=""/>
      <w:lvlJc w:val="left"/>
      <w:pPr>
        <w:tabs>
          <w:tab w:val="num" w:pos="2880"/>
        </w:tabs>
        <w:ind w:left="2880" w:hanging="360"/>
      </w:pPr>
      <w:rPr>
        <w:rFonts w:hint="default" w:ascii="Wingdings 2" w:hAnsi="Wingdings 2"/>
      </w:rPr>
    </w:lvl>
    <w:lvl w:ilvl="4">
      <w:start w:val="1"/>
      <w:numFmt w:val="bullet"/>
      <w:lvlText w:val=""/>
      <w:lvlJc w:val="left"/>
      <w:pPr>
        <w:tabs>
          <w:tab w:val="num" w:pos="3600"/>
        </w:tabs>
        <w:ind w:left="3600" w:hanging="360"/>
      </w:pPr>
      <w:rPr>
        <w:rFonts w:hint="default" w:ascii="Wingdings 2" w:hAnsi="Wingdings 2"/>
      </w:rPr>
    </w:lvl>
    <w:lvl w:ilvl="5">
      <w:start w:val="1"/>
      <w:numFmt w:val="bullet"/>
      <w:lvlText w:val=""/>
      <w:lvlJc w:val="left"/>
      <w:pPr>
        <w:tabs>
          <w:tab w:val="num" w:pos="4320"/>
        </w:tabs>
        <w:ind w:left="4320" w:hanging="360"/>
      </w:pPr>
      <w:rPr>
        <w:rFonts w:hint="default" w:ascii="Wingdings 2" w:hAnsi="Wingdings 2"/>
      </w:rPr>
    </w:lvl>
    <w:lvl w:ilvl="6">
      <w:start w:val="1"/>
      <w:numFmt w:val="bullet"/>
      <w:lvlText w:val=""/>
      <w:lvlJc w:val="left"/>
      <w:pPr>
        <w:tabs>
          <w:tab w:val="num" w:pos="5040"/>
        </w:tabs>
        <w:ind w:left="5040" w:hanging="360"/>
      </w:pPr>
      <w:rPr>
        <w:rFonts w:hint="default" w:ascii="Wingdings 2" w:hAnsi="Wingdings 2"/>
      </w:rPr>
    </w:lvl>
    <w:lvl w:ilvl="7">
      <w:start w:val="1"/>
      <w:numFmt w:val="bullet"/>
      <w:lvlText w:val=""/>
      <w:lvlJc w:val="left"/>
      <w:pPr>
        <w:tabs>
          <w:tab w:val="num" w:pos="5760"/>
        </w:tabs>
        <w:ind w:left="5760" w:hanging="360"/>
      </w:pPr>
      <w:rPr>
        <w:rFonts w:hint="default" w:ascii="Wingdings 2" w:hAnsi="Wingdings 2"/>
      </w:rPr>
    </w:lvl>
    <w:lvl w:ilvl="8">
      <w:start w:val="1"/>
      <w:numFmt w:val="bullet"/>
      <w:lvlText w:val=""/>
      <w:lvlJc w:val="left"/>
      <w:pPr>
        <w:tabs>
          <w:tab w:val="num" w:pos="6480"/>
        </w:tabs>
        <w:ind w:left="6480" w:hanging="360"/>
      </w:pPr>
      <w:rPr>
        <w:rFonts w:hint="default" w:ascii="Wingdings 2" w:hAnsi="Wingdings 2"/>
      </w:rPr>
    </w:lvl>
  </w:abstractNum>
  <w:abstractNum w:abstractNumId="1" w15:restartNumberingAfterBreak="0">
    <w:nsid w:val="0267A2DD"/>
    <w:multiLevelType w:val="hybridMultilevel"/>
    <w:tmpl w:val="C220D228"/>
    <w:lvl w:ilvl="0" w:tplc="F5BCCCAC">
      <w:start w:val="1"/>
      <w:numFmt w:val="bullet"/>
      <w:lvlText w:val=""/>
      <w:lvlJc w:val="left"/>
      <w:pPr>
        <w:ind w:left="720" w:hanging="360"/>
      </w:pPr>
      <w:rPr>
        <w:rFonts w:hint="default" w:ascii="Symbol" w:hAnsi="Symbol"/>
      </w:rPr>
    </w:lvl>
    <w:lvl w:ilvl="1" w:tplc="9AB21026">
      <w:start w:val="1"/>
      <w:numFmt w:val="bullet"/>
      <w:lvlText w:val="o"/>
      <w:lvlJc w:val="left"/>
      <w:pPr>
        <w:ind w:left="1440" w:hanging="360"/>
      </w:pPr>
      <w:rPr>
        <w:rFonts w:hint="default" w:ascii="Courier New" w:hAnsi="Courier New"/>
      </w:rPr>
    </w:lvl>
    <w:lvl w:ilvl="2" w:tplc="E22C348A">
      <w:start w:val="1"/>
      <w:numFmt w:val="bullet"/>
      <w:lvlText w:val=""/>
      <w:lvlJc w:val="left"/>
      <w:pPr>
        <w:ind w:left="2160" w:hanging="360"/>
      </w:pPr>
      <w:rPr>
        <w:rFonts w:hint="default" w:ascii="Wingdings" w:hAnsi="Wingdings"/>
      </w:rPr>
    </w:lvl>
    <w:lvl w:ilvl="3" w:tplc="1596840A">
      <w:start w:val="1"/>
      <w:numFmt w:val="bullet"/>
      <w:lvlText w:val=""/>
      <w:lvlJc w:val="left"/>
      <w:pPr>
        <w:ind w:left="2880" w:hanging="360"/>
      </w:pPr>
      <w:rPr>
        <w:rFonts w:hint="default" w:ascii="Symbol" w:hAnsi="Symbol"/>
      </w:rPr>
    </w:lvl>
    <w:lvl w:ilvl="4" w:tplc="EEA6FA8C">
      <w:start w:val="1"/>
      <w:numFmt w:val="bullet"/>
      <w:lvlText w:val="o"/>
      <w:lvlJc w:val="left"/>
      <w:pPr>
        <w:ind w:left="3600" w:hanging="360"/>
      </w:pPr>
      <w:rPr>
        <w:rFonts w:hint="default" w:ascii="Courier New" w:hAnsi="Courier New"/>
      </w:rPr>
    </w:lvl>
    <w:lvl w:ilvl="5" w:tplc="6CDCB88C">
      <w:start w:val="1"/>
      <w:numFmt w:val="bullet"/>
      <w:lvlText w:val=""/>
      <w:lvlJc w:val="left"/>
      <w:pPr>
        <w:ind w:left="4320" w:hanging="360"/>
      </w:pPr>
      <w:rPr>
        <w:rFonts w:hint="default" w:ascii="Wingdings" w:hAnsi="Wingdings"/>
      </w:rPr>
    </w:lvl>
    <w:lvl w:ilvl="6" w:tplc="5428DA90">
      <w:start w:val="1"/>
      <w:numFmt w:val="bullet"/>
      <w:lvlText w:val=""/>
      <w:lvlJc w:val="left"/>
      <w:pPr>
        <w:ind w:left="5040" w:hanging="360"/>
      </w:pPr>
      <w:rPr>
        <w:rFonts w:hint="default" w:ascii="Symbol" w:hAnsi="Symbol"/>
      </w:rPr>
    </w:lvl>
    <w:lvl w:ilvl="7" w:tplc="5DD05E60">
      <w:start w:val="1"/>
      <w:numFmt w:val="bullet"/>
      <w:lvlText w:val="o"/>
      <w:lvlJc w:val="left"/>
      <w:pPr>
        <w:ind w:left="5760" w:hanging="360"/>
      </w:pPr>
      <w:rPr>
        <w:rFonts w:hint="default" w:ascii="Courier New" w:hAnsi="Courier New"/>
      </w:rPr>
    </w:lvl>
    <w:lvl w:ilvl="8" w:tplc="25D84D5C">
      <w:start w:val="1"/>
      <w:numFmt w:val="bullet"/>
      <w:lvlText w:val=""/>
      <w:lvlJc w:val="left"/>
      <w:pPr>
        <w:ind w:left="6480" w:hanging="360"/>
      </w:pPr>
      <w:rPr>
        <w:rFonts w:hint="default" w:ascii="Wingdings" w:hAnsi="Wingdings"/>
      </w:rPr>
    </w:lvl>
  </w:abstractNum>
  <w:abstractNum w:abstractNumId="2" w15:restartNumberingAfterBreak="0">
    <w:nsid w:val="06E47226"/>
    <w:multiLevelType w:val="multilevel"/>
    <w:tmpl w:val="FFFFFFFF"/>
    <w:lvl w:ilvl="0">
      <w:start w:val="1"/>
      <w:numFmt w:val="bullet"/>
      <w:lvlText w:val="-"/>
      <w:lvlJc w:val="left"/>
      <w:pPr>
        <w:ind w:left="1305" w:hanging="360"/>
      </w:pPr>
      <w:rPr>
        <w:rFonts w:hint="default" w:ascii="Calibri" w:hAnsi="Calibri" w:cs="Calibri" w:eastAsiaTheme="minorHAnsi"/>
      </w:rPr>
    </w:lvl>
    <w:lvl w:ilvl="1">
      <w:start w:val="1"/>
      <w:numFmt w:val="bullet"/>
      <w:lvlText w:val="o"/>
      <w:lvlJc w:val="left"/>
      <w:pPr>
        <w:ind w:left="2025" w:hanging="360"/>
      </w:pPr>
      <w:rPr>
        <w:rFonts w:hint="default" w:ascii="Courier New" w:hAnsi="Courier New" w:cs="Courier New"/>
      </w:rPr>
    </w:lvl>
    <w:lvl w:ilvl="2">
      <w:start w:val="1"/>
      <w:numFmt w:val="bullet"/>
      <w:lvlText w:val=""/>
      <w:lvlJc w:val="left"/>
      <w:pPr>
        <w:ind w:left="2745" w:hanging="360"/>
      </w:pPr>
      <w:rPr>
        <w:rFonts w:hint="default" w:ascii="Wingdings" w:hAnsi="Wingdings"/>
      </w:rPr>
    </w:lvl>
    <w:lvl w:ilvl="3">
      <w:start w:val="1"/>
      <w:numFmt w:val="bullet"/>
      <w:lvlText w:val=""/>
      <w:lvlJc w:val="left"/>
      <w:pPr>
        <w:ind w:left="3465" w:hanging="360"/>
      </w:pPr>
      <w:rPr>
        <w:rFonts w:hint="default" w:ascii="Symbol" w:hAnsi="Symbol"/>
      </w:rPr>
    </w:lvl>
    <w:lvl w:ilvl="4">
      <w:start w:val="1"/>
      <w:numFmt w:val="bullet"/>
      <w:lvlText w:val="o"/>
      <w:lvlJc w:val="left"/>
      <w:pPr>
        <w:ind w:left="4185" w:hanging="360"/>
      </w:pPr>
      <w:rPr>
        <w:rFonts w:hint="default" w:ascii="Courier New" w:hAnsi="Courier New" w:cs="Courier New"/>
      </w:rPr>
    </w:lvl>
    <w:lvl w:ilvl="5">
      <w:start w:val="1"/>
      <w:numFmt w:val="bullet"/>
      <w:lvlText w:val=""/>
      <w:lvlJc w:val="left"/>
      <w:pPr>
        <w:ind w:left="4905" w:hanging="360"/>
      </w:pPr>
      <w:rPr>
        <w:rFonts w:hint="default" w:ascii="Wingdings" w:hAnsi="Wingdings"/>
      </w:rPr>
    </w:lvl>
    <w:lvl w:ilvl="6">
      <w:start w:val="1"/>
      <w:numFmt w:val="bullet"/>
      <w:lvlText w:val=""/>
      <w:lvlJc w:val="left"/>
      <w:pPr>
        <w:ind w:left="5625" w:hanging="360"/>
      </w:pPr>
      <w:rPr>
        <w:rFonts w:hint="default" w:ascii="Symbol" w:hAnsi="Symbol"/>
      </w:rPr>
    </w:lvl>
    <w:lvl w:ilvl="7">
      <w:start w:val="1"/>
      <w:numFmt w:val="bullet"/>
      <w:lvlText w:val="o"/>
      <w:lvlJc w:val="left"/>
      <w:pPr>
        <w:ind w:left="6345" w:hanging="360"/>
      </w:pPr>
      <w:rPr>
        <w:rFonts w:hint="default" w:ascii="Courier New" w:hAnsi="Courier New" w:cs="Courier New"/>
      </w:rPr>
    </w:lvl>
    <w:lvl w:ilvl="8">
      <w:start w:val="1"/>
      <w:numFmt w:val="bullet"/>
      <w:lvlText w:val=""/>
      <w:lvlJc w:val="left"/>
      <w:pPr>
        <w:ind w:left="7065" w:hanging="360"/>
      </w:pPr>
      <w:rPr>
        <w:rFonts w:hint="default" w:ascii="Wingdings" w:hAnsi="Wingdings"/>
      </w:rPr>
    </w:lvl>
  </w:abstractNum>
  <w:abstractNum w:abstractNumId="3" w15:restartNumberingAfterBreak="0">
    <w:nsid w:val="078D5CD1"/>
    <w:multiLevelType w:val="multilevel"/>
    <w:tmpl w:val="FFFFFFFF"/>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08C24216"/>
    <w:multiLevelType w:val="multilevel"/>
    <w:tmpl w:val="FFFFFFFF"/>
    <w:lvl w:ilvl="0">
      <w:start w:val="1"/>
      <w:numFmt w:val="bullet"/>
      <w:lvlText w:val="-"/>
      <w:lvlJc w:val="left"/>
      <w:pPr>
        <w:ind w:left="1305" w:hanging="360"/>
      </w:pPr>
      <w:rPr>
        <w:rFonts w:hint="default" w:ascii="Calibri" w:hAnsi="Calibri" w:cs="Calibri" w:eastAsiaTheme="minorHAns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9741606"/>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9EFF3A"/>
    <w:multiLevelType w:val="multilevel"/>
    <w:tmpl w:val="FFFFFFF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6C98ACB"/>
    <w:multiLevelType w:val="hybridMultilevel"/>
    <w:tmpl w:val="FFFFFFFF"/>
    <w:lvl w:ilvl="0" w:tplc="9FCAAA30">
      <w:start w:val="1"/>
      <w:numFmt w:val="bullet"/>
      <w:lvlText w:val=""/>
      <w:lvlJc w:val="left"/>
      <w:pPr>
        <w:ind w:left="720" w:hanging="360"/>
      </w:pPr>
      <w:rPr>
        <w:rFonts w:hint="default" w:ascii="Symbol" w:hAnsi="Symbol"/>
      </w:rPr>
    </w:lvl>
    <w:lvl w:ilvl="1" w:tplc="652481EC">
      <w:start w:val="1"/>
      <w:numFmt w:val="bullet"/>
      <w:lvlText w:val="o"/>
      <w:lvlJc w:val="left"/>
      <w:pPr>
        <w:ind w:left="1440" w:hanging="360"/>
      </w:pPr>
      <w:rPr>
        <w:rFonts w:hint="default" w:ascii="Courier New" w:hAnsi="Courier New"/>
      </w:rPr>
    </w:lvl>
    <w:lvl w:ilvl="2" w:tplc="DD0A895A">
      <w:start w:val="1"/>
      <w:numFmt w:val="bullet"/>
      <w:lvlText w:val=""/>
      <w:lvlJc w:val="left"/>
      <w:pPr>
        <w:ind w:left="2160" w:hanging="360"/>
      </w:pPr>
      <w:rPr>
        <w:rFonts w:hint="default" w:ascii="Wingdings" w:hAnsi="Wingdings"/>
      </w:rPr>
    </w:lvl>
    <w:lvl w:ilvl="3" w:tplc="B7CEF69A">
      <w:start w:val="1"/>
      <w:numFmt w:val="bullet"/>
      <w:lvlText w:val=""/>
      <w:lvlJc w:val="left"/>
      <w:pPr>
        <w:ind w:left="2880" w:hanging="360"/>
      </w:pPr>
      <w:rPr>
        <w:rFonts w:hint="default" w:ascii="Symbol" w:hAnsi="Symbol"/>
      </w:rPr>
    </w:lvl>
    <w:lvl w:ilvl="4" w:tplc="05ECA3DC">
      <w:start w:val="1"/>
      <w:numFmt w:val="bullet"/>
      <w:lvlText w:val="o"/>
      <w:lvlJc w:val="left"/>
      <w:pPr>
        <w:ind w:left="3600" w:hanging="360"/>
      </w:pPr>
      <w:rPr>
        <w:rFonts w:hint="default" w:ascii="Courier New" w:hAnsi="Courier New"/>
      </w:rPr>
    </w:lvl>
    <w:lvl w:ilvl="5" w:tplc="CF52F56E">
      <w:start w:val="1"/>
      <w:numFmt w:val="bullet"/>
      <w:lvlText w:val=""/>
      <w:lvlJc w:val="left"/>
      <w:pPr>
        <w:ind w:left="4320" w:hanging="360"/>
      </w:pPr>
      <w:rPr>
        <w:rFonts w:hint="default" w:ascii="Wingdings" w:hAnsi="Wingdings"/>
      </w:rPr>
    </w:lvl>
    <w:lvl w:ilvl="6" w:tplc="0E3EDA7A">
      <w:start w:val="1"/>
      <w:numFmt w:val="bullet"/>
      <w:lvlText w:val=""/>
      <w:lvlJc w:val="left"/>
      <w:pPr>
        <w:ind w:left="5040" w:hanging="360"/>
      </w:pPr>
      <w:rPr>
        <w:rFonts w:hint="default" w:ascii="Symbol" w:hAnsi="Symbol"/>
      </w:rPr>
    </w:lvl>
    <w:lvl w:ilvl="7" w:tplc="36524A7E">
      <w:start w:val="1"/>
      <w:numFmt w:val="bullet"/>
      <w:lvlText w:val="o"/>
      <w:lvlJc w:val="left"/>
      <w:pPr>
        <w:ind w:left="5760" w:hanging="360"/>
      </w:pPr>
      <w:rPr>
        <w:rFonts w:hint="default" w:ascii="Courier New" w:hAnsi="Courier New"/>
      </w:rPr>
    </w:lvl>
    <w:lvl w:ilvl="8" w:tplc="2BCCA33E">
      <w:start w:val="1"/>
      <w:numFmt w:val="bullet"/>
      <w:lvlText w:val=""/>
      <w:lvlJc w:val="left"/>
      <w:pPr>
        <w:ind w:left="6480" w:hanging="360"/>
      </w:pPr>
      <w:rPr>
        <w:rFonts w:hint="default" w:ascii="Wingdings" w:hAnsi="Wingdings"/>
      </w:rPr>
    </w:lvl>
  </w:abstractNum>
  <w:abstractNum w:abstractNumId="8" w15:restartNumberingAfterBreak="0">
    <w:nsid w:val="19200A0F"/>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C64AB6"/>
    <w:multiLevelType w:val="hybridMultilevel"/>
    <w:tmpl w:val="858A8FF6"/>
    <w:lvl w:ilvl="0" w:tplc="697E8BA2">
      <w:start w:val="1"/>
      <w:numFmt w:val="bullet"/>
      <w:lvlText w:val=""/>
      <w:lvlJc w:val="left"/>
      <w:pPr>
        <w:ind w:left="720" w:hanging="360"/>
      </w:pPr>
      <w:rPr>
        <w:rFonts w:hint="default" w:ascii="Symbol" w:hAnsi="Symbol"/>
      </w:rPr>
    </w:lvl>
    <w:lvl w:ilvl="1" w:tplc="2A066D10">
      <w:start w:val="1"/>
      <w:numFmt w:val="bullet"/>
      <w:lvlText w:val="o"/>
      <w:lvlJc w:val="left"/>
      <w:pPr>
        <w:ind w:left="1440" w:hanging="360"/>
      </w:pPr>
      <w:rPr>
        <w:rFonts w:hint="default" w:ascii="Courier New" w:hAnsi="Courier New"/>
      </w:rPr>
    </w:lvl>
    <w:lvl w:ilvl="2" w:tplc="61DCC2C0">
      <w:start w:val="1"/>
      <w:numFmt w:val="bullet"/>
      <w:lvlText w:val=""/>
      <w:lvlJc w:val="left"/>
      <w:pPr>
        <w:ind w:left="2160" w:hanging="360"/>
      </w:pPr>
      <w:rPr>
        <w:rFonts w:hint="default" w:ascii="Wingdings" w:hAnsi="Wingdings"/>
      </w:rPr>
    </w:lvl>
    <w:lvl w:ilvl="3" w:tplc="D4D8F0C0">
      <w:start w:val="1"/>
      <w:numFmt w:val="bullet"/>
      <w:lvlText w:val=""/>
      <w:lvlJc w:val="left"/>
      <w:pPr>
        <w:ind w:left="2880" w:hanging="360"/>
      </w:pPr>
      <w:rPr>
        <w:rFonts w:hint="default" w:ascii="Symbol" w:hAnsi="Symbol"/>
      </w:rPr>
    </w:lvl>
    <w:lvl w:ilvl="4" w:tplc="8BE8B44A">
      <w:start w:val="1"/>
      <w:numFmt w:val="bullet"/>
      <w:lvlText w:val="o"/>
      <w:lvlJc w:val="left"/>
      <w:pPr>
        <w:ind w:left="3600" w:hanging="360"/>
      </w:pPr>
      <w:rPr>
        <w:rFonts w:hint="default" w:ascii="Courier New" w:hAnsi="Courier New"/>
      </w:rPr>
    </w:lvl>
    <w:lvl w:ilvl="5" w:tplc="F7FC1562">
      <w:start w:val="1"/>
      <w:numFmt w:val="bullet"/>
      <w:lvlText w:val=""/>
      <w:lvlJc w:val="left"/>
      <w:pPr>
        <w:ind w:left="4320" w:hanging="360"/>
      </w:pPr>
      <w:rPr>
        <w:rFonts w:hint="default" w:ascii="Wingdings" w:hAnsi="Wingdings"/>
      </w:rPr>
    </w:lvl>
    <w:lvl w:ilvl="6" w:tplc="AA78696A">
      <w:start w:val="1"/>
      <w:numFmt w:val="bullet"/>
      <w:lvlText w:val=""/>
      <w:lvlJc w:val="left"/>
      <w:pPr>
        <w:ind w:left="5040" w:hanging="360"/>
      </w:pPr>
      <w:rPr>
        <w:rFonts w:hint="default" w:ascii="Symbol" w:hAnsi="Symbol"/>
      </w:rPr>
    </w:lvl>
    <w:lvl w:ilvl="7" w:tplc="7F706B66">
      <w:start w:val="1"/>
      <w:numFmt w:val="bullet"/>
      <w:lvlText w:val="o"/>
      <w:lvlJc w:val="left"/>
      <w:pPr>
        <w:ind w:left="5760" w:hanging="360"/>
      </w:pPr>
      <w:rPr>
        <w:rFonts w:hint="default" w:ascii="Courier New" w:hAnsi="Courier New"/>
      </w:rPr>
    </w:lvl>
    <w:lvl w:ilvl="8" w:tplc="A8987746">
      <w:start w:val="1"/>
      <w:numFmt w:val="bullet"/>
      <w:lvlText w:val=""/>
      <w:lvlJc w:val="left"/>
      <w:pPr>
        <w:ind w:left="6480" w:hanging="360"/>
      </w:pPr>
      <w:rPr>
        <w:rFonts w:hint="default" w:ascii="Wingdings" w:hAnsi="Wingdings"/>
      </w:rPr>
    </w:lvl>
  </w:abstractNum>
  <w:abstractNum w:abstractNumId="10" w15:restartNumberingAfterBreak="0">
    <w:nsid w:val="1F42D69B"/>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069D8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B99CE20"/>
    <w:multiLevelType w:val="multilevel"/>
    <w:tmpl w:val="FFFFFFF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1822AC"/>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2A3D53"/>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894294"/>
    <w:multiLevelType w:val="multilevel"/>
    <w:tmpl w:val="FFFFFFFF"/>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BBF8C5"/>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31A2D8FD"/>
    <w:multiLevelType w:val="multilevel"/>
    <w:tmpl w:val="FFFFFFFF"/>
    <w:lvl w:ilvl="0">
      <w:start w:val="1"/>
      <w:numFmt w:val="bullet"/>
      <w:lvlText w:val="-"/>
      <w:lvlJc w:val="left"/>
      <w:pPr>
        <w:ind w:left="1305" w:hanging="360"/>
      </w:pPr>
      <w:rPr>
        <w:rFonts w:hint="default" w:ascii="Calibri" w:hAnsi="Calibri" w:cs="Calibri" w:eastAsiaTheme="minorHAns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38FB801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74F77E"/>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0" w15:restartNumberingAfterBreak="0">
    <w:nsid w:val="456FFEF5"/>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2904FA"/>
    <w:multiLevelType w:val="hybridMultilevel"/>
    <w:tmpl w:val="3BE2AD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8BBB13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B1D906"/>
    <w:multiLevelType w:val="multilevel"/>
    <w:tmpl w:val="FFFFFFFF"/>
    <w:lvl w:ilvl="0">
      <w:start w:val="1"/>
      <w:numFmt w:val="decimal"/>
      <w:lvlText w:val="%1."/>
      <w:lvlJc w:val="right"/>
      <w:pPr>
        <w:ind w:left="709" w:hanging="360"/>
      </w:pPr>
    </w:lvl>
    <w:lvl w:ilvl="1">
      <w:start w:val="1"/>
      <w:numFmt w:val="bullet"/>
      <w:lvlText w:val="·"/>
      <w:lvlJc w:val="left"/>
      <w:pPr>
        <w:ind w:left="1429" w:hanging="360"/>
      </w:pPr>
      <w:rPr>
        <w:rFonts w:hint="default" w:ascii="Symbol" w:hAnsi="Symbol" w:eastAsia="Symbol" w:cs="Symbol"/>
      </w:rPr>
    </w:lvl>
    <w:lvl w:ilvl="2">
      <w:start w:val="1"/>
      <w:numFmt w:val="bullet"/>
      <w:lvlText w:val="·"/>
      <w:lvlJc w:val="left"/>
      <w:pPr>
        <w:ind w:left="2149" w:hanging="360"/>
      </w:pPr>
      <w:rPr>
        <w:rFonts w:hint="default" w:ascii="Symbol" w:hAnsi="Symbol" w:eastAsia="Symbol" w:cs="Symbol"/>
      </w:rPr>
    </w:lvl>
    <w:lvl w:ilvl="3">
      <w:start w:val="1"/>
      <w:numFmt w:val="bullet"/>
      <w:lvlText w:val="·"/>
      <w:lvlJc w:val="left"/>
      <w:pPr>
        <w:ind w:left="2869" w:hanging="360"/>
      </w:pPr>
      <w:rPr>
        <w:rFonts w:hint="default" w:ascii="Symbol" w:hAnsi="Symbol" w:eastAsia="Symbol" w:cs="Symbol"/>
      </w:rPr>
    </w:lvl>
    <w:lvl w:ilvl="4">
      <w:start w:val="1"/>
      <w:numFmt w:val="bullet"/>
      <w:lvlText w:val="·"/>
      <w:lvlJc w:val="left"/>
      <w:pPr>
        <w:ind w:left="3589" w:hanging="360"/>
      </w:pPr>
      <w:rPr>
        <w:rFonts w:hint="default" w:ascii="Symbol" w:hAnsi="Symbol" w:eastAsia="Symbol" w:cs="Symbol"/>
      </w:rPr>
    </w:lvl>
    <w:lvl w:ilvl="5">
      <w:start w:val="1"/>
      <w:numFmt w:val="bullet"/>
      <w:lvlText w:val="·"/>
      <w:lvlJc w:val="left"/>
      <w:pPr>
        <w:ind w:left="4309" w:hanging="360"/>
      </w:pPr>
      <w:rPr>
        <w:rFonts w:hint="default" w:ascii="Symbol" w:hAnsi="Symbol" w:eastAsia="Symbol" w:cs="Symbol"/>
      </w:rPr>
    </w:lvl>
    <w:lvl w:ilvl="6">
      <w:start w:val="1"/>
      <w:numFmt w:val="bullet"/>
      <w:lvlText w:val="·"/>
      <w:lvlJc w:val="left"/>
      <w:pPr>
        <w:ind w:left="5029" w:hanging="360"/>
      </w:pPr>
      <w:rPr>
        <w:rFonts w:hint="default" w:ascii="Symbol" w:hAnsi="Symbol" w:eastAsia="Symbol" w:cs="Symbol"/>
      </w:rPr>
    </w:lvl>
    <w:lvl w:ilvl="7">
      <w:start w:val="1"/>
      <w:numFmt w:val="bullet"/>
      <w:lvlText w:val="·"/>
      <w:lvlJc w:val="left"/>
      <w:pPr>
        <w:ind w:left="5749" w:hanging="360"/>
      </w:pPr>
      <w:rPr>
        <w:rFonts w:hint="default" w:ascii="Symbol" w:hAnsi="Symbol" w:eastAsia="Symbol" w:cs="Symbol"/>
      </w:rPr>
    </w:lvl>
    <w:lvl w:ilvl="8">
      <w:start w:val="1"/>
      <w:numFmt w:val="bullet"/>
      <w:lvlText w:val="·"/>
      <w:lvlJc w:val="left"/>
      <w:pPr>
        <w:ind w:left="6469" w:hanging="360"/>
      </w:pPr>
      <w:rPr>
        <w:rFonts w:hint="default" w:ascii="Symbol" w:hAnsi="Symbol" w:eastAsia="Symbol" w:cs="Symbol"/>
      </w:rPr>
    </w:lvl>
  </w:abstractNum>
  <w:abstractNum w:abstractNumId="24" w15:restartNumberingAfterBreak="0">
    <w:nsid w:val="5187605E"/>
    <w:multiLevelType w:val="hybridMultilevel"/>
    <w:tmpl w:val="996E8C40"/>
    <w:lvl w:ilvl="0" w:tplc="19B82490">
      <w:start w:val="1"/>
      <w:numFmt w:val="bullet"/>
      <w:lvlText w:val=""/>
      <w:lvlJc w:val="left"/>
      <w:pPr>
        <w:ind w:left="720" w:hanging="360"/>
      </w:pPr>
      <w:rPr>
        <w:rFonts w:hint="default" w:ascii="Symbol" w:hAnsi="Symbol"/>
      </w:rPr>
    </w:lvl>
    <w:lvl w:ilvl="1" w:tplc="241E0450">
      <w:start w:val="1"/>
      <w:numFmt w:val="bullet"/>
      <w:lvlText w:val="o"/>
      <w:lvlJc w:val="left"/>
      <w:pPr>
        <w:ind w:left="1440" w:hanging="360"/>
      </w:pPr>
      <w:rPr>
        <w:rFonts w:hint="default" w:ascii="Courier New" w:hAnsi="Courier New"/>
      </w:rPr>
    </w:lvl>
    <w:lvl w:ilvl="2" w:tplc="D324BE3A">
      <w:start w:val="1"/>
      <w:numFmt w:val="bullet"/>
      <w:lvlText w:val=""/>
      <w:lvlJc w:val="left"/>
      <w:pPr>
        <w:ind w:left="2160" w:hanging="360"/>
      </w:pPr>
      <w:rPr>
        <w:rFonts w:hint="default" w:ascii="Wingdings" w:hAnsi="Wingdings"/>
      </w:rPr>
    </w:lvl>
    <w:lvl w:ilvl="3" w:tplc="6596B910">
      <w:start w:val="1"/>
      <w:numFmt w:val="bullet"/>
      <w:lvlText w:val=""/>
      <w:lvlJc w:val="left"/>
      <w:pPr>
        <w:ind w:left="2880" w:hanging="360"/>
      </w:pPr>
      <w:rPr>
        <w:rFonts w:hint="default" w:ascii="Symbol" w:hAnsi="Symbol"/>
      </w:rPr>
    </w:lvl>
    <w:lvl w:ilvl="4" w:tplc="4DE83AEC">
      <w:start w:val="1"/>
      <w:numFmt w:val="bullet"/>
      <w:lvlText w:val="o"/>
      <w:lvlJc w:val="left"/>
      <w:pPr>
        <w:ind w:left="3600" w:hanging="360"/>
      </w:pPr>
      <w:rPr>
        <w:rFonts w:hint="default" w:ascii="Courier New" w:hAnsi="Courier New"/>
      </w:rPr>
    </w:lvl>
    <w:lvl w:ilvl="5" w:tplc="BD30723A">
      <w:start w:val="1"/>
      <w:numFmt w:val="bullet"/>
      <w:lvlText w:val=""/>
      <w:lvlJc w:val="left"/>
      <w:pPr>
        <w:ind w:left="4320" w:hanging="360"/>
      </w:pPr>
      <w:rPr>
        <w:rFonts w:hint="default" w:ascii="Wingdings" w:hAnsi="Wingdings"/>
      </w:rPr>
    </w:lvl>
    <w:lvl w:ilvl="6" w:tplc="843467A2">
      <w:start w:val="1"/>
      <w:numFmt w:val="bullet"/>
      <w:lvlText w:val=""/>
      <w:lvlJc w:val="left"/>
      <w:pPr>
        <w:ind w:left="5040" w:hanging="360"/>
      </w:pPr>
      <w:rPr>
        <w:rFonts w:hint="default" w:ascii="Symbol" w:hAnsi="Symbol"/>
      </w:rPr>
    </w:lvl>
    <w:lvl w:ilvl="7" w:tplc="27D20344">
      <w:start w:val="1"/>
      <w:numFmt w:val="bullet"/>
      <w:lvlText w:val="o"/>
      <w:lvlJc w:val="left"/>
      <w:pPr>
        <w:ind w:left="5760" w:hanging="360"/>
      </w:pPr>
      <w:rPr>
        <w:rFonts w:hint="default" w:ascii="Courier New" w:hAnsi="Courier New"/>
      </w:rPr>
    </w:lvl>
    <w:lvl w:ilvl="8" w:tplc="9D30B92E">
      <w:start w:val="1"/>
      <w:numFmt w:val="bullet"/>
      <w:lvlText w:val=""/>
      <w:lvlJc w:val="left"/>
      <w:pPr>
        <w:ind w:left="6480" w:hanging="360"/>
      </w:pPr>
      <w:rPr>
        <w:rFonts w:hint="default" w:ascii="Wingdings" w:hAnsi="Wingdings"/>
      </w:rPr>
    </w:lvl>
  </w:abstractNum>
  <w:abstractNum w:abstractNumId="25" w15:restartNumberingAfterBreak="0">
    <w:nsid w:val="5363005B"/>
    <w:multiLevelType w:val="hybridMultilevel"/>
    <w:tmpl w:val="FFFFFFFF"/>
    <w:lvl w:ilvl="0" w:tplc="5150C4BC">
      <w:start w:val="1"/>
      <w:numFmt w:val="bullet"/>
      <w:lvlText w:val=""/>
      <w:lvlJc w:val="left"/>
      <w:pPr>
        <w:ind w:left="720" w:hanging="360"/>
      </w:pPr>
      <w:rPr>
        <w:rFonts w:hint="default" w:ascii="Symbol" w:hAnsi="Symbol"/>
      </w:rPr>
    </w:lvl>
    <w:lvl w:ilvl="1" w:tplc="08388F5A">
      <w:start w:val="1"/>
      <w:numFmt w:val="bullet"/>
      <w:lvlText w:val="o"/>
      <w:lvlJc w:val="left"/>
      <w:pPr>
        <w:ind w:left="1440" w:hanging="360"/>
      </w:pPr>
      <w:rPr>
        <w:rFonts w:hint="default" w:ascii="Courier New" w:hAnsi="Courier New"/>
      </w:rPr>
    </w:lvl>
    <w:lvl w:ilvl="2" w:tplc="12DC09BC">
      <w:start w:val="1"/>
      <w:numFmt w:val="bullet"/>
      <w:lvlText w:val=""/>
      <w:lvlJc w:val="left"/>
      <w:pPr>
        <w:ind w:left="2160" w:hanging="360"/>
      </w:pPr>
      <w:rPr>
        <w:rFonts w:hint="default" w:ascii="Wingdings" w:hAnsi="Wingdings"/>
      </w:rPr>
    </w:lvl>
    <w:lvl w:ilvl="3" w:tplc="E152932E">
      <w:start w:val="1"/>
      <w:numFmt w:val="bullet"/>
      <w:lvlText w:val=""/>
      <w:lvlJc w:val="left"/>
      <w:pPr>
        <w:ind w:left="2880" w:hanging="360"/>
      </w:pPr>
      <w:rPr>
        <w:rFonts w:hint="default" w:ascii="Symbol" w:hAnsi="Symbol"/>
      </w:rPr>
    </w:lvl>
    <w:lvl w:ilvl="4" w:tplc="BCAE024C">
      <w:start w:val="1"/>
      <w:numFmt w:val="bullet"/>
      <w:lvlText w:val="o"/>
      <w:lvlJc w:val="left"/>
      <w:pPr>
        <w:ind w:left="3600" w:hanging="360"/>
      </w:pPr>
      <w:rPr>
        <w:rFonts w:hint="default" w:ascii="Courier New" w:hAnsi="Courier New"/>
      </w:rPr>
    </w:lvl>
    <w:lvl w:ilvl="5" w:tplc="56822BF4">
      <w:start w:val="1"/>
      <w:numFmt w:val="bullet"/>
      <w:lvlText w:val=""/>
      <w:lvlJc w:val="left"/>
      <w:pPr>
        <w:ind w:left="4320" w:hanging="360"/>
      </w:pPr>
      <w:rPr>
        <w:rFonts w:hint="default" w:ascii="Wingdings" w:hAnsi="Wingdings"/>
      </w:rPr>
    </w:lvl>
    <w:lvl w:ilvl="6" w:tplc="8008333E">
      <w:start w:val="1"/>
      <w:numFmt w:val="bullet"/>
      <w:lvlText w:val=""/>
      <w:lvlJc w:val="left"/>
      <w:pPr>
        <w:ind w:left="5040" w:hanging="360"/>
      </w:pPr>
      <w:rPr>
        <w:rFonts w:hint="default" w:ascii="Symbol" w:hAnsi="Symbol"/>
      </w:rPr>
    </w:lvl>
    <w:lvl w:ilvl="7" w:tplc="56BA95E4">
      <w:start w:val="1"/>
      <w:numFmt w:val="bullet"/>
      <w:lvlText w:val="o"/>
      <w:lvlJc w:val="left"/>
      <w:pPr>
        <w:ind w:left="5760" w:hanging="360"/>
      </w:pPr>
      <w:rPr>
        <w:rFonts w:hint="default" w:ascii="Courier New" w:hAnsi="Courier New"/>
      </w:rPr>
    </w:lvl>
    <w:lvl w:ilvl="8" w:tplc="E550F160">
      <w:start w:val="1"/>
      <w:numFmt w:val="bullet"/>
      <w:lvlText w:val=""/>
      <w:lvlJc w:val="left"/>
      <w:pPr>
        <w:ind w:left="6480" w:hanging="360"/>
      </w:pPr>
      <w:rPr>
        <w:rFonts w:hint="default" w:ascii="Wingdings" w:hAnsi="Wingdings"/>
      </w:rPr>
    </w:lvl>
  </w:abstractNum>
  <w:abstractNum w:abstractNumId="26" w15:restartNumberingAfterBreak="0">
    <w:nsid w:val="53C95FAE"/>
    <w:multiLevelType w:val="multilevel"/>
    <w:tmpl w:val="FFFFFFFF"/>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544C13D3"/>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60956E9"/>
    <w:multiLevelType w:val="hybridMultilevel"/>
    <w:tmpl w:val="FFFFFFFF"/>
    <w:lvl w:ilvl="0" w:tplc="98F45A56">
      <w:start w:val="1"/>
      <w:numFmt w:val="decimal"/>
      <w:lvlText w:val="%1."/>
      <w:lvlJc w:val="left"/>
      <w:pPr>
        <w:ind w:left="720" w:hanging="360"/>
      </w:pPr>
    </w:lvl>
    <w:lvl w:ilvl="1" w:tplc="18E802DA">
      <w:start w:val="1"/>
      <w:numFmt w:val="lowerLetter"/>
      <w:lvlText w:val="%2."/>
      <w:lvlJc w:val="left"/>
      <w:pPr>
        <w:ind w:left="1440" w:hanging="360"/>
      </w:pPr>
    </w:lvl>
    <w:lvl w:ilvl="2" w:tplc="C15A4340">
      <w:start w:val="1"/>
      <w:numFmt w:val="lowerRoman"/>
      <w:lvlText w:val="%3."/>
      <w:lvlJc w:val="right"/>
      <w:pPr>
        <w:ind w:left="2160" w:hanging="180"/>
      </w:pPr>
    </w:lvl>
    <w:lvl w:ilvl="3" w:tplc="6310CB88">
      <w:start w:val="1"/>
      <w:numFmt w:val="decimal"/>
      <w:lvlText w:val="%4."/>
      <w:lvlJc w:val="left"/>
      <w:pPr>
        <w:ind w:left="2880" w:hanging="360"/>
      </w:pPr>
    </w:lvl>
    <w:lvl w:ilvl="4" w:tplc="CB7A8F64">
      <w:start w:val="1"/>
      <w:numFmt w:val="lowerLetter"/>
      <w:lvlText w:val="%5."/>
      <w:lvlJc w:val="left"/>
      <w:pPr>
        <w:ind w:left="3600" w:hanging="360"/>
      </w:pPr>
    </w:lvl>
    <w:lvl w:ilvl="5" w:tplc="589A6418">
      <w:start w:val="1"/>
      <w:numFmt w:val="lowerRoman"/>
      <w:lvlText w:val="%6."/>
      <w:lvlJc w:val="right"/>
      <w:pPr>
        <w:ind w:left="4320" w:hanging="180"/>
      </w:pPr>
    </w:lvl>
    <w:lvl w:ilvl="6" w:tplc="624EDA5A">
      <w:start w:val="1"/>
      <w:numFmt w:val="decimal"/>
      <w:lvlText w:val="%7."/>
      <w:lvlJc w:val="left"/>
      <w:pPr>
        <w:ind w:left="5040" w:hanging="360"/>
      </w:pPr>
    </w:lvl>
    <w:lvl w:ilvl="7" w:tplc="3D30CB8E">
      <w:start w:val="1"/>
      <w:numFmt w:val="lowerLetter"/>
      <w:lvlText w:val="%8."/>
      <w:lvlJc w:val="left"/>
      <w:pPr>
        <w:ind w:left="5760" w:hanging="360"/>
      </w:pPr>
    </w:lvl>
    <w:lvl w:ilvl="8" w:tplc="92F40A8E">
      <w:start w:val="1"/>
      <w:numFmt w:val="lowerRoman"/>
      <w:lvlText w:val="%9."/>
      <w:lvlJc w:val="right"/>
      <w:pPr>
        <w:ind w:left="6480" w:hanging="180"/>
      </w:pPr>
    </w:lvl>
  </w:abstractNum>
  <w:abstractNum w:abstractNumId="29" w15:restartNumberingAfterBreak="0">
    <w:nsid w:val="5A7A6DD2"/>
    <w:multiLevelType w:val="hybridMultilevel"/>
    <w:tmpl w:val="B4F6E6F0"/>
    <w:lvl w:ilvl="0" w:tplc="3306CCF2">
      <w:start w:val="1"/>
      <w:numFmt w:val="decimal"/>
      <w:lvlText w:val="%1."/>
      <w:lvlJc w:val="left"/>
      <w:pPr>
        <w:ind w:left="720" w:hanging="360"/>
      </w:pPr>
    </w:lvl>
    <w:lvl w:ilvl="1" w:tplc="FB6615A8">
      <w:start w:val="1"/>
      <w:numFmt w:val="lowerLetter"/>
      <w:lvlText w:val="%2."/>
      <w:lvlJc w:val="left"/>
      <w:pPr>
        <w:ind w:left="1440" w:hanging="360"/>
      </w:pPr>
    </w:lvl>
    <w:lvl w:ilvl="2" w:tplc="243A1A42">
      <w:start w:val="1"/>
      <w:numFmt w:val="lowerRoman"/>
      <w:lvlText w:val="%3."/>
      <w:lvlJc w:val="right"/>
      <w:pPr>
        <w:ind w:left="2160" w:hanging="180"/>
      </w:pPr>
    </w:lvl>
    <w:lvl w:ilvl="3" w:tplc="B454AB20">
      <w:start w:val="1"/>
      <w:numFmt w:val="decimal"/>
      <w:lvlText w:val="%4."/>
      <w:lvlJc w:val="left"/>
      <w:pPr>
        <w:ind w:left="2880" w:hanging="360"/>
      </w:pPr>
    </w:lvl>
    <w:lvl w:ilvl="4" w:tplc="82D83DA8">
      <w:start w:val="1"/>
      <w:numFmt w:val="lowerLetter"/>
      <w:lvlText w:val="%5."/>
      <w:lvlJc w:val="left"/>
      <w:pPr>
        <w:ind w:left="3600" w:hanging="360"/>
      </w:pPr>
    </w:lvl>
    <w:lvl w:ilvl="5" w:tplc="CC78B644">
      <w:start w:val="1"/>
      <w:numFmt w:val="lowerRoman"/>
      <w:lvlText w:val="%6."/>
      <w:lvlJc w:val="right"/>
      <w:pPr>
        <w:ind w:left="4320" w:hanging="180"/>
      </w:pPr>
    </w:lvl>
    <w:lvl w:ilvl="6" w:tplc="CCD6D0C8">
      <w:start w:val="1"/>
      <w:numFmt w:val="decimal"/>
      <w:lvlText w:val="%7."/>
      <w:lvlJc w:val="left"/>
      <w:pPr>
        <w:ind w:left="5040" w:hanging="360"/>
      </w:pPr>
    </w:lvl>
    <w:lvl w:ilvl="7" w:tplc="30B60A94">
      <w:start w:val="1"/>
      <w:numFmt w:val="lowerLetter"/>
      <w:lvlText w:val="%8."/>
      <w:lvlJc w:val="left"/>
      <w:pPr>
        <w:ind w:left="5760" w:hanging="360"/>
      </w:pPr>
    </w:lvl>
    <w:lvl w:ilvl="8" w:tplc="1DD24920">
      <w:start w:val="1"/>
      <w:numFmt w:val="lowerRoman"/>
      <w:lvlText w:val="%9."/>
      <w:lvlJc w:val="right"/>
      <w:pPr>
        <w:ind w:left="6480" w:hanging="180"/>
      </w:pPr>
    </w:lvl>
  </w:abstractNum>
  <w:abstractNum w:abstractNumId="30" w15:restartNumberingAfterBreak="0">
    <w:nsid w:val="5D71A87F"/>
    <w:multiLevelType w:val="multilevel"/>
    <w:tmpl w:val="FFFFFFFF"/>
    <w:lvl w:ilvl="0">
      <w:start w:val="1"/>
      <w:numFmt w:val="bullet"/>
      <w:lvlText w:val="-"/>
      <w:lvlJc w:val="left"/>
      <w:pPr>
        <w:ind w:left="720" w:hanging="360"/>
      </w:pPr>
      <w:rPr>
        <w:rFonts w:hint="default" w:ascii="Calibri" w:hAnsi="Calibri" w:cs="Calibri" w:eastAsiaTheme="minorHAns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1" w15:restartNumberingAfterBreak="0">
    <w:nsid w:val="62FA42A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52A7B48"/>
    <w:multiLevelType w:val="hybridMultilevel"/>
    <w:tmpl w:val="A82061E0"/>
    <w:lvl w:ilvl="0" w:tplc="4B8C9EAC">
      <w:start w:val="1"/>
      <w:numFmt w:val="bullet"/>
      <w:lvlText w:val=""/>
      <w:lvlJc w:val="left"/>
      <w:pPr>
        <w:ind w:left="720" w:hanging="360"/>
      </w:pPr>
      <w:rPr>
        <w:rFonts w:hint="default" w:ascii="Symbol" w:hAnsi="Symbol"/>
      </w:rPr>
    </w:lvl>
    <w:lvl w:ilvl="1" w:tplc="A08A639A">
      <w:start w:val="1"/>
      <w:numFmt w:val="bullet"/>
      <w:lvlText w:val="o"/>
      <w:lvlJc w:val="left"/>
      <w:pPr>
        <w:ind w:left="1440" w:hanging="360"/>
      </w:pPr>
      <w:rPr>
        <w:rFonts w:hint="default" w:ascii="Courier New" w:hAnsi="Courier New"/>
      </w:rPr>
    </w:lvl>
    <w:lvl w:ilvl="2" w:tplc="76B8DB28">
      <w:start w:val="1"/>
      <w:numFmt w:val="bullet"/>
      <w:lvlText w:val=""/>
      <w:lvlJc w:val="left"/>
      <w:pPr>
        <w:ind w:left="2160" w:hanging="360"/>
      </w:pPr>
      <w:rPr>
        <w:rFonts w:hint="default" w:ascii="Wingdings" w:hAnsi="Wingdings"/>
      </w:rPr>
    </w:lvl>
    <w:lvl w:ilvl="3" w:tplc="0E7862C0">
      <w:start w:val="1"/>
      <w:numFmt w:val="bullet"/>
      <w:lvlText w:val=""/>
      <w:lvlJc w:val="left"/>
      <w:pPr>
        <w:ind w:left="2880" w:hanging="360"/>
      </w:pPr>
      <w:rPr>
        <w:rFonts w:hint="default" w:ascii="Symbol" w:hAnsi="Symbol"/>
      </w:rPr>
    </w:lvl>
    <w:lvl w:ilvl="4" w:tplc="C194F480">
      <w:start w:val="1"/>
      <w:numFmt w:val="bullet"/>
      <w:lvlText w:val="o"/>
      <w:lvlJc w:val="left"/>
      <w:pPr>
        <w:ind w:left="3600" w:hanging="360"/>
      </w:pPr>
      <w:rPr>
        <w:rFonts w:hint="default" w:ascii="Courier New" w:hAnsi="Courier New"/>
      </w:rPr>
    </w:lvl>
    <w:lvl w:ilvl="5" w:tplc="67CA212A">
      <w:start w:val="1"/>
      <w:numFmt w:val="bullet"/>
      <w:lvlText w:val=""/>
      <w:lvlJc w:val="left"/>
      <w:pPr>
        <w:ind w:left="4320" w:hanging="360"/>
      </w:pPr>
      <w:rPr>
        <w:rFonts w:hint="default" w:ascii="Wingdings" w:hAnsi="Wingdings"/>
      </w:rPr>
    </w:lvl>
    <w:lvl w:ilvl="6" w:tplc="892A8CDA">
      <w:start w:val="1"/>
      <w:numFmt w:val="bullet"/>
      <w:lvlText w:val=""/>
      <w:lvlJc w:val="left"/>
      <w:pPr>
        <w:ind w:left="5040" w:hanging="360"/>
      </w:pPr>
      <w:rPr>
        <w:rFonts w:hint="default" w:ascii="Symbol" w:hAnsi="Symbol"/>
      </w:rPr>
    </w:lvl>
    <w:lvl w:ilvl="7" w:tplc="11BA5A48">
      <w:start w:val="1"/>
      <w:numFmt w:val="bullet"/>
      <w:lvlText w:val="o"/>
      <w:lvlJc w:val="left"/>
      <w:pPr>
        <w:ind w:left="5760" w:hanging="360"/>
      </w:pPr>
      <w:rPr>
        <w:rFonts w:hint="default" w:ascii="Courier New" w:hAnsi="Courier New"/>
      </w:rPr>
    </w:lvl>
    <w:lvl w:ilvl="8" w:tplc="0896CF48">
      <w:start w:val="1"/>
      <w:numFmt w:val="bullet"/>
      <w:lvlText w:val=""/>
      <w:lvlJc w:val="left"/>
      <w:pPr>
        <w:ind w:left="6480" w:hanging="360"/>
      </w:pPr>
      <w:rPr>
        <w:rFonts w:hint="default" w:ascii="Wingdings" w:hAnsi="Wingdings"/>
      </w:rPr>
    </w:lvl>
  </w:abstractNum>
  <w:abstractNum w:abstractNumId="33" w15:restartNumberingAfterBreak="0">
    <w:nsid w:val="6877EE49"/>
    <w:multiLevelType w:val="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34" w15:restartNumberingAfterBreak="0">
    <w:nsid w:val="69F42C77"/>
    <w:multiLevelType w:val="multilevel"/>
    <w:tmpl w:val="FFFFFFFF"/>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D09CF87"/>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2B41B8F"/>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34D733"/>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8" w15:restartNumberingAfterBreak="0">
    <w:nsid w:val="74823080"/>
    <w:multiLevelType w:val="hybridMultilevel"/>
    <w:tmpl w:val="FFFFFFFF"/>
    <w:lvl w:ilvl="0" w:tplc="3B00DCEA">
      <w:start w:val="1"/>
      <w:numFmt w:val="bullet"/>
      <w:lvlText w:val=""/>
      <w:lvlJc w:val="left"/>
      <w:pPr>
        <w:ind w:left="720" w:hanging="360"/>
      </w:pPr>
      <w:rPr>
        <w:rFonts w:hint="default" w:ascii="Symbol" w:hAnsi="Symbol"/>
      </w:rPr>
    </w:lvl>
    <w:lvl w:ilvl="1" w:tplc="9FBECAFE">
      <w:start w:val="1"/>
      <w:numFmt w:val="bullet"/>
      <w:lvlText w:val="o"/>
      <w:lvlJc w:val="left"/>
      <w:pPr>
        <w:ind w:left="1440" w:hanging="360"/>
      </w:pPr>
      <w:rPr>
        <w:rFonts w:hint="default" w:ascii="Courier New" w:hAnsi="Courier New"/>
      </w:rPr>
    </w:lvl>
    <w:lvl w:ilvl="2" w:tplc="3080EFBE">
      <w:start w:val="1"/>
      <w:numFmt w:val="bullet"/>
      <w:lvlText w:val=""/>
      <w:lvlJc w:val="left"/>
      <w:pPr>
        <w:ind w:left="2160" w:hanging="360"/>
      </w:pPr>
      <w:rPr>
        <w:rFonts w:hint="default" w:ascii="Wingdings" w:hAnsi="Wingdings"/>
      </w:rPr>
    </w:lvl>
    <w:lvl w:ilvl="3" w:tplc="12B89FD6">
      <w:start w:val="1"/>
      <w:numFmt w:val="bullet"/>
      <w:lvlText w:val=""/>
      <w:lvlJc w:val="left"/>
      <w:pPr>
        <w:ind w:left="2880" w:hanging="360"/>
      </w:pPr>
      <w:rPr>
        <w:rFonts w:hint="default" w:ascii="Symbol" w:hAnsi="Symbol"/>
      </w:rPr>
    </w:lvl>
    <w:lvl w:ilvl="4" w:tplc="80BC3F9A">
      <w:start w:val="1"/>
      <w:numFmt w:val="bullet"/>
      <w:lvlText w:val="o"/>
      <w:lvlJc w:val="left"/>
      <w:pPr>
        <w:ind w:left="3600" w:hanging="360"/>
      </w:pPr>
      <w:rPr>
        <w:rFonts w:hint="default" w:ascii="Courier New" w:hAnsi="Courier New"/>
      </w:rPr>
    </w:lvl>
    <w:lvl w:ilvl="5" w:tplc="4992F04C">
      <w:start w:val="1"/>
      <w:numFmt w:val="bullet"/>
      <w:lvlText w:val=""/>
      <w:lvlJc w:val="left"/>
      <w:pPr>
        <w:ind w:left="4320" w:hanging="360"/>
      </w:pPr>
      <w:rPr>
        <w:rFonts w:hint="default" w:ascii="Wingdings" w:hAnsi="Wingdings"/>
      </w:rPr>
    </w:lvl>
    <w:lvl w:ilvl="6" w:tplc="1556DFEE">
      <w:start w:val="1"/>
      <w:numFmt w:val="bullet"/>
      <w:lvlText w:val=""/>
      <w:lvlJc w:val="left"/>
      <w:pPr>
        <w:ind w:left="5040" w:hanging="360"/>
      </w:pPr>
      <w:rPr>
        <w:rFonts w:hint="default" w:ascii="Symbol" w:hAnsi="Symbol"/>
      </w:rPr>
    </w:lvl>
    <w:lvl w:ilvl="7" w:tplc="6A70E5AE">
      <w:start w:val="1"/>
      <w:numFmt w:val="bullet"/>
      <w:lvlText w:val="o"/>
      <w:lvlJc w:val="left"/>
      <w:pPr>
        <w:ind w:left="5760" w:hanging="360"/>
      </w:pPr>
      <w:rPr>
        <w:rFonts w:hint="default" w:ascii="Courier New" w:hAnsi="Courier New"/>
      </w:rPr>
    </w:lvl>
    <w:lvl w:ilvl="8" w:tplc="0AF843CC">
      <w:start w:val="1"/>
      <w:numFmt w:val="bullet"/>
      <w:lvlText w:val=""/>
      <w:lvlJc w:val="left"/>
      <w:pPr>
        <w:ind w:left="6480" w:hanging="360"/>
      </w:pPr>
      <w:rPr>
        <w:rFonts w:hint="default" w:ascii="Wingdings" w:hAnsi="Wingdings"/>
      </w:rPr>
    </w:lvl>
  </w:abstractNum>
  <w:abstractNum w:abstractNumId="39" w15:restartNumberingAfterBreak="0">
    <w:nsid w:val="77F78629"/>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426818">
    <w:abstractNumId w:val="25"/>
  </w:num>
  <w:num w:numId="2" w16cid:durableId="1218707874">
    <w:abstractNumId w:val="29"/>
  </w:num>
  <w:num w:numId="3" w16cid:durableId="489054658">
    <w:abstractNumId w:val="9"/>
  </w:num>
  <w:num w:numId="4" w16cid:durableId="1896693630">
    <w:abstractNumId w:val="1"/>
  </w:num>
  <w:num w:numId="5" w16cid:durableId="803740185">
    <w:abstractNumId w:val="24"/>
  </w:num>
  <w:num w:numId="6" w16cid:durableId="763385084">
    <w:abstractNumId w:val="32"/>
  </w:num>
  <w:num w:numId="7" w16cid:durableId="806506905">
    <w:abstractNumId w:val="6"/>
  </w:num>
  <w:num w:numId="8" w16cid:durableId="460152514">
    <w:abstractNumId w:val="35"/>
  </w:num>
  <w:num w:numId="9" w16cid:durableId="274796354">
    <w:abstractNumId w:val="13"/>
  </w:num>
  <w:num w:numId="10" w16cid:durableId="760182375">
    <w:abstractNumId w:val="5"/>
  </w:num>
  <w:num w:numId="11" w16cid:durableId="92357438">
    <w:abstractNumId w:val="39"/>
  </w:num>
  <w:num w:numId="12" w16cid:durableId="1953123383">
    <w:abstractNumId w:val="14"/>
  </w:num>
  <w:num w:numId="13" w16cid:durableId="1588421091">
    <w:abstractNumId w:val="20"/>
  </w:num>
  <w:num w:numId="14" w16cid:durableId="1540242258">
    <w:abstractNumId w:val="8"/>
  </w:num>
  <w:num w:numId="15" w16cid:durableId="1914461271">
    <w:abstractNumId w:val="22"/>
  </w:num>
  <w:num w:numId="16" w16cid:durableId="238054338">
    <w:abstractNumId w:val="18"/>
  </w:num>
  <w:num w:numId="17" w16cid:durableId="1638341689">
    <w:abstractNumId w:val="30"/>
  </w:num>
  <w:num w:numId="18" w16cid:durableId="751315966">
    <w:abstractNumId w:val="11"/>
  </w:num>
  <w:num w:numId="19" w16cid:durableId="916550194">
    <w:abstractNumId w:val="16"/>
  </w:num>
  <w:num w:numId="20" w16cid:durableId="605817667">
    <w:abstractNumId w:val="27"/>
  </w:num>
  <w:num w:numId="21" w16cid:durableId="934943745">
    <w:abstractNumId w:val="31"/>
  </w:num>
  <w:num w:numId="22" w16cid:durableId="207424873">
    <w:abstractNumId w:val="2"/>
  </w:num>
  <w:num w:numId="23" w16cid:durableId="900286913">
    <w:abstractNumId w:val="4"/>
  </w:num>
  <w:num w:numId="24" w16cid:durableId="1607544831">
    <w:abstractNumId w:val="10"/>
  </w:num>
  <w:num w:numId="25" w16cid:durableId="1811703854">
    <w:abstractNumId w:val="36"/>
  </w:num>
  <w:num w:numId="26" w16cid:durableId="741488930">
    <w:abstractNumId w:val="26"/>
  </w:num>
  <w:num w:numId="27" w16cid:durableId="787772926">
    <w:abstractNumId w:val="19"/>
  </w:num>
  <w:num w:numId="28" w16cid:durableId="429929235">
    <w:abstractNumId w:val="37"/>
  </w:num>
  <w:num w:numId="29" w16cid:durableId="1149522206">
    <w:abstractNumId w:val="37"/>
  </w:num>
  <w:num w:numId="30" w16cid:durableId="1717001798">
    <w:abstractNumId w:val="0"/>
  </w:num>
  <w:num w:numId="31" w16cid:durableId="843936406">
    <w:abstractNumId w:val="12"/>
  </w:num>
  <w:num w:numId="32" w16cid:durableId="1087338391">
    <w:abstractNumId w:val="33"/>
  </w:num>
  <w:num w:numId="33" w16cid:durableId="2074114022">
    <w:abstractNumId w:val="17"/>
  </w:num>
  <w:num w:numId="34" w16cid:durableId="1490562038">
    <w:abstractNumId w:val="23"/>
  </w:num>
  <w:num w:numId="35" w16cid:durableId="426770766">
    <w:abstractNumId w:val="3"/>
  </w:num>
  <w:num w:numId="36" w16cid:durableId="224611896">
    <w:abstractNumId w:val="15"/>
  </w:num>
  <w:num w:numId="37" w16cid:durableId="741563927">
    <w:abstractNumId w:val="34"/>
  </w:num>
  <w:num w:numId="38" w16cid:durableId="694699030">
    <w:abstractNumId w:val="28"/>
  </w:num>
  <w:num w:numId="39" w16cid:durableId="370881985">
    <w:abstractNumId w:val="38"/>
  </w:num>
  <w:num w:numId="40" w16cid:durableId="33123963">
    <w:abstractNumId w:val="7"/>
  </w:num>
  <w:num w:numId="41" w16cid:durableId="1358773350">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59ABC3"/>
    <w:rsid w:val="00000396"/>
    <w:rsid w:val="000008F4"/>
    <w:rsid w:val="00006251"/>
    <w:rsid w:val="00007693"/>
    <w:rsid w:val="00007B44"/>
    <w:rsid w:val="000128F8"/>
    <w:rsid w:val="00014B28"/>
    <w:rsid w:val="00021D95"/>
    <w:rsid w:val="000254DD"/>
    <w:rsid w:val="00037026"/>
    <w:rsid w:val="00053F67"/>
    <w:rsid w:val="0006510F"/>
    <w:rsid w:val="00065135"/>
    <w:rsid w:val="000652EA"/>
    <w:rsid w:val="00083A11"/>
    <w:rsid w:val="00085740"/>
    <w:rsid w:val="00087810"/>
    <w:rsid w:val="00090276"/>
    <w:rsid w:val="000906F6"/>
    <w:rsid w:val="00090895"/>
    <w:rsid w:val="000A2AD4"/>
    <w:rsid w:val="000A659D"/>
    <w:rsid w:val="000A6A63"/>
    <w:rsid w:val="000D7C2D"/>
    <w:rsid w:val="000E1AFC"/>
    <w:rsid w:val="000E290D"/>
    <w:rsid w:val="000E3C91"/>
    <w:rsid w:val="00100516"/>
    <w:rsid w:val="0010107E"/>
    <w:rsid w:val="00105BCF"/>
    <w:rsid w:val="0011477A"/>
    <w:rsid w:val="00114CDB"/>
    <w:rsid w:val="00116159"/>
    <w:rsid w:val="00117F7B"/>
    <w:rsid w:val="00123024"/>
    <w:rsid w:val="0013093C"/>
    <w:rsid w:val="0013497F"/>
    <w:rsid w:val="001357F2"/>
    <w:rsid w:val="0013630C"/>
    <w:rsid w:val="00136BA5"/>
    <w:rsid w:val="00136ED3"/>
    <w:rsid w:val="0014603E"/>
    <w:rsid w:val="00157057"/>
    <w:rsid w:val="00161CB4"/>
    <w:rsid w:val="0016336B"/>
    <w:rsid w:val="00164690"/>
    <w:rsid w:val="00164F9F"/>
    <w:rsid w:val="00166798"/>
    <w:rsid w:val="00172A1A"/>
    <w:rsid w:val="001841A8"/>
    <w:rsid w:val="001913D4"/>
    <w:rsid w:val="00191942"/>
    <w:rsid w:val="00191A57"/>
    <w:rsid w:val="00191E1F"/>
    <w:rsid w:val="001A0833"/>
    <w:rsid w:val="001A187D"/>
    <w:rsid w:val="001A442F"/>
    <w:rsid w:val="001B63C2"/>
    <w:rsid w:val="001C0861"/>
    <w:rsid w:val="001C1FEF"/>
    <w:rsid w:val="001E196C"/>
    <w:rsid w:val="001E33C0"/>
    <w:rsid w:val="001E3E2D"/>
    <w:rsid w:val="001E6F91"/>
    <w:rsid w:val="001E7C0C"/>
    <w:rsid w:val="001F0DF6"/>
    <w:rsid w:val="001F41E3"/>
    <w:rsid w:val="001F4316"/>
    <w:rsid w:val="001F5A34"/>
    <w:rsid w:val="001F76CD"/>
    <w:rsid w:val="0020197D"/>
    <w:rsid w:val="00206C52"/>
    <w:rsid w:val="00210430"/>
    <w:rsid w:val="00217006"/>
    <w:rsid w:val="002222E6"/>
    <w:rsid w:val="00222977"/>
    <w:rsid w:val="002514BD"/>
    <w:rsid w:val="00253BF0"/>
    <w:rsid w:val="00260EC2"/>
    <w:rsid w:val="00262983"/>
    <w:rsid w:val="00267B83"/>
    <w:rsid w:val="002738B8"/>
    <w:rsid w:val="002768D6"/>
    <w:rsid w:val="002774A8"/>
    <w:rsid w:val="00277BBE"/>
    <w:rsid w:val="0028636F"/>
    <w:rsid w:val="00287C62"/>
    <w:rsid w:val="00290954"/>
    <w:rsid w:val="00291765"/>
    <w:rsid w:val="00291DB0"/>
    <w:rsid w:val="00293B18"/>
    <w:rsid w:val="002957E5"/>
    <w:rsid w:val="002B131D"/>
    <w:rsid w:val="002B5270"/>
    <w:rsid w:val="002C5659"/>
    <w:rsid w:val="002C6234"/>
    <w:rsid w:val="002D43E4"/>
    <w:rsid w:val="002E6358"/>
    <w:rsid w:val="00303714"/>
    <w:rsid w:val="0030748C"/>
    <w:rsid w:val="00312303"/>
    <w:rsid w:val="003140CA"/>
    <w:rsid w:val="003155F7"/>
    <w:rsid w:val="003164CC"/>
    <w:rsid w:val="00335D8D"/>
    <w:rsid w:val="00351724"/>
    <w:rsid w:val="00353992"/>
    <w:rsid w:val="00354C37"/>
    <w:rsid w:val="003613AE"/>
    <w:rsid w:val="00371BA9"/>
    <w:rsid w:val="003807E3"/>
    <w:rsid w:val="00380AE4"/>
    <w:rsid w:val="00393EAB"/>
    <w:rsid w:val="003B25BD"/>
    <w:rsid w:val="003B4A47"/>
    <w:rsid w:val="003C066E"/>
    <w:rsid w:val="003C1A7B"/>
    <w:rsid w:val="003C40A1"/>
    <w:rsid w:val="003C49E3"/>
    <w:rsid w:val="003D0920"/>
    <w:rsid w:val="003D76CF"/>
    <w:rsid w:val="003E6298"/>
    <w:rsid w:val="003E754A"/>
    <w:rsid w:val="003F3B6C"/>
    <w:rsid w:val="003F6D6F"/>
    <w:rsid w:val="00402CC4"/>
    <w:rsid w:val="0040671D"/>
    <w:rsid w:val="00406A80"/>
    <w:rsid w:val="00421945"/>
    <w:rsid w:val="00433910"/>
    <w:rsid w:val="0043544E"/>
    <w:rsid w:val="00446839"/>
    <w:rsid w:val="00447E4C"/>
    <w:rsid w:val="004509C3"/>
    <w:rsid w:val="00451D26"/>
    <w:rsid w:val="00454045"/>
    <w:rsid w:val="00466566"/>
    <w:rsid w:val="004727C7"/>
    <w:rsid w:val="0047370A"/>
    <w:rsid w:val="004744C1"/>
    <w:rsid w:val="00474BC0"/>
    <w:rsid w:val="00475EEB"/>
    <w:rsid w:val="004776E6"/>
    <w:rsid w:val="00483AEE"/>
    <w:rsid w:val="00486BB8"/>
    <w:rsid w:val="004959CF"/>
    <w:rsid w:val="00496D38"/>
    <w:rsid w:val="004A332E"/>
    <w:rsid w:val="004A4374"/>
    <w:rsid w:val="004A4740"/>
    <w:rsid w:val="004C0F3B"/>
    <w:rsid w:val="004C426B"/>
    <w:rsid w:val="004C594E"/>
    <w:rsid w:val="004C64BF"/>
    <w:rsid w:val="004D31F2"/>
    <w:rsid w:val="004E099C"/>
    <w:rsid w:val="004E55CD"/>
    <w:rsid w:val="005039AD"/>
    <w:rsid w:val="00505C6C"/>
    <w:rsid w:val="00511699"/>
    <w:rsid w:val="0051474F"/>
    <w:rsid w:val="005149C2"/>
    <w:rsid w:val="00514F2A"/>
    <w:rsid w:val="0051532E"/>
    <w:rsid w:val="0052013C"/>
    <w:rsid w:val="005219FC"/>
    <w:rsid w:val="00527B67"/>
    <w:rsid w:val="005300C4"/>
    <w:rsid w:val="00533309"/>
    <w:rsid w:val="00536547"/>
    <w:rsid w:val="00542B39"/>
    <w:rsid w:val="00547BF5"/>
    <w:rsid w:val="00553CE3"/>
    <w:rsid w:val="005556A9"/>
    <w:rsid w:val="00555ABA"/>
    <w:rsid w:val="00560532"/>
    <w:rsid w:val="005623B8"/>
    <w:rsid w:val="005667C4"/>
    <w:rsid w:val="00574DB2"/>
    <w:rsid w:val="00585311"/>
    <w:rsid w:val="005C5BCA"/>
    <w:rsid w:val="005D2DFB"/>
    <w:rsid w:val="005D3D8D"/>
    <w:rsid w:val="005D6E4B"/>
    <w:rsid w:val="005E0DDF"/>
    <w:rsid w:val="005E6C8E"/>
    <w:rsid w:val="005E71F1"/>
    <w:rsid w:val="005F26B1"/>
    <w:rsid w:val="005F7066"/>
    <w:rsid w:val="0060088E"/>
    <w:rsid w:val="0060305F"/>
    <w:rsid w:val="006121B8"/>
    <w:rsid w:val="00612B4E"/>
    <w:rsid w:val="00613474"/>
    <w:rsid w:val="006144F1"/>
    <w:rsid w:val="006146B6"/>
    <w:rsid w:val="006211CA"/>
    <w:rsid w:val="00626D81"/>
    <w:rsid w:val="006275EE"/>
    <w:rsid w:val="006316AF"/>
    <w:rsid w:val="006320B6"/>
    <w:rsid w:val="00635F3D"/>
    <w:rsid w:val="006371F2"/>
    <w:rsid w:val="006374EA"/>
    <w:rsid w:val="0064187D"/>
    <w:rsid w:val="00642258"/>
    <w:rsid w:val="006558E0"/>
    <w:rsid w:val="00660D79"/>
    <w:rsid w:val="00662EC1"/>
    <w:rsid w:val="00674446"/>
    <w:rsid w:val="00682CC3"/>
    <w:rsid w:val="0068351E"/>
    <w:rsid w:val="00690738"/>
    <w:rsid w:val="0069332C"/>
    <w:rsid w:val="00694BD8"/>
    <w:rsid w:val="006A1575"/>
    <w:rsid w:val="006A32A3"/>
    <w:rsid w:val="006B31DD"/>
    <w:rsid w:val="006C7AB4"/>
    <w:rsid w:val="006D4332"/>
    <w:rsid w:val="006D47A6"/>
    <w:rsid w:val="006D4AE9"/>
    <w:rsid w:val="006E6D66"/>
    <w:rsid w:val="006F00E6"/>
    <w:rsid w:val="006F0665"/>
    <w:rsid w:val="006F3044"/>
    <w:rsid w:val="006F7F5D"/>
    <w:rsid w:val="00700D47"/>
    <w:rsid w:val="00703413"/>
    <w:rsid w:val="007040CD"/>
    <w:rsid w:val="00704F20"/>
    <w:rsid w:val="00721C7F"/>
    <w:rsid w:val="007224DB"/>
    <w:rsid w:val="00722A4C"/>
    <w:rsid w:val="007319A0"/>
    <w:rsid w:val="00736851"/>
    <w:rsid w:val="007475D3"/>
    <w:rsid w:val="00747AD2"/>
    <w:rsid w:val="007701FE"/>
    <w:rsid w:val="00772CB6"/>
    <w:rsid w:val="00775B85"/>
    <w:rsid w:val="007835AC"/>
    <w:rsid w:val="00795CD4"/>
    <w:rsid w:val="00797A33"/>
    <w:rsid w:val="007A2E0E"/>
    <w:rsid w:val="007A37D2"/>
    <w:rsid w:val="007B1873"/>
    <w:rsid w:val="007B3C94"/>
    <w:rsid w:val="007B5CC7"/>
    <w:rsid w:val="007B67D9"/>
    <w:rsid w:val="007C4C59"/>
    <w:rsid w:val="007C6E21"/>
    <w:rsid w:val="007D0FDF"/>
    <w:rsid w:val="007D268F"/>
    <w:rsid w:val="007D7E19"/>
    <w:rsid w:val="007E0907"/>
    <w:rsid w:val="007E0EAF"/>
    <w:rsid w:val="007E770C"/>
    <w:rsid w:val="007F6291"/>
    <w:rsid w:val="008012D3"/>
    <w:rsid w:val="00802A94"/>
    <w:rsid w:val="00803085"/>
    <w:rsid w:val="0080360F"/>
    <w:rsid w:val="00805D29"/>
    <w:rsid w:val="00807B32"/>
    <w:rsid w:val="008100A5"/>
    <w:rsid w:val="00817BA0"/>
    <w:rsid w:val="00820C27"/>
    <w:rsid w:val="00827E30"/>
    <w:rsid w:val="00833516"/>
    <w:rsid w:val="00837754"/>
    <w:rsid w:val="00842369"/>
    <w:rsid w:val="00850B2D"/>
    <w:rsid w:val="00851C28"/>
    <w:rsid w:val="00854F12"/>
    <w:rsid w:val="00862890"/>
    <w:rsid w:val="00866D8E"/>
    <w:rsid w:val="0086772F"/>
    <w:rsid w:val="008717FD"/>
    <w:rsid w:val="00873125"/>
    <w:rsid w:val="00881972"/>
    <w:rsid w:val="00882806"/>
    <w:rsid w:val="008844C5"/>
    <w:rsid w:val="0088489F"/>
    <w:rsid w:val="008861B7"/>
    <w:rsid w:val="00890366"/>
    <w:rsid w:val="00894231"/>
    <w:rsid w:val="008B72AC"/>
    <w:rsid w:val="008B7316"/>
    <w:rsid w:val="008C2CBB"/>
    <w:rsid w:val="008C602A"/>
    <w:rsid w:val="008C6A1B"/>
    <w:rsid w:val="008D282D"/>
    <w:rsid w:val="008D6005"/>
    <w:rsid w:val="008E4C5B"/>
    <w:rsid w:val="008F1A81"/>
    <w:rsid w:val="008F2157"/>
    <w:rsid w:val="008F3AF6"/>
    <w:rsid w:val="00904578"/>
    <w:rsid w:val="009161B0"/>
    <w:rsid w:val="00917041"/>
    <w:rsid w:val="00921636"/>
    <w:rsid w:val="009218DD"/>
    <w:rsid w:val="00922312"/>
    <w:rsid w:val="00935AE7"/>
    <w:rsid w:val="0094096D"/>
    <w:rsid w:val="00953386"/>
    <w:rsid w:val="0095458B"/>
    <w:rsid w:val="0096487A"/>
    <w:rsid w:val="00964D30"/>
    <w:rsid w:val="00967506"/>
    <w:rsid w:val="00967FA7"/>
    <w:rsid w:val="00972C12"/>
    <w:rsid w:val="009812A2"/>
    <w:rsid w:val="00983C92"/>
    <w:rsid w:val="009845F4"/>
    <w:rsid w:val="00985E85"/>
    <w:rsid w:val="009924FC"/>
    <w:rsid w:val="009A0188"/>
    <w:rsid w:val="009A219F"/>
    <w:rsid w:val="009A40A3"/>
    <w:rsid w:val="009A4538"/>
    <w:rsid w:val="009A71B8"/>
    <w:rsid w:val="009A7B10"/>
    <w:rsid w:val="009B1659"/>
    <w:rsid w:val="009B7B81"/>
    <w:rsid w:val="009C061A"/>
    <w:rsid w:val="009C0825"/>
    <w:rsid w:val="009D78BE"/>
    <w:rsid w:val="009E00B2"/>
    <w:rsid w:val="009E772B"/>
    <w:rsid w:val="009F26C7"/>
    <w:rsid w:val="00A024DE"/>
    <w:rsid w:val="00A06FDC"/>
    <w:rsid w:val="00A111F7"/>
    <w:rsid w:val="00A134B7"/>
    <w:rsid w:val="00A2206D"/>
    <w:rsid w:val="00A23A14"/>
    <w:rsid w:val="00A247B5"/>
    <w:rsid w:val="00A24D67"/>
    <w:rsid w:val="00A40A67"/>
    <w:rsid w:val="00A43D77"/>
    <w:rsid w:val="00A4656E"/>
    <w:rsid w:val="00A46D09"/>
    <w:rsid w:val="00A52B59"/>
    <w:rsid w:val="00A61AF1"/>
    <w:rsid w:val="00A63297"/>
    <w:rsid w:val="00A64EBB"/>
    <w:rsid w:val="00A760DD"/>
    <w:rsid w:val="00A77F28"/>
    <w:rsid w:val="00A8065A"/>
    <w:rsid w:val="00A86B18"/>
    <w:rsid w:val="00A9435E"/>
    <w:rsid w:val="00AA5F4B"/>
    <w:rsid w:val="00AB3D38"/>
    <w:rsid w:val="00AC2399"/>
    <w:rsid w:val="00AC2D4F"/>
    <w:rsid w:val="00AC5B07"/>
    <w:rsid w:val="00AD204D"/>
    <w:rsid w:val="00AD5A74"/>
    <w:rsid w:val="00AD647D"/>
    <w:rsid w:val="00AE0733"/>
    <w:rsid w:val="00AE3744"/>
    <w:rsid w:val="00AE6F17"/>
    <w:rsid w:val="00AF1051"/>
    <w:rsid w:val="00AF2FFD"/>
    <w:rsid w:val="00B024C7"/>
    <w:rsid w:val="00B13FC9"/>
    <w:rsid w:val="00B14A98"/>
    <w:rsid w:val="00B16B44"/>
    <w:rsid w:val="00B2206B"/>
    <w:rsid w:val="00B22D08"/>
    <w:rsid w:val="00B33646"/>
    <w:rsid w:val="00B41F72"/>
    <w:rsid w:val="00B5037C"/>
    <w:rsid w:val="00B526C3"/>
    <w:rsid w:val="00B652CB"/>
    <w:rsid w:val="00B661A1"/>
    <w:rsid w:val="00B766A8"/>
    <w:rsid w:val="00B8407B"/>
    <w:rsid w:val="00B85FFF"/>
    <w:rsid w:val="00B87EE0"/>
    <w:rsid w:val="00BA5DC2"/>
    <w:rsid w:val="00BB25E1"/>
    <w:rsid w:val="00BB44FC"/>
    <w:rsid w:val="00BB7881"/>
    <w:rsid w:val="00BC1988"/>
    <w:rsid w:val="00BC1C5D"/>
    <w:rsid w:val="00BC532B"/>
    <w:rsid w:val="00BC7454"/>
    <w:rsid w:val="00BE5915"/>
    <w:rsid w:val="00BF384D"/>
    <w:rsid w:val="00BF5362"/>
    <w:rsid w:val="00C04944"/>
    <w:rsid w:val="00C05605"/>
    <w:rsid w:val="00C06330"/>
    <w:rsid w:val="00C11C0B"/>
    <w:rsid w:val="00C25AB1"/>
    <w:rsid w:val="00C27009"/>
    <w:rsid w:val="00C27B5D"/>
    <w:rsid w:val="00C45196"/>
    <w:rsid w:val="00C54F50"/>
    <w:rsid w:val="00C60469"/>
    <w:rsid w:val="00C625D2"/>
    <w:rsid w:val="00C6267F"/>
    <w:rsid w:val="00C63F52"/>
    <w:rsid w:val="00C74553"/>
    <w:rsid w:val="00C7507F"/>
    <w:rsid w:val="00C76386"/>
    <w:rsid w:val="00C77514"/>
    <w:rsid w:val="00C85797"/>
    <w:rsid w:val="00C859E0"/>
    <w:rsid w:val="00C91860"/>
    <w:rsid w:val="00C91883"/>
    <w:rsid w:val="00CA0A92"/>
    <w:rsid w:val="00CA41F5"/>
    <w:rsid w:val="00CB123B"/>
    <w:rsid w:val="00CB22E5"/>
    <w:rsid w:val="00CD40F5"/>
    <w:rsid w:val="00CD46F8"/>
    <w:rsid w:val="00CE31CD"/>
    <w:rsid w:val="00CE4CB8"/>
    <w:rsid w:val="00CE4CD1"/>
    <w:rsid w:val="00CE75EE"/>
    <w:rsid w:val="00CF0627"/>
    <w:rsid w:val="00CF116D"/>
    <w:rsid w:val="00CF1E37"/>
    <w:rsid w:val="00D07E39"/>
    <w:rsid w:val="00D1439A"/>
    <w:rsid w:val="00D14CAA"/>
    <w:rsid w:val="00D159E5"/>
    <w:rsid w:val="00D17191"/>
    <w:rsid w:val="00D17A60"/>
    <w:rsid w:val="00D2097C"/>
    <w:rsid w:val="00D21E21"/>
    <w:rsid w:val="00D23EB2"/>
    <w:rsid w:val="00D30A29"/>
    <w:rsid w:val="00D40498"/>
    <w:rsid w:val="00D43DE9"/>
    <w:rsid w:val="00D511F7"/>
    <w:rsid w:val="00D5155D"/>
    <w:rsid w:val="00D61056"/>
    <w:rsid w:val="00D65602"/>
    <w:rsid w:val="00D70518"/>
    <w:rsid w:val="00D71E56"/>
    <w:rsid w:val="00D81BA4"/>
    <w:rsid w:val="00D9282C"/>
    <w:rsid w:val="00DA3A03"/>
    <w:rsid w:val="00DA4069"/>
    <w:rsid w:val="00DA5B81"/>
    <w:rsid w:val="00DB43FC"/>
    <w:rsid w:val="00DC3679"/>
    <w:rsid w:val="00DC3EC8"/>
    <w:rsid w:val="00DC5AB8"/>
    <w:rsid w:val="00DD15B3"/>
    <w:rsid w:val="00DD7E5B"/>
    <w:rsid w:val="00DF4856"/>
    <w:rsid w:val="00DF6136"/>
    <w:rsid w:val="00DF6496"/>
    <w:rsid w:val="00DF7A13"/>
    <w:rsid w:val="00E02E73"/>
    <w:rsid w:val="00E17DE3"/>
    <w:rsid w:val="00E21C92"/>
    <w:rsid w:val="00E23295"/>
    <w:rsid w:val="00E25961"/>
    <w:rsid w:val="00E30BA5"/>
    <w:rsid w:val="00E45654"/>
    <w:rsid w:val="00E46AFF"/>
    <w:rsid w:val="00E50409"/>
    <w:rsid w:val="00E522F4"/>
    <w:rsid w:val="00E618DC"/>
    <w:rsid w:val="00E6731A"/>
    <w:rsid w:val="00E91572"/>
    <w:rsid w:val="00EA2159"/>
    <w:rsid w:val="00EA6D4C"/>
    <w:rsid w:val="00EB218A"/>
    <w:rsid w:val="00EB2ACC"/>
    <w:rsid w:val="00EB31D4"/>
    <w:rsid w:val="00EC23E3"/>
    <w:rsid w:val="00ED0F04"/>
    <w:rsid w:val="00ED2580"/>
    <w:rsid w:val="00ED59CB"/>
    <w:rsid w:val="00ED7F05"/>
    <w:rsid w:val="00EF01CC"/>
    <w:rsid w:val="00EF20C3"/>
    <w:rsid w:val="00EF4273"/>
    <w:rsid w:val="00EF7FEC"/>
    <w:rsid w:val="00F03803"/>
    <w:rsid w:val="00F0751E"/>
    <w:rsid w:val="00F20205"/>
    <w:rsid w:val="00F25412"/>
    <w:rsid w:val="00F276C3"/>
    <w:rsid w:val="00F40D54"/>
    <w:rsid w:val="00F47FA2"/>
    <w:rsid w:val="00F5220D"/>
    <w:rsid w:val="00F5278F"/>
    <w:rsid w:val="00F5722D"/>
    <w:rsid w:val="00F65661"/>
    <w:rsid w:val="00F6723D"/>
    <w:rsid w:val="00F70240"/>
    <w:rsid w:val="00F73891"/>
    <w:rsid w:val="00F76013"/>
    <w:rsid w:val="00F904F7"/>
    <w:rsid w:val="00F97848"/>
    <w:rsid w:val="00FB07B8"/>
    <w:rsid w:val="00FC2102"/>
    <w:rsid w:val="00FC2599"/>
    <w:rsid w:val="00FD4899"/>
    <w:rsid w:val="00FD4B21"/>
    <w:rsid w:val="00FD4BE7"/>
    <w:rsid w:val="00FD6B34"/>
    <w:rsid w:val="00FE2E3A"/>
    <w:rsid w:val="00FE3D2D"/>
    <w:rsid w:val="00FE6680"/>
    <w:rsid w:val="00FF32F7"/>
    <w:rsid w:val="014B5DD9"/>
    <w:rsid w:val="01C613B0"/>
    <w:rsid w:val="026481A7"/>
    <w:rsid w:val="028625E5"/>
    <w:rsid w:val="040D4105"/>
    <w:rsid w:val="04872D47"/>
    <w:rsid w:val="049D5075"/>
    <w:rsid w:val="053892CE"/>
    <w:rsid w:val="0556D4A3"/>
    <w:rsid w:val="062E7E79"/>
    <w:rsid w:val="06515395"/>
    <w:rsid w:val="06B8E7CC"/>
    <w:rsid w:val="07998309"/>
    <w:rsid w:val="07A41A31"/>
    <w:rsid w:val="07A54621"/>
    <w:rsid w:val="07F6D005"/>
    <w:rsid w:val="08751275"/>
    <w:rsid w:val="08D6E6EA"/>
    <w:rsid w:val="0A155A36"/>
    <w:rsid w:val="0A5315FA"/>
    <w:rsid w:val="0B0E74B9"/>
    <w:rsid w:val="0DD98687"/>
    <w:rsid w:val="0E5808EA"/>
    <w:rsid w:val="0EFFE902"/>
    <w:rsid w:val="10426148"/>
    <w:rsid w:val="11669BE6"/>
    <w:rsid w:val="117BDBD0"/>
    <w:rsid w:val="11C4A714"/>
    <w:rsid w:val="12A95BD0"/>
    <w:rsid w:val="12BDF064"/>
    <w:rsid w:val="12C3577A"/>
    <w:rsid w:val="12D63FB5"/>
    <w:rsid w:val="1433AB1F"/>
    <w:rsid w:val="148A1DBD"/>
    <w:rsid w:val="14C6BDD5"/>
    <w:rsid w:val="1519E9C2"/>
    <w:rsid w:val="155B541A"/>
    <w:rsid w:val="158C58BE"/>
    <w:rsid w:val="163399F3"/>
    <w:rsid w:val="164A9A4F"/>
    <w:rsid w:val="165A4BD5"/>
    <w:rsid w:val="16B39FBD"/>
    <w:rsid w:val="16FB9CD7"/>
    <w:rsid w:val="1709B0C2"/>
    <w:rsid w:val="17113E3D"/>
    <w:rsid w:val="19153D34"/>
    <w:rsid w:val="19605844"/>
    <w:rsid w:val="19DC1DEF"/>
    <w:rsid w:val="1A1B201A"/>
    <w:rsid w:val="1A7C6240"/>
    <w:rsid w:val="1ADB3075"/>
    <w:rsid w:val="1ADE0437"/>
    <w:rsid w:val="1B5BC87B"/>
    <w:rsid w:val="1B93C7AD"/>
    <w:rsid w:val="1B94273E"/>
    <w:rsid w:val="1BDF9F2E"/>
    <w:rsid w:val="1C2B94EB"/>
    <w:rsid w:val="1C3C2AE0"/>
    <w:rsid w:val="1C668A38"/>
    <w:rsid w:val="1CE8B846"/>
    <w:rsid w:val="1CEC314C"/>
    <w:rsid w:val="1D0620DC"/>
    <w:rsid w:val="1D18AEC1"/>
    <w:rsid w:val="1DC392DC"/>
    <w:rsid w:val="1DE1E2D9"/>
    <w:rsid w:val="1DE4472B"/>
    <w:rsid w:val="1E62A79F"/>
    <w:rsid w:val="1EBDB5D6"/>
    <w:rsid w:val="1EC40591"/>
    <w:rsid w:val="20A07CA8"/>
    <w:rsid w:val="20B9A934"/>
    <w:rsid w:val="211BE716"/>
    <w:rsid w:val="2195E835"/>
    <w:rsid w:val="21E0CA12"/>
    <w:rsid w:val="21FFDD1F"/>
    <w:rsid w:val="220DEE02"/>
    <w:rsid w:val="2269C936"/>
    <w:rsid w:val="22C28D9A"/>
    <w:rsid w:val="22FA2727"/>
    <w:rsid w:val="23374AC6"/>
    <w:rsid w:val="234D689E"/>
    <w:rsid w:val="23DF7612"/>
    <w:rsid w:val="2416955E"/>
    <w:rsid w:val="242D277A"/>
    <w:rsid w:val="245A5D1D"/>
    <w:rsid w:val="24BC8916"/>
    <w:rsid w:val="251C7497"/>
    <w:rsid w:val="2570D737"/>
    <w:rsid w:val="2691F65D"/>
    <w:rsid w:val="26A1BA16"/>
    <w:rsid w:val="26F72641"/>
    <w:rsid w:val="272263BD"/>
    <w:rsid w:val="27F4F12A"/>
    <w:rsid w:val="286CF7EF"/>
    <w:rsid w:val="28E743BC"/>
    <w:rsid w:val="293A07C5"/>
    <w:rsid w:val="296C3144"/>
    <w:rsid w:val="2987D014"/>
    <w:rsid w:val="299582D4"/>
    <w:rsid w:val="29D02A79"/>
    <w:rsid w:val="29D7C30F"/>
    <w:rsid w:val="29F5BBEC"/>
    <w:rsid w:val="2A49E922"/>
    <w:rsid w:val="2B35AE01"/>
    <w:rsid w:val="2C6DA992"/>
    <w:rsid w:val="2C8EDE6F"/>
    <w:rsid w:val="2CBA5433"/>
    <w:rsid w:val="2D718260"/>
    <w:rsid w:val="2DDD8E6A"/>
    <w:rsid w:val="2E25322C"/>
    <w:rsid w:val="2E7495B7"/>
    <w:rsid w:val="2E775740"/>
    <w:rsid w:val="2EBD750F"/>
    <w:rsid w:val="2EC6D185"/>
    <w:rsid w:val="2EF6D8F0"/>
    <w:rsid w:val="2F0D91DF"/>
    <w:rsid w:val="2FF82ECF"/>
    <w:rsid w:val="314090C3"/>
    <w:rsid w:val="31AB329E"/>
    <w:rsid w:val="3280A445"/>
    <w:rsid w:val="3284B7C8"/>
    <w:rsid w:val="32DC0D54"/>
    <w:rsid w:val="341A421C"/>
    <w:rsid w:val="34E2A928"/>
    <w:rsid w:val="35B65F32"/>
    <w:rsid w:val="365926D2"/>
    <w:rsid w:val="365E7C34"/>
    <w:rsid w:val="37378FFF"/>
    <w:rsid w:val="38315D9A"/>
    <w:rsid w:val="3898DEF0"/>
    <w:rsid w:val="38E47FA8"/>
    <w:rsid w:val="391BCCC3"/>
    <w:rsid w:val="3941E6F1"/>
    <w:rsid w:val="3950E7FC"/>
    <w:rsid w:val="39A216FB"/>
    <w:rsid w:val="3A247DC6"/>
    <w:rsid w:val="3A820E70"/>
    <w:rsid w:val="3AA1DF06"/>
    <w:rsid w:val="3ACF278D"/>
    <w:rsid w:val="3AE7CF94"/>
    <w:rsid w:val="3B4D739E"/>
    <w:rsid w:val="3B9B29D0"/>
    <w:rsid w:val="3BC9BE24"/>
    <w:rsid w:val="3D202561"/>
    <w:rsid w:val="3D2C62CE"/>
    <w:rsid w:val="3DE4294D"/>
    <w:rsid w:val="3DEF0D8F"/>
    <w:rsid w:val="3DF7BF67"/>
    <w:rsid w:val="3E0E6995"/>
    <w:rsid w:val="3E5802F8"/>
    <w:rsid w:val="3E5E567E"/>
    <w:rsid w:val="3EB7CC0E"/>
    <w:rsid w:val="3F23CF40"/>
    <w:rsid w:val="400AD2D7"/>
    <w:rsid w:val="4040C907"/>
    <w:rsid w:val="4076D5D5"/>
    <w:rsid w:val="40D5B869"/>
    <w:rsid w:val="410613E1"/>
    <w:rsid w:val="4168BEA9"/>
    <w:rsid w:val="41D8859B"/>
    <w:rsid w:val="4295CA6B"/>
    <w:rsid w:val="42C30F21"/>
    <w:rsid w:val="432BF125"/>
    <w:rsid w:val="437E1BDC"/>
    <w:rsid w:val="43EC9A98"/>
    <w:rsid w:val="43F809C9"/>
    <w:rsid w:val="447C398A"/>
    <w:rsid w:val="448762E2"/>
    <w:rsid w:val="44EA79EC"/>
    <w:rsid w:val="467370DC"/>
    <w:rsid w:val="46A6B527"/>
    <w:rsid w:val="47596B2A"/>
    <w:rsid w:val="488EFEE5"/>
    <w:rsid w:val="498CCA09"/>
    <w:rsid w:val="49A5B429"/>
    <w:rsid w:val="49F9FA00"/>
    <w:rsid w:val="4AAACCA0"/>
    <w:rsid w:val="4AFF4BBA"/>
    <w:rsid w:val="4B1C5C2A"/>
    <w:rsid w:val="4BCB8FB2"/>
    <w:rsid w:val="4BD3B561"/>
    <w:rsid w:val="4C1E0EC9"/>
    <w:rsid w:val="4D6775E2"/>
    <w:rsid w:val="4E20FE0C"/>
    <w:rsid w:val="4E554DD7"/>
    <w:rsid w:val="4EE5882F"/>
    <w:rsid w:val="4EF01A3A"/>
    <w:rsid w:val="4F84CB43"/>
    <w:rsid w:val="4FD42C7B"/>
    <w:rsid w:val="4FEA16BB"/>
    <w:rsid w:val="500BFED8"/>
    <w:rsid w:val="5018AC8A"/>
    <w:rsid w:val="5027F697"/>
    <w:rsid w:val="50E595F8"/>
    <w:rsid w:val="513D15FA"/>
    <w:rsid w:val="5186FF08"/>
    <w:rsid w:val="52603288"/>
    <w:rsid w:val="53B9AEEE"/>
    <w:rsid w:val="53C8CE8D"/>
    <w:rsid w:val="540667FD"/>
    <w:rsid w:val="54B8C8E3"/>
    <w:rsid w:val="54BC821B"/>
    <w:rsid w:val="5516210E"/>
    <w:rsid w:val="557473C7"/>
    <w:rsid w:val="5579FC8A"/>
    <w:rsid w:val="5605AE77"/>
    <w:rsid w:val="564F4278"/>
    <w:rsid w:val="56948AF5"/>
    <w:rsid w:val="56A32DE4"/>
    <w:rsid w:val="56F5E0DE"/>
    <w:rsid w:val="56F9E7C6"/>
    <w:rsid w:val="570AFF32"/>
    <w:rsid w:val="57332EFB"/>
    <w:rsid w:val="57D738C5"/>
    <w:rsid w:val="58E60697"/>
    <w:rsid w:val="58ED5EBD"/>
    <w:rsid w:val="590AA460"/>
    <w:rsid w:val="5981538D"/>
    <w:rsid w:val="5A32F2FF"/>
    <w:rsid w:val="5A3308B8"/>
    <w:rsid w:val="5AEFE264"/>
    <w:rsid w:val="5B039719"/>
    <w:rsid w:val="5B219C53"/>
    <w:rsid w:val="5B7F864A"/>
    <w:rsid w:val="5B850EA6"/>
    <w:rsid w:val="5B9D75C2"/>
    <w:rsid w:val="5BA1CE0C"/>
    <w:rsid w:val="5BC7BAC4"/>
    <w:rsid w:val="5C0B801F"/>
    <w:rsid w:val="5C0C7331"/>
    <w:rsid w:val="5C1F69CC"/>
    <w:rsid w:val="5CC6E480"/>
    <w:rsid w:val="5D9B0EDE"/>
    <w:rsid w:val="5DB7B01F"/>
    <w:rsid w:val="5E0FC24A"/>
    <w:rsid w:val="5F30E925"/>
    <w:rsid w:val="5F658512"/>
    <w:rsid w:val="5F8D798D"/>
    <w:rsid w:val="5FCA0C2B"/>
    <w:rsid w:val="601755F6"/>
    <w:rsid w:val="601E83C0"/>
    <w:rsid w:val="606E2FCF"/>
    <w:rsid w:val="609B2C0F"/>
    <w:rsid w:val="60A6F28E"/>
    <w:rsid w:val="60E77A1F"/>
    <w:rsid w:val="631FD597"/>
    <w:rsid w:val="63B3A607"/>
    <w:rsid w:val="64086C8E"/>
    <w:rsid w:val="640D4A21"/>
    <w:rsid w:val="6489925D"/>
    <w:rsid w:val="64B1FFCC"/>
    <w:rsid w:val="64C5F296"/>
    <w:rsid w:val="64F592C9"/>
    <w:rsid w:val="65E66A4B"/>
    <w:rsid w:val="67206F0D"/>
    <w:rsid w:val="672AFA92"/>
    <w:rsid w:val="67DFB093"/>
    <w:rsid w:val="6815E36C"/>
    <w:rsid w:val="683896CD"/>
    <w:rsid w:val="69CDCB14"/>
    <w:rsid w:val="69E0A137"/>
    <w:rsid w:val="6A3249E6"/>
    <w:rsid w:val="6A4D3B06"/>
    <w:rsid w:val="6A5C8DD9"/>
    <w:rsid w:val="6ABF6699"/>
    <w:rsid w:val="6ACA42FB"/>
    <w:rsid w:val="6B07728B"/>
    <w:rsid w:val="6C2B2E4D"/>
    <w:rsid w:val="6D119FD1"/>
    <w:rsid w:val="6DB994A9"/>
    <w:rsid w:val="6EC1100F"/>
    <w:rsid w:val="6ED09C07"/>
    <w:rsid w:val="6ED67793"/>
    <w:rsid w:val="6ED93859"/>
    <w:rsid w:val="70B2D725"/>
    <w:rsid w:val="7298A91E"/>
    <w:rsid w:val="72A637EA"/>
    <w:rsid w:val="72B12DDA"/>
    <w:rsid w:val="73C2F701"/>
    <w:rsid w:val="745E931C"/>
    <w:rsid w:val="758EBDD2"/>
    <w:rsid w:val="75D4C66D"/>
    <w:rsid w:val="75FAA115"/>
    <w:rsid w:val="76002F8C"/>
    <w:rsid w:val="760536C9"/>
    <w:rsid w:val="76538AFC"/>
    <w:rsid w:val="7679B367"/>
    <w:rsid w:val="7859ABC3"/>
    <w:rsid w:val="79964E4E"/>
    <w:rsid w:val="79DAD2DD"/>
    <w:rsid w:val="79FD08C7"/>
    <w:rsid w:val="7A17BC60"/>
    <w:rsid w:val="7A30B78D"/>
    <w:rsid w:val="7A4D4ACA"/>
    <w:rsid w:val="7B3FDE90"/>
    <w:rsid w:val="7B7CAABA"/>
    <w:rsid w:val="7B9E54ED"/>
    <w:rsid w:val="7BB7AA07"/>
    <w:rsid w:val="7C182092"/>
    <w:rsid w:val="7D60FB63"/>
    <w:rsid w:val="7D85E84E"/>
    <w:rsid w:val="7F62A2E1"/>
    <w:rsid w:val="7FB19B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1586"/>
  <w15:docId w15:val="{5C7C65BA-3897-4E5A-9431-0CC794BBA2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pPr>
    <w:rPr>
      <w:lang w:val="en-CA"/>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1481AB"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hAnsiTheme="majorHAnsi" w:eastAsiaTheme="majorEastAsia" w:cstheme="majorBidi"/>
      <w:b/>
      <w:i/>
      <w:iCs/>
    </w:rPr>
  </w:style>
  <w:style w:type="paragraph" w:styleId="Heading5">
    <w:name w:val="heading 5"/>
    <w:basedOn w:val="Normal"/>
    <w:next w:val="Normal"/>
    <w:link w:val="Heading5Char"/>
    <w:uiPriority w:val="9"/>
    <w:unhideWhenUsed/>
    <w:qFormat/>
    <w:pPr>
      <w:keepNext/>
      <w:keepLines/>
      <w:spacing w:before="80" w:after="40"/>
      <w:outlineLvl w:val="4"/>
    </w:pPr>
    <w:rPr>
      <w:rFonts w:ascii="Arial" w:hAnsi="Arial" w:eastAsia="Arial" w:cs="Arial"/>
      <w:color w:val="1481AB"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hAnsi="Arial" w:eastAsia="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hAnsi="Arial" w:eastAsia="Arial" w:cs="Arial"/>
      <w:i/>
      <w:iCs/>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A3DDF4" w:themeColor="accent1" w:themeTint="67" w:sz="4" w:space="0"/>
        <w:left w:val="single" w:color="A3DDF4" w:themeColor="accent1" w:themeTint="67" w:sz="4" w:space="0"/>
        <w:bottom w:val="single" w:color="A3DDF4" w:themeColor="accent1" w:themeTint="67" w:sz="4" w:space="0"/>
        <w:right w:val="single" w:color="A3DDF4" w:themeColor="accent1" w:themeTint="67" w:sz="4" w:space="0"/>
        <w:insideH w:val="single" w:color="A3DDF4" w:themeColor="accent1" w:themeTint="67" w:sz="4" w:space="0"/>
        <w:insideV w:val="single" w:color="A3DDF4" w:themeColor="accent1" w:themeTint="67" w:sz="4" w:space="0"/>
      </w:tblBorders>
    </w:tblPr>
    <w:tblStylePr w:type="firstRow">
      <w:rPr>
        <w:b/>
        <w:color w:val="404040"/>
      </w:rPr>
      <w:tblPr/>
      <w:tcPr>
        <w:tcBorders>
          <w:bottom w:val="single" w:color="7ACEEF"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A3DDF4" w:themeColor="accent1" w:themeTint="67" w:sz="4" w:space="0"/>
          <w:left w:val="single" w:color="A3DDF4" w:themeColor="accent1" w:themeTint="67" w:sz="4" w:space="0"/>
          <w:bottom w:val="single" w:color="A3DDF4" w:themeColor="accent1" w:themeTint="67" w:sz="4" w:space="0"/>
          <w:right w:val="single" w:color="A3DDF4" w:themeColor="accent1" w:themeTint="67"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A1CDED" w:themeColor="accent2" w:themeTint="67" w:sz="4" w:space="0"/>
        <w:left w:val="single" w:color="A1CDED" w:themeColor="accent2" w:themeTint="67" w:sz="4" w:space="0"/>
        <w:bottom w:val="single" w:color="A1CDED" w:themeColor="accent2" w:themeTint="67" w:sz="4" w:space="0"/>
        <w:right w:val="single" w:color="A1CDED" w:themeColor="accent2" w:themeTint="67" w:sz="4" w:space="0"/>
        <w:insideH w:val="single" w:color="A1CDED" w:themeColor="accent2" w:themeTint="67" w:sz="4" w:space="0"/>
        <w:insideV w:val="single" w:color="A1CDED" w:themeColor="accent2" w:themeTint="67" w:sz="4" w:space="0"/>
      </w:tblBorders>
    </w:tblPr>
    <w:tblStylePr w:type="firstRow">
      <w:rPr>
        <w:b/>
        <w:color w:val="404040"/>
      </w:rPr>
      <w:tblPr/>
      <w:tcPr>
        <w:tcBorders>
          <w:bottom w:val="single" w:color="78B7E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A1CDED" w:themeColor="accent2" w:themeTint="67" w:sz="4" w:space="0"/>
          <w:left w:val="single" w:color="A1CDED" w:themeColor="accent2" w:themeTint="67" w:sz="4" w:space="0"/>
          <w:bottom w:val="single" w:color="A1CDED" w:themeColor="accent2" w:themeTint="67" w:sz="4" w:space="0"/>
          <w:right w:val="single" w:color="A1CDED" w:themeColor="accent2" w:themeTint="67"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A7EBEF" w:themeColor="accent3" w:themeTint="67" w:sz="4" w:space="0"/>
        <w:left w:val="single" w:color="A7EBEF" w:themeColor="accent3" w:themeTint="67" w:sz="4" w:space="0"/>
        <w:bottom w:val="single" w:color="A7EBEF" w:themeColor="accent3" w:themeTint="67" w:sz="4" w:space="0"/>
        <w:right w:val="single" w:color="A7EBEF" w:themeColor="accent3" w:themeTint="67" w:sz="4" w:space="0"/>
        <w:insideH w:val="single" w:color="A7EBEF" w:themeColor="accent3" w:themeTint="67" w:sz="4" w:space="0"/>
        <w:insideV w:val="single" w:color="A7EBEF" w:themeColor="accent3" w:themeTint="67" w:sz="4" w:space="0"/>
      </w:tblBorders>
    </w:tblPr>
    <w:tblStylePr w:type="firstRow">
      <w:rPr>
        <w:b/>
        <w:color w:val="404040"/>
      </w:rPr>
      <w:tblPr/>
      <w:tcPr>
        <w:tcBorders>
          <w:bottom w:val="single" w:color="80E2E8"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A7EBEF" w:themeColor="accent3" w:themeTint="67" w:sz="4" w:space="0"/>
          <w:left w:val="single" w:color="A7EBEF" w:themeColor="accent3" w:themeTint="67" w:sz="4" w:space="0"/>
          <w:bottom w:val="single" w:color="A7EBEF" w:themeColor="accent3" w:themeTint="67" w:sz="4" w:space="0"/>
          <w:right w:val="single" w:color="A7EBEF" w:themeColor="accent3" w:themeTint="67"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B2E3D5" w:themeColor="accent4" w:themeTint="67" w:sz="4" w:space="0"/>
        <w:left w:val="single" w:color="B2E3D5" w:themeColor="accent4" w:themeTint="67" w:sz="4" w:space="0"/>
        <w:bottom w:val="single" w:color="B2E3D5" w:themeColor="accent4" w:themeTint="67" w:sz="4" w:space="0"/>
        <w:right w:val="single" w:color="B2E3D5" w:themeColor="accent4" w:themeTint="67" w:sz="4" w:space="0"/>
        <w:insideH w:val="single" w:color="B2E3D5" w:themeColor="accent4" w:themeTint="67" w:sz="4" w:space="0"/>
        <w:insideV w:val="single" w:color="B2E3D5" w:themeColor="accent4" w:themeTint="67" w:sz="4" w:space="0"/>
      </w:tblBorders>
    </w:tblPr>
    <w:tblStylePr w:type="firstRow">
      <w:rPr>
        <w:b/>
        <w:color w:val="404040"/>
      </w:rPr>
      <w:tblPr/>
      <w:tcPr>
        <w:tcBorders>
          <w:bottom w:val="single" w:color="8FD7C2"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2E3D5" w:themeColor="accent4" w:themeTint="67" w:sz="4" w:space="0"/>
          <w:left w:val="single" w:color="B2E3D5" w:themeColor="accent4" w:themeTint="67" w:sz="4" w:space="0"/>
          <w:bottom w:val="single" w:color="B2E3D5" w:themeColor="accent4" w:themeTint="67" w:sz="4" w:space="0"/>
          <w:right w:val="single" w:color="B2E3D5" w:themeColor="accent4" w:themeTint="67"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A8D7B5" w:themeColor="accent5" w:themeTint="67" w:sz="4" w:space="0"/>
        <w:left w:val="single" w:color="A8D7B5" w:themeColor="accent5" w:themeTint="67" w:sz="4" w:space="0"/>
        <w:bottom w:val="single" w:color="A8D7B5" w:themeColor="accent5" w:themeTint="67" w:sz="4" w:space="0"/>
        <w:right w:val="single" w:color="A8D7B5" w:themeColor="accent5" w:themeTint="67" w:sz="4" w:space="0"/>
        <w:insideH w:val="single" w:color="A8D7B5" w:themeColor="accent5" w:themeTint="67" w:sz="4" w:space="0"/>
        <w:insideV w:val="single" w:color="A8D7B5" w:themeColor="accent5" w:themeTint="67" w:sz="4" w:space="0"/>
      </w:tblBorders>
    </w:tblPr>
    <w:tblStylePr w:type="firstRow">
      <w:rPr>
        <w:b/>
        <w:color w:val="404040"/>
      </w:rPr>
      <w:tblPr/>
      <w:tcPr>
        <w:tcBorders>
          <w:bottom w:val="single" w:color="81C694"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A8D7B5" w:themeColor="accent5" w:themeTint="67" w:sz="4" w:space="0"/>
          <w:left w:val="single" w:color="A8D7B5" w:themeColor="accent5" w:themeTint="67" w:sz="4" w:space="0"/>
          <w:bottom w:val="single" w:color="A8D7B5" w:themeColor="accent5" w:themeTint="67" w:sz="4" w:space="0"/>
          <w:right w:val="single" w:color="A8D7B5" w:themeColor="accent5" w:themeTint="67"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BFD9D8" w:themeColor="accent6" w:themeTint="67" w:sz="4" w:space="0"/>
        <w:left w:val="single" w:color="BFD9D8" w:themeColor="accent6" w:themeTint="67" w:sz="4" w:space="0"/>
        <w:bottom w:val="single" w:color="BFD9D8" w:themeColor="accent6" w:themeTint="67" w:sz="4" w:space="0"/>
        <w:right w:val="single" w:color="BFD9D8" w:themeColor="accent6" w:themeTint="67" w:sz="4" w:space="0"/>
        <w:insideH w:val="single" w:color="BFD9D8" w:themeColor="accent6" w:themeTint="67" w:sz="4" w:space="0"/>
        <w:insideV w:val="single" w:color="BFD9D8" w:themeColor="accent6" w:themeTint="67" w:sz="4" w:space="0"/>
      </w:tblBorders>
    </w:tblPr>
    <w:tblStylePr w:type="firstRow">
      <w:rPr>
        <w:b/>
        <w:color w:val="404040"/>
      </w:rPr>
      <w:tblPr/>
      <w:tcPr>
        <w:tcBorders>
          <w:bottom w:val="single" w:color="A3C9C6"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FD9D8" w:themeColor="accent6" w:themeTint="67" w:sz="4" w:space="0"/>
          <w:left w:val="single" w:color="BFD9D8" w:themeColor="accent6" w:themeTint="67" w:sz="4" w:space="0"/>
          <w:bottom w:val="single" w:color="BFD9D8" w:themeColor="accent6" w:themeTint="67" w:sz="4" w:space="0"/>
          <w:right w:val="single" w:color="BFD9D8" w:themeColor="accent6" w:themeTint="67"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2EB3E6" w:themeColor="accent1" w:themeTint="EA" w:sz="4" w:space="0"/>
        <w:insideH w:val="single" w:color="2EB3E6" w:themeColor="accent1" w:themeTint="EA" w:sz="4" w:space="0"/>
        <w:insideV w:val="single" w:color="2EB3E6" w:themeColor="accent1" w:themeTint="EA" w:sz="4" w:space="0"/>
      </w:tblBorders>
    </w:tblPr>
    <w:tblStylePr w:type="firstRow">
      <w:rPr>
        <w:b/>
        <w:color w:val="404040"/>
      </w:rPr>
      <w:tblPr/>
      <w:tcPr>
        <w:tcBorders>
          <w:top w:val="none" w:color="000000" w:sz="4" w:space="0"/>
          <w:left w:val="none" w:color="000000" w:sz="4" w:space="0"/>
          <w:bottom w:val="single" w:color="2EB3E6" w:themeColor="accent1" w:themeTint="EA" w:sz="12" w:space="0"/>
          <w:right w:val="none" w:color="000000" w:sz="4" w:space="0"/>
        </w:tcBorders>
        <w:shd w:val="clear" w:color="FFFFFF" w:fill="auto"/>
      </w:tcPr>
    </w:tblStylePr>
    <w:tblStylePr w:type="lastRow">
      <w:rPr>
        <w:b/>
        <w:color w:val="404040"/>
      </w:rPr>
      <w:tblPr/>
      <w:tcPr>
        <w:tcBorders>
          <w:top w:val="single" w:color="2EB3E6"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EEF9" w:themeColor="accent1" w:themeTint="34" w:fill="D0EEF9" w:themeFill="accent1" w:themeFillTint="34"/>
      </w:tcPr>
    </w:tblStylePr>
    <w:tblStylePr w:type="band1Horz">
      <w:rPr>
        <w:rFonts w:ascii="Arial" w:hAnsi="Arial"/>
        <w:color w:val="404040"/>
        <w:sz w:val="22"/>
      </w:rPr>
      <w:tblPr/>
      <w:tcPr>
        <w:shd w:val="clear" w:color="D0EEF9" w:themeColor="accent1" w:themeTint="34" w:fill="D0EEF9"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76B6E5" w:themeColor="accent2" w:themeTint="97" w:sz="4" w:space="0"/>
        <w:insideH w:val="single" w:color="76B6E5" w:themeColor="accent2" w:themeTint="97" w:sz="4" w:space="0"/>
        <w:insideV w:val="single" w:color="76B6E5" w:themeColor="accent2" w:themeTint="97" w:sz="4" w:space="0"/>
      </w:tblBorders>
    </w:tblPr>
    <w:tblStylePr w:type="firstRow">
      <w:rPr>
        <w:b/>
        <w:color w:val="404040"/>
      </w:rPr>
      <w:tblPr/>
      <w:tcPr>
        <w:tcBorders>
          <w:top w:val="none" w:color="000000" w:sz="4" w:space="0"/>
          <w:left w:val="none" w:color="000000" w:sz="4" w:space="0"/>
          <w:bottom w:val="single" w:color="76B6E5" w:themeColor="accent2" w:themeTint="97" w:sz="12" w:space="0"/>
          <w:right w:val="none" w:color="000000" w:sz="4" w:space="0"/>
        </w:tcBorders>
        <w:shd w:val="clear" w:color="FFFFFF" w:fill="auto"/>
      </w:tcPr>
    </w:tblStylePr>
    <w:tblStylePr w:type="lastRow">
      <w:rPr>
        <w:b/>
        <w:color w:val="404040"/>
      </w:rPr>
      <w:tblPr/>
      <w:tcPr>
        <w:tcBorders>
          <w:top w:val="single" w:color="76B6E5"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6F6" w:themeColor="accent2" w:themeTint="32" w:fill="D1E6F6" w:themeFill="accent2" w:themeFillTint="32"/>
      </w:tcPr>
    </w:tblStylePr>
    <w:tblStylePr w:type="band1Horz">
      <w:rPr>
        <w:rFonts w:ascii="Arial" w:hAnsi="Arial"/>
        <w:color w:val="404040"/>
        <w:sz w:val="22"/>
      </w:rPr>
      <w:tblPr/>
      <w:tcPr>
        <w:shd w:val="clear" w:color="D1E6F6" w:themeColor="accent2" w:themeTint="32" w:fill="D1E6F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27CED7" w:themeColor="accent3" w:themeTint="FE" w:sz="4" w:space="0"/>
        <w:insideH w:val="single" w:color="27CED7" w:themeColor="accent3" w:themeTint="FE" w:sz="4" w:space="0"/>
        <w:insideV w:val="single" w:color="27CED7" w:themeColor="accent3" w:themeTint="FE" w:sz="4" w:space="0"/>
      </w:tblBorders>
    </w:tblPr>
    <w:tblStylePr w:type="firstRow">
      <w:rPr>
        <w:b/>
        <w:color w:val="404040"/>
      </w:rPr>
      <w:tblPr/>
      <w:tcPr>
        <w:tcBorders>
          <w:top w:val="none" w:color="000000" w:sz="4" w:space="0"/>
          <w:left w:val="none" w:color="000000" w:sz="4" w:space="0"/>
          <w:bottom w:val="single" w:color="27CED7" w:themeColor="accent3" w:themeTint="FE" w:sz="12" w:space="0"/>
          <w:right w:val="none" w:color="000000" w:sz="4" w:space="0"/>
        </w:tcBorders>
        <w:shd w:val="clear" w:color="FFFFFF" w:fill="auto"/>
      </w:tcPr>
    </w:tblStylePr>
    <w:tblStylePr w:type="lastRow">
      <w:rPr>
        <w:b/>
        <w:color w:val="404040"/>
      </w:rPr>
      <w:tblPr/>
      <w:tcPr>
        <w:tcBorders>
          <w:top w:val="single" w:color="27CED7"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5F7" w:themeColor="accent3" w:themeTint="34" w:fill="D2F5F7" w:themeFill="accent3" w:themeFillTint="34"/>
      </w:tcPr>
    </w:tblStylePr>
    <w:tblStylePr w:type="band1Horz">
      <w:rPr>
        <w:rFonts w:ascii="Arial" w:hAnsi="Arial"/>
        <w:color w:val="404040"/>
        <w:sz w:val="22"/>
      </w:rPr>
      <w:tblPr/>
      <w:tcPr>
        <w:shd w:val="clear" w:color="D2F5F7" w:themeColor="accent3" w:themeTint="34" w:fill="D2F5F7"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8BD6C0" w:themeColor="accent4" w:themeTint="9A" w:sz="4" w:space="0"/>
        <w:insideH w:val="single" w:color="8BD6C0" w:themeColor="accent4" w:themeTint="9A" w:sz="4" w:space="0"/>
        <w:insideV w:val="single" w:color="8BD6C0" w:themeColor="accent4" w:themeTint="9A" w:sz="4" w:space="0"/>
      </w:tblBorders>
    </w:tblPr>
    <w:tblStylePr w:type="firstRow">
      <w:rPr>
        <w:b/>
        <w:color w:val="404040"/>
      </w:rPr>
      <w:tblPr/>
      <w:tcPr>
        <w:tcBorders>
          <w:top w:val="none" w:color="000000" w:sz="4" w:space="0"/>
          <w:left w:val="none" w:color="000000" w:sz="4" w:space="0"/>
          <w:bottom w:val="single" w:color="8BD6C0" w:themeColor="accent4" w:themeTint="9A" w:sz="12" w:space="0"/>
          <w:right w:val="none" w:color="000000" w:sz="4" w:space="0"/>
        </w:tcBorders>
        <w:shd w:val="clear" w:color="FFFFFF" w:fill="auto"/>
      </w:tcPr>
    </w:tblStylePr>
    <w:tblStylePr w:type="lastRow">
      <w:rPr>
        <w:b/>
        <w:color w:val="404040"/>
      </w:rPr>
      <w:tblPr/>
      <w:tcPr>
        <w:tcBorders>
          <w:top w:val="single" w:color="8BD6C0"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1E9" w:themeColor="accent4" w:themeTint="34" w:fill="D8F1E9" w:themeFill="accent4" w:themeFillTint="34"/>
      </w:tcPr>
    </w:tblStylePr>
    <w:tblStylePr w:type="band1Horz">
      <w:rPr>
        <w:rFonts w:ascii="Arial" w:hAnsi="Arial"/>
        <w:color w:val="404040"/>
        <w:sz w:val="22"/>
      </w:rPr>
      <w:tblPr/>
      <w:tcPr>
        <w:shd w:val="clear" w:color="D8F1E9" w:themeColor="accent4" w:themeTint="34" w:fill="D8F1E9"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3E8853" w:themeColor="accent5" w:sz="4" w:space="0"/>
        <w:insideH w:val="single" w:color="3E8853" w:themeColor="accent5" w:sz="4" w:space="0"/>
        <w:insideV w:val="single" w:color="3E8853" w:themeColor="accent5" w:sz="4" w:space="0"/>
      </w:tblBorders>
    </w:tblPr>
    <w:tblStylePr w:type="firstRow">
      <w:rPr>
        <w:b/>
        <w:color w:val="404040"/>
      </w:rPr>
      <w:tblPr/>
      <w:tcPr>
        <w:tcBorders>
          <w:top w:val="none" w:color="000000" w:sz="4" w:space="0"/>
          <w:left w:val="none" w:color="000000" w:sz="4" w:space="0"/>
          <w:bottom w:val="single" w:color="3E8853" w:themeColor="accent5" w:sz="12" w:space="0"/>
          <w:right w:val="none" w:color="000000" w:sz="4" w:space="0"/>
        </w:tcBorders>
        <w:shd w:val="clear" w:color="FFFFFF" w:fill="auto"/>
      </w:tcPr>
    </w:tblStylePr>
    <w:tblStylePr w:type="lastRow">
      <w:rPr>
        <w:b/>
        <w:color w:val="404040"/>
      </w:rPr>
      <w:tblPr/>
      <w:tcPr>
        <w:tcBorders>
          <w:top w:val="single" w:color="3E8853"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BD9" w:themeColor="accent5" w:themeTint="34" w:fill="D3EBD9" w:themeFill="accent5" w:themeFillTint="34"/>
      </w:tcPr>
    </w:tblStylePr>
    <w:tblStylePr w:type="band1Horz">
      <w:rPr>
        <w:rFonts w:ascii="Arial" w:hAnsi="Arial"/>
        <w:color w:val="404040"/>
        <w:sz w:val="22"/>
      </w:rPr>
      <w:tblPr/>
      <w:tcPr>
        <w:shd w:val="clear" w:color="D3EBD9" w:themeColor="accent5" w:themeTint="34" w:fill="D3EBD9"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62A39F" w:themeColor="accent6" w:sz="4" w:space="0"/>
        <w:insideH w:val="single" w:color="62A39F" w:themeColor="accent6" w:sz="4" w:space="0"/>
        <w:insideV w:val="single" w:color="62A39F" w:themeColor="accent6" w:sz="4" w:space="0"/>
      </w:tblBorders>
    </w:tblPr>
    <w:tblStylePr w:type="firstRow">
      <w:rPr>
        <w:b/>
        <w:color w:val="404040"/>
      </w:rPr>
      <w:tblPr/>
      <w:tcPr>
        <w:tcBorders>
          <w:top w:val="none" w:color="000000" w:sz="4" w:space="0"/>
          <w:left w:val="none" w:color="000000" w:sz="4" w:space="0"/>
          <w:bottom w:val="single" w:color="62A39F" w:themeColor="accent6" w:sz="12" w:space="0"/>
          <w:right w:val="none" w:color="000000" w:sz="4" w:space="0"/>
        </w:tcBorders>
        <w:shd w:val="clear" w:color="FFFFFF" w:fill="auto"/>
      </w:tcPr>
    </w:tblStylePr>
    <w:tblStylePr w:type="lastRow">
      <w:rPr>
        <w:b/>
        <w:color w:val="404040"/>
      </w:rPr>
      <w:tblPr/>
      <w:tcPr>
        <w:tcBorders>
          <w:top w:val="single" w:color="62A39F"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CEB" w:themeColor="accent6" w:themeTint="34" w:fill="DEECEB" w:themeFill="accent6" w:themeFillTint="34"/>
      </w:tcPr>
    </w:tblStylePr>
    <w:tblStylePr w:type="band1Horz">
      <w:rPr>
        <w:rFonts w:ascii="Arial" w:hAnsi="Arial"/>
        <w:color w:val="404040"/>
        <w:sz w:val="22"/>
      </w:rPr>
      <w:tblPr/>
      <w:tcPr>
        <w:shd w:val="clear" w:color="DEECEB" w:themeColor="accent6" w:themeTint="34" w:fill="DEECEB"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2EB3E6" w:themeColor="accent1" w:themeTint="EA" w:sz="4" w:space="0"/>
        <w:insideH w:val="single" w:color="2EB3E6" w:themeColor="accent1" w:themeTint="EA" w:sz="4" w:space="0"/>
        <w:insideV w:val="single" w:color="2EB3E6"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0EEF9" w:themeColor="accent1" w:themeTint="34" w:fill="D0EEF9" w:themeFill="accent1" w:themeFillTint="34"/>
      </w:tcPr>
    </w:tblStylePr>
    <w:tblStylePr w:type="band1Horz">
      <w:rPr>
        <w:rFonts w:ascii="Arial" w:hAnsi="Arial"/>
        <w:color w:val="404040"/>
        <w:sz w:val="22"/>
      </w:rPr>
      <w:tblPr/>
      <w:tcPr>
        <w:shd w:val="clear" w:color="D0EEF9" w:themeColor="accent1" w:themeTint="34" w:fill="D0EEF9"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76B6E5" w:themeColor="accent2" w:themeTint="97" w:sz="4" w:space="0"/>
        <w:insideH w:val="single" w:color="76B6E5" w:themeColor="accent2" w:themeTint="97" w:sz="4" w:space="0"/>
        <w:insideV w:val="single" w:color="76B6E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1E6F6" w:themeColor="accent2" w:themeTint="32" w:fill="D1E6F6" w:themeFill="accent2" w:themeFillTint="32"/>
      </w:tcPr>
    </w:tblStylePr>
    <w:tblStylePr w:type="band1Horz">
      <w:rPr>
        <w:rFonts w:ascii="Arial" w:hAnsi="Arial"/>
        <w:color w:val="404040"/>
        <w:sz w:val="22"/>
      </w:rPr>
      <w:tblPr/>
      <w:tcPr>
        <w:shd w:val="clear" w:color="D1E6F6" w:themeColor="accent2" w:themeTint="32" w:fill="D1E6F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27CED7" w:themeColor="accent3" w:themeTint="FE" w:sz="4" w:space="0"/>
        <w:insideH w:val="single" w:color="27CED7" w:themeColor="accent3" w:themeTint="FE" w:sz="4" w:space="0"/>
        <w:insideV w:val="single" w:color="27CED7"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2F5F7" w:themeColor="accent3" w:themeTint="34" w:fill="D2F5F7" w:themeFill="accent3" w:themeFillTint="34"/>
      </w:tcPr>
    </w:tblStylePr>
    <w:tblStylePr w:type="band1Horz">
      <w:rPr>
        <w:rFonts w:ascii="Arial" w:hAnsi="Arial"/>
        <w:color w:val="404040"/>
        <w:sz w:val="22"/>
      </w:rPr>
      <w:tblPr/>
      <w:tcPr>
        <w:shd w:val="clear" w:color="D2F5F7" w:themeColor="accent3" w:themeTint="34" w:fill="D2F5F7"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8BD6C0" w:themeColor="accent4" w:themeTint="9A" w:sz="4" w:space="0"/>
        <w:insideH w:val="single" w:color="8BD6C0" w:themeColor="accent4" w:themeTint="9A" w:sz="4" w:space="0"/>
        <w:insideV w:val="single" w:color="8BD6C0"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F1E9" w:themeColor="accent4" w:themeTint="34" w:fill="D8F1E9" w:themeFill="accent4" w:themeFillTint="34"/>
      </w:tcPr>
    </w:tblStylePr>
    <w:tblStylePr w:type="band1Horz">
      <w:rPr>
        <w:rFonts w:ascii="Arial" w:hAnsi="Arial"/>
        <w:color w:val="404040"/>
        <w:sz w:val="22"/>
      </w:rPr>
      <w:tblPr/>
      <w:tcPr>
        <w:shd w:val="clear" w:color="D8F1E9" w:themeColor="accent4" w:themeTint="34" w:fill="D8F1E9"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3E8853" w:themeColor="accent5" w:sz="4" w:space="0"/>
        <w:insideH w:val="single" w:color="3E8853" w:themeColor="accent5" w:sz="4" w:space="0"/>
        <w:insideV w:val="single" w:color="3E8853"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3EBD9" w:themeColor="accent5" w:themeTint="34" w:fill="D3EBD9" w:themeFill="accent5" w:themeFillTint="34"/>
      </w:tcPr>
    </w:tblStylePr>
    <w:tblStylePr w:type="band1Horz">
      <w:rPr>
        <w:rFonts w:ascii="Arial" w:hAnsi="Arial"/>
        <w:color w:val="404040"/>
        <w:sz w:val="22"/>
      </w:rPr>
      <w:tblPr/>
      <w:tcPr>
        <w:shd w:val="clear" w:color="D3EBD9" w:themeColor="accent5" w:themeTint="34" w:fill="D3EBD9"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62A39F" w:themeColor="accent6" w:sz="4" w:space="0"/>
        <w:insideH w:val="single" w:color="62A39F" w:themeColor="accent6" w:sz="4" w:space="0"/>
        <w:insideV w:val="single" w:color="62A39F"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EECEB" w:themeColor="accent6" w:themeTint="34" w:fill="DEECEB" w:themeFill="accent6" w:themeFillTint="34"/>
      </w:tcPr>
    </w:tblStylePr>
    <w:tblStylePr w:type="band1Horz">
      <w:rPr>
        <w:rFonts w:ascii="Arial" w:hAnsi="Arial"/>
        <w:color w:val="404040"/>
        <w:sz w:val="22"/>
      </w:rPr>
      <w:tblPr/>
      <w:tcPr>
        <w:shd w:val="clear" w:color="DEECEB" w:themeColor="accent6" w:themeTint="34" w:fill="DEECEB"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7ED0EF" w:themeColor="accent1" w:themeTint="90" w:sz="4" w:space="0"/>
        <w:left w:val="single" w:color="7ED0EF" w:themeColor="accent1" w:themeTint="90" w:sz="4" w:space="0"/>
        <w:bottom w:val="single" w:color="7ED0EF" w:themeColor="accent1" w:themeTint="90" w:sz="4" w:space="0"/>
        <w:right w:val="single" w:color="7ED0EF" w:themeColor="accent1" w:themeTint="90" w:sz="4" w:space="0"/>
        <w:insideH w:val="single" w:color="7ED0EF" w:themeColor="accent1" w:themeTint="90" w:sz="4" w:space="0"/>
        <w:insideV w:val="single" w:color="7ED0EF" w:themeColor="accent1" w:themeTint="90" w:sz="4" w:space="0"/>
      </w:tblBorders>
    </w:tblPr>
    <w:tblStylePr w:type="firstRow">
      <w:rPr>
        <w:rFonts w:ascii="Arial" w:hAnsi="Arial"/>
        <w:b/>
        <w:color w:val="FFFFFF"/>
        <w:sz w:val="22"/>
      </w:rPr>
      <w:tblPr/>
      <w:tcPr>
        <w:tcBorders>
          <w:top w:val="single" w:color="2EB3E6" w:themeColor="accent1" w:themeTint="EA" w:sz="4" w:space="0"/>
          <w:left w:val="single" w:color="2EB3E6" w:themeColor="accent1" w:themeTint="EA" w:sz="4" w:space="0"/>
          <w:bottom w:val="single" w:color="2EB3E6" w:themeColor="accent1" w:themeTint="EA" w:sz="4" w:space="0"/>
          <w:right w:val="single" w:color="2EB3E6" w:themeColor="accent1" w:themeTint="EA" w:sz="4" w:space="0"/>
        </w:tcBorders>
        <w:shd w:val="clear" w:color="2EB3E6" w:themeColor="accent1" w:themeTint="EA" w:fill="2EB3E6" w:themeFill="accent1" w:themeFillTint="EA"/>
      </w:tcPr>
    </w:tblStylePr>
    <w:tblStylePr w:type="lastRow">
      <w:rPr>
        <w:b/>
        <w:color w:val="404040"/>
      </w:rPr>
      <w:tblPr/>
      <w:tcPr>
        <w:tcBorders>
          <w:top w:val="single" w:color="2EB3E6"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EEF9" w:themeColor="accent1" w:themeTint="32" w:fill="D2EEF9" w:themeFill="accent1" w:themeFillTint="32"/>
      </w:tcPr>
    </w:tblStylePr>
    <w:tblStylePr w:type="band1Horz">
      <w:rPr>
        <w:rFonts w:ascii="Arial" w:hAnsi="Arial"/>
        <w:color w:val="404040"/>
        <w:sz w:val="22"/>
      </w:rPr>
      <w:tblPr/>
      <w:tcPr>
        <w:shd w:val="clear" w:color="D2EEF9" w:themeColor="accent1" w:themeTint="32" w:fill="D2EEF9"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7CB9E6" w:themeColor="accent2" w:themeTint="90" w:sz="4" w:space="0"/>
        <w:left w:val="single" w:color="7CB9E6" w:themeColor="accent2" w:themeTint="90" w:sz="4" w:space="0"/>
        <w:bottom w:val="single" w:color="7CB9E6" w:themeColor="accent2" w:themeTint="90" w:sz="4" w:space="0"/>
        <w:right w:val="single" w:color="7CB9E6" w:themeColor="accent2" w:themeTint="90" w:sz="4" w:space="0"/>
        <w:insideH w:val="single" w:color="7CB9E6" w:themeColor="accent2" w:themeTint="90" w:sz="4" w:space="0"/>
        <w:insideV w:val="single" w:color="7CB9E6" w:themeColor="accent2" w:themeTint="90" w:sz="4" w:space="0"/>
      </w:tblBorders>
    </w:tblPr>
    <w:tblStylePr w:type="firstRow">
      <w:rPr>
        <w:rFonts w:ascii="Arial" w:hAnsi="Arial"/>
        <w:b/>
        <w:color w:val="FFFFFF"/>
        <w:sz w:val="22"/>
      </w:rPr>
      <w:tblPr/>
      <w:tcPr>
        <w:tcBorders>
          <w:top w:val="single" w:color="76B6E5" w:themeColor="accent2" w:themeTint="97" w:sz="4" w:space="0"/>
          <w:left w:val="single" w:color="76B6E5" w:themeColor="accent2" w:themeTint="97" w:sz="4" w:space="0"/>
          <w:bottom w:val="single" w:color="76B6E5" w:themeColor="accent2" w:themeTint="97" w:sz="4" w:space="0"/>
          <w:right w:val="single" w:color="76B6E5" w:themeColor="accent2" w:themeTint="97" w:sz="4" w:space="0"/>
        </w:tcBorders>
        <w:shd w:val="clear" w:color="76B6E5" w:themeColor="accent2" w:themeTint="97" w:fill="76B6E5" w:themeFill="accent2" w:themeFillTint="97"/>
      </w:tcPr>
    </w:tblStylePr>
    <w:tblStylePr w:type="lastRow">
      <w:rPr>
        <w:b/>
        <w:color w:val="404040"/>
      </w:rPr>
      <w:tblPr/>
      <w:tcPr>
        <w:tcBorders>
          <w:top w:val="single" w:color="76B6E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6F6" w:themeColor="accent2" w:themeTint="32" w:fill="D1E6F6" w:themeFill="accent2" w:themeFillTint="32"/>
      </w:tcPr>
    </w:tblStylePr>
    <w:tblStylePr w:type="band1Horz">
      <w:rPr>
        <w:rFonts w:ascii="Arial" w:hAnsi="Arial"/>
        <w:color w:val="404040"/>
        <w:sz w:val="22"/>
      </w:rPr>
      <w:tblPr/>
      <w:tcPr>
        <w:shd w:val="clear" w:color="D1E6F6" w:themeColor="accent2" w:themeTint="32" w:fill="D1E6F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84E3E8" w:themeColor="accent3" w:themeTint="90" w:sz="4" w:space="0"/>
        <w:left w:val="single" w:color="84E3E8" w:themeColor="accent3" w:themeTint="90" w:sz="4" w:space="0"/>
        <w:bottom w:val="single" w:color="84E3E8" w:themeColor="accent3" w:themeTint="90" w:sz="4" w:space="0"/>
        <w:right w:val="single" w:color="84E3E8" w:themeColor="accent3" w:themeTint="90" w:sz="4" w:space="0"/>
        <w:insideH w:val="single" w:color="84E3E8" w:themeColor="accent3" w:themeTint="90" w:sz="4" w:space="0"/>
        <w:insideV w:val="single" w:color="84E3E8" w:themeColor="accent3" w:themeTint="90" w:sz="4" w:space="0"/>
      </w:tblBorders>
    </w:tblPr>
    <w:tblStylePr w:type="firstRow">
      <w:rPr>
        <w:rFonts w:ascii="Arial" w:hAnsi="Arial"/>
        <w:b/>
        <w:color w:val="FFFFFF"/>
        <w:sz w:val="22"/>
      </w:rPr>
      <w:tblPr/>
      <w:tcPr>
        <w:tcBorders>
          <w:top w:val="single" w:color="27CED7" w:themeColor="accent3" w:themeTint="FE" w:sz="4" w:space="0"/>
          <w:left w:val="single" w:color="27CED7" w:themeColor="accent3" w:themeTint="FE" w:sz="4" w:space="0"/>
          <w:bottom w:val="single" w:color="27CED7" w:themeColor="accent3" w:themeTint="FE" w:sz="4" w:space="0"/>
          <w:right w:val="single" w:color="27CED7" w:themeColor="accent3" w:themeTint="FE" w:sz="4" w:space="0"/>
        </w:tcBorders>
        <w:shd w:val="clear" w:color="27CED7" w:themeColor="accent3" w:themeTint="FE" w:fill="27CED7" w:themeFill="accent3" w:themeFillTint="FE"/>
      </w:tcPr>
    </w:tblStylePr>
    <w:tblStylePr w:type="lastRow">
      <w:rPr>
        <w:b/>
        <w:color w:val="404040"/>
      </w:rPr>
      <w:tblPr/>
      <w:tcPr>
        <w:tcBorders>
          <w:top w:val="single" w:color="27CED7"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5F7" w:themeColor="accent3" w:themeTint="34" w:fill="D2F5F7" w:themeFill="accent3" w:themeFillTint="34"/>
      </w:tcPr>
    </w:tblStylePr>
    <w:tblStylePr w:type="band1Horz">
      <w:rPr>
        <w:rFonts w:ascii="Arial" w:hAnsi="Arial"/>
        <w:color w:val="404040"/>
        <w:sz w:val="22"/>
      </w:rPr>
      <w:tblPr/>
      <w:tcPr>
        <w:shd w:val="clear" w:color="D2F5F7" w:themeColor="accent3" w:themeTint="34" w:fill="D2F5F7"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93D8C4" w:themeColor="accent4" w:themeTint="90" w:sz="4" w:space="0"/>
        <w:left w:val="single" w:color="93D8C4" w:themeColor="accent4" w:themeTint="90" w:sz="4" w:space="0"/>
        <w:bottom w:val="single" w:color="93D8C4" w:themeColor="accent4" w:themeTint="90" w:sz="4" w:space="0"/>
        <w:right w:val="single" w:color="93D8C4" w:themeColor="accent4" w:themeTint="90" w:sz="4" w:space="0"/>
        <w:insideH w:val="single" w:color="93D8C4" w:themeColor="accent4" w:themeTint="90" w:sz="4" w:space="0"/>
        <w:insideV w:val="single" w:color="93D8C4" w:themeColor="accent4" w:themeTint="90" w:sz="4" w:space="0"/>
      </w:tblBorders>
    </w:tblPr>
    <w:tblStylePr w:type="firstRow">
      <w:rPr>
        <w:rFonts w:ascii="Arial" w:hAnsi="Arial"/>
        <w:b/>
        <w:color w:val="FFFFFF"/>
        <w:sz w:val="22"/>
      </w:rPr>
      <w:tblPr/>
      <w:tcPr>
        <w:tcBorders>
          <w:top w:val="single" w:color="8BD6C0" w:themeColor="accent4" w:themeTint="9A" w:sz="4" w:space="0"/>
          <w:left w:val="single" w:color="8BD6C0" w:themeColor="accent4" w:themeTint="9A" w:sz="4" w:space="0"/>
          <w:bottom w:val="single" w:color="8BD6C0" w:themeColor="accent4" w:themeTint="9A" w:sz="4" w:space="0"/>
          <w:right w:val="single" w:color="8BD6C0" w:themeColor="accent4" w:themeTint="9A" w:sz="4" w:space="0"/>
        </w:tcBorders>
        <w:shd w:val="clear" w:color="8BD6C0" w:themeColor="accent4" w:themeTint="9A" w:fill="8BD6C0" w:themeFill="accent4" w:themeFillTint="9A"/>
      </w:tcPr>
    </w:tblStylePr>
    <w:tblStylePr w:type="lastRow">
      <w:rPr>
        <w:b/>
        <w:color w:val="404040"/>
      </w:rPr>
      <w:tblPr/>
      <w:tcPr>
        <w:tcBorders>
          <w:top w:val="single" w:color="8BD6C0"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1E9" w:themeColor="accent4" w:themeTint="34" w:fill="D8F1E9" w:themeFill="accent4" w:themeFillTint="34"/>
      </w:tcPr>
    </w:tblStylePr>
    <w:tblStylePr w:type="band1Horz">
      <w:rPr>
        <w:rFonts w:ascii="Arial" w:hAnsi="Arial"/>
        <w:color w:val="404040"/>
        <w:sz w:val="22"/>
      </w:rPr>
      <w:tblPr/>
      <w:tcPr>
        <w:shd w:val="clear" w:color="D8F1E9" w:themeColor="accent4" w:themeTint="34" w:fill="D8F1E9"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85C798" w:themeColor="accent5" w:themeTint="90" w:sz="4" w:space="0"/>
        <w:left w:val="single" w:color="85C798" w:themeColor="accent5" w:themeTint="90" w:sz="4" w:space="0"/>
        <w:bottom w:val="single" w:color="85C798" w:themeColor="accent5" w:themeTint="90" w:sz="4" w:space="0"/>
        <w:right w:val="single" w:color="85C798" w:themeColor="accent5" w:themeTint="90" w:sz="4" w:space="0"/>
        <w:insideH w:val="single" w:color="85C798" w:themeColor="accent5" w:themeTint="90" w:sz="4" w:space="0"/>
        <w:insideV w:val="single" w:color="85C798" w:themeColor="accent5" w:themeTint="90" w:sz="4" w:space="0"/>
      </w:tblBorders>
    </w:tblPr>
    <w:tblStylePr w:type="firstRow">
      <w:rPr>
        <w:rFonts w:ascii="Arial" w:hAnsi="Arial"/>
        <w:b/>
        <w:color w:val="FFFFFF"/>
        <w:sz w:val="22"/>
      </w:rPr>
      <w:tblPr/>
      <w:tcPr>
        <w:tcBorders>
          <w:top w:val="single" w:color="3E8853" w:themeColor="accent5" w:sz="4" w:space="0"/>
          <w:left w:val="single" w:color="3E8853" w:themeColor="accent5" w:sz="4" w:space="0"/>
          <w:bottom w:val="single" w:color="3E8853" w:themeColor="accent5" w:sz="4" w:space="0"/>
          <w:right w:val="single" w:color="3E8853" w:themeColor="accent5" w:sz="4" w:space="0"/>
        </w:tcBorders>
        <w:shd w:val="clear" w:color="3E8853" w:themeColor="accent5" w:fill="3E8853" w:themeFill="accent5"/>
      </w:tcPr>
    </w:tblStylePr>
    <w:tblStylePr w:type="lastRow">
      <w:rPr>
        <w:b/>
        <w:color w:val="404040"/>
      </w:rPr>
      <w:tblPr/>
      <w:tcPr>
        <w:tcBorders>
          <w:top w:val="single" w:color="3E8853"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BD9" w:themeColor="accent5" w:themeTint="34" w:fill="D3EBD9" w:themeFill="accent5" w:themeFillTint="34"/>
      </w:tcPr>
    </w:tblStylePr>
    <w:tblStylePr w:type="band1Horz">
      <w:rPr>
        <w:rFonts w:ascii="Arial" w:hAnsi="Arial"/>
        <w:color w:val="404040"/>
        <w:sz w:val="22"/>
      </w:rPr>
      <w:tblPr/>
      <w:tcPr>
        <w:shd w:val="clear" w:color="D3EBD9" w:themeColor="accent5" w:themeTint="34" w:fill="D3EBD9"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6CBC8" w:themeColor="accent6" w:themeTint="90" w:sz="4" w:space="0"/>
        <w:left w:val="single" w:color="A6CBC8" w:themeColor="accent6" w:themeTint="90" w:sz="4" w:space="0"/>
        <w:bottom w:val="single" w:color="A6CBC8" w:themeColor="accent6" w:themeTint="90" w:sz="4" w:space="0"/>
        <w:right w:val="single" w:color="A6CBC8" w:themeColor="accent6" w:themeTint="90" w:sz="4" w:space="0"/>
        <w:insideH w:val="single" w:color="A6CBC8" w:themeColor="accent6" w:themeTint="90" w:sz="4" w:space="0"/>
        <w:insideV w:val="single" w:color="A6CBC8" w:themeColor="accent6" w:themeTint="90" w:sz="4" w:space="0"/>
      </w:tblBorders>
    </w:tblPr>
    <w:tblStylePr w:type="firstRow">
      <w:rPr>
        <w:rFonts w:ascii="Arial" w:hAnsi="Arial"/>
        <w:b/>
        <w:color w:val="FFFFFF"/>
        <w:sz w:val="22"/>
      </w:rPr>
      <w:tblPr/>
      <w:tcPr>
        <w:tcBorders>
          <w:top w:val="single" w:color="62A39F" w:themeColor="accent6" w:sz="4" w:space="0"/>
          <w:left w:val="single" w:color="62A39F" w:themeColor="accent6" w:sz="4" w:space="0"/>
          <w:bottom w:val="single" w:color="62A39F" w:themeColor="accent6" w:sz="4" w:space="0"/>
          <w:right w:val="single" w:color="62A39F" w:themeColor="accent6" w:sz="4" w:space="0"/>
        </w:tcBorders>
        <w:shd w:val="clear" w:color="62A39F" w:themeColor="accent6" w:fill="62A39F" w:themeFill="accent6"/>
      </w:tcPr>
    </w:tblStylePr>
    <w:tblStylePr w:type="lastRow">
      <w:rPr>
        <w:b/>
        <w:color w:val="404040"/>
      </w:rPr>
      <w:tblPr/>
      <w:tcPr>
        <w:tcBorders>
          <w:top w:val="single" w:color="62A39F"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CEB" w:themeColor="accent6" w:themeTint="34" w:fill="DEECEB" w:themeFill="accent6" w:themeFillTint="34"/>
      </w:tcPr>
    </w:tblStylePr>
    <w:tblStylePr w:type="band1Horz">
      <w:rPr>
        <w:rFonts w:ascii="Arial" w:hAnsi="Arial"/>
        <w:color w:val="404040"/>
        <w:sz w:val="22"/>
      </w:rPr>
      <w:tblPr/>
      <w:tcPr>
        <w:shd w:val="clear" w:color="DEECEB" w:themeColor="accent6" w:themeTint="34" w:fill="DEECEB"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0EEF9" w:themeColor="accent1" w:themeTint="34" w:fill="D0EEF9" w:themeFill="accent1" w:themeFillTint="34"/>
    </w:tblPr>
    <w:tblStylePr w:type="firstRow">
      <w:rPr>
        <w:rFonts w:ascii="Arial" w:hAnsi="Arial"/>
        <w:b/>
        <w:color w:val="FFFFFF"/>
        <w:sz w:val="22"/>
      </w:rPr>
      <w:tblPr/>
      <w:tcPr>
        <w:shd w:val="clear" w:color="1CADE4" w:themeColor="accent1" w:fill="1CADE4" w:themeFill="accent1"/>
      </w:tcPr>
    </w:tblStylePr>
    <w:tblStylePr w:type="lastRow">
      <w:rPr>
        <w:rFonts w:ascii="Arial" w:hAnsi="Arial"/>
        <w:b/>
        <w:color w:val="FFFFFF"/>
        <w:sz w:val="22"/>
      </w:rPr>
      <w:tblPr/>
      <w:tcPr>
        <w:tcBorders>
          <w:top w:val="single" w:color="FFFFFF" w:themeColor="light1" w:sz="4" w:space="0"/>
        </w:tcBorders>
        <w:shd w:val="clear" w:color="1CADE4" w:themeColor="accent1" w:fill="1CADE4" w:themeFill="accent1"/>
      </w:tcPr>
    </w:tblStylePr>
    <w:tblStylePr w:type="firstCol">
      <w:rPr>
        <w:rFonts w:ascii="Arial" w:hAnsi="Arial"/>
        <w:b/>
        <w:color w:val="FFFFFF"/>
        <w:sz w:val="22"/>
      </w:rPr>
      <w:tblPr/>
      <w:tcPr>
        <w:shd w:val="clear" w:color="1CADE4" w:themeColor="accent1" w:fill="1CADE4" w:themeFill="accent1"/>
      </w:tcPr>
    </w:tblStylePr>
    <w:tblStylePr w:type="lastCol">
      <w:rPr>
        <w:rFonts w:ascii="Arial" w:hAnsi="Arial"/>
        <w:b/>
        <w:color w:val="FFFFFF"/>
        <w:sz w:val="22"/>
      </w:rPr>
      <w:tblPr/>
      <w:tcPr>
        <w:shd w:val="clear" w:color="1CADE4" w:themeColor="accent1" w:fill="1CADE4" w:themeFill="accent1"/>
      </w:tcPr>
    </w:tblStylePr>
    <w:tblStylePr w:type="band1Vert">
      <w:tblPr/>
      <w:tcPr>
        <w:shd w:val="clear" w:color="96D9F2" w:themeColor="accent1" w:themeTint="75" w:fill="96D9F2" w:themeFill="accent1" w:themeFillTint="75"/>
      </w:tcPr>
    </w:tblStylePr>
    <w:tblStylePr w:type="band1Horz">
      <w:tblPr/>
      <w:tcPr>
        <w:shd w:val="clear" w:color="96D9F2" w:themeColor="accent1" w:themeTint="75" w:fill="96D9F2" w:themeFill="accent1" w:themeFillTint="75"/>
      </w:tcPr>
    </w:tblStylePr>
  </w:style>
  <w:style w:type="table" w:styleId="GridTable5Dark-Accent2">
    <w:name w:val="Grid Table 5 Dark Accent 2"/>
    <w:basedOn w:val="TableNormal"/>
    <w:uiPriority w:val="50"/>
    <w:pPr>
      <w:spacing w:after="0" w:line="240" w:lineRule="auto"/>
    </w:pPr>
    <w:rPr>
      <w:rFonts w:eastAsiaTheme="minorEastAsia"/>
      <w:lang w:val="en-CA" w:eastAsia="ja-JP"/>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E6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2683C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2683C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2683C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2F5F7" w:themeColor="accent3" w:themeTint="34" w:fill="D2F5F7" w:themeFill="accent3" w:themeFillTint="34"/>
    </w:tblPr>
    <w:tblStylePr w:type="firstRow">
      <w:rPr>
        <w:rFonts w:ascii="Arial" w:hAnsi="Arial"/>
        <w:b/>
        <w:color w:val="FFFFFF"/>
        <w:sz w:val="22"/>
      </w:rPr>
      <w:tblPr/>
      <w:tcPr>
        <w:shd w:val="clear" w:color="27CED7" w:themeColor="accent3" w:fill="27CED7" w:themeFill="accent3"/>
      </w:tcPr>
    </w:tblStylePr>
    <w:tblStylePr w:type="lastRow">
      <w:rPr>
        <w:rFonts w:ascii="Arial" w:hAnsi="Arial"/>
        <w:b/>
        <w:color w:val="FFFFFF"/>
        <w:sz w:val="22"/>
      </w:rPr>
      <w:tblPr/>
      <w:tcPr>
        <w:tcBorders>
          <w:top w:val="single" w:color="FFFFFF" w:themeColor="light1" w:sz="4" w:space="0"/>
        </w:tcBorders>
        <w:shd w:val="clear" w:color="27CED7" w:themeColor="accent3" w:fill="27CED7" w:themeFill="accent3"/>
      </w:tcPr>
    </w:tblStylePr>
    <w:tblStylePr w:type="firstCol">
      <w:rPr>
        <w:rFonts w:ascii="Arial" w:hAnsi="Arial"/>
        <w:b/>
        <w:color w:val="FFFFFF"/>
        <w:sz w:val="22"/>
      </w:rPr>
      <w:tblPr/>
      <w:tcPr>
        <w:shd w:val="clear" w:color="27CED7" w:themeColor="accent3" w:fill="27CED7" w:themeFill="accent3"/>
      </w:tcPr>
    </w:tblStylePr>
    <w:tblStylePr w:type="lastCol">
      <w:rPr>
        <w:rFonts w:ascii="Arial" w:hAnsi="Arial"/>
        <w:b/>
        <w:color w:val="FFFFFF"/>
        <w:sz w:val="22"/>
      </w:rPr>
      <w:tblPr/>
      <w:tcPr>
        <w:shd w:val="clear" w:color="27CED7" w:themeColor="accent3" w:fill="27CED7" w:themeFill="accent3"/>
      </w:tcPr>
    </w:tblStylePr>
    <w:tblStylePr w:type="band1Vert">
      <w:tblPr/>
      <w:tcPr>
        <w:shd w:val="clear" w:color="9BE8ED" w:themeColor="accent3" w:themeTint="75" w:fill="9BE8ED" w:themeFill="accent3" w:themeFillTint="75"/>
      </w:tcPr>
    </w:tblStylePr>
    <w:tblStylePr w:type="band1Horz">
      <w:tblPr/>
      <w:tcPr>
        <w:shd w:val="clear" w:color="9BE8ED" w:themeColor="accent3" w:themeTint="75" w:fill="9BE8ED" w:themeFill="accent3" w:themeFillTint="75"/>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1E9" w:themeColor="accent4" w:themeTint="34" w:fill="D8F1E9" w:themeFill="accent4" w:themeFillTint="34"/>
    </w:tblPr>
    <w:tblStylePr w:type="firstRow">
      <w:rPr>
        <w:rFonts w:ascii="Arial" w:hAnsi="Arial"/>
        <w:b/>
        <w:color w:val="FFFFFF"/>
        <w:sz w:val="22"/>
      </w:rPr>
      <w:tblPr/>
      <w:tcPr>
        <w:shd w:val="clear" w:color="42BA97" w:themeColor="accent4" w:fill="42BA97" w:themeFill="accent4"/>
      </w:tcPr>
    </w:tblStylePr>
    <w:tblStylePr w:type="lastRow">
      <w:rPr>
        <w:rFonts w:ascii="Arial" w:hAnsi="Arial"/>
        <w:b/>
        <w:color w:val="FFFFFF"/>
        <w:sz w:val="22"/>
      </w:rPr>
      <w:tblPr/>
      <w:tcPr>
        <w:tcBorders>
          <w:top w:val="single" w:color="FFFFFF" w:themeColor="light1" w:sz="4" w:space="0"/>
        </w:tcBorders>
        <w:shd w:val="clear" w:color="42BA97" w:themeColor="accent4" w:fill="42BA97" w:themeFill="accent4"/>
      </w:tcPr>
    </w:tblStylePr>
    <w:tblStylePr w:type="firstCol">
      <w:rPr>
        <w:rFonts w:ascii="Arial" w:hAnsi="Arial"/>
        <w:b/>
        <w:color w:val="FFFFFF"/>
        <w:sz w:val="22"/>
      </w:rPr>
      <w:tblPr/>
      <w:tcPr>
        <w:shd w:val="clear" w:color="42BA97" w:themeColor="accent4" w:fill="42BA97" w:themeFill="accent4"/>
      </w:tcPr>
    </w:tblStylePr>
    <w:tblStylePr w:type="lastCol">
      <w:rPr>
        <w:rFonts w:ascii="Arial" w:hAnsi="Arial"/>
        <w:b/>
        <w:color w:val="FFFFFF"/>
        <w:sz w:val="22"/>
      </w:rPr>
      <w:tblPr/>
      <w:tcPr>
        <w:shd w:val="clear" w:color="42BA97" w:themeColor="accent4" w:fill="42BA97" w:themeFill="accent4"/>
      </w:tcPr>
    </w:tblStylePr>
    <w:tblStylePr w:type="band1Vert">
      <w:tblPr/>
      <w:tcPr>
        <w:shd w:val="clear" w:color="A7E0CF" w:themeColor="accent4" w:themeTint="75" w:fill="A7E0CF" w:themeFill="accent4" w:themeFillTint="75"/>
      </w:tcPr>
    </w:tblStylePr>
    <w:tblStylePr w:type="band1Horz">
      <w:tblPr/>
      <w:tcPr>
        <w:shd w:val="clear" w:color="A7E0CF" w:themeColor="accent4" w:themeTint="75" w:fill="A7E0CF"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3EBD9" w:themeColor="accent5" w:themeTint="34" w:fill="D3EBD9" w:themeFill="accent5" w:themeFillTint="34"/>
    </w:tblPr>
    <w:tblStylePr w:type="firstRow">
      <w:rPr>
        <w:rFonts w:ascii="Arial" w:hAnsi="Arial"/>
        <w:b/>
        <w:color w:val="FFFFFF"/>
        <w:sz w:val="22"/>
      </w:rPr>
      <w:tblPr/>
      <w:tcPr>
        <w:shd w:val="clear" w:color="3E8853" w:themeColor="accent5" w:fill="3E8853" w:themeFill="accent5"/>
      </w:tcPr>
    </w:tblStylePr>
    <w:tblStylePr w:type="lastRow">
      <w:rPr>
        <w:rFonts w:ascii="Arial" w:hAnsi="Arial"/>
        <w:b/>
        <w:color w:val="FFFFFF"/>
        <w:sz w:val="22"/>
      </w:rPr>
      <w:tblPr/>
      <w:tcPr>
        <w:tcBorders>
          <w:top w:val="single" w:color="FFFFFF" w:themeColor="light1" w:sz="4" w:space="0"/>
        </w:tcBorders>
        <w:shd w:val="clear" w:color="3E8853" w:themeColor="accent5" w:fill="3E8853" w:themeFill="accent5"/>
      </w:tcPr>
    </w:tblStylePr>
    <w:tblStylePr w:type="firstCol">
      <w:rPr>
        <w:rFonts w:ascii="Arial" w:hAnsi="Arial"/>
        <w:b/>
        <w:color w:val="FFFFFF"/>
        <w:sz w:val="22"/>
      </w:rPr>
      <w:tblPr/>
      <w:tcPr>
        <w:shd w:val="clear" w:color="3E8853" w:themeColor="accent5" w:fill="3E8853" w:themeFill="accent5"/>
      </w:tcPr>
    </w:tblStylePr>
    <w:tblStylePr w:type="lastCol">
      <w:rPr>
        <w:rFonts w:ascii="Arial" w:hAnsi="Arial"/>
        <w:b/>
        <w:color w:val="FFFFFF"/>
        <w:sz w:val="22"/>
      </w:rPr>
      <w:tblPr/>
      <w:tcPr>
        <w:shd w:val="clear" w:color="3E8853" w:themeColor="accent5" w:fill="3E8853" w:themeFill="accent5"/>
      </w:tcPr>
    </w:tblStylePr>
    <w:tblStylePr w:type="band1Vert">
      <w:tblPr/>
      <w:tcPr>
        <w:shd w:val="clear" w:color="9CD2AB" w:themeColor="accent5" w:themeTint="75" w:fill="9CD2AB" w:themeFill="accent5" w:themeFillTint="75"/>
      </w:tcPr>
    </w:tblStylePr>
    <w:tblStylePr w:type="band1Horz">
      <w:tblPr/>
      <w:tcPr>
        <w:shd w:val="clear" w:color="9CD2AB" w:themeColor="accent5" w:themeTint="75" w:fill="9CD2A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EECEB" w:themeColor="accent6" w:themeTint="34" w:fill="DEECEB" w:themeFill="accent6" w:themeFillTint="34"/>
    </w:tblPr>
    <w:tblStylePr w:type="firstRow">
      <w:rPr>
        <w:rFonts w:ascii="Arial" w:hAnsi="Arial"/>
        <w:b/>
        <w:color w:val="FFFFFF"/>
        <w:sz w:val="22"/>
      </w:rPr>
      <w:tblPr/>
      <w:tcPr>
        <w:shd w:val="clear" w:color="62A39F" w:themeColor="accent6" w:fill="62A39F" w:themeFill="accent6"/>
      </w:tcPr>
    </w:tblStylePr>
    <w:tblStylePr w:type="lastRow">
      <w:rPr>
        <w:rFonts w:ascii="Arial" w:hAnsi="Arial"/>
        <w:b/>
        <w:color w:val="FFFFFF"/>
        <w:sz w:val="22"/>
      </w:rPr>
      <w:tblPr/>
      <w:tcPr>
        <w:tcBorders>
          <w:top w:val="single" w:color="FFFFFF" w:themeColor="light1" w:sz="4" w:space="0"/>
        </w:tcBorders>
        <w:shd w:val="clear" w:color="62A39F" w:themeColor="accent6" w:fill="62A39F" w:themeFill="accent6"/>
      </w:tcPr>
    </w:tblStylePr>
    <w:tblStylePr w:type="firstCol">
      <w:rPr>
        <w:rFonts w:ascii="Arial" w:hAnsi="Arial"/>
        <w:b/>
        <w:color w:val="FFFFFF"/>
        <w:sz w:val="22"/>
      </w:rPr>
      <w:tblPr/>
      <w:tcPr>
        <w:shd w:val="clear" w:color="62A39F" w:themeColor="accent6" w:fill="62A39F" w:themeFill="accent6"/>
      </w:tcPr>
    </w:tblStylePr>
    <w:tblStylePr w:type="lastCol">
      <w:rPr>
        <w:rFonts w:ascii="Arial" w:hAnsi="Arial"/>
        <w:b/>
        <w:color w:val="FFFFFF"/>
        <w:sz w:val="22"/>
      </w:rPr>
      <w:tblPr/>
      <w:tcPr>
        <w:shd w:val="clear" w:color="62A39F" w:themeColor="accent6" w:fill="62A39F" w:themeFill="accent6"/>
      </w:tcPr>
    </w:tblStylePr>
    <w:tblStylePr w:type="band1Vert">
      <w:tblPr/>
      <w:tcPr>
        <w:shd w:val="clear" w:color="B6D4D2" w:themeColor="accent6" w:themeTint="75" w:fill="B6D4D2" w:themeFill="accent6" w:themeFillTint="75"/>
      </w:tcPr>
    </w:tblStylePr>
    <w:tblStylePr w:type="band1Horz">
      <w:tblPr/>
      <w:tcPr>
        <w:shd w:val="clear" w:color="B6D4D2" w:themeColor="accent6" w:themeTint="75" w:fill="B6D4D2"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8CD5F1" w:themeColor="accent1" w:themeTint="80" w:sz="4" w:space="0"/>
        <w:left w:val="single" w:color="8CD5F1" w:themeColor="accent1" w:themeTint="80" w:sz="4" w:space="0"/>
        <w:bottom w:val="single" w:color="8CD5F1" w:themeColor="accent1" w:themeTint="80" w:sz="4" w:space="0"/>
        <w:right w:val="single" w:color="8CD5F1" w:themeColor="accent1" w:themeTint="80" w:sz="4" w:space="0"/>
        <w:insideH w:val="single" w:color="8CD5F1" w:themeColor="accent1" w:themeTint="80" w:sz="4" w:space="0"/>
        <w:insideV w:val="single" w:color="8CD5F1" w:themeColor="accent1" w:themeTint="80" w:sz="4" w:space="0"/>
      </w:tblBorders>
    </w:tblPr>
    <w:tblStylePr w:type="firstRow">
      <w:rPr>
        <w:b/>
        <w:color w:val="8CD5F1" w:themeColor="accent1" w:themeTint="80" w:themeShade="95"/>
      </w:rPr>
      <w:tblPr/>
      <w:tcPr>
        <w:tcBorders>
          <w:bottom w:val="single" w:color="8CD5F1" w:themeColor="accent1" w:themeTint="80" w:sz="12" w:space="0"/>
        </w:tcBorders>
      </w:tcPr>
    </w:tblStylePr>
    <w:tblStylePr w:type="lastRow">
      <w:rPr>
        <w:b/>
        <w:color w:val="8CD5F1" w:themeColor="accent1" w:themeTint="80" w:themeShade="95"/>
      </w:rPr>
    </w:tblStylePr>
    <w:tblStylePr w:type="firstCol">
      <w:rPr>
        <w:b/>
        <w:color w:val="8CD5F1" w:themeColor="accent1" w:themeTint="80" w:themeShade="95"/>
      </w:rPr>
    </w:tblStylePr>
    <w:tblStylePr w:type="lastCol">
      <w:rPr>
        <w:b/>
        <w:color w:val="8CD5F1" w:themeColor="accent1" w:themeTint="80" w:themeShade="95"/>
      </w:rPr>
    </w:tblStylePr>
    <w:tblStylePr w:type="band1Vert">
      <w:tblPr/>
      <w:tcPr>
        <w:shd w:val="clear" w:color="D0EEF9" w:themeColor="accent1" w:themeTint="34" w:fill="D0EEF9" w:themeFill="accent1" w:themeFillTint="34"/>
      </w:tcPr>
    </w:tblStylePr>
    <w:tblStylePr w:type="band1Horz">
      <w:rPr>
        <w:rFonts w:ascii="Arial" w:hAnsi="Arial"/>
        <w:color w:val="8CD5F1" w:themeColor="accent1" w:themeTint="80" w:themeShade="95"/>
        <w:sz w:val="22"/>
      </w:rPr>
      <w:tblPr/>
      <w:tcPr>
        <w:shd w:val="clear" w:color="D0EEF9" w:themeColor="accent1" w:themeTint="34" w:fill="D0EEF9" w:themeFill="accent1" w:themeFillTint="34"/>
      </w:tcPr>
    </w:tblStylePr>
    <w:tblStylePr w:type="band2Horz">
      <w:rPr>
        <w:rFonts w:ascii="Arial" w:hAnsi="Arial"/>
        <w:color w:val="8CD5F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76B6E5" w:themeColor="accent2" w:themeTint="97" w:sz="4" w:space="0"/>
        <w:left w:val="single" w:color="76B6E5" w:themeColor="accent2" w:themeTint="97" w:sz="4" w:space="0"/>
        <w:bottom w:val="single" w:color="76B6E5" w:themeColor="accent2" w:themeTint="97" w:sz="4" w:space="0"/>
        <w:right w:val="single" w:color="76B6E5" w:themeColor="accent2" w:themeTint="97" w:sz="4" w:space="0"/>
        <w:insideH w:val="single" w:color="76B6E5" w:themeColor="accent2" w:themeTint="97" w:sz="4" w:space="0"/>
        <w:insideV w:val="single" w:color="76B6E5" w:themeColor="accent2" w:themeTint="97" w:sz="4" w:space="0"/>
      </w:tblBorders>
    </w:tblPr>
    <w:tblStylePr w:type="firstRow">
      <w:rPr>
        <w:b/>
        <w:color w:val="76B6E5" w:themeColor="accent2" w:themeTint="97" w:themeShade="95"/>
      </w:rPr>
      <w:tblPr/>
      <w:tcPr>
        <w:tcBorders>
          <w:bottom w:val="single" w:color="76B6E5" w:themeColor="accent2" w:themeTint="97" w:sz="12" w:space="0"/>
        </w:tcBorders>
      </w:tcPr>
    </w:tblStylePr>
    <w:tblStylePr w:type="lastRow">
      <w:rPr>
        <w:b/>
        <w:color w:val="76B6E5" w:themeColor="accent2" w:themeTint="97" w:themeShade="95"/>
      </w:rPr>
    </w:tblStylePr>
    <w:tblStylePr w:type="firstCol">
      <w:rPr>
        <w:b/>
        <w:color w:val="76B6E5" w:themeColor="accent2" w:themeTint="97" w:themeShade="95"/>
      </w:rPr>
    </w:tblStylePr>
    <w:tblStylePr w:type="lastCol">
      <w:rPr>
        <w:b/>
        <w:color w:val="76B6E5" w:themeColor="accent2" w:themeTint="97" w:themeShade="95"/>
      </w:rPr>
    </w:tblStylePr>
    <w:tblStylePr w:type="band1Vert">
      <w:tblPr/>
      <w:tcPr>
        <w:shd w:val="clear" w:color="D1E6F6" w:themeColor="accent2" w:themeTint="32" w:fill="D1E6F6" w:themeFill="accent2" w:themeFillTint="32"/>
      </w:tcPr>
    </w:tblStylePr>
    <w:tblStylePr w:type="band1Horz">
      <w:rPr>
        <w:rFonts w:ascii="Arial" w:hAnsi="Arial"/>
        <w:color w:val="76B6E5" w:themeColor="accent2" w:themeTint="97" w:themeShade="95"/>
        <w:sz w:val="22"/>
      </w:rPr>
      <w:tblPr/>
      <w:tcPr>
        <w:shd w:val="clear" w:color="D1E6F6" w:themeColor="accent2" w:themeTint="32" w:fill="D1E6F6" w:themeFill="accent2" w:themeFillTint="32"/>
      </w:tcPr>
    </w:tblStylePr>
    <w:tblStylePr w:type="band2Horz">
      <w:rPr>
        <w:rFonts w:ascii="Arial" w:hAnsi="Arial"/>
        <w:color w:val="76B6E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27CED7" w:themeColor="accent3" w:themeTint="FE" w:sz="4" w:space="0"/>
        <w:left w:val="single" w:color="27CED7" w:themeColor="accent3" w:themeTint="FE" w:sz="4" w:space="0"/>
        <w:bottom w:val="single" w:color="27CED7" w:themeColor="accent3" w:themeTint="FE" w:sz="4" w:space="0"/>
        <w:right w:val="single" w:color="27CED7" w:themeColor="accent3" w:themeTint="FE" w:sz="4" w:space="0"/>
        <w:insideH w:val="single" w:color="27CED7" w:themeColor="accent3" w:themeTint="FE" w:sz="4" w:space="0"/>
        <w:insideV w:val="single" w:color="27CED7" w:themeColor="accent3" w:themeTint="FE" w:sz="4" w:space="0"/>
      </w:tblBorders>
    </w:tblPr>
    <w:tblStylePr w:type="firstRow">
      <w:rPr>
        <w:b/>
        <w:color w:val="27CED7" w:themeColor="accent3" w:themeTint="FE" w:themeShade="95"/>
      </w:rPr>
      <w:tblPr/>
      <w:tcPr>
        <w:tcBorders>
          <w:bottom w:val="single" w:color="27CED7" w:themeColor="accent3" w:themeTint="FE" w:sz="12" w:space="0"/>
        </w:tcBorders>
      </w:tcPr>
    </w:tblStylePr>
    <w:tblStylePr w:type="lastRow">
      <w:rPr>
        <w:b/>
        <w:color w:val="27CED7" w:themeColor="accent3" w:themeTint="FE" w:themeShade="95"/>
      </w:rPr>
    </w:tblStylePr>
    <w:tblStylePr w:type="firstCol">
      <w:rPr>
        <w:b/>
        <w:color w:val="27CED7" w:themeColor="accent3" w:themeTint="FE" w:themeShade="95"/>
      </w:rPr>
    </w:tblStylePr>
    <w:tblStylePr w:type="lastCol">
      <w:rPr>
        <w:b/>
        <w:color w:val="27CED7" w:themeColor="accent3" w:themeTint="FE" w:themeShade="95"/>
      </w:rPr>
    </w:tblStylePr>
    <w:tblStylePr w:type="band1Vert">
      <w:tblPr/>
      <w:tcPr>
        <w:shd w:val="clear" w:color="D2F5F7" w:themeColor="accent3" w:themeTint="34" w:fill="D2F5F7" w:themeFill="accent3" w:themeFillTint="34"/>
      </w:tcPr>
    </w:tblStylePr>
    <w:tblStylePr w:type="band1Horz">
      <w:rPr>
        <w:rFonts w:ascii="Arial" w:hAnsi="Arial"/>
        <w:color w:val="27CED7" w:themeColor="accent3" w:themeTint="FE" w:themeShade="95"/>
        <w:sz w:val="22"/>
      </w:rPr>
      <w:tblPr/>
      <w:tcPr>
        <w:shd w:val="clear" w:color="D2F5F7" w:themeColor="accent3" w:themeTint="34" w:fill="D2F5F7" w:themeFill="accent3" w:themeFillTint="34"/>
      </w:tcPr>
    </w:tblStylePr>
    <w:tblStylePr w:type="band2Horz">
      <w:rPr>
        <w:rFonts w:ascii="Arial" w:hAnsi="Arial"/>
        <w:color w:val="27CED7"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8BD6C0" w:themeColor="accent4" w:themeTint="9A" w:sz="4" w:space="0"/>
        <w:left w:val="single" w:color="8BD6C0" w:themeColor="accent4" w:themeTint="9A" w:sz="4" w:space="0"/>
        <w:bottom w:val="single" w:color="8BD6C0" w:themeColor="accent4" w:themeTint="9A" w:sz="4" w:space="0"/>
        <w:right w:val="single" w:color="8BD6C0" w:themeColor="accent4" w:themeTint="9A" w:sz="4" w:space="0"/>
        <w:insideH w:val="single" w:color="8BD6C0" w:themeColor="accent4" w:themeTint="9A" w:sz="4" w:space="0"/>
        <w:insideV w:val="single" w:color="8BD6C0" w:themeColor="accent4" w:themeTint="9A" w:sz="4" w:space="0"/>
      </w:tblBorders>
    </w:tblPr>
    <w:tblStylePr w:type="firstRow">
      <w:rPr>
        <w:b/>
        <w:color w:val="8BD6C0" w:themeColor="accent4" w:themeTint="9A" w:themeShade="95"/>
      </w:rPr>
      <w:tblPr/>
      <w:tcPr>
        <w:tcBorders>
          <w:bottom w:val="single" w:color="8BD6C0" w:themeColor="accent4" w:themeTint="9A" w:sz="12" w:space="0"/>
        </w:tcBorders>
      </w:tcPr>
    </w:tblStylePr>
    <w:tblStylePr w:type="lastRow">
      <w:rPr>
        <w:b/>
        <w:color w:val="8BD6C0" w:themeColor="accent4" w:themeTint="9A" w:themeShade="95"/>
      </w:rPr>
    </w:tblStylePr>
    <w:tblStylePr w:type="firstCol">
      <w:rPr>
        <w:b/>
        <w:color w:val="8BD6C0" w:themeColor="accent4" w:themeTint="9A" w:themeShade="95"/>
      </w:rPr>
    </w:tblStylePr>
    <w:tblStylePr w:type="lastCol">
      <w:rPr>
        <w:b/>
        <w:color w:val="8BD6C0" w:themeColor="accent4" w:themeTint="9A" w:themeShade="95"/>
      </w:rPr>
    </w:tblStylePr>
    <w:tblStylePr w:type="band1Vert">
      <w:tblPr/>
      <w:tcPr>
        <w:shd w:val="clear" w:color="D8F1E9" w:themeColor="accent4" w:themeTint="34" w:fill="D8F1E9" w:themeFill="accent4" w:themeFillTint="34"/>
      </w:tcPr>
    </w:tblStylePr>
    <w:tblStylePr w:type="band1Horz">
      <w:rPr>
        <w:rFonts w:ascii="Arial" w:hAnsi="Arial"/>
        <w:color w:val="8BD6C0" w:themeColor="accent4" w:themeTint="9A" w:themeShade="95"/>
        <w:sz w:val="22"/>
      </w:rPr>
      <w:tblPr/>
      <w:tcPr>
        <w:shd w:val="clear" w:color="D8F1E9" w:themeColor="accent4" w:themeTint="34" w:fill="D8F1E9" w:themeFill="accent4" w:themeFillTint="34"/>
      </w:tcPr>
    </w:tblStylePr>
    <w:tblStylePr w:type="band2Horz">
      <w:rPr>
        <w:rFonts w:ascii="Arial" w:hAnsi="Arial"/>
        <w:color w:val="8BD6C0"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3E8853" w:themeColor="accent5" w:sz="4" w:space="0"/>
        <w:left w:val="single" w:color="3E8853" w:themeColor="accent5" w:sz="4" w:space="0"/>
        <w:bottom w:val="single" w:color="3E8853" w:themeColor="accent5" w:sz="4" w:space="0"/>
        <w:right w:val="single" w:color="3E8853" w:themeColor="accent5" w:sz="4" w:space="0"/>
        <w:insideH w:val="single" w:color="3E8853" w:themeColor="accent5" w:sz="4" w:space="0"/>
        <w:insideV w:val="single" w:color="3E8853" w:themeColor="accent5" w:sz="4" w:space="0"/>
      </w:tblBorders>
    </w:tblPr>
    <w:tblStylePr w:type="firstRow">
      <w:rPr>
        <w:b/>
        <w:color w:val="244F30" w:themeColor="accent5" w:themeShade="95"/>
      </w:rPr>
      <w:tblPr/>
      <w:tcPr>
        <w:tcBorders>
          <w:bottom w:val="single" w:color="3E8853" w:themeColor="accent5" w:sz="12" w:space="0"/>
        </w:tcBorders>
      </w:tcPr>
    </w:tblStylePr>
    <w:tblStylePr w:type="lastRow">
      <w:rPr>
        <w:b/>
        <w:color w:val="244F30" w:themeColor="accent5" w:themeShade="95"/>
      </w:rPr>
    </w:tblStylePr>
    <w:tblStylePr w:type="firstCol">
      <w:rPr>
        <w:b/>
        <w:color w:val="244F30" w:themeColor="accent5" w:themeShade="95"/>
      </w:rPr>
    </w:tblStylePr>
    <w:tblStylePr w:type="lastCol">
      <w:rPr>
        <w:b/>
        <w:color w:val="244F30" w:themeColor="accent5" w:themeShade="95"/>
      </w:rPr>
    </w:tblStylePr>
    <w:tblStylePr w:type="band1Vert">
      <w:tblPr/>
      <w:tcPr>
        <w:shd w:val="clear" w:color="D3EBD9" w:themeColor="accent5" w:themeTint="34" w:fill="D3EBD9" w:themeFill="accent5" w:themeFillTint="34"/>
      </w:tcPr>
    </w:tblStylePr>
    <w:tblStylePr w:type="band1Horz">
      <w:rPr>
        <w:rFonts w:ascii="Arial" w:hAnsi="Arial"/>
        <w:color w:val="244F30" w:themeColor="accent5" w:themeShade="95"/>
        <w:sz w:val="22"/>
      </w:rPr>
      <w:tblPr/>
      <w:tcPr>
        <w:shd w:val="clear" w:color="D3EBD9" w:themeColor="accent5" w:themeTint="34" w:fill="D3EBD9" w:themeFill="accent5" w:themeFillTint="34"/>
      </w:tcPr>
    </w:tblStylePr>
    <w:tblStylePr w:type="band2Horz">
      <w:rPr>
        <w:rFonts w:ascii="Arial" w:hAnsi="Arial"/>
        <w:color w:val="244F30"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62A39F" w:themeColor="accent6" w:sz="4" w:space="0"/>
        <w:left w:val="single" w:color="62A39F" w:themeColor="accent6" w:sz="4" w:space="0"/>
        <w:bottom w:val="single" w:color="62A39F" w:themeColor="accent6" w:sz="4" w:space="0"/>
        <w:right w:val="single" w:color="62A39F" w:themeColor="accent6" w:sz="4" w:space="0"/>
        <w:insideH w:val="single" w:color="62A39F" w:themeColor="accent6" w:sz="4" w:space="0"/>
        <w:insideV w:val="single" w:color="62A39F" w:themeColor="accent6" w:sz="4" w:space="0"/>
      </w:tblBorders>
    </w:tblPr>
    <w:tblStylePr w:type="firstRow">
      <w:rPr>
        <w:b/>
        <w:color w:val="244F30" w:themeColor="accent5" w:themeShade="95"/>
      </w:rPr>
      <w:tblPr/>
      <w:tcPr>
        <w:tcBorders>
          <w:bottom w:val="single" w:color="62A39F" w:themeColor="accent6" w:sz="12" w:space="0"/>
        </w:tcBorders>
      </w:tcPr>
    </w:tblStylePr>
    <w:tblStylePr w:type="lastRow">
      <w:rPr>
        <w:b/>
        <w:color w:val="244F30" w:themeColor="accent5" w:themeShade="95"/>
      </w:rPr>
    </w:tblStylePr>
    <w:tblStylePr w:type="firstCol">
      <w:rPr>
        <w:b/>
        <w:color w:val="244F30" w:themeColor="accent5" w:themeShade="95"/>
      </w:rPr>
    </w:tblStylePr>
    <w:tblStylePr w:type="lastCol">
      <w:rPr>
        <w:b/>
        <w:color w:val="244F30" w:themeColor="accent5" w:themeShade="95"/>
      </w:rPr>
    </w:tblStylePr>
    <w:tblStylePr w:type="band1Vert">
      <w:tblPr/>
      <w:tcPr>
        <w:shd w:val="clear" w:color="DEECEB" w:themeColor="accent6" w:themeTint="34" w:fill="DEECEB" w:themeFill="accent6" w:themeFillTint="34"/>
      </w:tcPr>
    </w:tblStylePr>
    <w:tblStylePr w:type="band1Horz">
      <w:rPr>
        <w:rFonts w:ascii="Arial" w:hAnsi="Arial"/>
        <w:color w:val="244F30" w:themeColor="accent5" w:themeShade="95"/>
        <w:sz w:val="22"/>
      </w:rPr>
      <w:tblPr/>
      <w:tcPr>
        <w:shd w:val="clear" w:color="DEECEB" w:themeColor="accent6" w:themeTint="34" w:fill="DEECEB" w:themeFill="accent6" w:themeFillTint="34"/>
      </w:tcPr>
    </w:tblStylePr>
    <w:tblStylePr w:type="band2Horz">
      <w:rPr>
        <w:rFonts w:ascii="Arial" w:hAnsi="Arial"/>
        <w:color w:val="244F30"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8CD5F1" w:themeColor="accent1" w:themeTint="80" w:sz="4" w:space="0"/>
        <w:right w:val="single" w:color="8CD5F1" w:themeColor="accent1" w:themeTint="80" w:sz="4" w:space="0"/>
        <w:insideH w:val="single" w:color="8CD5F1" w:themeColor="accent1" w:themeTint="80" w:sz="4" w:space="0"/>
        <w:insideV w:val="single" w:color="8CD5F1" w:themeColor="accent1" w:themeTint="80" w:sz="4" w:space="0"/>
      </w:tblBorders>
    </w:tblPr>
    <w:tblStylePr w:type="firstRow">
      <w:rPr>
        <w:rFonts w:ascii="Arial" w:hAnsi="Arial"/>
        <w:b/>
        <w:color w:val="8CD5F1" w:themeColor="accent1" w:themeTint="80" w:themeShade="95"/>
        <w:sz w:val="22"/>
      </w:rPr>
      <w:tblPr/>
      <w:tcPr>
        <w:tcBorders>
          <w:top w:val="none" w:color="auto" w:sz="0" w:space="0"/>
          <w:left w:val="none" w:color="auto" w:sz="0" w:space="0"/>
          <w:bottom w:val="single" w:color="8CD5F1" w:themeColor="accent1" w:themeTint="80" w:sz="4" w:space="0"/>
          <w:right w:val="none" w:color="auto" w:sz="0" w:space="0"/>
        </w:tcBorders>
        <w:shd w:val="clear" w:color="FFFFFF" w:themeColor="light1" w:fill="FFFFFF" w:themeFill="light1"/>
      </w:tcPr>
    </w:tblStylePr>
    <w:tblStylePr w:type="lastRow">
      <w:rPr>
        <w:rFonts w:ascii="Arial" w:hAnsi="Arial"/>
        <w:b/>
        <w:color w:val="8CD5F1" w:themeColor="accent1" w:themeTint="80" w:themeShade="95"/>
        <w:sz w:val="22"/>
      </w:rPr>
      <w:tblPr/>
      <w:tcPr>
        <w:tcBorders>
          <w:top w:val="single" w:color="8CD5F1"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CD5F1" w:themeColor="accent1" w:themeTint="80" w:themeShade="95"/>
        <w:sz w:val="22"/>
      </w:rPr>
      <w:tblPr/>
      <w:tcPr>
        <w:tcBorders>
          <w:top w:val="none" w:color="auto" w:sz="0" w:space="0"/>
          <w:left w:val="none" w:color="auto" w:sz="0" w:space="0"/>
          <w:bottom w:val="none" w:color="auto" w:sz="0" w:space="0"/>
          <w:right w:val="single" w:color="8CD5F1" w:themeColor="accent1" w:themeTint="80" w:sz="4" w:space="0"/>
        </w:tcBorders>
        <w:shd w:val="clear" w:color="FFFFFF" w:fill="auto"/>
      </w:tcPr>
    </w:tblStylePr>
    <w:tblStylePr w:type="lastCol">
      <w:rPr>
        <w:rFonts w:ascii="Arial" w:hAnsi="Arial"/>
        <w:i/>
        <w:color w:val="8CD5F1" w:themeColor="accent1" w:themeTint="80" w:themeShade="95"/>
        <w:sz w:val="22"/>
      </w:rPr>
      <w:tblPr/>
      <w:tcPr>
        <w:tcBorders>
          <w:top w:val="none" w:color="auto" w:sz="0" w:space="0"/>
          <w:left w:val="single" w:color="8CD5F1" w:themeColor="accent1" w:themeTint="80" w:sz="4" w:space="0"/>
          <w:bottom w:val="none" w:color="auto" w:sz="0" w:space="0"/>
          <w:right w:val="none" w:color="auto" w:sz="0" w:space="0"/>
        </w:tcBorders>
        <w:shd w:val="clear" w:color="FFFFFF" w:fill="auto"/>
      </w:tcPr>
    </w:tblStylePr>
    <w:tblStylePr w:type="band1Vert">
      <w:tblPr/>
      <w:tcPr>
        <w:shd w:val="clear" w:color="D0EEF9" w:themeColor="accent1" w:themeTint="34" w:fill="D0EEF9" w:themeFill="accent1" w:themeFillTint="34"/>
      </w:tcPr>
    </w:tblStylePr>
    <w:tblStylePr w:type="band1Horz">
      <w:rPr>
        <w:rFonts w:ascii="Arial" w:hAnsi="Arial"/>
        <w:color w:val="8CD5F1" w:themeColor="accent1" w:themeTint="80" w:themeShade="95"/>
        <w:sz w:val="22"/>
      </w:rPr>
      <w:tblPr/>
      <w:tcPr>
        <w:shd w:val="clear" w:color="D0EEF9" w:themeColor="accent1" w:themeTint="34" w:fill="D0EEF9" w:themeFill="accent1" w:themeFillTint="34"/>
      </w:tcPr>
    </w:tblStylePr>
    <w:tblStylePr w:type="band2Horz">
      <w:rPr>
        <w:rFonts w:ascii="Arial" w:hAnsi="Arial"/>
        <w:color w:val="8CD5F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76B6E5" w:themeColor="accent2" w:themeTint="97" w:sz="4" w:space="0"/>
        <w:right w:val="single" w:color="76B6E5" w:themeColor="accent2" w:themeTint="97" w:sz="4" w:space="0"/>
        <w:insideH w:val="single" w:color="76B6E5" w:themeColor="accent2" w:themeTint="97" w:sz="4" w:space="0"/>
        <w:insideV w:val="single" w:color="76B6E5" w:themeColor="accent2" w:themeTint="97" w:sz="4" w:space="0"/>
      </w:tblBorders>
    </w:tblPr>
    <w:tblStylePr w:type="firstRow">
      <w:rPr>
        <w:rFonts w:ascii="Arial" w:hAnsi="Arial"/>
        <w:b/>
        <w:color w:val="76B6E5" w:themeColor="accent2" w:themeTint="97" w:themeShade="95"/>
        <w:sz w:val="22"/>
      </w:rPr>
      <w:tblPr/>
      <w:tcPr>
        <w:tcBorders>
          <w:top w:val="none" w:color="auto" w:sz="0" w:space="0"/>
          <w:left w:val="none" w:color="auto" w:sz="0" w:space="0"/>
          <w:bottom w:val="single" w:color="76B6E5" w:themeColor="accent2" w:themeTint="97" w:sz="4" w:space="0"/>
          <w:right w:val="none" w:color="auto" w:sz="0" w:space="0"/>
        </w:tcBorders>
        <w:shd w:val="clear" w:color="FFFFFF" w:themeColor="light1" w:fill="FFFFFF" w:themeFill="light1"/>
      </w:tcPr>
    </w:tblStylePr>
    <w:tblStylePr w:type="lastRow">
      <w:rPr>
        <w:rFonts w:ascii="Arial" w:hAnsi="Arial"/>
        <w:b/>
        <w:color w:val="76B6E5" w:themeColor="accent2" w:themeTint="97" w:themeShade="95"/>
        <w:sz w:val="22"/>
      </w:rPr>
      <w:tblPr/>
      <w:tcPr>
        <w:tcBorders>
          <w:top w:val="single" w:color="76B6E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6B6E5" w:themeColor="accent2" w:themeTint="97" w:themeShade="95"/>
        <w:sz w:val="22"/>
      </w:rPr>
      <w:tblPr/>
      <w:tcPr>
        <w:tcBorders>
          <w:top w:val="none" w:color="auto" w:sz="0" w:space="0"/>
          <w:left w:val="none" w:color="auto" w:sz="0" w:space="0"/>
          <w:bottom w:val="none" w:color="auto" w:sz="0" w:space="0"/>
          <w:right w:val="single" w:color="76B6E5" w:themeColor="accent2" w:themeTint="97" w:sz="4" w:space="0"/>
        </w:tcBorders>
        <w:shd w:val="clear" w:color="FFFFFF" w:fill="auto"/>
      </w:tcPr>
    </w:tblStylePr>
    <w:tblStylePr w:type="lastCol">
      <w:rPr>
        <w:rFonts w:ascii="Arial" w:hAnsi="Arial"/>
        <w:i/>
        <w:color w:val="76B6E5" w:themeColor="accent2" w:themeTint="97" w:themeShade="95"/>
        <w:sz w:val="22"/>
      </w:rPr>
      <w:tblPr/>
      <w:tcPr>
        <w:tcBorders>
          <w:top w:val="none" w:color="auto" w:sz="0" w:space="0"/>
          <w:left w:val="single" w:color="76B6E5" w:themeColor="accent2" w:themeTint="97" w:sz="4" w:space="0"/>
          <w:bottom w:val="none" w:color="auto" w:sz="0" w:space="0"/>
          <w:right w:val="none" w:color="auto" w:sz="0" w:space="0"/>
        </w:tcBorders>
        <w:shd w:val="clear" w:color="FFFFFF" w:fill="auto"/>
      </w:tcPr>
    </w:tblStylePr>
    <w:tblStylePr w:type="band1Vert">
      <w:tblPr/>
      <w:tcPr>
        <w:shd w:val="clear" w:color="D1E6F6" w:themeColor="accent2" w:themeTint="32" w:fill="D1E6F6" w:themeFill="accent2" w:themeFillTint="32"/>
      </w:tcPr>
    </w:tblStylePr>
    <w:tblStylePr w:type="band1Horz">
      <w:rPr>
        <w:rFonts w:ascii="Arial" w:hAnsi="Arial"/>
        <w:color w:val="76B6E5" w:themeColor="accent2" w:themeTint="97" w:themeShade="95"/>
        <w:sz w:val="22"/>
      </w:rPr>
      <w:tblPr/>
      <w:tcPr>
        <w:shd w:val="clear" w:color="D1E6F6" w:themeColor="accent2" w:themeTint="32" w:fill="D1E6F6" w:themeFill="accent2" w:themeFillTint="32"/>
      </w:tcPr>
    </w:tblStylePr>
    <w:tblStylePr w:type="band2Horz">
      <w:rPr>
        <w:rFonts w:ascii="Arial" w:hAnsi="Arial"/>
        <w:color w:val="76B6E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27CED7" w:themeColor="accent3" w:themeTint="FE" w:sz="4" w:space="0"/>
        <w:right w:val="single" w:color="27CED7" w:themeColor="accent3" w:themeTint="FE" w:sz="4" w:space="0"/>
        <w:insideH w:val="single" w:color="27CED7" w:themeColor="accent3" w:themeTint="FE" w:sz="4" w:space="0"/>
        <w:insideV w:val="single" w:color="27CED7" w:themeColor="accent3" w:themeTint="FE" w:sz="4" w:space="0"/>
      </w:tblBorders>
    </w:tblPr>
    <w:tblStylePr w:type="firstRow">
      <w:rPr>
        <w:rFonts w:ascii="Arial" w:hAnsi="Arial"/>
        <w:b/>
        <w:color w:val="27CED7" w:themeColor="accent3" w:themeTint="FE" w:themeShade="95"/>
        <w:sz w:val="22"/>
      </w:rPr>
      <w:tblPr/>
      <w:tcPr>
        <w:tcBorders>
          <w:top w:val="none" w:color="auto" w:sz="0" w:space="0"/>
          <w:left w:val="none" w:color="auto" w:sz="0" w:space="0"/>
          <w:bottom w:val="single" w:color="27CED7" w:themeColor="accent3" w:themeTint="FE" w:sz="4" w:space="0"/>
          <w:right w:val="none" w:color="auto" w:sz="0" w:space="0"/>
        </w:tcBorders>
        <w:shd w:val="clear" w:color="FFFFFF" w:themeColor="light1" w:fill="FFFFFF" w:themeFill="light1"/>
      </w:tcPr>
    </w:tblStylePr>
    <w:tblStylePr w:type="lastRow">
      <w:rPr>
        <w:rFonts w:ascii="Arial" w:hAnsi="Arial"/>
        <w:b/>
        <w:color w:val="27CED7" w:themeColor="accent3" w:themeTint="FE" w:themeShade="95"/>
        <w:sz w:val="22"/>
      </w:rPr>
      <w:tblPr/>
      <w:tcPr>
        <w:tcBorders>
          <w:top w:val="single" w:color="27CED7"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7CED7" w:themeColor="accent3" w:themeTint="FE" w:themeShade="95"/>
        <w:sz w:val="22"/>
      </w:rPr>
      <w:tblPr/>
      <w:tcPr>
        <w:tcBorders>
          <w:top w:val="none" w:color="auto" w:sz="0" w:space="0"/>
          <w:left w:val="none" w:color="auto" w:sz="0" w:space="0"/>
          <w:bottom w:val="none" w:color="auto" w:sz="0" w:space="0"/>
          <w:right w:val="single" w:color="27CED7" w:themeColor="accent3" w:themeTint="FE" w:sz="4" w:space="0"/>
        </w:tcBorders>
        <w:shd w:val="clear" w:color="FFFFFF" w:fill="auto"/>
      </w:tcPr>
    </w:tblStylePr>
    <w:tblStylePr w:type="lastCol">
      <w:rPr>
        <w:rFonts w:ascii="Arial" w:hAnsi="Arial"/>
        <w:i/>
        <w:color w:val="27CED7" w:themeColor="accent3" w:themeTint="FE" w:themeShade="95"/>
        <w:sz w:val="22"/>
      </w:rPr>
      <w:tblPr/>
      <w:tcPr>
        <w:tcBorders>
          <w:top w:val="none" w:color="auto" w:sz="0" w:space="0"/>
          <w:left w:val="single" w:color="27CED7" w:themeColor="accent3" w:themeTint="FE" w:sz="4" w:space="0"/>
          <w:bottom w:val="none" w:color="auto" w:sz="0" w:space="0"/>
          <w:right w:val="none" w:color="auto" w:sz="0" w:space="0"/>
        </w:tcBorders>
        <w:shd w:val="clear" w:color="FFFFFF" w:fill="auto"/>
      </w:tcPr>
    </w:tblStylePr>
    <w:tblStylePr w:type="band1Vert">
      <w:tblPr/>
      <w:tcPr>
        <w:shd w:val="clear" w:color="D2F5F7" w:themeColor="accent3" w:themeTint="34" w:fill="D2F5F7" w:themeFill="accent3" w:themeFillTint="34"/>
      </w:tcPr>
    </w:tblStylePr>
    <w:tblStylePr w:type="band1Horz">
      <w:rPr>
        <w:rFonts w:ascii="Arial" w:hAnsi="Arial"/>
        <w:color w:val="27CED7" w:themeColor="accent3" w:themeTint="FE" w:themeShade="95"/>
        <w:sz w:val="22"/>
      </w:rPr>
      <w:tblPr/>
      <w:tcPr>
        <w:shd w:val="clear" w:color="D2F5F7" w:themeColor="accent3" w:themeTint="34" w:fill="D2F5F7" w:themeFill="accent3" w:themeFillTint="34"/>
      </w:tcPr>
    </w:tblStylePr>
    <w:tblStylePr w:type="band2Horz">
      <w:rPr>
        <w:rFonts w:ascii="Arial" w:hAnsi="Arial"/>
        <w:color w:val="27CED7"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8BD6C0" w:themeColor="accent4" w:themeTint="9A" w:sz="4" w:space="0"/>
        <w:right w:val="single" w:color="8BD6C0" w:themeColor="accent4" w:themeTint="9A" w:sz="4" w:space="0"/>
        <w:insideH w:val="single" w:color="8BD6C0" w:themeColor="accent4" w:themeTint="9A" w:sz="4" w:space="0"/>
        <w:insideV w:val="single" w:color="8BD6C0" w:themeColor="accent4" w:themeTint="9A" w:sz="4" w:space="0"/>
      </w:tblBorders>
    </w:tblPr>
    <w:tblStylePr w:type="firstRow">
      <w:rPr>
        <w:rFonts w:ascii="Arial" w:hAnsi="Arial"/>
        <w:b/>
        <w:color w:val="8BD6C0" w:themeColor="accent4" w:themeTint="9A" w:themeShade="95"/>
        <w:sz w:val="22"/>
      </w:rPr>
      <w:tblPr/>
      <w:tcPr>
        <w:tcBorders>
          <w:top w:val="none" w:color="auto" w:sz="0" w:space="0"/>
          <w:left w:val="none" w:color="auto" w:sz="0" w:space="0"/>
          <w:bottom w:val="single" w:color="8BD6C0" w:themeColor="accent4" w:themeTint="9A" w:sz="4" w:space="0"/>
          <w:right w:val="none" w:color="auto" w:sz="0" w:space="0"/>
        </w:tcBorders>
        <w:shd w:val="clear" w:color="FFFFFF" w:themeColor="light1" w:fill="FFFFFF" w:themeFill="light1"/>
      </w:tcPr>
    </w:tblStylePr>
    <w:tblStylePr w:type="lastRow">
      <w:rPr>
        <w:rFonts w:ascii="Arial" w:hAnsi="Arial"/>
        <w:b/>
        <w:color w:val="8BD6C0" w:themeColor="accent4" w:themeTint="9A" w:themeShade="95"/>
        <w:sz w:val="22"/>
      </w:rPr>
      <w:tblPr/>
      <w:tcPr>
        <w:tcBorders>
          <w:top w:val="single" w:color="8BD6C0"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BD6C0" w:themeColor="accent4" w:themeTint="9A" w:themeShade="95"/>
        <w:sz w:val="22"/>
      </w:rPr>
      <w:tblPr/>
      <w:tcPr>
        <w:tcBorders>
          <w:top w:val="none" w:color="auto" w:sz="0" w:space="0"/>
          <w:left w:val="none" w:color="auto" w:sz="0" w:space="0"/>
          <w:bottom w:val="none" w:color="auto" w:sz="0" w:space="0"/>
          <w:right w:val="single" w:color="8BD6C0" w:themeColor="accent4" w:themeTint="9A" w:sz="4" w:space="0"/>
        </w:tcBorders>
        <w:shd w:val="clear" w:color="FFFFFF" w:fill="auto"/>
      </w:tcPr>
    </w:tblStylePr>
    <w:tblStylePr w:type="lastCol">
      <w:rPr>
        <w:rFonts w:ascii="Arial" w:hAnsi="Arial"/>
        <w:i/>
        <w:color w:val="8BD6C0" w:themeColor="accent4" w:themeTint="9A" w:themeShade="95"/>
        <w:sz w:val="22"/>
      </w:rPr>
      <w:tblPr/>
      <w:tcPr>
        <w:tcBorders>
          <w:top w:val="none" w:color="auto" w:sz="0" w:space="0"/>
          <w:left w:val="single" w:color="8BD6C0" w:themeColor="accent4" w:themeTint="9A" w:sz="4" w:space="0"/>
          <w:bottom w:val="none" w:color="auto" w:sz="0" w:space="0"/>
          <w:right w:val="none" w:color="auto" w:sz="0" w:space="0"/>
        </w:tcBorders>
        <w:shd w:val="clear" w:color="FFFFFF" w:fill="auto"/>
      </w:tcPr>
    </w:tblStylePr>
    <w:tblStylePr w:type="band1Vert">
      <w:tblPr/>
      <w:tcPr>
        <w:shd w:val="clear" w:color="D8F1E9" w:themeColor="accent4" w:themeTint="34" w:fill="D8F1E9" w:themeFill="accent4" w:themeFillTint="34"/>
      </w:tcPr>
    </w:tblStylePr>
    <w:tblStylePr w:type="band1Horz">
      <w:rPr>
        <w:rFonts w:ascii="Arial" w:hAnsi="Arial"/>
        <w:color w:val="8BD6C0" w:themeColor="accent4" w:themeTint="9A" w:themeShade="95"/>
        <w:sz w:val="22"/>
      </w:rPr>
      <w:tblPr/>
      <w:tcPr>
        <w:shd w:val="clear" w:color="D8F1E9" w:themeColor="accent4" w:themeTint="34" w:fill="D8F1E9" w:themeFill="accent4" w:themeFillTint="34"/>
      </w:tcPr>
    </w:tblStylePr>
    <w:tblStylePr w:type="band2Horz">
      <w:rPr>
        <w:rFonts w:ascii="Arial" w:hAnsi="Arial"/>
        <w:color w:val="8BD6C0"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85C798" w:themeColor="accent5" w:themeTint="90" w:sz="4" w:space="0"/>
        <w:right w:val="single" w:color="85C798" w:themeColor="accent5" w:themeTint="90" w:sz="4" w:space="0"/>
        <w:insideH w:val="single" w:color="85C798" w:themeColor="accent5" w:themeTint="90" w:sz="4" w:space="0"/>
        <w:insideV w:val="single" w:color="85C798" w:themeColor="accent5" w:themeTint="90" w:sz="4" w:space="0"/>
      </w:tblBorders>
    </w:tblPr>
    <w:tblStylePr w:type="firstRow">
      <w:rPr>
        <w:rFonts w:ascii="Arial" w:hAnsi="Arial"/>
        <w:b/>
        <w:color w:val="244F30" w:themeColor="accent5" w:themeShade="95"/>
        <w:sz w:val="22"/>
      </w:rPr>
      <w:tblPr/>
      <w:tcPr>
        <w:tcBorders>
          <w:top w:val="none" w:color="auto" w:sz="0" w:space="0"/>
          <w:left w:val="none" w:color="auto" w:sz="0" w:space="0"/>
          <w:bottom w:val="single" w:color="85C798" w:themeColor="accent5" w:themeTint="90" w:sz="4" w:space="0"/>
          <w:right w:val="none" w:color="auto" w:sz="0" w:space="0"/>
        </w:tcBorders>
        <w:shd w:val="clear" w:color="FFFFFF" w:themeColor="light1" w:fill="FFFFFF" w:themeFill="light1"/>
      </w:tcPr>
    </w:tblStylePr>
    <w:tblStylePr w:type="lastRow">
      <w:rPr>
        <w:rFonts w:ascii="Arial" w:hAnsi="Arial"/>
        <w:b/>
        <w:color w:val="244F30" w:themeColor="accent5" w:themeShade="95"/>
        <w:sz w:val="22"/>
      </w:rPr>
      <w:tblPr/>
      <w:tcPr>
        <w:tcBorders>
          <w:top w:val="single" w:color="85C798"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44F30" w:themeColor="accent5" w:themeShade="95"/>
        <w:sz w:val="22"/>
      </w:rPr>
      <w:tblPr/>
      <w:tcPr>
        <w:tcBorders>
          <w:top w:val="none" w:color="auto" w:sz="0" w:space="0"/>
          <w:left w:val="none" w:color="auto" w:sz="0" w:space="0"/>
          <w:bottom w:val="none" w:color="auto" w:sz="0" w:space="0"/>
          <w:right w:val="single" w:color="85C798" w:themeColor="accent5" w:themeTint="90" w:sz="4" w:space="0"/>
        </w:tcBorders>
        <w:shd w:val="clear" w:color="FFFFFF" w:fill="auto"/>
      </w:tcPr>
    </w:tblStylePr>
    <w:tblStylePr w:type="lastCol">
      <w:rPr>
        <w:rFonts w:ascii="Arial" w:hAnsi="Arial"/>
        <w:i/>
        <w:color w:val="244F30" w:themeColor="accent5" w:themeShade="95"/>
        <w:sz w:val="22"/>
      </w:rPr>
      <w:tblPr/>
      <w:tcPr>
        <w:tcBorders>
          <w:top w:val="none" w:color="auto" w:sz="0" w:space="0"/>
          <w:left w:val="single" w:color="85C798" w:themeColor="accent5" w:themeTint="90" w:sz="4" w:space="0"/>
          <w:bottom w:val="none" w:color="auto" w:sz="0" w:space="0"/>
          <w:right w:val="none" w:color="auto" w:sz="0" w:space="0"/>
        </w:tcBorders>
        <w:shd w:val="clear" w:color="FFFFFF" w:fill="auto"/>
      </w:tcPr>
    </w:tblStylePr>
    <w:tblStylePr w:type="band1Vert">
      <w:tblPr/>
      <w:tcPr>
        <w:shd w:val="clear" w:color="D3EBD9" w:themeColor="accent5" w:themeTint="34" w:fill="D3EBD9" w:themeFill="accent5" w:themeFillTint="34"/>
      </w:tcPr>
    </w:tblStylePr>
    <w:tblStylePr w:type="band1Horz">
      <w:rPr>
        <w:rFonts w:ascii="Arial" w:hAnsi="Arial"/>
        <w:color w:val="244F30" w:themeColor="accent5" w:themeShade="95"/>
        <w:sz w:val="22"/>
      </w:rPr>
      <w:tblPr/>
      <w:tcPr>
        <w:shd w:val="clear" w:color="D3EBD9" w:themeColor="accent5" w:themeTint="34" w:fill="D3EBD9" w:themeFill="accent5" w:themeFillTint="34"/>
      </w:tcPr>
    </w:tblStylePr>
    <w:tblStylePr w:type="band2Horz">
      <w:rPr>
        <w:rFonts w:ascii="Arial" w:hAnsi="Arial"/>
        <w:color w:val="244F30"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6CBC8" w:themeColor="accent6" w:themeTint="90" w:sz="4" w:space="0"/>
        <w:right w:val="single" w:color="A6CBC8" w:themeColor="accent6" w:themeTint="90" w:sz="4" w:space="0"/>
        <w:insideH w:val="single" w:color="A6CBC8" w:themeColor="accent6" w:themeTint="90" w:sz="4" w:space="0"/>
        <w:insideV w:val="single" w:color="A6CBC8" w:themeColor="accent6" w:themeTint="90" w:sz="4" w:space="0"/>
      </w:tblBorders>
    </w:tblPr>
    <w:tblStylePr w:type="firstRow">
      <w:rPr>
        <w:rFonts w:ascii="Arial" w:hAnsi="Arial"/>
        <w:b/>
        <w:color w:val="38605D" w:themeColor="accent6" w:themeShade="95"/>
        <w:sz w:val="22"/>
      </w:rPr>
      <w:tblPr/>
      <w:tcPr>
        <w:tcBorders>
          <w:top w:val="none" w:color="auto" w:sz="0" w:space="0"/>
          <w:left w:val="none" w:color="auto" w:sz="0" w:space="0"/>
          <w:bottom w:val="single" w:color="A6CBC8" w:themeColor="accent6" w:themeTint="90" w:sz="4" w:space="0"/>
          <w:right w:val="none" w:color="auto" w:sz="0" w:space="0"/>
        </w:tcBorders>
        <w:shd w:val="clear" w:color="FFFFFF" w:themeColor="light1" w:fill="FFFFFF" w:themeFill="light1"/>
      </w:tcPr>
    </w:tblStylePr>
    <w:tblStylePr w:type="lastRow">
      <w:rPr>
        <w:rFonts w:ascii="Arial" w:hAnsi="Arial"/>
        <w:b/>
        <w:color w:val="38605D" w:themeColor="accent6" w:themeShade="95"/>
        <w:sz w:val="22"/>
      </w:rPr>
      <w:tblPr/>
      <w:tcPr>
        <w:tcBorders>
          <w:top w:val="single" w:color="A6CBC8"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38605D" w:themeColor="accent6" w:themeShade="95"/>
        <w:sz w:val="22"/>
      </w:rPr>
      <w:tblPr/>
      <w:tcPr>
        <w:tcBorders>
          <w:top w:val="none" w:color="auto" w:sz="0" w:space="0"/>
          <w:left w:val="none" w:color="auto" w:sz="0" w:space="0"/>
          <w:bottom w:val="none" w:color="auto" w:sz="0" w:space="0"/>
          <w:right w:val="single" w:color="A6CBC8" w:themeColor="accent6" w:themeTint="90" w:sz="4" w:space="0"/>
        </w:tcBorders>
        <w:shd w:val="clear" w:color="FFFFFF" w:fill="auto"/>
      </w:tcPr>
    </w:tblStylePr>
    <w:tblStylePr w:type="lastCol">
      <w:rPr>
        <w:rFonts w:ascii="Arial" w:hAnsi="Arial"/>
        <w:i/>
        <w:color w:val="38605D" w:themeColor="accent6" w:themeShade="95"/>
        <w:sz w:val="22"/>
      </w:rPr>
      <w:tblPr/>
      <w:tcPr>
        <w:tcBorders>
          <w:top w:val="none" w:color="auto" w:sz="0" w:space="0"/>
          <w:left w:val="single" w:color="A6CBC8" w:themeColor="accent6" w:themeTint="90" w:sz="4" w:space="0"/>
          <w:bottom w:val="none" w:color="auto" w:sz="0" w:space="0"/>
          <w:right w:val="none" w:color="auto" w:sz="0" w:space="0"/>
        </w:tcBorders>
        <w:shd w:val="clear" w:color="FFFFFF" w:fill="auto"/>
      </w:tcPr>
    </w:tblStylePr>
    <w:tblStylePr w:type="band1Vert">
      <w:tblPr/>
      <w:tcPr>
        <w:shd w:val="clear" w:color="DEECEB" w:themeColor="accent6" w:themeTint="34" w:fill="DEECEB" w:themeFill="accent6" w:themeFillTint="34"/>
      </w:tcPr>
    </w:tblStylePr>
    <w:tblStylePr w:type="band1Horz">
      <w:rPr>
        <w:rFonts w:ascii="Arial" w:hAnsi="Arial"/>
        <w:color w:val="38605D" w:themeColor="accent6" w:themeShade="95"/>
        <w:sz w:val="22"/>
      </w:rPr>
      <w:tblPr/>
      <w:tcPr>
        <w:shd w:val="clear" w:color="DEECEB" w:themeColor="accent6" w:themeTint="34" w:fill="DEECEB" w:themeFill="accent6" w:themeFillTint="34"/>
      </w:tcPr>
    </w:tblStylePr>
    <w:tblStylePr w:type="band2Horz">
      <w:rPr>
        <w:rFonts w:ascii="Arial" w:hAnsi="Arial"/>
        <w:color w:val="38605D"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1CADE4" w:themeColor="accent1" w:sz="4" w:space="0"/>
          <w:right w:val="none" w:color="000000" w:sz="4" w:space="0"/>
        </w:tcBorders>
      </w:tcPr>
    </w:tblStylePr>
    <w:tblStylePr w:type="lastRow">
      <w:rPr>
        <w:b/>
        <w:color w:val="404040"/>
      </w:rPr>
      <w:tblPr/>
      <w:tcPr>
        <w:tcBorders>
          <w:top w:val="single" w:color="1CADE4"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5EAF8" w:themeColor="accent1" w:themeTint="40" w:fill="C5EAF8" w:themeFill="accent1" w:themeFillTint="40"/>
      </w:tcPr>
    </w:tblStylePr>
    <w:tblStylePr w:type="band1Horz">
      <w:tblPr/>
      <w:tcPr>
        <w:shd w:val="clear" w:color="C5EAF8" w:themeColor="accent1" w:themeTint="40" w:fill="C5EAF8"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2683C6" w:themeColor="accent2" w:sz="4" w:space="0"/>
          <w:right w:val="none" w:color="000000" w:sz="4" w:space="0"/>
        </w:tcBorders>
      </w:tcPr>
    </w:tblStylePr>
    <w:tblStylePr w:type="lastRow">
      <w:rPr>
        <w:b/>
        <w:color w:val="404040"/>
      </w:rPr>
      <w:tblPr/>
      <w:tcPr>
        <w:tcBorders>
          <w:top w:val="single" w:color="2683C6"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5E0F4" w:themeColor="accent2" w:themeTint="40" w:fill="C5E0F4" w:themeFill="accent2" w:themeFillTint="40"/>
      </w:tcPr>
    </w:tblStylePr>
    <w:tblStylePr w:type="band1Horz">
      <w:tblPr/>
      <w:tcPr>
        <w:shd w:val="clear" w:color="C5E0F4" w:themeColor="accent2" w:themeTint="40" w:fill="C5E0F4"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27CED7" w:themeColor="accent3" w:sz="4" w:space="0"/>
          <w:right w:val="none" w:color="000000" w:sz="4" w:space="0"/>
        </w:tcBorders>
      </w:tcPr>
    </w:tblStylePr>
    <w:tblStylePr w:type="lastRow">
      <w:rPr>
        <w:b/>
        <w:color w:val="404040"/>
      </w:rPr>
      <w:tblPr/>
      <w:tcPr>
        <w:tcBorders>
          <w:top w:val="single" w:color="27CED7"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8F2F5" w:themeColor="accent3" w:themeTint="40" w:fill="C8F2F5" w:themeFill="accent3" w:themeFillTint="40"/>
      </w:tcPr>
    </w:tblStylePr>
    <w:tblStylePr w:type="band1Horz">
      <w:tblPr/>
      <w:tcPr>
        <w:shd w:val="clear" w:color="C8F2F5" w:themeColor="accent3" w:themeTint="40" w:fill="C8F2F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2BA97" w:themeColor="accent4" w:sz="4" w:space="0"/>
          <w:right w:val="none" w:color="000000" w:sz="4" w:space="0"/>
        </w:tcBorders>
      </w:tcPr>
    </w:tblStylePr>
    <w:tblStylePr w:type="lastRow">
      <w:rPr>
        <w:b/>
        <w:color w:val="404040"/>
      </w:rPr>
      <w:tblPr/>
      <w:tcPr>
        <w:tcBorders>
          <w:top w:val="single" w:color="42BA97"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EEE4" w:themeColor="accent4" w:themeTint="40" w:fill="CFEEE4" w:themeFill="accent4" w:themeFillTint="40"/>
      </w:tcPr>
    </w:tblStylePr>
    <w:tblStylePr w:type="band1Horz">
      <w:tblPr/>
      <w:tcPr>
        <w:shd w:val="clear" w:color="CFEEE4" w:themeColor="accent4" w:themeTint="40" w:fill="CFEEE4"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3E8853" w:themeColor="accent5" w:sz="4" w:space="0"/>
          <w:right w:val="none" w:color="000000" w:sz="4" w:space="0"/>
        </w:tcBorders>
      </w:tcPr>
    </w:tblStylePr>
    <w:tblStylePr w:type="lastRow">
      <w:rPr>
        <w:b/>
        <w:color w:val="404040"/>
      </w:rPr>
      <w:tblPr/>
      <w:tcPr>
        <w:tcBorders>
          <w:top w:val="single" w:color="3E8853"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9E6D1" w:themeColor="accent5" w:themeTint="40" w:fill="C9E6D1" w:themeFill="accent5" w:themeFillTint="40"/>
      </w:tcPr>
    </w:tblStylePr>
    <w:tblStylePr w:type="band1Horz">
      <w:tblPr/>
      <w:tcPr>
        <w:shd w:val="clear" w:color="C9E6D1" w:themeColor="accent5" w:themeTint="40" w:fill="C9E6D1"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62A39F" w:themeColor="accent6" w:sz="4" w:space="0"/>
          <w:right w:val="none" w:color="000000" w:sz="4" w:space="0"/>
        </w:tcBorders>
      </w:tcPr>
    </w:tblStylePr>
    <w:tblStylePr w:type="lastRow">
      <w:rPr>
        <w:b/>
        <w:color w:val="404040"/>
      </w:rPr>
      <w:tblPr/>
      <w:tcPr>
        <w:tcBorders>
          <w:top w:val="single" w:color="62A39F"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7E8E6" w:themeColor="accent6" w:themeTint="40" w:fill="D7E8E6" w:themeFill="accent6" w:themeFillTint="40"/>
      </w:tcPr>
    </w:tblStylePr>
    <w:tblStylePr w:type="band1Horz">
      <w:tblPr/>
      <w:tcPr>
        <w:shd w:val="clear" w:color="D7E8E6" w:themeColor="accent6" w:themeTint="40" w:fill="D7E8E6"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7ED0EF" w:themeColor="accent1" w:themeTint="90" w:sz="4" w:space="0"/>
        <w:bottom w:val="single" w:color="7ED0EF" w:themeColor="accent1" w:themeTint="90" w:sz="4" w:space="0"/>
        <w:insideH w:val="single" w:color="7ED0EF" w:themeColor="accent1" w:themeTint="90" w:sz="4" w:space="0"/>
      </w:tblBorders>
    </w:tblPr>
    <w:tblStylePr w:type="firstRow">
      <w:rPr>
        <w:rFonts w:ascii="Arial" w:hAnsi="Arial"/>
        <w:b/>
        <w:color w:val="404040"/>
        <w:sz w:val="22"/>
      </w:rPr>
      <w:tblPr/>
      <w:tcPr>
        <w:tcBorders>
          <w:top w:val="single" w:color="7ED0EF" w:themeColor="accent1" w:themeTint="90" w:sz="4" w:space="0"/>
          <w:left w:val="none" w:color="000000" w:sz="4" w:space="0"/>
          <w:bottom w:val="single" w:color="7ED0EF" w:themeColor="accent1" w:themeTint="90" w:sz="4" w:space="0"/>
          <w:right w:val="none" w:color="000000" w:sz="4" w:space="0"/>
        </w:tcBorders>
      </w:tcPr>
    </w:tblStylePr>
    <w:tblStylePr w:type="lastRow">
      <w:rPr>
        <w:rFonts w:ascii="Arial" w:hAnsi="Arial"/>
        <w:b/>
        <w:color w:val="404040"/>
        <w:sz w:val="22"/>
      </w:rPr>
      <w:tblPr/>
      <w:tcPr>
        <w:tcBorders>
          <w:top w:val="single" w:color="7ED0EF" w:themeColor="accent1" w:themeTint="90" w:sz="4" w:space="0"/>
          <w:left w:val="none" w:color="000000" w:sz="4" w:space="0"/>
          <w:bottom w:val="single" w:color="7ED0EF"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5EAF8" w:themeColor="accent1" w:themeTint="40" w:fill="C5EAF8" w:themeFill="accent1" w:themeFillTint="40"/>
      </w:tcPr>
    </w:tblStylePr>
    <w:tblStylePr w:type="band1Horz">
      <w:rPr>
        <w:rFonts w:ascii="Arial" w:hAnsi="Arial"/>
        <w:color w:val="404040"/>
        <w:sz w:val="22"/>
      </w:rPr>
      <w:tblPr/>
      <w:tcPr>
        <w:shd w:val="clear" w:color="C5EAF8" w:themeColor="accent1" w:themeTint="40" w:fill="C5EAF8"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7CB9E6" w:themeColor="accent2" w:themeTint="90" w:sz="4" w:space="0"/>
        <w:bottom w:val="single" w:color="7CB9E6" w:themeColor="accent2" w:themeTint="90" w:sz="4" w:space="0"/>
        <w:insideH w:val="single" w:color="7CB9E6" w:themeColor="accent2" w:themeTint="90" w:sz="4" w:space="0"/>
      </w:tblBorders>
    </w:tblPr>
    <w:tblStylePr w:type="firstRow">
      <w:rPr>
        <w:rFonts w:ascii="Arial" w:hAnsi="Arial"/>
        <w:b/>
        <w:color w:val="404040"/>
        <w:sz w:val="22"/>
      </w:rPr>
      <w:tblPr/>
      <w:tcPr>
        <w:tcBorders>
          <w:top w:val="single" w:color="7CB9E6" w:themeColor="accent2" w:themeTint="90" w:sz="4" w:space="0"/>
          <w:left w:val="none" w:color="000000" w:sz="4" w:space="0"/>
          <w:bottom w:val="single" w:color="7CB9E6" w:themeColor="accent2" w:themeTint="90" w:sz="4" w:space="0"/>
          <w:right w:val="none" w:color="000000" w:sz="4" w:space="0"/>
        </w:tcBorders>
      </w:tcPr>
    </w:tblStylePr>
    <w:tblStylePr w:type="lastRow">
      <w:rPr>
        <w:rFonts w:ascii="Arial" w:hAnsi="Arial"/>
        <w:b/>
        <w:color w:val="404040"/>
        <w:sz w:val="22"/>
      </w:rPr>
      <w:tblPr/>
      <w:tcPr>
        <w:tcBorders>
          <w:top w:val="single" w:color="7CB9E6" w:themeColor="accent2" w:themeTint="90" w:sz="4" w:space="0"/>
          <w:left w:val="none" w:color="000000" w:sz="4" w:space="0"/>
          <w:bottom w:val="single" w:color="7CB9E6"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5E0F4" w:themeColor="accent2" w:themeTint="40" w:fill="C5E0F4" w:themeFill="accent2" w:themeFillTint="40"/>
      </w:tcPr>
    </w:tblStylePr>
    <w:tblStylePr w:type="band1Horz">
      <w:rPr>
        <w:rFonts w:ascii="Arial" w:hAnsi="Arial"/>
        <w:color w:val="404040"/>
        <w:sz w:val="22"/>
      </w:rPr>
      <w:tblPr/>
      <w:tcPr>
        <w:shd w:val="clear" w:color="C5E0F4" w:themeColor="accent2" w:themeTint="40" w:fill="C5E0F4"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84E3E8" w:themeColor="accent3" w:themeTint="90" w:sz="4" w:space="0"/>
        <w:bottom w:val="single" w:color="84E3E8" w:themeColor="accent3" w:themeTint="90" w:sz="4" w:space="0"/>
        <w:insideH w:val="single" w:color="84E3E8" w:themeColor="accent3" w:themeTint="90" w:sz="4" w:space="0"/>
      </w:tblBorders>
    </w:tblPr>
    <w:tblStylePr w:type="firstRow">
      <w:rPr>
        <w:rFonts w:ascii="Arial" w:hAnsi="Arial"/>
        <w:b/>
        <w:color w:val="404040"/>
        <w:sz w:val="22"/>
      </w:rPr>
      <w:tblPr/>
      <w:tcPr>
        <w:tcBorders>
          <w:top w:val="single" w:color="84E3E8" w:themeColor="accent3" w:themeTint="90" w:sz="4" w:space="0"/>
          <w:left w:val="none" w:color="000000" w:sz="4" w:space="0"/>
          <w:bottom w:val="single" w:color="84E3E8" w:themeColor="accent3" w:themeTint="90" w:sz="4" w:space="0"/>
          <w:right w:val="none" w:color="000000" w:sz="4" w:space="0"/>
        </w:tcBorders>
      </w:tcPr>
    </w:tblStylePr>
    <w:tblStylePr w:type="lastRow">
      <w:rPr>
        <w:rFonts w:ascii="Arial" w:hAnsi="Arial"/>
        <w:b/>
        <w:color w:val="404040"/>
        <w:sz w:val="22"/>
      </w:rPr>
      <w:tblPr/>
      <w:tcPr>
        <w:tcBorders>
          <w:top w:val="single" w:color="84E3E8" w:themeColor="accent3" w:themeTint="90" w:sz="4" w:space="0"/>
          <w:left w:val="none" w:color="000000" w:sz="4" w:space="0"/>
          <w:bottom w:val="single" w:color="84E3E8"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8F2F5" w:themeColor="accent3" w:themeTint="40" w:fill="C8F2F5" w:themeFill="accent3" w:themeFillTint="40"/>
      </w:tcPr>
    </w:tblStylePr>
    <w:tblStylePr w:type="band1Horz">
      <w:rPr>
        <w:rFonts w:ascii="Arial" w:hAnsi="Arial"/>
        <w:color w:val="404040"/>
        <w:sz w:val="22"/>
      </w:rPr>
      <w:tblPr/>
      <w:tcPr>
        <w:shd w:val="clear" w:color="C8F2F5" w:themeColor="accent3" w:themeTint="40" w:fill="C8F2F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93D8C4" w:themeColor="accent4" w:themeTint="90" w:sz="4" w:space="0"/>
        <w:bottom w:val="single" w:color="93D8C4" w:themeColor="accent4" w:themeTint="90" w:sz="4" w:space="0"/>
        <w:insideH w:val="single" w:color="93D8C4" w:themeColor="accent4" w:themeTint="90" w:sz="4" w:space="0"/>
      </w:tblBorders>
    </w:tblPr>
    <w:tblStylePr w:type="firstRow">
      <w:rPr>
        <w:rFonts w:ascii="Arial" w:hAnsi="Arial"/>
        <w:b/>
        <w:color w:val="404040"/>
        <w:sz w:val="22"/>
      </w:rPr>
      <w:tblPr/>
      <w:tcPr>
        <w:tcBorders>
          <w:top w:val="single" w:color="93D8C4" w:themeColor="accent4" w:themeTint="90" w:sz="4" w:space="0"/>
          <w:left w:val="none" w:color="000000" w:sz="4" w:space="0"/>
          <w:bottom w:val="single" w:color="93D8C4" w:themeColor="accent4" w:themeTint="90" w:sz="4" w:space="0"/>
          <w:right w:val="none" w:color="000000" w:sz="4" w:space="0"/>
        </w:tcBorders>
      </w:tcPr>
    </w:tblStylePr>
    <w:tblStylePr w:type="lastRow">
      <w:rPr>
        <w:rFonts w:ascii="Arial" w:hAnsi="Arial"/>
        <w:b/>
        <w:color w:val="404040"/>
        <w:sz w:val="22"/>
      </w:rPr>
      <w:tblPr/>
      <w:tcPr>
        <w:tcBorders>
          <w:top w:val="single" w:color="93D8C4" w:themeColor="accent4" w:themeTint="90" w:sz="4" w:space="0"/>
          <w:left w:val="none" w:color="000000" w:sz="4" w:space="0"/>
          <w:bottom w:val="single" w:color="93D8C4"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EE4" w:themeColor="accent4" w:themeTint="40" w:fill="CFEEE4" w:themeFill="accent4" w:themeFillTint="40"/>
      </w:tcPr>
    </w:tblStylePr>
    <w:tblStylePr w:type="band1Horz">
      <w:rPr>
        <w:rFonts w:ascii="Arial" w:hAnsi="Arial"/>
        <w:color w:val="404040"/>
        <w:sz w:val="22"/>
      </w:rPr>
      <w:tblPr/>
      <w:tcPr>
        <w:shd w:val="clear" w:color="CFEEE4" w:themeColor="accent4" w:themeTint="40" w:fill="CFEEE4"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85C798" w:themeColor="accent5" w:themeTint="90" w:sz="4" w:space="0"/>
        <w:bottom w:val="single" w:color="85C798" w:themeColor="accent5" w:themeTint="90" w:sz="4" w:space="0"/>
        <w:insideH w:val="single" w:color="85C798" w:themeColor="accent5" w:themeTint="90" w:sz="4" w:space="0"/>
      </w:tblBorders>
    </w:tblPr>
    <w:tblStylePr w:type="firstRow">
      <w:rPr>
        <w:rFonts w:ascii="Arial" w:hAnsi="Arial"/>
        <w:b/>
        <w:color w:val="404040"/>
        <w:sz w:val="22"/>
      </w:rPr>
      <w:tblPr/>
      <w:tcPr>
        <w:tcBorders>
          <w:top w:val="single" w:color="85C798" w:themeColor="accent5" w:themeTint="90" w:sz="4" w:space="0"/>
          <w:left w:val="none" w:color="000000" w:sz="4" w:space="0"/>
          <w:bottom w:val="single" w:color="85C798" w:themeColor="accent5" w:themeTint="90" w:sz="4" w:space="0"/>
          <w:right w:val="none" w:color="000000" w:sz="4" w:space="0"/>
        </w:tcBorders>
      </w:tcPr>
    </w:tblStylePr>
    <w:tblStylePr w:type="lastRow">
      <w:rPr>
        <w:rFonts w:ascii="Arial" w:hAnsi="Arial"/>
        <w:b/>
        <w:color w:val="404040"/>
        <w:sz w:val="22"/>
      </w:rPr>
      <w:tblPr/>
      <w:tcPr>
        <w:tcBorders>
          <w:top w:val="single" w:color="85C798" w:themeColor="accent5" w:themeTint="90" w:sz="4" w:space="0"/>
          <w:left w:val="none" w:color="000000" w:sz="4" w:space="0"/>
          <w:bottom w:val="single" w:color="85C798"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9E6D1" w:themeColor="accent5" w:themeTint="40" w:fill="C9E6D1" w:themeFill="accent5" w:themeFillTint="40"/>
      </w:tcPr>
    </w:tblStylePr>
    <w:tblStylePr w:type="band1Horz">
      <w:rPr>
        <w:rFonts w:ascii="Arial" w:hAnsi="Arial"/>
        <w:color w:val="404040"/>
        <w:sz w:val="22"/>
      </w:rPr>
      <w:tblPr/>
      <w:tcPr>
        <w:shd w:val="clear" w:color="C9E6D1" w:themeColor="accent5" w:themeTint="40" w:fill="C9E6D1"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6CBC8" w:themeColor="accent6" w:themeTint="90" w:sz="4" w:space="0"/>
        <w:bottom w:val="single" w:color="A6CBC8" w:themeColor="accent6" w:themeTint="90" w:sz="4" w:space="0"/>
        <w:insideH w:val="single" w:color="A6CBC8" w:themeColor="accent6" w:themeTint="90" w:sz="4" w:space="0"/>
      </w:tblBorders>
    </w:tblPr>
    <w:tblStylePr w:type="firstRow">
      <w:rPr>
        <w:rFonts w:ascii="Arial" w:hAnsi="Arial"/>
        <w:b/>
        <w:color w:val="404040"/>
        <w:sz w:val="22"/>
      </w:rPr>
      <w:tblPr/>
      <w:tcPr>
        <w:tcBorders>
          <w:top w:val="single" w:color="A6CBC8" w:themeColor="accent6" w:themeTint="90" w:sz="4" w:space="0"/>
          <w:left w:val="none" w:color="000000" w:sz="4" w:space="0"/>
          <w:bottom w:val="single" w:color="A6CBC8" w:themeColor="accent6" w:themeTint="90" w:sz="4" w:space="0"/>
          <w:right w:val="none" w:color="000000" w:sz="4" w:space="0"/>
        </w:tcBorders>
      </w:tcPr>
    </w:tblStylePr>
    <w:tblStylePr w:type="lastRow">
      <w:rPr>
        <w:rFonts w:ascii="Arial" w:hAnsi="Arial"/>
        <w:b/>
        <w:color w:val="404040"/>
        <w:sz w:val="22"/>
      </w:rPr>
      <w:tblPr/>
      <w:tcPr>
        <w:tcBorders>
          <w:top w:val="single" w:color="A6CBC8" w:themeColor="accent6" w:themeTint="90" w:sz="4" w:space="0"/>
          <w:left w:val="none" w:color="000000" w:sz="4" w:space="0"/>
          <w:bottom w:val="single" w:color="A6CBC8"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7E8E6" w:themeColor="accent6" w:themeTint="40" w:fill="D7E8E6" w:themeFill="accent6" w:themeFillTint="40"/>
      </w:tcPr>
    </w:tblStylePr>
    <w:tblStylePr w:type="band1Horz">
      <w:rPr>
        <w:rFonts w:ascii="Arial" w:hAnsi="Arial"/>
        <w:color w:val="404040"/>
        <w:sz w:val="22"/>
      </w:rPr>
      <w:tblPr/>
      <w:tcPr>
        <w:shd w:val="clear" w:color="D7E8E6" w:themeColor="accent6" w:themeTint="40" w:fill="D7E8E6"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1CADE4" w:themeColor="accent1" w:sz="4" w:space="0"/>
        <w:left w:val="single" w:color="1CADE4" w:themeColor="accent1" w:sz="4" w:space="0"/>
        <w:bottom w:val="single" w:color="1CADE4" w:themeColor="accent1" w:sz="4" w:space="0"/>
        <w:right w:val="single" w:color="1CADE4" w:themeColor="accent1" w:sz="4" w:space="0"/>
      </w:tblBorders>
    </w:tblPr>
    <w:tblStylePr w:type="firstRow">
      <w:rPr>
        <w:rFonts w:ascii="Arial" w:hAnsi="Arial"/>
        <w:b/>
        <w:color w:val="FFFFFF"/>
        <w:sz w:val="22"/>
      </w:rPr>
      <w:tblPr/>
      <w:tcPr>
        <w:shd w:val="clear" w:color="1CADE4" w:themeColor="accent1" w:fill="1CADE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1CADE4" w:themeColor="accent1" w:sz="4" w:space="0"/>
          <w:right w:val="single" w:color="1CADE4" w:themeColor="accent1" w:sz="4" w:space="0"/>
        </w:tcBorders>
      </w:tcPr>
    </w:tblStylePr>
    <w:tblStylePr w:type="band1Horz">
      <w:rPr>
        <w:rFonts w:ascii="Arial" w:hAnsi="Arial"/>
        <w:color w:val="404040"/>
        <w:sz w:val="22"/>
      </w:rPr>
      <w:tblPr/>
      <w:tcPr>
        <w:tcBorders>
          <w:top w:val="single" w:color="1CADE4" w:themeColor="accent1" w:sz="4" w:space="0"/>
          <w:bottom w:val="single" w:color="1CADE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76B6E5" w:themeColor="accent2" w:themeTint="97" w:sz="4" w:space="0"/>
        <w:left w:val="single" w:color="76B6E5" w:themeColor="accent2" w:themeTint="97" w:sz="4" w:space="0"/>
        <w:bottom w:val="single" w:color="76B6E5" w:themeColor="accent2" w:themeTint="97" w:sz="4" w:space="0"/>
        <w:right w:val="single" w:color="76B6E5" w:themeColor="accent2" w:themeTint="97" w:sz="4" w:space="0"/>
      </w:tblBorders>
    </w:tblPr>
    <w:tblStylePr w:type="firstRow">
      <w:rPr>
        <w:rFonts w:ascii="Arial" w:hAnsi="Arial"/>
        <w:b/>
        <w:color w:val="FFFFFF"/>
        <w:sz w:val="22"/>
      </w:rPr>
      <w:tblPr/>
      <w:tcPr>
        <w:shd w:val="clear" w:color="76B6E5" w:themeColor="accent2" w:themeTint="97" w:fill="76B6E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76B6E5" w:themeColor="accent2" w:themeTint="97" w:sz="4" w:space="0"/>
          <w:right w:val="single" w:color="76B6E5" w:themeColor="accent2" w:themeTint="97" w:sz="4" w:space="0"/>
        </w:tcBorders>
      </w:tcPr>
    </w:tblStylePr>
    <w:tblStylePr w:type="band1Horz">
      <w:rPr>
        <w:rFonts w:ascii="Arial" w:hAnsi="Arial"/>
        <w:color w:val="404040"/>
        <w:sz w:val="22"/>
      </w:rPr>
      <w:tblPr/>
      <w:tcPr>
        <w:tcBorders>
          <w:top w:val="single" w:color="76B6E5" w:themeColor="accent2" w:themeTint="97" w:sz="4" w:space="0"/>
          <w:bottom w:val="single" w:color="76B6E5" w:themeColor="accent2" w:themeTint="97"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7DE1E7" w:themeColor="accent3" w:themeTint="98" w:sz="4" w:space="0"/>
        <w:left w:val="single" w:color="7DE1E7" w:themeColor="accent3" w:themeTint="98" w:sz="4" w:space="0"/>
        <w:bottom w:val="single" w:color="7DE1E7" w:themeColor="accent3" w:themeTint="98" w:sz="4" w:space="0"/>
        <w:right w:val="single" w:color="7DE1E7" w:themeColor="accent3" w:themeTint="98" w:sz="4" w:space="0"/>
      </w:tblBorders>
    </w:tblPr>
    <w:tblStylePr w:type="firstRow">
      <w:rPr>
        <w:rFonts w:ascii="Arial" w:hAnsi="Arial"/>
        <w:b/>
        <w:color w:val="FFFFFF"/>
        <w:sz w:val="22"/>
      </w:rPr>
      <w:tblPr/>
      <w:tcPr>
        <w:shd w:val="clear" w:color="7DE1E7" w:themeColor="accent3" w:themeTint="98" w:fill="7DE1E7"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7DE1E7" w:themeColor="accent3" w:themeTint="98" w:sz="4" w:space="0"/>
          <w:right w:val="single" w:color="7DE1E7" w:themeColor="accent3" w:themeTint="98" w:sz="4" w:space="0"/>
        </w:tcBorders>
      </w:tcPr>
    </w:tblStylePr>
    <w:tblStylePr w:type="band1Horz">
      <w:rPr>
        <w:rFonts w:ascii="Arial" w:hAnsi="Arial"/>
        <w:color w:val="404040"/>
        <w:sz w:val="22"/>
      </w:rPr>
      <w:tblPr/>
      <w:tcPr>
        <w:tcBorders>
          <w:top w:val="single" w:color="7DE1E7" w:themeColor="accent3" w:themeTint="98" w:sz="4" w:space="0"/>
          <w:bottom w:val="single" w:color="7DE1E7" w:themeColor="accent3" w:themeTint="98"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8BD6C0" w:themeColor="accent4" w:themeTint="9A" w:sz="4" w:space="0"/>
        <w:left w:val="single" w:color="8BD6C0" w:themeColor="accent4" w:themeTint="9A" w:sz="4" w:space="0"/>
        <w:bottom w:val="single" w:color="8BD6C0" w:themeColor="accent4" w:themeTint="9A" w:sz="4" w:space="0"/>
        <w:right w:val="single" w:color="8BD6C0" w:themeColor="accent4" w:themeTint="9A" w:sz="4" w:space="0"/>
      </w:tblBorders>
    </w:tblPr>
    <w:tblStylePr w:type="firstRow">
      <w:rPr>
        <w:rFonts w:ascii="Arial" w:hAnsi="Arial"/>
        <w:b/>
        <w:color w:val="FFFFFF"/>
        <w:sz w:val="22"/>
      </w:rPr>
      <w:tblPr/>
      <w:tcPr>
        <w:shd w:val="clear" w:color="8BD6C0" w:themeColor="accent4" w:themeTint="9A" w:fill="8BD6C0"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8BD6C0" w:themeColor="accent4" w:themeTint="9A" w:sz="4" w:space="0"/>
          <w:right w:val="single" w:color="8BD6C0" w:themeColor="accent4" w:themeTint="9A" w:sz="4" w:space="0"/>
        </w:tcBorders>
      </w:tcPr>
    </w:tblStylePr>
    <w:tblStylePr w:type="band1Horz">
      <w:rPr>
        <w:rFonts w:ascii="Arial" w:hAnsi="Arial"/>
        <w:color w:val="404040"/>
        <w:sz w:val="22"/>
      </w:rPr>
      <w:tblPr/>
      <w:tcPr>
        <w:tcBorders>
          <w:top w:val="single" w:color="8BD6C0" w:themeColor="accent4" w:themeTint="9A" w:sz="4" w:space="0"/>
          <w:bottom w:val="single" w:color="8BD6C0" w:themeColor="accent4" w:themeTint="9A"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7DC491" w:themeColor="accent5" w:themeTint="9A" w:sz="4" w:space="0"/>
        <w:left w:val="single" w:color="7DC491" w:themeColor="accent5" w:themeTint="9A" w:sz="4" w:space="0"/>
        <w:bottom w:val="single" w:color="7DC491" w:themeColor="accent5" w:themeTint="9A" w:sz="4" w:space="0"/>
        <w:right w:val="single" w:color="7DC491" w:themeColor="accent5" w:themeTint="9A" w:sz="4" w:space="0"/>
      </w:tblBorders>
    </w:tblPr>
    <w:tblStylePr w:type="firstRow">
      <w:rPr>
        <w:rFonts w:ascii="Arial" w:hAnsi="Arial"/>
        <w:b/>
        <w:color w:val="FFFFFF"/>
        <w:sz w:val="22"/>
      </w:rPr>
      <w:tblPr/>
      <w:tcPr>
        <w:shd w:val="clear" w:color="7DC491" w:themeColor="accent5" w:themeTint="9A" w:fill="7DC491"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7DC491" w:themeColor="accent5" w:themeTint="9A" w:sz="4" w:space="0"/>
          <w:right w:val="single" w:color="7DC491" w:themeColor="accent5" w:themeTint="9A" w:sz="4" w:space="0"/>
        </w:tcBorders>
      </w:tcPr>
    </w:tblStylePr>
    <w:tblStylePr w:type="band1Horz">
      <w:rPr>
        <w:rFonts w:ascii="Arial" w:hAnsi="Arial"/>
        <w:color w:val="404040"/>
        <w:sz w:val="22"/>
      </w:rPr>
      <w:tblPr/>
      <w:tcPr>
        <w:tcBorders>
          <w:top w:val="single" w:color="7DC491" w:themeColor="accent5" w:themeTint="9A" w:sz="4" w:space="0"/>
          <w:bottom w:val="single" w:color="7DC491" w:themeColor="accent5" w:themeTint="9A"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1C8C5" w:themeColor="accent6" w:themeTint="98" w:sz="4" w:space="0"/>
        <w:left w:val="single" w:color="A1C8C5" w:themeColor="accent6" w:themeTint="98" w:sz="4" w:space="0"/>
        <w:bottom w:val="single" w:color="A1C8C5" w:themeColor="accent6" w:themeTint="98" w:sz="4" w:space="0"/>
        <w:right w:val="single" w:color="A1C8C5" w:themeColor="accent6" w:themeTint="98" w:sz="4" w:space="0"/>
      </w:tblBorders>
    </w:tblPr>
    <w:tblStylePr w:type="firstRow">
      <w:rPr>
        <w:rFonts w:ascii="Arial" w:hAnsi="Arial"/>
        <w:b/>
        <w:color w:val="FFFFFF"/>
        <w:sz w:val="22"/>
      </w:rPr>
      <w:tblPr/>
      <w:tcPr>
        <w:shd w:val="clear" w:color="A1C8C5" w:themeColor="accent6" w:themeTint="98" w:fill="A1C8C5"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1C8C5" w:themeColor="accent6" w:themeTint="98" w:sz="4" w:space="0"/>
          <w:right w:val="single" w:color="A1C8C5" w:themeColor="accent6" w:themeTint="98" w:sz="4" w:space="0"/>
        </w:tcBorders>
      </w:tcPr>
    </w:tblStylePr>
    <w:tblStylePr w:type="band1Horz">
      <w:rPr>
        <w:rFonts w:ascii="Arial" w:hAnsi="Arial"/>
        <w:color w:val="404040"/>
        <w:sz w:val="22"/>
      </w:rPr>
      <w:tblPr/>
      <w:tcPr>
        <w:tcBorders>
          <w:top w:val="single" w:color="A1C8C5" w:themeColor="accent6" w:themeTint="98" w:sz="4" w:space="0"/>
          <w:bottom w:val="single" w:color="A1C8C5" w:themeColor="accent6" w:themeTint="98"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7ED0EF" w:themeColor="accent1" w:themeTint="90" w:sz="4" w:space="0"/>
        <w:left w:val="single" w:color="7ED0EF" w:themeColor="accent1" w:themeTint="90" w:sz="4" w:space="0"/>
        <w:bottom w:val="single" w:color="7ED0EF" w:themeColor="accent1" w:themeTint="90" w:sz="4" w:space="0"/>
        <w:right w:val="single" w:color="7ED0EF" w:themeColor="accent1" w:themeTint="90" w:sz="4" w:space="0"/>
        <w:insideH w:val="single" w:color="7ED0EF" w:themeColor="accent1" w:themeTint="90" w:sz="4" w:space="0"/>
      </w:tblBorders>
    </w:tblPr>
    <w:tblStylePr w:type="firstRow">
      <w:rPr>
        <w:rFonts w:ascii="Arial" w:hAnsi="Arial"/>
        <w:b/>
        <w:color w:val="FFFFFF"/>
        <w:sz w:val="22"/>
      </w:rPr>
      <w:tblPr/>
      <w:tcPr>
        <w:shd w:val="clear" w:color="1CADE4" w:themeColor="accent1" w:fill="1CADE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EAF8" w:themeColor="accent1" w:themeTint="40" w:fill="C5EAF8" w:themeFill="accent1" w:themeFillTint="40"/>
      </w:tcPr>
    </w:tblStylePr>
    <w:tblStylePr w:type="band1Horz">
      <w:rPr>
        <w:rFonts w:ascii="Arial" w:hAnsi="Arial"/>
        <w:color w:val="404040"/>
        <w:sz w:val="22"/>
      </w:rPr>
      <w:tblPr/>
      <w:tcPr>
        <w:shd w:val="clear" w:color="C5EAF8" w:themeColor="accent1" w:themeTint="40" w:fill="C5EAF8"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7CB9E6" w:themeColor="accent2" w:themeTint="90" w:sz="4" w:space="0"/>
        <w:left w:val="single" w:color="7CB9E6" w:themeColor="accent2" w:themeTint="90" w:sz="4" w:space="0"/>
        <w:bottom w:val="single" w:color="7CB9E6" w:themeColor="accent2" w:themeTint="90" w:sz="4" w:space="0"/>
        <w:right w:val="single" w:color="7CB9E6" w:themeColor="accent2" w:themeTint="90" w:sz="4" w:space="0"/>
        <w:insideH w:val="single" w:color="7CB9E6" w:themeColor="accent2" w:themeTint="90" w:sz="4" w:space="0"/>
      </w:tblBorders>
    </w:tblPr>
    <w:tblStylePr w:type="firstRow">
      <w:rPr>
        <w:rFonts w:ascii="Arial" w:hAnsi="Arial"/>
        <w:b/>
        <w:color w:val="FFFFFF"/>
        <w:sz w:val="22"/>
      </w:rPr>
      <w:tblPr/>
      <w:tcPr>
        <w:shd w:val="clear" w:color="2683C6" w:themeColor="accent2" w:fill="2683C6"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E0F4" w:themeColor="accent2" w:themeTint="40" w:fill="C5E0F4" w:themeFill="accent2" w:themeFillTint="40"/>
      </w:tcPr>
    </w:tblStylePr>
    <w:tblStylePr w:type="band1Horz">
      <w:rPr>
        <w:rFonts w:ascii="Arial" w:hAnsi="Arial"/>
        <w:color w:val="404040"/>
        <w:sz w:val="22"/>
      </w:rPr>
      <w:tblPr/>
      <w:tcPr>
        <w:shd w:val="clear" w:color="C5E0F4" w:themeColor="accent2" w:themeTint="40" w:fill="C5E0F4"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84E3E8" w:themeColor="accent3" w:themeTint="90" w:sz="4" w:space="0"/>
        <w:left w:val="single" w:color="84E3E8" w:themeColor="accent3" w:themeTint="90" w:sz="4" w:space="0"/>
        <w:bottom w:val="single" w:color="84E3E8" w:themeColor="accent3" w:themeTint="90" w:sz="4" w:space="0"/>
        <w:right w:val="single" w:color="84E3E8" w:themeColor="accent3" w:themeTint="90" w:sz="4" w:space="0"/>
        <w:insideH w:val="single" w:color="84E3E8" w:themeColor="accent3" w:themeTint="90" w:sz="4" w:space="0"/>
      </w:tblBorders>
    </w:tblPr>
    <w:tblStylePr w:type="firstRow">
      <w:rPr>
        <w:rFonts w:ascii="Arial" w:hAnsi="Arial"/>
        <w:b/>
        <w:color w:val="FFFFFF"/>
        <w:sz w:val="22"/>
      </w:rPr>
      <w:tblPr/>
      <w:tcPr>
        <w:shd w:val="clear" w:color="27CED7" w:themeColor="accent3" w:fill="27CED7"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8F2F5" w:themeColor="accent3" w:themeTint="40" w:fill="C8F2F5" w:themeFill="accent3" w:themeFillTint="40"/>
      </w:tcPr>
    </w:tblStylePr>
    <w:tblStylePr w:type="band1Horz">
      <w:rPr>
        <w:rFonts w:ascii="Arial" w:hAnsi="Arial"/>
        <w:color w:val="404040"/>
        <w:sz w:val="22"/>
      </w:rPr>
      <w:tblPr/>
      <w:tcPr>
        <w:shd w:val="clear" w:color="C8F2F5" w:themeColor="accent3" w:themeTint="40" w:fill="C8F2F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93D8C4" w:themeColor="accent4" w:themeTint="90" w:sz="4" w:space="0"/>
        <w:left w:val="single" w:color="93D8C4" w:themeColor="accent4" w:themeTint="90" w:sz="4" w:space="0"/>
        <w:bottom w:val="single" w:color="93D8C4" w:themeColor="accent4" w:themeTint="90" w:sz="4" w:space="0"/>
        <w:right w:val="single" w:color="93D8C4" w:themeColor="accent4" w:themeTint="90" w:sz="4" w:space="0"/>
        <w:insideH w:val="single" w:color="93D8C4" w:themeColor="accent4" w:themeTint="90" w:sz="4" w:space="0"/>
      </w:tblBorders>
    </w:tblPr>
    <w:tblStylePr w:type="firstRow">
      <w:rPr>
        <w:rFonts w:ascii="Arial" w:hAnsi="Arial"/>
        <w:b/>
        <w:color w:val="FFFFFF"/>
        <w:sz w:val="22"/>
      </w:rPr>
      <w:tblPr/>
      <w:tcPr>
        <w:shd w:val="clear" w:color="42BA97" w:themeColor="accent4" w:fill="42BA9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EE4" w:themeColor="accent4" w:themeTint="40" w:fill="CFEEE4" w:themeFill="accent4" w:themeFillTint="40"/>
      </w:tcPr>
    </w:tblStylePr>
    <w:tblStylePr w:type="band1Horz">
      <w:rPr>
        <w:rFonts w:ascii="Arial" w:hAnsi="Arial"/>
        <w:color w:val="404040"/>
        <w:sz w:val="22"/>
      </w:rPr>
      <w:tblPr/>
      <w:tcPr>
        <w:shd w:val="clear" w:color="CFEEE4" w:themeColor="accent4" w:themeTint="40" w:fill="CFEEE4"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85C798" w:themeColor="accent5" w:themeTint="90" w:sz="4" w:space="0"/>
        <w:left w:val="single" w:color="85C798" w:themeColor="accent5" w:themeTint="90" w:sz="4" w:space="0"/>
        <w:bottom w:val="single" w:color="85C798" w:themeColor="accent5" w:themeTint="90" w:sz="4" w:space="0"/>
        <w:right w:val="single" w:color="85C798" w:themeColor="accent5" w:themeTint="90" w:sz="4" w:space="0"/>
        <w:insideH w:val="single" w:color="85C798" w:themeColor="accent5" w:themeTint="90" w:sz="4" w:space="0"/>
      </w:tblBorders>
    </w:tblPr>
    <w:tblStylePr w:type="firstRow">
      <w:rPr>
        <w:rFonts w:ascii="Arial" w:hAnsi="Arial"/>
        <w:b/>
        <w:color w:val="FFFFFF"/>
        <w:sz w:val="22"/>
      </w:rPr>
      <w:tblPr/>
      <w:tcPr>
        <w:shd w:val="clear" w:color="3E8853" w:themeColor="accent5" w:fill="3E885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6D1" w:themeColor="accent5" w:themeTint="40" w:fill="C9E6D1" w:themeFill="accent5" w:themeFillTint="40"/>
      </w:tcPr>
    </w:tblStylePr>
    <w:tblStylePr w:type="band1Horz">
      <w:rPr>
        <w:rFonts w:ascii="Arial" w:hAnsi="Arial"/>
        <w:color w:val="404040"/>
        <w:sz w:val="22"/>
      </w:rPr>
      <w:tblPr/>
      <w:tcPr>
        <w:shd w:val="clear" w:color="C9E6D1" w:themeColor="accent5" w:themeTint="40" w:fill="C9E6D1"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6CBC8" w:themeColor="accent6" w:themeTint="90" w:sz="4" w:space="0"/>
        <w:left w:val="single" w:color="A6CBC8" w:themeColor="accent6" w:themeTint="90" w:sz="4" w:space="0"/>
        <w:bottom w:val="single" w:color="A6CBC8" w:themeColor="accent6" w:themeTint="90" w:sz="4" w:space="0"/>
        <w:right w:val="single" w:color="A6CBC8" w:themeColor="accent6" w:themeTint="90" w:sz="4" w:space="0"/>
        <w:insideH w:val="single" w:color="A6CBC8" w:themeColor="accent6" w:themeTint="90" w:sz="4" w:space="0"/>
      </w:tblBorders>
    </w:tblPr>
    <w:tblStylePr w:type="firstRow">
      <w:rPr>
        <w:rFonts w:ascii="Arial" w:hAnsi="Arial"/>
        <w:b/>
        <w:color w:val="FFFFFF"/>
        <w:sz w:val="22"/>
      </w:rPr>
      <w:tblPr/>
      <w:tcPr>
        <w:shd w:val="clear" w:color="62A39F" w:themeColor="accent6" w:fill="62A39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8E6" w:themeColor="accent6" w:themeTint="40" w:fill="D7E8E6" w:themeFill="accent6" w:themeFillTint="40"/>
      </w:tcPr>
    </w:tblStylePr>
    <w:tblStylePr w:type="band1Horz">
      <w:rPr>
        <w:rFonts w:ascii="Arial" w:hAnsi="Arial"/>
        <w:color w:val="404040"/>
        <w:sz w:val="22"/>
      </w:rPr>
      <w:tblPr/>
      <w:tcPr>
        <w:shd w:val="clear" w:color="D7E8E6" w:themeColor="accent6" w:themeTint="40" w:fill="D7E8E6"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1CADE4" w:themeColor="accent1" w:sz="32" w:space="0"/>
        <w:left w:val="single" w:color="1CADE4" w:themeColor="accent1" w:sz="32" w:space="0"/>
        <w:bottom w:val="single" w:color="1CADE4" w:themeColor="accent1" w:sz="32" w:space="0"/>
        <w:right w:val="single" w:color="1CADE4" w:themeColor="accent1" w:sz="32" w:space="0"/>
      </w:tblBorders>
      <w:shd w:val="clear" w:color="1CADE4" w:themeColor="accent1" w:fill="1CADE4" w:themeFill="accent1"/>
    </w:tblPr>
    <w:tblStylePr w:type="firstRow">
      <w:rPr>
        <w:rFonts w:ascii="Arial" w:hAnsi="Arial"/>
        <w:b/>
        <w:color w:val="FFFFFF" w:themeColor="light1"/>
        <w:sz w:val="22"/>
      </w:rPr>
      <w:tblPr/>
      <w:tcPr>
        <w:tcBorders>
          <w:top w:val="single" w:color="1CADE4" w:themeColor="accent1" w:sz="32" w:space="0"/>
          <w:bottom w:val="single" w:color="FFFFFF" w:themeColor="light1" w:sz="12" w:space="0"/>
        </w:tcBorders>
        <w:shd w:val="clear" w:color="1CADE4" w:themeColor="accent1" w:fill="1CADE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1CADE4" w:themeColor="accent1" w:sz="32" w:space="0"/>
          <w:right w:val="single" w:color="FFFFFF" w:themeColor="light1" w:sz="4" w:space="0"/>
        </w:tcBorders>
      </w:tcPr>
    </w:tblStylePr>
    <w:tblStylePr w:type="lastCol">
      <w:tblPr/>
      <w:tcPr>
        <w:tcBorders>
          <w:left w:val="single" w:color="FFFFFF" w:themeColor="light1" w:sz="4" w:space="0"/>
          <w:right w:val="single" w:color="1CADE4" w:themeColor="accent1" w:sz="32" w:space="0"/>
        </w:tcBorders>
      </w:tcPr>
    </w:tblStylePr>
    <w:tblStylePr w:type="band1Vert">
      <w:tblPr/>
      <w:tcPr>
        <w:tcBorders>
          <w:left w:val="single" w:color="FFFFFF" w:themeColor="light1" w:sz="4" w:space="0"/>
          <w:right w:val="single" w:color="FFFFFF" w:themeColor="light1" w:sz="4" w:space="0"/>
        </w:tcBorders>
        <w:shd w:val="clear" w:color="1CADE4" w:themeColor="accent1" w:fill="1CADE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1CADE4" w:themeColor="accent1" w:fill="1CADE4" w:themeFill="accent1"/>
      </w:tcPr>
    </w:tblStylePr>
    <w:tblStylePr w:type="band2Horz">
      <w:tblPr/>
      <w:tcPr>
        <w:tcBorders>
          <w:top w:val="single" w:color="FFFFFF" w:themeColor="light1" w:sz="4" w:space="0"/>
          <w:bottom w:val="single" w:color="FFFFFF" w:themeColor="light1" w:sz="4" w:space="0"/>
        </w:tcBorders>
        <w:shd w:val="clear" w:color="1CADE4" w:themeColor="accent1" w:fill="1CADE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76B6E5" w:themeColor="accent2" w:themeTint="97" w:sz="32" w:space="0"/>
        <w:left w:val="single" w:color="76B6E5" w:themeColor="accent2" w:themeTint="97" w:sz="32" w:space="0"/>
        <w:bottom w:val="single" w:color="76B6E5" w:themeColor="accent2" w:themeTint="97" w:sz="32" w:space="0"/>
        <w:right w:val="single" w:color="76B6E5" w:themeColor="accent2" w:themeTint="97" w:sz="32" w:space="0"/>
      </w:tblBorders>
      <w:shd w:val="clear" w:color="76B6E5" w:themeColor="accent2" w:themeTint="97" w:fill="76B6E5" w:themeFill="accent2" w:themeFillTint="97"/>
    </w:tblPr>
    <w:tblStylePr w:type="firstRow">
      <w:rPr>
        <w:rFonts w:ascii="Arial" w:hAnsi="Arial"/>
        <w:b/>
        <w:color w:val="FFFFFF" w:themeColor="light1"/>
        <w:sz w:val="22"/>
      </w:rPr>
      <w:tblPr/>
      <w:tcPr>
        <w:tcBorders>
          <w:top w:val="single" w:color="76B6E5" w:themeColor="accent2" w:themeTint="97" w:sz="32" w:space="0"/>
          <w:bottom w:val="single" w:color="FFFFFF" w:themeColor="light1" w:sz="12" w:space="0"/>
        </w:tcBorders>
        <w:shd w:val="clear" w:color="76B6E5" w:themeColor="accent2" w:themeTint="97" w:fill="76B6E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6B6E5" w:themeColor="accent2" w:themeTint="97" w:sz="32" w:space="0"/>
          <w:right w:val="single" w:color="FFFFFF" w:themeColor="light1" w:sz="4" w:space="0"/>
        </w:tcBorders>
      </w:tcPr>
    </w:tblStylePr>
    <w:tblStylePr w:type="lastCol">
      <w:tblPr/>
      <w:tcPr>
        <w:tcBorders>
          <w:left w:val="single" w:color="FFFFFF" w:themeColor="light1" w:sz="4" w:space="0"/>
          <w:right w:val="single" w:color="76B6E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76B6E5" w:themeColor="accent2" w:themeTint="97" w:fill="76B6E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6B6E5" w:themeColor="accent2" w:themeTint="97" w:fill="76B6E5" w:themeFill="accent2" w:themeFillTint="97"/>
      </w:tcPr>
    </w:tblStylePr>
    <w:tblStylePr w:type="band2Horz">
      <w:tblPr/>
      <w:tcPr>
        <w:tcBorders>
          <w:top w:val="single" w:color="FFFFFF" w:themeColor="light1" w:sz="4" w:space="0"/>
          <w:bottom w:val="single" w:color="FFFFFF" w:themeColor="light1" w:sz="4" w:space="0"/>
        </w:tcBorders>
        <w:shd w:val="clear" w:color="76B6E5" w:themeColor="accent2" w:themeTint="97" w:fill="76B6E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7DE1E7" w:themeColor="accent3" w:themeTint="98" w:sz="32" w:space="0"/>
        <w:left w:val="single" w:color="7DE1E7" w:themeColor="accent3" w:themeTint="98" w:sz="32" w:space="0"/>
        <w:bottom w:val="single" w:color="7DE1E7" w:themeColor="accent3" w:themeTint="98" w:sz="32" w:space="0"/>
        <w:right w:val="single" w:color="7DE1E7" w:themeColor="accent3" w:themeTint="98" w:sz="32" w:space="0"/>
      </w:tblBorders>
      <w:shd w:val="clear" w:color="7DE1E7" w:themeColor="accent3" w:themeTint="98" w:fill="7DE1E7" w:themeFill="accent3" w:themeFillTint="98"/>
    </w:tblPr>
    <w:tblStylePr w:type="firstRow">
      <w:rPr>
        <w:rFonts w:ascii="Arial" w:hAnsi="Arial"/>
        <w:b/>
        <w:color w:val="FFFFFF" w:themeColor="light1"/>
        <w:sz w:val="22"/>
      </w:rPr>
      <w:tblPr/>
      <w:tcPr>
        <w:tcBorders>
          <w:top w:val="single" w:color="7DE1E7" w:themeColor="accent3" w:themeTint="98" w:sz="32" w:space="0"/>
          <w:bottom w:val="single" w:color="FFFFFF" w:themeColor="light1" w:sz="12" w:space="0"/>
        </w:tcBorders>
        <w:shd w:val="clear" w:color="7DE1E7" w:themeColor="accent3" w:themeTint="98" w:fill="7DE1E7"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DE1E7" w:themeColor="accent3" w:themeTint="98" w:sz="32" w:space="0"/>
          <w:right w:val="single" w:color="FFFFFF" w:themeColor="light1" w:sz="4" w:space="0"/>
        </w:tcBorders>
      </w:tcPr>
    </w:tblStylePr>
    <w:tblStylePr w:type="lastCol">
      <w:tblPr/>
      <w:tcPr>
        <w:tcBorders>
          <w:left w:val="single" w:color="FFFFFF" w:themeColor="light1" w:sz="4" w:space="0"/>
          <w:right w:val="single" w:color="7DE1E7"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7DE1E7" w:themeColor="accent3" w:themeTint="98" w:fill="7DE1E7"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DE1E7" w:themeColor="accent3" w:themeTint="98" w:fill="7DE1E7" w:themeFill="accent3" w:themeFillTint="98"/>
      </w:tcPr>
    </w:tblStylePr>
    <w:tblStylePr w:type="band2Horz">
      <w:tblPr/>
      <w:tcPr>
        <w:tcBorders>
          <w:top w:val="single" w:color="FFFFFF" w:themeColor="light1" w:sz="4" w:space="0"/>
          <w:bottom w:val="single" w:color="FFFFFF" w:themeColor="light1" w:sz="4" w:space="0"/>
        </w:tcBorders>
        <w:shd w:val="clear" w:color="7DE1E7" w:themeColor="accent3" w:themeTint="98" w:fill="7DE1E7"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8BD6C0" w:themeColor="accent4" w:themeTint="9A" w:sz="32" w:space="0"/>
        <w:left w:val="single" w:color="8BD6C0" w:themeColor="accent4" w:themeTint="9A" w:sz="32" w:space="0"/>
        <w:bottom w:val="single" w:color="8BD6C0" w:themeColor="accent4" w:themeTint="9A" w:sz="32" w:space="0"/>
        <w:right w:val="single" w:color="8BD6C0" w:themeColor="accent4" w:themeTint="9A" w:sz="32" w:space="0"/>
      </w:tblBorders>
      <w:shd w:val="clear" w:color="8BD6C0" w:themeColor="accent4" w:themeTint="9A" w:fill="8BD6C0" w:themeFill="accent4" w:themeFillTint="9A"/>
    </w:tblPr>
    <w:tblStylePr w:type="firstRow">
      <w:rPr>
        <w:rFonts w:ascii="Arial" w:hAnsi="Arial"/>
        <w:b/>
        <w:color w:val="FFFFFF" w:themeColor="light1"/>
        <w:sz w:val="22"/>
      </w:rPr>
      <w:tblPr/>
      <w:tcPr>
        <w:tcBorders>
          <w:top w:val="single" w:color="8BD6C0" w:themeColor="accent4" w:themeTint="9A" w:sz="32" w:space="0"/>
          <w:bottom w:val="single" w:color="FFFFFF" w:themeColor="light1" w:sz="12" w:space="0"/>
        </w:tcBorders>
        <w:shd w:val="clear" w:color="8BD6C0" w:themeColor="accent4" w:themeTint="9A" w:fill="8BD6C0"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8BD6C0" w:themeColor="accent4" w:themeTint="9A" w:sz="32" w:space="0"/>
          <w:right w:val="single" w:color="FFFFFF" w:themeColor="light1" w:sz="4" w:space="0"/>
        </w:tcBorders>
      </w:tcPr>
    </w:tblStylePr>
    <w:tblStylePr w:type="lastCol">
      <w:tblPr/>
      <w:tcPr>
        <w:tcBorders>
          <w:left w:val="single" w:color="FFFFFF" w:themeColor="light1" w:sz="4" w:space="0"/>
          <w:right w:val="single" w:color="8BD6C0"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8BD6C0" w:themeColor="accent4" w:themeTint="9A" w:fill="8BD6C0"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BD6C0" w:themeColor="accent4" w:themeTint="9A" w:fill="8BD6C0" w:themeFill="accent4" w:themeFillTint="9A"/>
      </w:tcPr>
    </w:tblStylePr>
    <w:tblStylePr w:type="band2Horz">
      <w:tblPr/>
      <w:tcPr>
        <w:tcBorders>
          <w:top w:val="single" w:color="FFFFFF" w:themeColor="light1" w:sz="4" w:space="0"/>
          <w:bottom w:val="single" w:color="FFFFFF" w:themeColor="light1" w:sz="4" w:space="0"/>
        </w:tcBorders>
        <w:shd w:val="clear" w:color="8BD6C0" w:themeColor="accent4" w:themeTint="9A" w:fill="8BD6C0"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7DC491" w:themeColor="accent5" w:themeTint="9A" w:sz="32" w:space="0"/>
        <w:left w:val="single" w:color="7DC491" w:themeColor="accent5" w:themeTint="9A" w:sz="32" w:space="0"/>
        <w:bottom w:val="single" w:color="7DC491" w:themeColor="accent5" w:themeTint="9A" w:sz="32" w:space="0"/>
        <w:right w:val="single" w:color="7DC491" w:themeColor="accent5" w:themeTint="9A" w:sz="32" w:space="0"/>
      </w:tblBorders>
      <w:shd w:val="clear" w:color="7DC491" w:themeColor="accent5" w:themeTint="9A" w:fill="7DC491" w:themeFill="accent5" w:themeFillTint="9A"/>
    </w:tblPr>
    <w:tblStylePr w:type="firstRow">
      <w:rPr>
        <w:rFonts w:ascii="Arial" w:hAnsi="Arial"/>
        <w:b/>
        <w:color w:val="FFFFFF" w:themeColor="light1"/>
        <w:sz w:val="22"/>
      </w:rPr>
      <w:tblPr/>
      <w:tcPr>
        <w:tcBorders>
          <w:top w:val="single" w:color="7DC491" w:themeColor="accent5" w:themeTint="9A" w:sz="32" w:space="0"/>
          <w:bottom w:val="single" w:color="FFFFFF" w:themeColor="light1" w:sz="12" w:space="0"/>
        </w:tcBorders>
        <w:shd w:val="clear" w:color="7DC491" w:themeColor="accent5" w:themeTint="9A" w:fill="7DC491"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DC491" w:themeColor="accent5" w:themeTint="9A" w:sz="32" w:space="0"/>
          <w:right w:val="single" w:color="FFFFFF" w:themeColor="light1" w:sz="4" w:space="0"/>
        </w:tcBorders>
      </w:tcPr>
    </w:tblStylePr>
    <w:tblStylePr w:type="lastCol">
      <w:tblPr/>
      <w:tcPr>
        <w:tcBorders>
          <w:left w:val="single" w:color="FFFFFF" w:themeColor="light1" w:sz="4" w:space="0"/>
          <w:right w:val="single" w:color="7DC491"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7DC491" w:themeColor="accent5" w:themeTint="9A" w:fill="7DC491"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DC491" w:themeColor="accent5" w:themeTint="9A" w:fill="7DC491" w:themeFill="accent5" w:themeFillTint="9A"/>
      </w:tcPr>
    </w:tblStylePr>
    <w:tblStylePr w:type="band2Horz">
      <w:tblPr/>
      <w:tcPr>
        <w:tcBorders>
          <w:top w:val="single" w:color="FFFFFF" w:themeColor="light1" w:sz="4" w:space="0"/>
          <w:bottom w:val="single" w:color="FFFFFF" w:themeColor="light1" w:sz="4" w:space="0"/>
        </w:tcBorders>
        <w:shd w:val="clear" w:color="7DC491" w:themeColor="accent5" w:themeTint="9A" w:fill="7DC491"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1C8C5" w:themeColor="accent6" w:themeTint="98" w:sz="32" w:space="0"/>
        <w:left w:val="single" w:color="A1C8C5" w:themeColor="accent6" w:themeTint="98" w:sz="32" w:space="0"/>
        <w:bottom w:val="single" w:color="A1C8C5" w:themeColor="accent6" w:themeTint="98" w:sz="32" w:space="0"/>
        <w:right w:val="single" w:color="A1C8C5" w:themeColor="accent6" w:themeTint="98" w:sz="32" w:space="0"/>
      </w:tblBorders>
      <w:shd w:val="clear" w:color="A1C8C5" w:themeColor="accent6" w:themeTint="98" w:fill="A1C8C5" w:themeFill="accent6" w:themeFillTint="98"/>
    </w:tblPr>
    <w:tblStylePr w:type="firstRow">
      <w:rPr>
        <w:rFonts w:ascii="Arial" w:hAnsi="Arial"/>
        <w:b/>
        <w:color w:val="FFFFFF" w:themeColor="light1"/>
        <w:sz w:val="22"/>
      </w:rPr>
      <w:tblPr/>
      <w:tcPr>
        <w:tcBorders>
          <w:top w:val="single" w:color="A1C8C5" w:themeColor="accent6" w:themeTint="98" w:sz="32" w:space="0"/>
          <w:bottom w:val="single" w:color="FFFFFF" w:themeColor="light1" w:sz="12" w:space="0"/>
        </w:tcBorders>
        <w:shd w:val="clear" w:color="A1C8C5" w:themeColor="accent6" w:themeTint="98" w:fill="A1C8C5"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1C8C5" w:themeColor="accent6" w:themeTint="98" w:sz="32" w:space="0"/>
          <w:right w:val="single" w:color="FFFFFF" w:themeColor="light1" w:sz="4" w:space="0"/>
        </w:tcBorders>
      </w:tcPr>
    </w:tblStylePr>
    <w:tblStylePr w:type="lastCol">
      <w:tblPr/>
      <w:tcPr>
        <w:tcBorders>
          <w:left w:val="single" w:color="FFFFFF" w:themeColor="light1" w:sz="4" w:space="0"/>
          <w:right w:val="single" w:color="A1C8C5"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1C8C5" w:themeColor="accent6" w:themeTint="98" w:fill="A1C8C5"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1C8C5" w:themeColor="accent6" w:themeTint="98" w:fill="A1C8C5" w:themeFill="accent6" w:themeFillTint="98"/>
      </w:tcPr>
    </w:tblStylePr>
    <w:tblStylePr w:type="band2Horz">
      <w:tblPr/>
      <w:tcPr>
        <w:tcBorders>
          <w:top w:val="single" w:color="FFFFFF" w:themeColor="light1" w:sz="4" w:space="0"/>
          <w:bottom w:val="single" w:color="FFFFFF" w:themeColor="light1" w:sz="4" w:space="0"/>
        </w:tcBorders>
        <w:shd w:val="clear" w:color="A1C8C5" w:themeColor="accent6" w:themeTint="98" w:fill="A1C8C5"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1CADE4" w:themeColor="accent1" w:sz="4" w:space="0"/>
        <w:bottom w:val="single" w:color="1CADE4" w:themeColor="accent1" w:sz="4" w:space="0"/>
      </w:tblBorders>
    </w:tblPr>
    <w:tblStylePr w:type="firstRow">
      <w:rPr>
        <w:b/>
        <w:color w:val="106485" w:themeColor="accent1" w:themeShade="95"/>
      </w:rPr>
      <w:tblPr/>
      <w:tcPr>
        <w:tcBorders>
          <w:bottom w:val="single" w:color="1CADE4" w:themeColor="accent1" w:sz="4" w:space="0"/>
        </w:tcBorders>
      </w:tcPr>
    </w:tblStylePr>
    <w:tblStylePr w:type="lastRow">
      <w:rPr>
        <w:b/>
        <w:color w:val="106485" w:themeColor="accent1" w:themeShade="95"/>
      </w:rPr>
      <w:tblPr/>
      <w:tcPr>
        <w:tcBorders>
          <w:top w:val="single" w:color="1CADE4" w:themeColor="accent1" w:sz="4" w:space="0"/>
        </w:tcBorders>
      </w:tcPr>
    </w:tblStylePr>
    <w:tblStylePr w:type="firstCol">
      <w:rPr>
        <w:b/>
        <w:color w:val="106485" w:themeColor="accent1" w:themeShade="95"/>
      </w:rPr>
    </w:tblStylePr>
    <w:tblStylePr w:type="lastCol">
      <w:rPr>
        <w:b/>
        <w:color w:val="106485" w:themeColor="accent1" w:themeShade="95"/>
      </w:rPr>
    </w:tblStylePr>
    <w:tblStylePr w:type="band1Vert">
      <w:tblPr/>
      <w:tcPr>
        <w:shd w:val="clear" w:color="C5EAF8" w:themeColor="accent1" w:themeTint="40" w:fill="C5EAF8" w:themeFill="accent1" w:themeFillTint="40"/>
      </w:tcPr>
    </w:tblStylePr>
    <w:tblStylePr w:type="band1Horz">
      <w:rPr>
        <w:rFonts w:ascii="Arial" w:hAnsi="Arial"/>
        <w:color w:val="106485" w:themeColor="accent1" w:themeShade="95"/>
        <w:sz w:val="22"/>
      </w:rPr>
      <w:tblPr/>
      <w:tcPr>
        <w:shd w:val="clear" w:color="C5EAF8" w:themeColor="accent1" w:themeTint="40" w:fill="C5EAF8" w:themeFill="accent1" w:themeFillTint="40"/>
      </w:tcPr>
    </w:tblStylePr>
    <w:tblStylePr w:type="band2Horz">
      <w:rPr>
        <w:rFonts w:ascii="Arial" w:hAnsi="Arial"/>
        <w:color w:val="10648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76B6E5" w:themeColor="accent2" w:themeTint="97" w:sz="4" w:space="0"/>
        <w:bottom w:val="single" w:color="76B6E5" w:themeColor="accent2" w:themeTint="97" w:sz="4" w:space="0"/>
      </w:tblBorders>
    </w:tblPr>
    <w:tblStylePr w:type="firstRow">
      <w:rPr>
        <w:b/>
        <w:color w:val="76B6E5" w:themeColor="accent2" w:themeTint="97" w:themeShade="95"/>
      </w:rPr>
      <w:tblPr/>
      <w:tcPr>
        <w:tcBorders>
          <w:bottom w:val="single" w:color="76B6E5" w:themeColor="accent2" w:themeTint="97" w:sz="4" w:space="0"/>
        </w:tcBorders>
      </w:tcPr>
    </w:tblStylePr>
    <w:tblStylePr w:type="lastRow">
      <w:rPr>
        <w:b/>
        <w:color w:val="76B6E5" w:themeColor="accent2" w:themeTint="97" w:themeShade="95"/>
      </w:rPr>
      <w:tblPr/>
      <w:tcPr>
        <w:tcBorders>
          <w:top w:val="single" w:color="76B6E5" w:themeColor="accent2" w:themeTint="97" w:sz="4" w:space="0"/>
        </w:tcBorders>
      </w:tcPr>
    </w:tblStylePr>
    <w:tblStylePr w:type="firstCol">
      <w:rPr>
        <w:b/>
        <w:color w:val="76B6E5" w:themeColor="accent2" w:themeTint="97" w:themeShade="95"/>
      </w:rPr>
    </w:tblStylePr>
    <w:tblStylePr w:type="lastCol">
      <w:rPr>
        <w:b/>
        <w:color w:val="76B6E5" w:themeColor="accent2" w:themeTint="97" w:themeShade="95"/>
      </w:rPr>
    </w:tblStylePr>
    <w:tblStylePr w:type="band1Vert">
      <w:tblPr/>
      <w:tcPr>
        <w:shd w:val="clear" w:color="C5E0F4" w:themeColor="accent2" w:themeTint="40" w:fill="C5E0F4" w:themeFill="accent2" w:themeFillTint="40"/>
      </w:tcPr>
    </w:tblStylePr>
    <w:tblStylePr w:type="band1Horz">
      <w:rPr>
        <w:rFonts w:ascii="Arial" w:hAnsi="Arial"/>
        <w:color w:val="76B6E5" w:themeColor="accent2" w:themeTint="97" w:themeShade="95"/>
        <w:sz w:val="22"/>
      </w:rPr>
      <w:tblPr/>
      <w:tcPr>
        <w:shd w:val="clear" w:color="C5E0F4" w:themeColor="accent2" w:themeTint="40" w:fill="C5E0F4" w:themeFill="accent2" w:themeFillTint="40"/>
      </w:tcPr>
    </w:tblStylePr>
    <w:tblStylePr w:type="band2Horz">
      <w:rPr>
        <w:rFonts w:ascii="Arial" w:hAnsi="Arial"/>
        <w:color w:val="76B6E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7DE1E7" w:themeColor="accent3" w:themeTint="98" w:sz="4" w:space="0"/>
        <w:bottom w:val="single" w:color="7DE1E7" w:themeColor="accent3" w:themeTint="98" w:sz="4" w:space="0"/>
      </w:tblBorders>
    </w:tblPr>
    <w:tblStylePr w:type="firstRow">
      <w:rPr>
        <w:b/>
        <w:color w:val="7DE1E7" w:themeColor="accent3" w:themeTint="98" w:themeShade="95"/>
      </w:rPr>
      <w:tblPr/>
      <w:tcPr>
        <w:tcBorders>
          <w:bottom w:val="single" w:color="7DE1E7" w:themeColor="accent3" w:themeTint="98" w:sz="4" w:space="0"/>
        </w:tcBorders>
      </w:tcPr>
    </w:tblStylePr>
    <w:tblStylePr w:type="lastRow">
      <w:rPr>
        <w:b/>
        <w:color w:val="7DE1E7" w:themeColor="accent3" w:themeTint="98" w:themeShade="95"/>
      </w:rPr>
      <w:tblPr/>
      <w:tcPr>
        <w:tcBorders>
          <w:top w:val="single" w:color="7DE1E7" w:themeColor="accent3" w:themeTint="98" w:sz="4" w:space="0"/>
        </w:tcBorders>
      </w:tcPr>
    </w:tblStylePr>
    <w:tblStylePr w:type="firstCol">
      <w:rPr>
        <w:b/>
        <w:color w:val="7DE1E7" w:themeColor="accent3" w:themeTint="98" w:themeShade="95"/>
      </w:rPr>
    </w:tblStylePr>
    <w:tblStylePr w:type="lastCol">
      <w:rPr>
        <w:b/>
        <w:color w:val="7DE1E7" w:themeColor="accent3" w:themeTint="98" w:themeShade="95"/>
      </w:rPr>
    </w:tblStylePr>
    <w:tblStylePr w:type="band1Vert">
      <w:tblPr/>
      <w:tcPr>
        <w:shd w:val="clear" w:color="C8F2F5" w:themeColor="accent3" w:themeTint="40" w:fill="C8F2F5" w:themeFill="accent3" w:themeFillTint="40"/>
      </w:tcPr>
    </w:tblStylePr>
    <w:tblStylePr w:type="band1Horz">
      <w:rPr>
        <w:rFonts w:ascii="Arial" w:hAnsi="Arial"/>
        <w:color w:val="7DE1E7" w:themeColor="accent3" w:themeTint="98" w:themeShade="95"/>
        <w:sz w:val="22"/>
      </w:rPr>
      <w:tblPr/>
      <w:tcPr>
        <w:shd w:val="clear" w:color="C8F2F5" w:themeColor="accent3" w:themeTint="40" w:fill="C8F2F5" w:themeFill="accent3" w:themeFillTint="40"/>
      </w:tcPr>
    </w:tblStylePr>
    <w:tblStylePr w:type="band2Horz">
      <w:rPr>
        <w:rFonts w:ascii="Arial" w:hAnsi="Arial"/>
        <w:color w:val="7DE1E7"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8BD6C0" w:themeColor="accent4" w:themeTint="9A" w:sz="4" w:space="0"/>
        <w:bottom w:val="single" w:color="8BD6C0" w:themeColor="accent4" w:themeTint="9A" w:sz="4" w:space="0"/>
      </w:tblBorders>
    </w:tblPr>
    <w:tblStylePr w:type="firstRow">
      <w:rPr>
        <w:b/>
        <w:color w:val="8BD6C0" w:themeColor="accent4" w:themeTint="9A" w:themeShade="95"/>
      </w:rPr>
      <w:tblPr/>
      <w:tcPr>
        <w:tcBorders>
          <w:bottom w:val="single" w:color="8BD6C0" w:themeColor="accent4" w:themeTint="9A" w:sz="4" w:space="0"/>
        </w:tcBorders>
      </w:tcPr>
    </w:tblStylePr>
    <w:tblStylePr w:type="lastRow">
      <w:rPr>
        <w:b/>
        <w:color w:val="8BD6C0" w:themeColor="accent4" w:themeTint="9A" w:themeShade="95"/>
      </w:rPr>
      <w:tblPr/>
      <w:tcPr>
        <w:tcBorders>
          <w:top w:val="single" w:color="8BD6C0" w:themeColor="accent4" w:themeTint="9A" w:sz="4" w:space="0"/>
        </w:tcBorders>
      </w:tcPr>
    </w:tblStylePr>
    <w:tblStylePr w:type="firstCol">
      <w:rPr>
        <w:b/>
        <w:color w:val="8BD6C0" w:themeColor="accent4" w:themeTint="9A" w:themeShade="95"/>
      </w:rPr>
    </w:tblStylePr>
    <w:tblStylePr w:type="lastCol">
      <w:rPr>
        <w:b/>
        <w:color w:val="8BD6C0" w:themeColor="accent4" w:themeTint="9A" w:themeShade="95"/>
      </w:rPr>
    </w:tblStylePr>
    <w:tblStylePr w:type="band1Vert">
      <w:tblPr/>
      <w:tcPr>
        <w:shd w:val="clear" w:color="CFEEE4" w:themeColor="accent4" w:themeTint="40" w:fill="CFEEE4" w:themeFill="accent4" w:themeFillTint="40"/>
      </w:tcPr>
    </w:tblStylePr>
    <w:tblStylePr w:type="band1Horz">
      <w:rPr>
        <w:rFonts w:ascii="Arial" w:hAnsi="Arial"/>
        <w:color w:val="8BD6C0" w:themeColor="accent4" w:themeTint="9A" w:themeShade="95"/>
        <w:sz w:val="22"/>
      </w:rPr>
      <w:tblPr/>
      <w:tcPr>
        <w:shd w:val="clear" w:color="CFEEE4" w:themeColor="accent4" w:themeTint="40" w:fill="CFEEE4" w:themeFill="accent4" w:themeFillTint="40"/>
      </w:tcPr>
    </w:tblStylePr>
    <w:tblStylePr w:type="band2Horz">
      <w:rPr>
        <w:rFonts w:ascii="Arial" w:hAnsi="Arial"/>
        <w:color w:val="8BD6C0"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7DC491" w:themeColor="accent5" w:themeTint="9A" w:sz="4" w:space="0"/>
        <w:bottom w:val="single" w:color="7DC491" w:themeColor="accent5" w:themeTint="9A" w:sz="4" w:space="0"/>
      </w:tblBorders>
    </w:tblPr>
    <w:tblStylePr w:type="firstRow">
      <w:rPr>
        <w:b/>
        <w:color w:val="7DC491" w:themeColor="accent5" w:themeTint="9A" w:themeShade="95"/>
      </w:rPr>
      <w:tblPr/>
      <w:tcPr>
        <w:tcBorders>
          <w:bottom w:val="single" w:color="7DC491" w:themeColor="accent5" w:themeTint="9A" w:sz="4" w:space="0"/>
        </w:tcBorders>
      </w:tcPr>
    </w:tblStylePr>
    <w:tblStylePr w:type="lastRow">
      <w:rPr>
        <w:b/>
        <w:color w:val="7DC491" w:themeColor="accent5" w:themeTint="9A" w:themeShade="95"/>
      </w:rPr>
      <w:tblPr/>
      <w:tcPr>
        <w:tcBorders>
          <w:top w:val="single" w:color="7DC491" w:themeColor="accent5" w:themeTint="9A" w:sz="4" w:space="0"/>
        </w:tcBorders>
      </w:tcPr>
    </w:tblStylePr>
    <w:tblStylePr w:type="firstCol">
      <w:rPr>
        <w:b/>
        <w:color w:val="7DC491" w:themeColor="accent5" w:themeTint="9A" w:themeShade="95"/>
      </w:rPr>
    </w:tblStylePr>
    <w:tblStylePr w:type="lastCol">
      <w:rPr>
        <w:b/>
        <w:color w:val="7DC491" w:themeColor="accent5" w:themeTint="9A" w:themeShade="95"/>
      </w:rPr>
    </w:tblStylePr>
    <w:tblStylePr w:type="band1Vert">
      <w:tblPr/>
      <w:tcPr>
        <w:shd w:val="clear" w:color="C9E6D1" w:themeColor="accent5" w:themeTint="40" w:fill="C9E6D1" w:themeFill="accent5" w:themeFillTint="40"/>
      </w:tcPr>
    </w:tblStylePr>
    <w:tblStylePr w:type="band1Horz">
      <w:rPr>
        <w:rFonts w:ascii="Arial" w:hAnsi="Arial"/>
        <w:color w:val="7DC491" w:themeColor="accent5" w:themeTint="9A" w:themeShade="95"/>
        <w:sz w:val="22"/>
      </w:rPr>
      <w:tblPr/>
      <w:tcPr>
        <w:shd w:val="clear" w:color="C9E6D1" w:themeColor="accent5" w:themeTint="40" w:fill="C9E6D1" w:themeFill="accent5" w:themeFillTint="40"/>
      </w:tcPr>
    </w:tblStylePr>
    <w:tblStylePr w:type="band2Horz">
      <w:rPr>
        <w:rFonts w:ascii="Arial" w:hAnsi="Arial"/>
        <w:color w:val="7DC491"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1C8C5" w:themeColor="accent6" w:themeTint="98" w:sz="4" w:space="0"/>
        <w:bottom w:val="single" w:color="A1C8C5" w:themeColor="accent6" w:themeTint="98" w:sz="4" w:space="0"/>
      </w:tblBorders>
    </w:tblPr>
    <w:tblStylePr w:type="firstRow">
      <w:rPr>
        <w:b/>
        <w:color w:val="A1C8C5" w:themeColor="accent6" w:themeTint="98" w:themeShade="95"/>
      </w:rPr>
      <w:tblPr/>
      <w:tcPr>
        <w:tcBorders>
          <w:bottom w:val="single" w:color="A1C8C5" w:themeColor="accent6" w:themeTint="98" w:sz="4" w:space="0"/>
        </w:tcBorders>
      </w:tcPr>
    </w:tblStylePr>
    <w:tblStylePr w:type="lastRow">
      <w:rPr>
        <w:b/>
        <w:color w:val="A1C8C5" w:themeColor="accent6" w:themeTint="98" w:themeShade="95"/>
      </w:rPr>
      <w:tblPr/>
      <w:tcPr>
        <w:tcBorders>
          <w:top w:val="single" w:color="A1C8C5" w:themeColor="accent6" w:themeTint="98" w:sz="4" w:space="0"/>
        </w:tcBorders>
      </w:tcPr>
    </w:tblStylePr>
    <w:tblStylePr w:type="firstCol">
      <w:rPr>
        <w:b/>
        <w:color w:val="A1C8C5" w:themeColor="accent6" w:themeTint="98" w:themeShade="95"/>
      </w:rPr>
    </w:tblStylePr>
    <w:tblStylePr w:type="lastCol">
      <w:rPr>
        <w:b/>
        <w:color w:val="A1C8C5" w:themeColor="accent6" w:themeTint="98" w:themeShade="95"/>
      </w:rPr>
    </w:tblStylePr>
    <w:tblStylePr w:type="band1Vert">
      <w:tblPr/>
      <w:tcPr>
        <w:shd w:val="clear" w:color="D7E8E6" w:themeColor="accent6" w:themeTint="40" w:fill="D7E8E6" w:themeFill="accent6" w:themeFillTint="40"/>
      </w:tcPr>
    </w:tblStylePr>
    <w:tblStylePr w:type="band1Horz">
      <w:rPr>
        <w:rFonts w:ascii="Arial" w:hAnsi="Arial"/>
        <w:color w:val="A1C8C5" w:themeColor="accent6" w:themeTint="98" w:themeShade="95"/>
        <w:sz w:val="22"/>
      </w:rPr>
      <w:tblPr/>
      <w:tcPr>
        <w:shd w:val="clear" w:color="D7E8E6" w:themeColor="accent6" w:themeTint="40" w:fill="D7E8E6" w:themeFill="accent6" w:themeFillTint="40"/>
      </w:tcPr>
    </w:tblStylePr>
    <w:tblStylePr w:type="band2Horz">
      <w:rPr>
        <w:rFonts w:ascii="Arial" w:hAnsi="Arial"/>
        <w:color w:val="A1C8C5"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1CADE4" w:themeColor="accent1" w:sz="4" w:space="0"/>
      </w:tblBorders>
    </w:tblPr>
    <w:tblStylePr w:type="firstRow">
      <w:rPr>
        <w:rFonts w:ascii="Arial" w:hAnsi="Arial"/>
        <w:i/>
        <w:color w:val="106485" w:themeColor="accent1" w:themeShade="95"/>
        <w:sz w:val="22"/>
      </w:rPr>
      <w:tblPr/>
      <w:tcPr>
        <w:tcBorders>
          <w:top w:val="none" w:color="auto" w:sz="0" w:space="0"/>
          <w:left w:val="none" w:color="auto" w:sz="0" w:space="0"/>
          <w:bottom w:val="single" w:color="1CADE4" w:themeColor="accent1" w:sz="4" w:space="0"/>
          <w:right w:val="none" w:color="auto" w:sz="0" w:space="0"/>
        </w:tcBorders>
        <w:shd w:val="clear" w:color="FFFFFF" w:themeColor="light1" w:fill="FFFFFF" w:themeFill="light1"/>
      </w:tcPr>
    </w:tblStylePr>
    <w:tblStylePr w:type="lastRow">
      <w:rPr>
        <w:rFonts w:ascii="Arial" w:hAnsi="Arial"/>
        <w:i/>
        <w:color w:val="106485" w:themeColor="accent1" w:themeShade="95"/>
        <w:sz w:val="22"/>
      </w:rPr>
      <w:tblPr/>
      <w:tcPr>
        <w:tcBorders>
          <w:top w:val="single" w:color="1CADE4"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106485" w:themeColor="accent1" w:themeShade="95"/>
        <w:sz w:val="22"/>
      </w:rPr>
      <w:tblPr/>
      <w:tcPr>
        <w:tcBorders>
          <w:top w:val="none" w:color="auto" w:sz="0" w:space="0"/>
          <w:left w:val="none" w:color="auto" w:sz="0" w:space="0"/>
          <w:bottom w:val="none" w:color="auto" w:sz="0" w:space="0"/>
          <w:right w:val="single" w:color="1CADE4" w:themeColor="accent1" w:sz="4" w:space="0"/>
        </w:tcBorders>
        <w:shd w:val="clear" w:color="FFFFFF" w:fill="auto"/>
      </w:tcPr>
    </w:tblStylePr>
    <w:tblStylePr w:type="lastCol">
      <w:rPr>
        <w:rFonts w:ascii="Arial" w:hAnsi="Arial"/>
        <w:i/>
        <w:color w:val="106485" w:themeColor="accent1" w:themeShade="95"/>
        <w:sz w:val="22"/>
      </w:rPr>
      <w:tblPr/>
      <w:tcPr>
        <w:tcBorders>
          <w:top w:val="none" w:color="auto" w:sz="0" w:space="0"/>
          <w:left w:val="single" w:color="1CADE4" w:themeColor="accent1" w:sz="4" w:space="0"/>
          <w:bottom w:val="none" w:color="auto" w:sz="0" w:space="0"/>
          <w:right w:val="none" w:color="auto" w:sz="0" w:space="0"/>
        </w:tcBorders>
        <w:shd w:val="clear" w:color="FFFFFF" w:fill="auto"/>
      </w:tcPr>
    </w:tblStylePr>
    <w:tblStylePr w:type="band1Vert">
      <w:tblPr/>
      <w:tcPr>
        <w:shd w:val="clear" w:color="C5EAF8" w:themeColor="accent1" w:themeTint="40" w:fill="C5EAF8" w:themeFill="accent1" w:themeFillTint="40"/>
      </w:tcPr>
    </w:tblStylePr>
    <w:tblStylePr w:type="band1Horz">
      <w:rPr>
        <w:rFonts w:ascii="Arial" w:hAnsi="Arial"/>
        <w:color w:val="106485" w:themeColor="accent1" w:themeShade="95"/>
        <w:sz w:val="22"/>
      </w:rPr>
      <w:tblPr/>
      <w:tcPr>
        <w:shd w:val="clear" w:color="C5EAF8" w:themeColor="accent1" w:themeTint="40" w:fill="C5EAF8" w:themeFill="accent1" w:themeFillTint="40"/>
      </w:tcPr>
    </w:tblStylePr>
    <w:tblStylePr w:type="band2Horz">
      <w:rPr>
        <w:rFonts w:ascii="Arial" w:hAnsi="Arial"/>
        <w:color w:val="10648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76B6E5" w:themeColor="accent2" w:themeTint="97" w:sz="4" w:space="0"/>
      </w:tblBorders>
    </w:tblPr>
    <w:tblStylePr w:type="firstRow">
      <w:rPr>
        <w:rFonts w:ascii="Arial" w:hAnsi="Arial"/>
        <w:i/>
        <w:color w:val="76B6E5" w:themeColor="accent2" w:themeTint="97" w:themeShade="95"/>
        <w:sz w:val="22"/>
      </w:rPr>
      <w:tblPr/>
      <w:tcPr>
        <w:tcBorders>
          <w:top w:val="none" w:color="auto" w:sz="0" w:space="0"/>
          <w:left w:val="none" w:color="auto" w:sz="0" w:space="0"/>
          <w:bottom w:val="single" w:color="76B6E5" w:themeColor="accent2" w:themeTint="97" w:sz="4" w:space="0"/>
          <w:right w:val="none" w:color="auto" w:sz="0" w:space="0"/>
        </w:tcBorders>
        <w:shd w:val="clear" w:color="FFFFFF" w:themeColor="light1" w:fill="FFFFFF" w:themeFill="light1"/>
      </w:tcPr>
    </w:tblStylePr>
    <w:tblStylePr w:type="lastRow">
      <w:rPr>
        <w:rFonts w:ascii="Arial" w:hAnsi="Arial"/>
        <w:i/>
        <w:color w:val="76B6E5" w:themeColor="accent2" w:themeTint="97" w:themeShade="95"/>
        <w:sz w:val="22"/>
      </w:rPr>
      <w:tblPr/>
      <w:tcPr>
        <w:tcBorders>
          <w:top w:val="single" w:color="76B6E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6B6E5" w:themeColor="accent2" w:themeTint="97" w:themeShade="95"/>
        <w:sz w:val="22"/>
      </w:rPr>
      <w:tblPr/>
      <w:tcPr>
        <w:tcBorders>
          <w:top w:val="none" w:color="auto" w:sz="0" w:space="0"/>
          <w:left w:val="none" w:color="auto" w:sz="0" w:space="0"/>
          <w:bottom w:val="none" w:color="auto" w:sz="0" w:space="0"/>
          <w:right w:val="single" w:color="76B6E5" w:themeColor="accent2" w:themeTint="97" w:sz="4" w:space="0"/>
        </w:tcBorders>
        <w:shd w:val="clear" w:color="FFFFFF" w:fill="auto"/>
      </w:tcPr>
    </w:tblStylePr>
    <w:tblStylePr w:type="lastCol">
      <w:rPr>
        <w:rFonts w:ascii="Arial" w:hAnsi="Arial"/>
        <w:i/>
        <w:color w:val="76B6E5" w:themeColor="accent2" w:themeTint="97" w:themeShade="95"/>
        <w:sz w:val="22"/>
      </w:rPr>
      <w:tblPr/>
      <w:tcPr>
        <w:tcBorders>
          <w:top w:val="none" w:color="auto" w:sz="0" w:space="0"/>
          <w:left w:val="single" w:color="76B6E5" w:themeColor="accent2" w:themeTint="97" w:sz="4" w:space="0"/>
          <w:bottom w:val="none" w:color="auto" w:sz="0" w:space="0"/>
          <w:right w:val="none" w:color="auto" w:sz="0" w:space="0"/>
        </w:tcBorders>
        <w:shd w:val="clear" w:color="FFFFFF" w:fill="auto"/>
      </w:tcPr>
    </w:tblStylePr>
    <w:tblStylePr w:type="band1Vert">
      <w:tblPr/>
      <w:tcPr>
        <w:shd w:val="clear" w:color="C5E0F4" w:themeColor="accent2" w:themeTint="40" w:fill="C5E0F4" w:themeFill="accent2" w:themeFillTint="40"/>
      </w:tcPr>
    </w:tblStylePr>
    <w:tblStylePr w:type="band1Horz">
      <w:rPr>
        <w:rFonts w:ascii="Arial" w:hAnsi="Arial"/>
        <w:color w:val="76B6E5" w:themeColor="accent2" w:themeTint="97" w:themeShade="95"/>
        <w:sz w:val="22"/>
      </w:rPr>
      <w:tblPr/>
      <w:tcPr>
        <w:shd w:val="clear" w:color="C5E0F4" w:themeColor="accent2" w:themeTint="40" w:fill="C5E0F4" w:themeFill="accent2" w:themeFillTint="40"/>
      </w:tcPr>
    </w:tblStylePr>
    <w:tblStylePr w:type="band2Horz">
      <w:rPr>
        <w:rFonts w:ascii="Arial" w:hAnsi="Arial"/>
        <w:color w:val="76B6E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7DE1E7" w:themeColor="accent3" w:themeTint="98" w:sz="4" w:space="0"/>
      </w:tblBorders>
    </w:tblPr>
    <w:tblStylePr w:type="firstRow">
      <w:rPr>
        <w:rFonts w:ascii="Arial" w:hAnsi="Arial"/>
        <w:i/>
        <w:color w:val="7DE1E7" w:themeColor="accent3" w:themeTint="98" w:themeShade="95"/>
        <w:sz w:val="22"/>
      </w:rPr>
      <w:tblPr/>
      <w:tcPr>
        <w:tcBorders>
          <w:top w:val="none" w:color="auto" w:sz="0" w:space="0"/>
          <w:left w:val="none" w:color="auto" w:sz="0" w:space="0"/>
          <w:bottom w:val="single" w:color="7DE1E7" w:themeColor="accent3" w:themeTint="98" w:sz="4" w:space="0"/>
          <w:right w:val="none" w:color="auto" w:sz="0" w:space="0"/>
        </w:tcBorders>
        <w:shd w:val="clear" w:color="FFFFFF" w:themeColor="light1" w:fill="FFFFFF" w:themeFill="light1"/>
      </w:tcPr>
    </w:tblStylePr>
    <w:tblStylePr w:type="lastRow">
      <w:rPr>
        <w:rFonts w:ascii="Arial" w:hAnsi="Arial"/>
        <w:i/>
        <w:color w:val="7DE1E7" w:themeColor="accent3" w:themeTint="98" w:themeShade="95"/>
        <w:sz w:val="22"/>
      </w:rPr>
      <w:tblPr/>
      <w:tcPr>
        <w:tcBorders>
          <w:top w:val="single" w:color="7DE1E7"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DE1E7" w:themeColor="accent3" w:themeTint="98" w:themeShade="95"/>
        <w:sz w:val="22"/>
      </w:rPr>
      <w:tblPr/>
      <w:tcPr>
        <w:tcBorders>
          <w:top w:val="none" w:color="auto" w:sz="0" w:space="0"/>
          <w:left w:val="none" w:color="auto" w:sz="0" w:space="0"/>
          <w:bottom w:val="none" w:color="auto" w:sz="0" w:space="0"/>
          <w:right w:val="single" w:color="7DE1E7" w:themeColor="accent3" w:themeTint="98" w:sz="4" w:space="0"/>
        </w:tcBorders>
        <w:shd w:val="clear" w:color="FFFFFF" w:fill="auto"/>
      </w:tcPr>
    </w:tblStylePr>
    <w:tblStylePr w:type="lastCol">
      <w:rPr>
        <w:rFonts w:ascii="Arial" w:hAnsi="Arial"/>
        <w:i/>
        <w:color w:val="7DE1E7" w:themeColor="accent3" w:themeTint="98" w:themeShade="95"/>
        <w:sz w:val="22"/>
      </w:rPr>
      <w:tblPr/>
      <w:tcPr>
        <w:tcBorders>
          <w:top w:val="none" w:color="auto" w:sz="0" w:space="0"/>
          <w:left w:val="single" w:color="7DE1E7" w:themeColor="accent3" w:themeTint="98" w:sz="4" w:space="0"/>
          <w:bottom w:val="none" w:color="auto" w:sz="0" w:space="0"/>
          <w:right w:val="none" w:color="auto" w:sz="0" w:space="0"/>
        </w:tcBorders>
        <w:shd w:val="clear" w:color="FFFFFF" w:fill="auto"/>
      </w:tcPr>
    </w:tblStylePr>
    <w:tblStylePr w:type="band1Vert">
      <w:tblPr/>
      <w:tcPr>
        <w:shd w:val="clear" w:color="C8F2F5" w:themeColor="accent3" w:themeTint="40" w:fill="C8F2F5" w:themeFill="accent3" w:themeFillTint="40"/>
      </w:tcPr>
    </w:tblStylePr>
    <w:tblStylePr w:type="band1Horz">
      <w:rPr>
        <w:rFonts w:ascii="Arial" w:hAnsi="Arial"/>
        <w:color w:val="7DE1E7" w:themeColor="accent3" w:themeTint="98" w:themeShade="95"/>
        <w:sz w:val="22"/>
      </w:rPr>
      <w:tblPr/>
      <w:tcPr>
        <w:shd w:val="clear" w:color="C8F2F5" w:themeColor="accent3" w:themeTint="40" w:fill="C8F2F5" w:themeFill="accent3" w:themeFillTint="40"/>
      </w:tcPr>
    </w:tblStylePr>
    <w:tblStylePr w:type="band2Horz">
      <w:rPr>
        <w:rFonts w:ascii="Arial" w:hAnsi="Arial"/>
        <w:color w:val="7DE1E7"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8BD6C0" w:themeColor="accent4" w:themeTint="9A" w:sz="4" w:space="0"/>
      </w:tblBorders>
    </w:tblPr>
    <w:tblStylePr w:type="firstRow">
      <w:rPr>
        <w:rFonts w:ascii="Arial" w:hAnsi="Arial"/>
        <w:i/>
        <w:color w:val="8BD6C0" w:themeColor="accent4" w:themeTint="9A" w:themeShade="95"/>
        <w:sz w:val="22"/>
      </w:rPr>
      <w:tblPr/>
      <w:tcPr>
        <w:tcBorders>
          <w:top w:val="none" w:color="auto" w:sz="0" w:space="0"/>
          <w:left w:val="none" w:color="auto" w:sz="0" w:space="0"/>
          <w:bottom w:val="single" w:color="8BD6C0" w:themeColor="accent4" w:themeTint="9A" w:sz="4" w:space="0"/>
          <w:right w:val="none" w:color="auto" w:sz="0" w:space="0"/>
        </w:tcBorders>
        <w:shd w:val="clear" w:color="FFFFFF" w:themeColor="light1" w:fill="FFFFFF" w:themeFill="light1"/>
      </w:tcPr>
    </w:tblStylePr>
    <w:tblStylePr w:type="lastRow">
      <w:rPr>
        <w:rFonts w:ascii="Arial" w:hAnsi="Arial"/>
        <w:i/>
        <w:color w:val="8BD6C0" w:themeColor="accent4" w:themeTint="9A" w:themeShade="95"/>
        <w:sz w:val="22"/>
      </w:rPr>
      <w:tblPr/>
      <w:tcPr>
        <w:tcBorders>
          <w:top w:val="single" w:color="8BD6C0"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BD6C0" w:themeColor="accent4" w:themeTint="9A" w:themeShade="95"/>
        <w:sz w:val="22"/>
      </w:rPr>
      <w:tblPr/>
      <w:tcPr>
        <w:tcBorders>
          <w:top w:val="none" w:color="auto" w:sz="0" w:space="0"/>
          <w:left w:val="none" w:color="auto" w:sz="0" w:space="0"/>
          <w:bottom w:val="none" w:color="auto" w:sz="0" w:space="0"/>
          <w:right w:val="single" w:color="8BD6C0" w:themeColor="accent4" w:themeTint="9A" w:sz="4" w:space="0"/>
        </w:tcBorders>
        <w:shd w:val="clear" w:color="FFFFFF" w:fill="auto"/>
      </w:tcPr>
    </w:tblStylePr>
    <w:tblStylePr w:type="lastCol">
      <w:rPr>
        <w:rFonts w:ascii="Arial" w:hAnsi="Arial"/>
        <w:i/>
        <w:color w:val="8BD6C0" w:themeColor="accent4" w:themeTint="9A" w:themeShade="95"/>
        <w:sz w:val="22"/>
      </w:rPr>
      <w:tblPr/>
      <w:tcPr>
        <w:tcBorders>
          <w:top w:val="none" w:color="auto" w:sz="0" w:space="0"/>
          <w:left w:val="single" w:color="8BD6C0" w:themeColor="accent4" w:themeTint="9A" w:sz="4" w:space="0"/>
          <w:bottom w:val="none" w:color="auto" w:sz="0" w:space="0"/>
          <w:right w:val="none" w:color="auto" w:sz="0" w:space="0"/>
        </w:tcBorders>
        <w:shd w:val="clear" w:color="FFFFFF" w:fill="auto"/>
      </w:tcPr>
    </w:tblStylePr>
    <w:tblStylePr w:type="band1Vert">
      <w:tblPr/>
      <w:tcPr>
        <w:shd w:val="clear" w:color="CFEEE4" w:themeColor="accent4" w:themeTint="40" w:fill="CFEEE4" w:themeFill="accent4" w:themeFillTint="40"/>
      </w:tcPr>
    </w:tblStylePr>
    <w:tblStylePr w:type="band1Horz">
      <w:rPr>
        <w:rFonts w:ascii="Arial" w:hAnsi="Arial"/>
        <w:color w:val="8BD6C0" w:themeColor="accent4" w:themeTint="9A" w:themeShade="95"/>
        <w:sz w:val="22"/>
      </w:rPr>
      <w:tblPr/>
      <w:tcPr>
        <w:shd w:val="clear" w:color="CFEEE4" w:themeColor="accent4" w:themeTint="40" w:fill="CFEEE4" w:themeFill="accent4" w:themeFillTint="40"/>
      </w:tcPr>
    </w:tblStylePr>
    <w:tblStylePr w:type="band2Horz">
      <w:rPr>
        <w:rFonts w:ascii="Arial" w:hAnsi="Arial"/>
        <w:color w:val="8BD6C0"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7DC491" w:themeColor="accent5" w:themeTint="9A" w:sz="4" w:space="0"/>
      </w:tblBorders>
    </w:tblPr>
    <w:tblStylePr w:type="firstRow">
      <w:rPr>
        <w:rFonts w:ascii="Arial" w:hAnsi="Arial"/>
        <w:i/>
        <w:color w:val="7DC491" w:themeColor="accent5" w:themeTint="9A" w:themeShade="95"/>
        <w:sz w:val="22"/>
      </w:rPr>
      <w:tblPr/>
      <w:tcPr>
        <w:tcBorders>
          <w:top w:val="none" w:color="auto" w:sz="0" w:space="0"/>
          <w:left w:val="none" w:color="auto" w:sz="0" w:space="0"/>
          <w:bottom w:val="single" w:color="7DC491" w:themeColor="accent5" w:themeTint="9A" w:sz="4" w:space="0"/>
          <w:right w:val="none" w:color="auto" w:sz="0" w:space="0"/>
        </w:tcBorders>
        <w:shd w:val="clear" w:color="FFFFFF" w:themeColor="light1" w:fill="FFFFFF" w:themeFill="light1"/>
      </w:tcPr>
    </w:tblStylePr>
    <w:tblStylePr w:type="lastRow">
      <w:rPr>
        <w:rFonts w:ascii="Arial" w:hAnsi="Arial"/>
        <w:i/>
        <w:color w:val="7DC491" w:themeColor="accent5" w:themeTint="9A" w:themeShade="95"/>
        <w:sz w:val="22"/>
      </w:rPr>
      <w:tblPr/>
      <w:tcPr>
        <w:tcBorders>
          <w:top w:val="single" w:color="7DC491"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DC491" w:themeColor="accent5" w:themeTint="9A" w:themeShade="95"/>
        <w:sz w:val="22"/>
      </w:rPr>
      <w:tblPr/>
      <w:tcPr>
        <w:tcBorders>
          <w:top w:val="none" w:color="auto" w:sz="0" w:space="0"/>
          <w:left w:val="none" w:color="auto" w:sz="0" w:space="0"/>
          <w:bottom w:val="none" w:color="auto" w:sz="0" w:space="0"/>
          <w:right w:val="single" w:color="7DC491" w:themeColor="accent5" w:themeTint="9A" w:sz="4" w:space="0"/>
        </w:tcBorders>
        <w:shd w:val="clear" w:color="FFFFFF" w:fill="auto"/>
      </w:tcPr>
    </w:tblStylePr>
    <w:tblStylePr w:type="lastCol">
      <w:rPr>
        <w:rFonts w:ascii="Arial" w:hAnsi="Arial"/>
        <w:i/>
        <w:color w:val="7DC491" w:themeColor="accent5" w:themeTint="9A" w:themeShade="95"/>
        <w:sz w:val="22"/>
      </w:rPr>
      <w:tblPr/>
      <w:tcPr>
        <w:tcBorders>
          <w:top w:val="none" w:color="auto" w:sz="0" w:space="0"/>
          <w:left w:val="single" w:color="7DC491" w:themeColor="accent5" w:themeTint="9A" w:sz="4" w:space="0"/>
          <w:bottom w:val="none" w:color="auto" w:sz="0" w:space="0"/>
          <w:right w:val="none" w:color="auto" w:sz="0" w:space="0"/>
        </w:tcBorders>
        <w:shd w:val="clear" w:color="FFFFFF" w:fill="auto"/>
      </w:tcPr>
    </w:tblStylePr>
    <w:tblStylePr w:type="band1Vert">
      <w:tblPr/>
      <w:tcPr>
        <w:shd w:val="clear" w:color="C9E6D1" w:themeColor="accent5" w:themeTint="40" w:fill="C9E6D1" w:themeFill="accent5" w:themeFillTint="40"/>
      </w:tcPr>
    </w:tblStylePr>
    <w:tblStylePr w:type="band1Horz">
      <w:rPr>
        <w:rFonts w:ascii="Arial" w:hAnsi="Arial"/>
        <w:color w:val="7DC491" w:themeColor="accent5" w:themeTint="9A" w:themeShade="95"/>
        <w:sz w:val="22"/>
      </w:rPr>
      <w:tblPr/>
      <w:tcPr>
        <w:shd w:val="clear" w:color="C9E6D1" w:themeColor="accent5" w:themeTint="40" w:fill="C9E6D1" w:themeFill="accent5" w:themeFillTint="40"/>
      </w:tcPr>
    </w:tblStylePr>
    <w:tblStylePr w:type="band2Horz">
      <w:rPr>
        <w:rFonts w:ascii="Arial" w:hAnsi="Arial"/>
        <w:color w:val="7DC491"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1C8C5" w:themeColor="accent6" w:themeTint="98" w:sz="4" w:space="0"/>
      </w:tblBorders>
    </w:tblPr>
    <w:tblStylePr w:type="firstRow">
      <w:rPr>
        <w:rFonts w:ascii="Arial" w:hAnsi="Arial"/>
        <w:i/>
        <w:color w:val="A1C8C5" w:themeColor="accent6" w:themeTint="98" w:themeShade="95"/>
        <w:sz w:val="22"/>
      </w:rPr>
      <w:tblPr/>
      <w:tcPr>
        <w:tcBorders>
          <w:top w:val="none" w:color="auto" w:sz="0" w:space="0"/>
          <w:left w:val="none" w:color="auto" w:sz="0" w:space="0"/>
          <w:bottom w:val="single" w:color="A1C8C5" w:themeColor="accent6" w:themeTint="98" w:sz="4" w:space="0"/>
          <w:right w:val="none" w:color="auto" w:sz="0" w:space="0"/>
        </w:tcBorders>
        <w:shd w:val="clear" w:color="FFFFFF" w:themeColor="light1" w:fill="FFFFFF" w:themeFill="light1"/>
      </w:tcPr>
    </w:tblStylePr>
    <w:tblStylePr w:type="lastRow">
      <w:rPr>
        <w:rFonts w:ascii="Arial" w:hAnsi="Arial"/>
        <w:i/>
        <w:color w:val="A1C8C5" w:themeColor="accent6" w:themeTint="98" w:themeShade="95"/>
        <w:sz w:val="22"/>
      </w:rPr>
      <w:tblPr/>
      <w:tcPr>
        <w:tcBorders>
          <w:top w:val="single" w:color="A1C8C5"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1C8C5" w:themeColor="accent6" w:themeTint="98" w:themeShade="95"/>
        <w:sz w:val="22"/>
      </w:rPr>
      <w:tblPr/>
      <w:tcPr>
        <w:tcBorders>
          <w:top w:val="none" w:color="auto" w:sz="0" w:space="0"/>
          <w:left w:val="none" w:color="auto" w:sz="0" w:space="0"/>
          <w:bottom w:val="none" w:color="auto" w:sz="0" w:space="0"/>
          <w:right w:val="single" w:color="A1C8C5" w:themeColor="accent6" w:themeTint="98" w:sz="4" w:space="0"/>
        </w:tcBorders>
        <w:shd w:val="clear" w:color="FFFFFF" w:fill="auto"/>
      </w:tcPr>
    </w:tblStylePr>
    <w:tblStylePr w:type="lastCol">
      <w:rPr>
        <w:rFonts w:ascii="Arial" w:hAnsi="Arial"/>
        <w:i/>
        <w:color w:val="A1C8C5" w:themeColor="accent6" w:themeTint="98" w:themeShade="95"/>
        <w:sz w:val="22"/>
      </w:rPr>
      <w:tblPr/>
      <w:tcPr>
        <w:tcBorders>
          <w:top w:val="none" w:color="auto" w:sz="0" w:space="0"/>
          <w:left w:val="single" w:color="A1C8C5" w:themeColor="accent6" w:themeTint="98" w:sz="4" w:space="0"/>
          <w:bottom w:val="none" w:color="auto" w:sz="0" w:space="0"/>
          <w:right w:val="none" w:color="auto" w:sz="0" w:space="0"/>
        </w:tcBorders>
        <w:shd w:val="clear" w:color="FFFFFF" w:fill="auto"/>
      </w:tcPr>
    </w:tblStylePr>
    <w:tblStylePr w:type="band1Vert">
      <w:tblPr/>
      <w:tcPr>
        <w:shd w:val="clear" w:color="D7E8E6" w:themeColor="accent6" w:themeTint="40" w:fill="D7E8E6" w:themeFill="accent6" w:themeFillTint="40"/>
      </w:tcPr>
    </w:tblStylePr>
    <w:tblStylePr w:type="band1Horz">
      <w:rPr>
        <w:rFonts w:ascii="Arial" w:hAnsi="Arial"/>
        <w:color w:val="A1C8C5" w:themeColor="accent6" w:themeTint="98" w:themeShade="95"/>
        <w:sz w:val="22"/>
      </w:rPr>
      <w:tblPr/>
      <w:tcPr>
        <w:shd w:val="clear" w:color="D7E8E6" w:themeColor="accent6" w:themeTint="40" w:fill="D7E8E6" w:themeFill="accent6" w:themeFillTint="40"/>
      </w:tcPr>
    </w:tblStylePr>
    <w:tblStylePr w:type="band2Horz">
      <w:rPr>
        <w:rFonts w:ascii="Arial" w:hAnsi="Arial"/>
        <w:color w:val="A1C8C5" w:themeColor="accent6" w:themeTint="98" w:themeShade="95"/>
        <w:sz w:val="22"/>
      </w:rPr>
    </w:tblStylePr>
  </w:style>
  <w:style w:type="table" w:styleId="Lined-Accent" w:customStyle="1">
    <w:name w:val="Lined - Accent"/>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2EB3E6" w:themeColor="accent1" w:themeTint="EA" w:fill="2EB3E6" w:themeFill="accent1" w:themeFillTint="EA"/>
      </w:tcPr>
    </w:tblStylePr>
    <w:tblStylePr w:type="lastRow">
      <w:rPr>
        <w:rFonts w:ascii="Arial" w:hAnsi="Arial"/>
        <w:color w:val="F2F2F2"/>
        <w:sz w:val="22"/>
      </w:rPr>
      <w:tblPr/>
      <w:tcPr>
        <w:shd w:val="clear" w:color="2EB3E6" w:themeColor="accent1" w:themeTint="EA" w:fill="2EB3E6" w:themeFill="accent1" w:themeFillTint="EA"/>
      </w:tcPr>
    </w:tblStylePr>
    <w:tblStylePr w:type="firstCol">
      <w:rPr>
        <w:rFonts w:ascii="Arial" w:hAnsi="Arial"/>
        <w:color w:val="F2F2F2"/>
        <w:sz w:val="22"/>
      </w:rPr>
      <w:tblPr/>
      <w:tcPr>
        <w:shd w:val="clear" w:color="2EB3E6" w:themeColor="accent1" w:themeTint="EA" w:fill="2EB3E6" w:themeFill="accent1" w:themeFillTint="EA"/>
      </w:tcPr>
    </w:tblStylePr>
    <w:tblStylePr w:type="lastCol">
      <w:rPr>
        <w:rFonts w:ascii="Arial" w:hAnsi="Arial"/>
        <w:color w:val="F2F2F2"/>
        <w:sz w:val="22"/>
      </w:rPr>
      <w:tblPr/>
      <w:tcPr>
        <w:shd w:val="clear" w:color="2EB3E6" w:themeColor="accent1" w:themeTint="EA" w:fill="2EB3E6"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B7E4F6" w:themeColor="accent1" w:themeTint="50" w:fill="B7E4F6"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B7E4F6" w:themeColor="accent1" w:themeTint="50" w:fill="B7E4F6" w:themeFill="accent1" w:themeFillTint="50"/>
      </w:tcPr>
    </w:tblStylePr>
  </w:style>
  <w:style w:type="table" w:styleId="Lined-Accent2" w:customStyle="1">
    <w:name w:val="Lined - Accent 2"/>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6B6E5" w:themeColor="accent2" w:themeTint="97" w:fill="76B6E5" w:themeFill="accent2" w:themeFillTint="97"/>
      </w:tcPr>
    </w:tblStylePr>
    <w:tblStylePr w:type="lastRow">
      <w:rPr>
        <w:rFonts w:ascii="Arial" w:hAnsi="Arial"/>
        <w:color w:val="F2F2F2"/>
        <w:sz w:val="22"/>
      </w:rPr>
      <w:tblPr/>
      <w:tcPr>
        <w:shd w:val="clear" w:color="76B6E5" w:themeColor="accent2" w:themeTint="97" w:fill="76B6E5" w:themeFill="accent2" w:themeFillTint="97"/>
      </w:tcPr>
    </w:tblStylePr>
    <w:tblStylePr w:type="firstCol">
      <w:rPr>
        <w:rFonts w:ascii="Arial" w:hAnsi="Arial"/>
        <w:color w:val="F2F2F2"/>
        <w:sz w:val="22"/>
      </w:rPr>
      <w:tblPr/>
      <w:tcPr>
        <w:shd w:val="clear" w:color="76B6E5" w:themeColor="accent2" w:themeTint="97" w:fill="76B6E5" w:themeFill="accent2" w:themeFillTint="97"/>
      </w:tcPr>
    </w:tblStylePr>
    <w:tblStylePr w:type="lastCol">
      <w:rPr>
        <w:rFonts w:ascii="Arial" w:hAnsi="Arial"/>
        <w:color w:val="F2F2F2"/>
        <w:sz w:val="22"/>
      </w:rPr>
      <w:tblPr/>
      <w:tcPr>
        <w:shd w:val="clear" w:color="76B6E5" w:themeColor="accent2" w:themeTint="97" w:fill="76B6E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1E6F6" w:themeColor="accent2" w:themeTint="32" w:fill="D1E6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1E6F6" w:themeColor="accent2" w:themeTint="32" w:fill="D1E6F6" w:themeFill="accent2" w:themeFillTint="32"/>
      </w:tcPr>
    </w:tblStylePr>
  </w:style>
  <w:style w:type="table" w:styleId="Lined-Accent3" w:customStyle="1">
    <w:name w:val="Lined - Accent 3"/>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27CED7" w:themeColor="accent3" w:themeTint="FE" w:fill="27CED7" w:themeFill="accent3" w:themeFillTint="FE"/>
      </w:tcPr>
    </w:tblStylePr>
    <w:tblStylePr w:type="lastRow">
      <w:rPr>
        <w:rFonts w:ascii="Arial" w:hAnsi="Arial"/>
        <w:color w:val="F2F2F2"/>
        <w:sz w:val="22"/>
      </w:rPr>
      <w:tblPr/>
      <w:tcPr>
        <w:shd w:val="clear" w:color="27CED7" w:themeColor="accent3" w:themeTint="FE" w:fill="27CED7" w:themeFill="accent3" w:themeFillTint="FE"/>
      </w:tcPr>
    </w:tblStylePr>
    <w:tblStylePr w:type="firstCol">
      <w:rPr>
        <w:rFonts w:ascii="Arial" w:hAnsi="Arial"/>
        <w:color w:val="F2F2F2"/>
        <w:sz w:val="22"/>
      </w:rPr>
      <w:tblPr/>
      <w:tcPr>
        <w:shd w:val="clear" w:color="27CED7" w:themeColor="accent3" w:themeTint="FE" w:fill="27CED7" w:themeFill="accent3" w:themeFillTint="FE"/>
      </w:tcPr>
    </w:tblStylePr>
    <w:tblStylePr w:type="lastCol">
      <w:rPr>
        <w:rFonts w:ascii="Arial" w:hAnsi="Arial"/>
        <w:color w:val="F2F2F2"/>
        <w:sz w:val="22"/>
      </w:rPr>
      <w:tblPr/>
      <w:tcPr>
        <w:shd w:val="clear" w:color="27CED7" w:themeColor="accent3" w:themeTint="FE" w:fill="27CED7"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5F7" w:themeColor="accent3" w:themeTint="34" w:fill="D2F5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5F7" w:themeColor="accent3" w:themeTint="34" w:fill="D2F5F7" w:themeFill="accent3" w:themeFillTint="34"/>
      </w:tcPr>
    </w:tblStylePr>
  </w:style>
  <w:style w:type="table" w:styleId="Lined-Accent4" w:customStyle="1">
    <w:name w:val="Lined - Accent 4"/>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8BD6C0" w:themeColor="accent4" w:themeTint="9A" w:fill="8BD6C0" w:themeFill="accent4" w:themeFillTint="9A"/>
      </w:tcPr>
    </w:tblStylePr>
    <w:tblStylePr w:type="lastRow">
      <w:rPr>
        <w:rFonts w:ascii="Arial" w:hAnsi="Arial"/>
        <w:color w:val="F2F2F2"/>
        <w:sz w:val="22"/>
      </w:rPr>
      <w:tblPr/>
      <w:tcPr>
        <w:shd w:val="clear" w:color="8BD6C0" w:themeColor="accent4" w:themeTint="9A" w:fill="8BD6C0" w:themeFill="accent4" w:themeFillTint="9A"/>
      </w:tcPr>
    </w:tblStylePr>
    <w:tblStylePr w:type="firstCol">
      <w:rPr>
        <w:rFonts w:ascii="Arial" w:hAnsi="Arial"/>
        <w:color w:val="F2F2F2"/>
        <w:sz w:val="22"/>
      </w:rPr>
      <w:tblPr/>
      <w:tcPr>
        <w:shd w:val="clear" w:color="8BD6C0" w:themeColor="accent4" w:themeTint="9A" w:fill="8BD6C0" w:themeFill="accent4" w:themeFillTint="9A"/>
      </w:tcPr>
    </w:tblStylePr>
    <w:tblStylePr w:type="lastCol">
      <w:rPr>
        <w:rFonts w:ascii="Arial" w:hAnsi="Arial"/>
        <w:color w:val="F2F2F2"/>
        <w:sz w:val="22"/>
      </w:rPr>
      <w:tblPr/>
      <w:tcPr>
        <w:shd w:val="clear" w:color="8BD6C0" w:themeColor="accent4" w:themeTint="9A" w:fill="8BD6C0"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1E9" w:themeColor="accent4" w:themeTint="34" w:fill="D8F1E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1E9" w:themeColor="accent4" w:themeTint="34" w:fill="D8F1E9" w:themeFill="accent4" w:themeFillTint="34"/>
      </w:tcPr>
    </w:tblStylePr>
  </w:style>
  <w:style w:type="table" w:styleId="Lined-Accent5" w:customStyle="1">
    <w:name w:val="Lined - Accent 5"/>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3E8853" w:themeColor="accent5" w:fill="3E8853" w:themeFill="accent5"/>
      </w:tcPr>
    </w:tblStylePr>
    <w:tblStylePr w:type="lastRow">
      <w:rPr>
        <w:rFonts w:ascii="Arial" w:hAnsi="Arial"/>
        <w:color w:val="F2F2F2"/>
        <w:sz w:val="22"/>
      </w:rPr>
      <w:tblPr/>
      <w:tcPr>
        <w:shd w:val="clear" w:color="3E8853" w:themeColor="accent5" w:fill="3E8853" w:themeFill="accent5"/>
      </w:tcPr>
    </w:tblStylePr>
    <w:tblStylePr w:type="firstCol">
      <w:rPr>
        <w:rFonts w:ascii="Arial" w:hAnsi="Arial"/>
        <w:color w:val="F2F2F2"/>
        <w:sz w:val="22"/>
      </w:rPr>
      <w:tblPr/>
      <w:tcPr>
        <w:shd w:val="clear" w:color="3E8853" w:themeColor="accent5" w:fill="3E8853" w:themeFill="accent5"/>
      </w:tcPr>
    </w:tblStylePr>
    <w:tblStylePr w:type="lastCol">
      <w:rPr>
        <w:rFonts w:ascii="Arial" w:hAnsi="Arial"/>
        <w:color w:val="F2F2F2"/>
        <w:sz w:val="22"/>
      </w:rPr>
      <w:tblPr/>
      <w:tcPr>
        <w:shd w:val="clear" w:color="3E8853" w:themeColor="accent5" w:fill="3E885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3EBD9" w:themeColor="accent5" w:themeTint="34" w:fill="D3EBD9"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3EBD9" w:themeColor="accent5" w:themeTint="34" w:fill="D3EBD9" w:themeFill="accent5" w:themeFillTint="34"/>
      </w:tcPr>
    </w:tblStylePr>
  </w:style>
  <w:style w:type="table" w:styleId="Lined-Accent6" w:customStyle="1">
    <w:name w:val="Lined - Accent 6"/>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62A39F" w:themeColor="accent6" w:fill="62A39F" w:themeFill="accent6"/>
      </w:tcPr>
    </w:tblStylePr>
    <w:tblStylePr w:type="lastRow">
      <w:rPr>
        <w:rFonts w:ascii="Arial" w:hAnsi="Arial"/>
        <w:color w:val="F2F2F2"/>
        <w:sz w:val="22"/>
      </w:rPr>
      <w:tblPr/>
      <w:tcPr>
        <w:shd w:val="clear" w:color="62A39F" w:themeColor="accent6" w:fill="62A39F" w:themeFill="accent6"/>
      </w:tcPr>
    </w:tblStylePr>
    <w:tblStylePr w:type="firstCol">
      <w:rPr>
        <w:rFonts w:ascii="Arial" w:hAnsi="Arial"/>
        <w:color w:val="F2F2F2"/>
        <w:sz w:val="22"/>
      </w:rPr>
      <w:tblPr/>
      <w:tcPr>
        <w:shd w:val="clear" w:color="62A39F" w:themeColor="accent6" w:fill="62A39F" w:themeFill="accent6"/>
      </w:tcPr>
    </w:tblStylePr>
    <w:tblStylePr w:type="lastCol">
      <w:rPr>
        <w:rFonts w:ascii="Arial" w:hAnsi="Arial"/>
        <w:color w:val="F2F2F2"/>
        <w:sz w:val="22"/>
      </w:rPr>
      <w:tblPr/>
      <w:tcPr>
        <w:shd w:val="clear" w:color="62A39F" w:themeColor="accent6" w:fill="62A39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EECEB" w:themeColor="accent6" w:themeTint="34" w:fill="DEECE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ECEB" w:themeColor="accent6" w:themeTint="34" w:fill="DEECEB" w:themeFill="accent6" w:themeFillTint="34"/>
      </w:tcPr>
    </w:tblStylePr>
  </w:style>
  <w:style w:type="table" w:styleId="BorderedLined-Accent" w:customStyle="1">
    <w:name w:val="Bordered &amp; Lined - Accent"/>
    <w:basedOn w:val="TableNormal"/>
    <w:uiPriority w:val="99"/>
    <w:pPr>
      <w:spacing w:after="0" w:line="240" w:lineRule="auto"/>
    </w:pPr>
    <w:rPr>
      <w:color w:val="404040"/>
      <w:sz w:val="20"/>
      <w:szCs w:val="20"/>
      <w:lang w:eastAsia="ja-JP"/>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leNormal"/>
    <w:uiPriority w:val="99"/>
    <w:pPr>
      <w:spacing w:after="0" w:line="240" w:lineRule="auto"/>
    </w:pPr>
    <w:rPr>
      <w:color w:val="404040"/>
      <w:sz w:val="20"/>
      <w:szCs w:val="20"/>
      <w:lang w:eastAsia="ja-JP"/>
    </w:rPr>
    <w:tblPr>
      <w:tblStyleRowBandSize w:val="1"/>
      <w:tblStyleColBandSize w:val="1"/>
      <w:tblBorders>
        <w:top w:val="single" w:color="106485" w:themeColor="accent1" w:themeShade="95" w:sz="4" w:space="0"/>
        <w:left w:val="single" w:color="106485" w:themeColor="accent1" w:themeShade="95" w:sz="4" w:space="0"/>
        <w:bottom w:val="single" w:color="106485" w:themeColor="accent1" w:themeShade="95" w:sz="4" w:space="0"/>
        <w:right w:val="single" w:color="106485" w:themeColor="accent1" w:themeShade="95" w:sz="4" w:space="0"/>
        <w:insideH w:val="single" w:color="106485" w:themeColor="accent1" w:themeShade="95" w:sz="4" w:space="0"/>
        <w:insideV w:val="single" w:color="106485" w:themeColor="accent1" w:themeShade="95" w:sz="4" w:space="0"/>
      </w:tblBorders>
    </w:tblPr>
    <w:tblStylePr w:type="firstRow">
      <w:rPr>
        <w:rFonts w:ascii="Arial" w:hAnsi="Arial"/>
        <w:color w:val="F2F2F2"/>
        <w:sz w:val="22"/>
      </w:rPr>
      <w:tblPr/>
      <w:tcPr>
        <w:shd w:val="clear" w:color="2EB3E6" w:themeColor="accent1" w:themeTint="EA" w:fill="2EB3E6" w:themeFill="accent1" w:themeFillTint="EA"/>
      </w:tcPr>
    </w:tblStylePr>
    <w:tblStylePr w:type="lastRow">
      <w:rPr>
        <w:rFonts w:ascii="Arial" w:hAnsi="Arial"/>
        <w:color w:val="F2F2F2"/>
        <w:sz w:val="22"/>
      </w:rPr>
      <w:tblPr/>
      <w:tcPr>
        <w:shd w:val="clear" w:color="2EB3E6" w:themeColor="accent1" w:themeTint="EA" w:fill="2EB3E6" w:themeFill="accent1" w:themeFillTint="EA"/>
      </w:tcPr>
    </w:tblStylePr>
    <w:tblStylePr w:type="firstCol">
      <w:rPr>
        <w:rFonts w:ascii="Arial" w:hAnsi="Arial"/>
        <w:color w:val="F2F2F2"/>
        <w:sz w:val="22"/>
      </w:rPr>
      <w:tblPr/>
      <w:tcPr>
        <w:shd w:val="clear" w:color="2EB3E6" w:themeColor="accent1" w:themeTint="EA" w:fill="2EB3E6" w:themeFill="accent1" w:themeFillTint="EA"/>
      </w:tcPr>
    </w:tblStylePr>
    <w:tblStylePr w:type="lastCol">
      <w:rPr>
        <w:rFonts w:ascii="Arial" w:hAnsi="Arial"/>
        <w:color w:val="F2F2F2"/>
        <w:sz w:val="22"/>
      </w:rPr>
      <w:tblPr/>
      <w:tcPr>
        <w:shd w:val="clear" w:color="2EB3E6" w:themeColor="accent1" w:themeTint="EA" w:fill="2EB3E6"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B7E4F6" w:themeColor="accent1" w:themeTint="50" w:fill="B7E4F6"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B7E4F6" w:themeColor="accent1" w:themeTint="50" w:fill="B7E4F6" w:themeFill="accent1" w:themeFillTint="50"/>
      </w:tcPr>
    </w:tblStylePr>
  </w:style>
  <w:style w:type="table" w:styleId="BorderedLined-Accent2" w:customStyle="1">
    <w:name w:val="Bordered &amp; Lined - Accent 2"/>
    <w:basedOn w:val="TableNormal"/>
    <w:uiPriority w:val="99"/>
    <w:pPr>
      <w:spacing w:after="0" w:line="240" w:lineRule="auto"/>
    </w:pPr>
    <w:rPr>
      <w:color w:val="404040"/>
      <w:sz w:val="20"/>
      <w:szCs w:val="20"/>
      <w:lang w:eastAsia="ja-JP"/>
    </w:rPr>
    <w:tblPr>
      <w:tblStyleRowBandSize w:val="1"/>
      <w:tblStyleColBandSize w:val="1"/>
      <w:tblBorders>
        <w:top w:val="single" w:color="164C73" w:themeColor="accent2" w:themeShade="95" w:sz="4" w:space="0"/>
        <w:left w:val="single" w:color="164C73" w:themeColor="accent2" w:themeShade="95" w:sz="4" w:space="0"/>
        <w:bottom w:val="single" w:color="164C73" w:themeColor="accent2" w:themeShade="95" w:sz="4" w:space="0"/>
        <w:right w:val="single" w:color="164C73" w:themeColor="accent2" w:themeShade="95" w:sz="4" w:space="0"/>
        <w:insideH w:val="single" w:color="164C73" w:themeColor="accent2" w:themeShade="95" w:sz="4" w:space="0"/>
        <w:insideV w:val="single" w:color="164C73" w:themeColor="accent2" w:themeShade="95" w:sz="4" w:space="0"/>
      </w:tblBorders>
    </w:tblPr>
    <w:tblStylePr w:type="firstRow">
      <w:rPr>
        <w:rFonts w:ascii="Arial" w:hAnsi="Arial"/>
        <w:color w:val="F2F2F2"/>
        <w:sz w:val="22"/>
      </w:rPr>
      <w:tblPr/>
      <w:tcPr>
        <w:shd w:val="clear" w:color="76B6E5" w:themeColor="accent2" w:themeTint="97" w:fill="76B6E5" w:themeFill="accent2" w:themeFillTint="97"/>
      </w:tcPr>
    </w:tblStylePr>
    <w:tblStylePr w:type="lastRow">
      <w:rPr>
        <w:rFonts w:ascii="Arial" w:hAnsi="Arial"/>
        <w:color w:val="F2F2F2"/>
        <w:sz w:val="22"/>
      </w:rPr>
      <w:tblPr/>
      <w:tcPr>
        <w:shd w:val="clear" w:color="76B6E5" w:themeColor="accent2" w:themeTint="97" w:fill="76B6E5" w:themeFill="accent2" w:themeFillTint="97"/>
      </w:tcPr>
    </w:tblStylePr>
    <w:tblStylePr w:type="firstCol">
      <w:rPr>
        <w:rFonts w:ascii="Arial" w:hAnsi="Arial"/>
        <w:color w:val="F2F2F2"/>
        <w:sz w:val="22"/>
      </w:rPr>
      <w:tblPr/>
      <w:tcPr>
        <w:shd w:val="clear" w:color="76B6E5" w:themeColor="accent2" w:themeTint="97" w:fill="76B6E5" w:themeFill="accent2" w:themeFillTint="97"/>
      </w:tcPr>
    </w:tblStylePr>
    <w:tblStylePr w:type="lastCol">
      <w:rPr>
        <w:rFonts w:ascii="Arial" w:hAnsi="Arial"/>
        <w:color w:val="F2F2F2"/>
        <w:sz w:val="22"/>
      </w:rPr>
      <w:tblPr/>
      <w:tcPr>
        <w:shd w:val="clear" w:color="76B6E5" w:themeColor="accent2" w:themeTint="97" w:fill="76B6E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1E6F6" w:themeColor="accent2" w:themeTint="32" w:fill="D1E6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1E6F6" w:themeColor="accent2" w:themeTint="32" w:fill="D1E6F6" w:themeFill="accent2" w:themeFillTint="32"/>
      </w:tcPr>
    </w:tblStylePr>
  </w:style>
  <w:style w:type="table" w:styleId="BorderedLined-Accent3" w:customStyle="1">
    <w:name w:val="Bordered &amp; Lined - Accent 3"/>
    <w:basedOn w:val="TableNormal"/>
    <w:uiPriority w:val="99"/>
    <w:pPr>
      <w:spacing w:after="0" w:line="240" w:lineRule="auto"/>
    </w:pPr>
    <w:rPr>
      <w:color w:val="404040"/>
      <w:sz w:val="20"/>
      <w:szCs w:val="20"/>
      <w:lang w:eastAsia="ja-JP"/>
    </w:rPr>
    <w:tblPr>
      <w:tblStyleRowBandSize w:val="1"/>
      <w:tblStyleColBandSize w:val="1"/>
      <w:tblBorders>
        <w:top w:val="single" w:color="16777D" w:themeColor="accent3" w:themeShade="95" w:sz="4" w:space="0"/>
        <w:left w:val="single" w:color="16777D" w:themeColor="accent3" w:themeShade="95" w:sz="4" w:space="0"/>
        <w:bottom w:val="single" w:color="16777D" w:themeColor="accent3" w:themeShade="95" w:sz="4" w:space="0"/>
        <w:right w:val="single" w:color="16777D" w:themeColor="accent3" w:themeShade="95" w:sz="4" w:space="0"/>
        <w:insideH w:val="single" w:color="16777D" w:themeColor="accent3" w:themeShade="95" w:sz="4" w:space="0"/>
        <w:insideV w:val="single" w:color="16777D" w:themeColor="accent3" w:themeShade="95" w:sz="4" w:space="0"/>
      </w:tblBorders>
    </w:tblPr>
    <w:tblStylePr w:type="firstRow">
      <w:rPr>
        <w:rFonts w:ascii="Arial" w:hAnsi="Arial"/>
        <w:color w:val="F2F2F2"/>
        <w:sz w:val="22"/>
      </w:rPr>
      <w:tblPr/>
      <w:tcPr>
        <w:shd w:val="clear" w:color="27CED7" w:themeColor="accent3" w:themeTint="FE" w:fill="27CED7" w:themeFill="accent3" w:themeFillTint="FE"/>
      </w:tcPr>
    </w:tblStylePr>
    <w:tblStylePr w:type="lastRow">
      <w:rPr>
        <w:rFonts w:ascii="Arial" w:hAnsi="Arial"/>
        <w:color w:val="F2F2F2"/>
        <w:sz w:val="22"/>
      </w:rPr>
      <w:tblPr/>
      <w:tcPr>
        <w:shd w:val="clear" w:color="27CED7" w:themeColor="accent3" w:themeTint="FE" w:fill="27CED7" w:themeFill="accent3" w:themeFillTint="FE"/>
      </w:tcPr>
    </w:tblStylePr>
    <w:tblStylePr w:type="firstCol">
      <w:rPr>
        <w:rFonts w:ascii="Arial" w:hAnsi="Arial"/>
        <w:color w:val="F2F2F2"/>
        <w:sz w:val="22"/>
      </w:rPr>
      <w:tblPr/>
      <w:tcPr>
        <w:shd w:val="clear" w:color="27CED7" w:themeColor="accent3" w:themeTint="FE" w:fill="27CED7" w:themeFill="accent3" w:themeFillTint="FE"/>
      </w:tcPr>
    </w:tblStylePr>
    <w:tblStylePr w:type="lastCol">
      <w:rPr>
        <w:rFonts w:ascii="Arial" w:hAnsi="Arial"/>
        <w:color w:val="F2F2F2"/>
        <w:sz w:val="22"/>
      </w:rPr>
      <w:tblPr/>
      <w:tcPr>
        <w:shd w:val="clear" w:color="27CED7" w:themeColor="accent3" w:themeTint="FE" w:fill="27CED7"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5F7" w:themeColor="accent3" w:themeTint="34" w:fill="D2F5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5F7" w:themeColor="accent3" w:themeTint="34" w:fill="D2F5F7" w:themeFill="accent3" w:themeFillTint="34"/>
      </w:tcPr>
    </w:tblStylePr>
  </w:style>
  <w:style w:type="table" w:styleId="BorderedLined-Accent4" w:customStyle="1">
    <w:name w:val="Bordered &amp; Lined - Accent 4"/>
    <w:basedOn w:val="TableNormal"/>
    <w:uiPriority w:val="99"/>
    <w:pPr>
      <w:spacing w:after="0" w:line="240" w:lineRule="auto"/>
    </w:pPr>
    <w:rPr>
      <w:color w:val="404040"/>
      <w:sz w:val="20"/>
      <w:szCs w:val="20"/>
      <w:lang w:eastAsia="ja-JP"/>
    </w:rPr>
    <w:tblPr>
      <w:tblStyleRowBandSize w:val="1"/>
      <w:tblStyleColBandSize w:val="1"/>
      <w:tblBorders>
        <w:top w:val="single" w:color="266C57" w:themeColor="accent4" w:themeShade="95" w:sz="4" w:space="0"/>
        <w:left w:val="single" w:color="266C57" w:themeColor="accent4" w:themeShade="95" w:sz="4" w:space="0"/>
        <w:bottom w:val="single" w:color="266C57" w:themeColor="accent4" w:themeShade="95" w:sz="4" w:space="0"/>
        <w:right w:val="single" w:color="266C57" w:themeColor="accent4" w:themeShade="95" w:sz="4" w:space="0"/>
        <w:insideH w:val="single" w:color="266C57" w:themeColor="accent4" w:themeShade="95" w:sz="4" w:space="0"/>
        <w:insideV w:val="single" w:color="266C57" w:themeColor="accent4" w:themeShade="95" w:sz="4" w:space="0"/>
      </w:tblBorders>
    </w:tblPr>
    <w:tblStylePr w:type="firstRow">
      <w:rPr>
        <w:rFonts w:ascii="Arial" w:hAnsi="Arial"/>
        <w:color w:val="F2F2F2"/>
        <w:sz w:val="22"/>
      </w:rPr>
      <w:tblPr/>
      <w:tcPr>
        <w:shd w:val="clear" w:color="8BD6C0" w:themeColor="accent4" w:themeTint="9A" w:fill="8BD6C0" w:themeFill="accent4" w:themeFillTint="9A"/>
      </w:tcPr>
    </w:tblStylePr>
    <w:tblStylePr w:type="lastRow">
      <w:rPr>
        <w:rFonts w:ascii="Arial" w:hAnsi="Arial"/>
        <w:color w:val="F2F2F2"/>
        <w:sz w:val="22"/>
      </w:rPr>
      <w:tblPr/>
      <w:tcPr>
        <w:shd w:val="clear" w:color="8BD6C0" w:themeColor="accent4" w:themeTint="9A" w:fill="8BD6C0" w:themeFill="accent4" w:themeFillTint="9A"/>
      </w:tcPr>
    </w:tblStylePr>
    <w:tblStylePr w:type="firstCol">
      <w:rPr>
        <w:rFonts w:ascii="Arial" w:hAnsi="Arial"/>
        <w:color w:val="F2F2F2"/>
        <w:sz w:val="22"/>
      </w:rPr>
      <w:tblPr/>
      <w:tcPr>
        <w:shd w:val="clear" w:color="8BD6C0" w:themeColor="accent4" w:themeTint="9A" w:fill="8BD6C0" w:themeFill="accent4" w:themeFillTint="9A"/>
      </w:tcPr>
    </w:tblStylePr>
    <w:tblStylePr w:type="lastCol">
      <w:rPr>
        <w:rFonts w:ascii="Arial" w:hAnsi="Arial"/>
        <w:color w:val="F2F2F2"/>
        <w:sz w:val="22"/>
      </w:rPr>
      <w:tblPr/>
      <w:tcPr>
        <w:shd w:val="clear" w:color="8BD6C0" w:themeColor="accent4" w:themeTint="9A" w:fill="8BD6C0"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1E9" w:themeColor="accent4" w:themeTint="34" w:fill="D8F1E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1E9" w:themeColor="accent4" w:themeTint="34" w:fill="D8F1E9" w:themeFill="accent4" w:themeFillTint="34"/>
      </w:tcPr>
    </w:tblStylePr>
  </w:style>
  <w:style w:type="table" w:styleId="BorderedLined-Accent5" w:customStyle="1">
    <w:name w:val="Bordered &amp; Lined - Accent 5"/>
    <w:basedOn w:val="TableNormal"/>
    <w:uiPriority w:val="99"/>
    <w:pPr>
      <w:spacing w:after="0" w:line="240" w:lineRule="auto"/>
    </w:pPr>
    <w:rPr>
      <w:color w:val="404040"/>
      <w:sz w:val="20"/>
      <w:szCs w:val="20"/>
      <w:lang w:eastAsia="ja-JP"/>
    </w:rPr>
    <w:tblPr>
      <w:tblStyleRowBandSize w:val="1"/>
      <w:tblStyleColBandSize w:val="1"/>
      <w:tblBorders>
        <w:top w:val="single" w:color="244F30" w:themeColor="accent5" w:themeShade="95" w:sz="4" w:space="0"/>
        <w:left w:val="single" w:color="244F30" w:themeColor="accent5" w:themeShade="95" w:sz="4" w:space="0"/>
        <w:bottom w:val="single" w:color="244F30" w:themeColor="accent5" w:themeShade="95" w:sz="4" w:space="0"/>
        <w:right w:val="single" w:color="244F30" w:themeColor="accent5" w:themeShade="95" w:sz="4" w:space="0"/>
        <w:insideH w:val="single" w:color="244F30" w:themeColor="accent5" w:themeShade="95" w:sz="4" w:space="0"/>
        <w:insideV w:val="single" w:color="244F30" w:themeColor="accent5" w:themeShade="95" w:sz="4" w:space="0"/>
      </w:tblBorders>
    </w:tblPr>
    <w:tblStylePr w:type="firstRow">
      <w:rPr>
        <w:rFonts w:ascii="Arial" w:hAnsi="Arial"/>
        <w:color w:val="F2F2F2"/>
        <w:sz w:val="22"/>
      </w:rPr>
      <w:tblPr/>
      <w:tcPr>
        <w:shd w:val="clear" w:color="3E8853" w:themeColor="accent5" w:fill="3E8853" w:themeFill="accent5"/>
      </w:tcPr>
    </w:tblStylePr>
    <w:tblStylePr w:type="lastRow">
      <w:rPr>
        <w:rFonts w:ascii="Arial" w:hAnsi="Arial"/>
        <w:color w:val="F2F2F2"/>
        <w:sz w:val="22"/>
      </w:rPr>
      <w:tblPr/>
      <w:tcPr>
        <w:shd w:val="clear" w:color="3E8853" w:themeColor="accent5" w:fill="3E8853" w:themeFill="accent5"/>
      </w:tcPr>
    </w:tblStylePr>
    <w:tblStylePr w:type="firstCol">
      <w:rPr>
        <w:rFonts w:ascii="Arial" w:hAnsi="Arial"/>
        <w:color w:val="F2F2F2"/>
        <w:sz w:val="22"/>
      </w:rPr>
      <w:tblPr/>
      <w:tcPr>
        <w:shd w:val="clear" w:color="3E8853" w:themeColor="accent5" w:fill="3E8853" w:themeFill="accent5"/>
      </w:tcPr>
    </w:tblStylePr>
    <w:tblStylePr w:type="lastCol">
      <w:rPr>
        <w:rFonts w:ascii="Arial" w:hAnsi="Arial"/>
        <w:color w:val="F2F2F2"/>
        <w:sz w:val="22"/>
      </w:rPr>
      <w:tblPr/>
      <w:tcPr>
        <w:shd w:val="clear" w:color="3E8853" w:themeColor="accent5" w:fill="3E885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3EBD9" w:themeColor="accent5" w:themeTint="34" w:fill="D3EBD9"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3EBD9" w:themeColor="accent5" w:themeTint="34" w:fill="D3EBD9" w:themeFill="accent5" w:themeFillTint="34"/>
      </w:tcPr>
    </w:tblStylePr>
  </w:style>
  <w:style w:type="table" w:styleId="BorderedLined-Accent6" w:customStyle="1">
    <w:name w:val="Bordered &amp; Lined - Accent 6"/>
    <w:basedOn w:val="TableNormal"/>
    <w:uiPriority w:val="99"/>
    <w:pPr>
      <w:spacing w:after="0" w:line="240" w:lineRule="auto"/>
    </w:pPr>
    <w:rPr>
      <w:color w:val="404040"/>
      <w:sz w:val="20"/>
      <w:szCs w:val="20"/>
      <w:lang w:eastAsia="ja-JP"/>
    </w:rPr>
    <w:tblPr>
      <w:tblStyleRowBandSize w:val="1"/>
      <w:tblStyleColBandSize w:val="1"/>
      <w:tblBorders>
        <w:top w:val="single" w:color="38605D" w:themeColor="accent6" w:themeShade="95" w:sz="4" w:space="0"/>
        <w:left w:val="single" w:color="38605D" w:themeColor="accent6" w:themeShade="95" w:sz="4" w:space="0"/>
        <w:bottom w:val="single" w:color="38605D" w:themeColor="accent6" w:themeShade="95" w:sz="4" w:space="0"/>
        <w:right w:val="single" w:color="38605D" w:themeColor="accent6" w:themeShade="95" w:sz="4" w:space="0"/>
        <w:insideH w:val="single" w:color="38605D" w:themeColor="accent6" w:themeShade="95" w:sz="4" w:space="0"/>
        <w:insideV w:val="single" w:color="38605D" w:themeColor="accent6" w:themeShade="95" w:sz="4" w:space="0"/>
      </w:tblBorders>
    </w:tblPr>
    <w:tblStylePr w:type="firstRow">
      <w:rPr>
        <w:rFonts w:ascii="Arial" w:hAnsi="Arial"/>
        <w:color w:val="F2F2F2"/>
        <w:sz w:val="22"/>
      </w:rPr>
      <w:tblPr/>
      <w:tcPr>
        <w:shd w:val="clear" w:color="62A39F" w:themeColor="accent6" w:fill="62A39F" w:themeFill="accent6"/>
      </w:tcPr>
    </w:tblStylePr>
    <w:tblStylePr w:type="lastRow">
      <w:rPr>
        <w:rFonts w:ascii="Arial" w:hAnsi="Arial"/>
        <w:color w:val="F2F2F2"/>
        <w:sz w:val="22"/>
      </w:rPr>
      <w:tblPr/>
      <w:tcPr>
        <w:shd w:val="clear" w:color="62A39F" w:themeColor="accent6" w:fill="62A39F" w:themeFill="accent6"/>
      </w:tcPr>
    </w:tblStylePr>
    <w:tblStylePr w:type="firstCol">
      <w:rPr>
        <w:rFonts w:ascii="Arial" w:hAnsi="Arial"/>
        <w:color w:val="F2F2F2"/>
        <w:sz w:val="22"/>
      </w:rPr>
      <w:tblPr/>
      <w:tcPr>
        <w:shd w:val="clear" w:color="62A39F" w:themeColor="accent6" w:fill="62A39F" w:themeFill="accent6"/>
      </w:tcPr>
    </w:tblStylePr>
    <w:tblStylePr w:type="lastCol">
      <w:rPr>
        <w:rFonts w:ascii="Arial" w:hAnsi="Arial"/>
        <w:color w:val="F2F2F2"/>
        <w:sz w:val="22"/>
      </w:rPr>
      <w:tblPr/>
      <w:tcPr>
        <w:shd w:val="clear" w:color="62A39F" w:themeColor="accent6" w:fill="62A39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EECEB" w:themeColor="accent6" w:themeTint="34" w:fill="DEECE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ECEB" w:themeColor="accent6" w:themeTint="34" w:fill="DEECEB" w:themeFill="accent6" w:themeFillTint="34"/>
      </w:tcPr>
    </w:tblStylePr>
  </w:style>
  <w:style w:type="table" w:styleId="Bordered" w:customStyle="1">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val="single" w:color="A3DDF4" w:themeColor="accent1" w:themeTint="67" w:sz="4" w:space="0"/>
        <w:left w:val="single" w:color="A3DDF4" w:themeColor="accent1" w:themeTint="67" w:sz="4" w:space="0"/>
        <w:bottom w:val="single" w:color="A3DDF4" w:themeColor="accent1" w:themeTint="67" w:sz="4" w:space="0"/>
        <w:right w:val="single" w:color="A3DDF4" w:themeColor="accent1" w:themeTint="67" w:sz="4" w:space="0"/>
        <w:insideH w:val="single" w:color="A3DDF4" w:themeColor="accent1" w:themeTint="67" w:sz="4" w:space="0"/>
        <w:insideV w:val="single" w:color="A3DDF4" w:themeColor="accent1" w:themeTint="67" w:sz="4" w:space="0"/>
      </w:tblBorders>
    </w:tblPr>
    <w:tblStylePr w:type="firstRow">
      <w:rPr>
        <w:rFonts w:ascii="Arial" w:hAnsi="Arial"/>
        <w:color w:val="404040"/>
        <w:sz w:val="22"/>
      </w:rPr>
      <w:tblPr/>
      <w:tcPr>
        <w:tcBorders>
          <w:bottom w:val="single" w:color="1CADE4" w:themeColor="accent1" w:sz="12" w:space="0"/>
        </w:tcBorders>
      </w:tcPr>
    </w:tblStylePr>
    <w:tblStylePr w:type="lastRow">
      <w:rPr>
        <w:rFonts w:ascii="Arial" w:hAnsi="Arial"/>
        <w:color w:val="404040"/>
        <w:sz w:val="22"/>
      </w:rPr>
      <w:tblPr/>
      <w:tcPr>
        <w:tcBorders>
          <w:top w:val="single" w:color="1CADE4"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1CADE4" w:themeColor="accent1" w:sz="12" w:space="0"/>
        </w:tcBorders>
      </w:tcPr>
    </w:tblStylePr>
    <w:tblStylePr w:type="band1Horz">
      <w:rPr>
        <w:rFonts w:ascii="Arial" w:hAnsi="Arial"/>
        <w:color w:val="404040"/>
        <w:sz w:val="22"/>
      </w:rPr>
      <w:tblPr/>
      <w:tcPr>
        <w:tcBorders>
          <w:top w:val="single" w:color="A3DDF4" w:themeColor="accent1" w:themeTint="67" w:sz="4" w:space="0"/>
          <w:left w:val="single" w:color="A3DDF4" w:themeColor="accent1" w:themeTint="67" w:sz="4" w:space="0"/>
          <w:bottom w:val="single" w:color="A3DDF4" w:themeColor="accent1" w:themeTint="67" w:sz="4" w:space="0"/>
          <w:right w:val="single" w:color="A3DDF4" w:themeColor="accent1" w:themeTint="67" w:sz="4" w:space="0"/>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val="single" w:color="A1CDED" w:themeColor="accent2" w:themeTint="67" w:sz="4" w:space="0"/>
        <w:left w:val="single" w:color="A1CDED" w:themeColor="accent2" w:themeTint="67" w:sz="4" w:space="0"/>
        <w:bottom w:val="single" w:color="A1CDED" w:themeColor="accent2" w:themeTint="67" w:sz="4" w:space="0"/>
        <w:right w:val="single" w:color="A1CDED" w:themeColor="accent2" w:themeTint="67" w:sz="4" w:space="0"/>
        <w:insideH w:val="single" w:color="A1CDED" w:themeColor="accent2" w:themeTint="67" w:sz="4" w:space="0"/>
        <w:insideV w:val="single" w:color="A1CDED" w:themeColor="accent2" w:themeTint="67" w:sz="4" w:space="0"/>
      </w:tblBorders>
    </w:tblPr>
    <w:tblStylePr w:type="firstRow">
      <w:rPr>
        <w:rFonts w:ascii="Arial" w:hAnsi="Arial"/>
        <w:color w:val="404040"/>
        <w:sz w:val="22"/>
      </w:rPr>
      <w:tblPr/>
      <w:tcPr>
        <w:tcBorders>
          <w:bottom w:val="single" w:color="76B6E5" w:themeColor="accent2" w:themeTint="97" w:sz="12" w:space="0"/>
        </w:tcBorders>
      </w:tcPr>
    </w:tblStylePr>
    <w:tblStylePr w:type="lastRow">
      <w:rPr>
        <w:rFonts w:ascii="Arial" w:hAnsi="Arial"/>
        <w:color w:val="404040"/>
        <w:sz w:val="22"/>
      </w:rPr>
      <w:tblPr/>
      <w:tcPr>
        <w:tcBorders>
          <w:top w:val="single" w:color="76B6E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6B6E5" w:themeColor="accent2" w:themeTint="97" w:sz="12" w:space="0"/>
        </w:tcBorders>
      </w:tcPr>
    </w:tblStylePr>
    <w:tblStylePr w:type="band1Horz">
      <w:rPr>
        <w:rFonts w:ascii="Arial" w:hAnsi="Arial"/>
        <w:color w:val="404040"/>
        <w:sz w:val="22"/>
      </w:rPr>
      <w:tblPr/>
      <w:tcPr>
        <w:tcBorders>
          <w:top w:val="single" w:color="A1CDED" w:themeColor="accent2" w:themeTint="67" w:sz="4" w:space="0"/>
          <w:left w:val="single" w:color="A1CDED" w:themeColor="accent2" w:themeTint="67" w:sz="4" w:space="0"/>
          <w:bottom w:val="single" w:color="A1CDED" w:themeColor="accent2" w:themeTint="67" w:sz="4" w:space="0"/>
          <w:right w:val="single" w:color="A1CDED" w:themeColor="accent2" w:themeTint="67" w:sz="4" w:space="0"/>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val="single" w:color="A7EBEF" w:themeColor="accent3" w:themeTint="67" w:sz="4" w:space="0"/>
        <w:left w:val="single" w:color="A7EBEF" w:themeColor="accent3" w:themeTint="67" w:sz="4" w:space="0"/>
        <w:bottom w:val="single" w:color="A7EBEF" w:themeColor="accent3" w:themeTint="67" w:sz="4" w:space="0"/>
        <w:right w:val="single" w:color="A7EBEF" w:themeColor="accent3" w:themeTint="67" w:sz="4" w:space="0"/>
        <w:insideH w:val="single" w:color="A7EBEF" w:themeColor="accent3" w:themeTint="67" w:sz="4" w:space="0"/>
        <w:insideV w:val="single" w:color="A7EBEF" w:themeColor="accent3" w:themeTint="67" w:sz="4" w:space="0"/>
      </w:tblBorders>
    </w:tblPr>
    <w:tblStylePr w:type="firstRow">
      <w:rPr>
        <w:rFonts w:ascii="Arial" w:hAnsi="Arial"/>
        <w:color w:val="404040"/>
        <w:sz w:val="22"/>
      </w:rPr>
      <w:tblPr/>
      <w:tcPr>
        <w:tcBorders>
          <w:bottom w:val="single" w:color="7DE1E7" w:themeColor="accent3" w:themeTint="98" w:sz="12" w:space="0"/>
        </w:tcBorders>
      </w:tcPr>
    </w:tblStylePr>
    <w:tblStylePr w:type="lastRow">
      <w:rPr>
        <w:rFonts w:ascii="Arial" w:hAnsi="Arial"/>
        <w:color w:val="404040"/>
        <w:sz w:val="22"/>
      </w:rPr>
      <w:tblPr/>
      <w:tcPr>
        <w:tcBorders>
          <w:top w:val="single" w:color="7DE1E7"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DE1E7" w:themeColor="accent3" w:themeTint="98" w:sz="12" w:space="0"/>
        </w:tcBorders>
      </w:tcPr>
    </w:tblStylePr>
    <w:tblStylePr w:type="band1Horz">
      <w:rPr>
        <w:rFonts w:ascii="Arial" w:hAnsi="Arial"/>
        <w:color w:val="404040"/>
        <w:sz w:val="22"/>
      </w:rPr>
      <w:tblPr/>
      <w:tcPr>
        <w:tcBorders>
          <w:top w:val="single" w:color="A7EBEF" w:themeColor="accent3" w:themeTint="67" w:sz="4" w:space="0"/>
          <w:left w:val="single" w:color="A7EBEF" w:themeColor="accent3" w:themeTint="67" w:sz="4" w:space="0"/>
          <w:bottom w:val="single" w:color="A7EBEF" w:themeColor="accent3" w:themeTint="67" w:sz="4" w:space="0"/>
          <w:right w:val="single" w:color="A7EBEF" w:themeColor="accent3" w:themeTint="67" w:sz="4" w:space="0"/>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val="single" w:color="B2E3D5" w:themeColor="accent4" w:themeTint="67" w:sz="4" w:space="0"/>
        <w:left w:val="single" w:color="B2E3D5" w:themeColor="accent4" w:themeTint="67" w:sz="4" w:space="0"/>
        <w:bottom w:val="single" w:color="B2E3D5" w:themeColor="accent4" w:themeTint="67" w:sz="4" w:space="0"/>
        <w:right w:val="single" w:color="B2E3D5" w:themeColor="accent4" w:themeTint="67" w:sz="4" w:space="0"/>
        <w:insideH w:val="single" w:color="B2E3D5" w:themeColor="accent4" w:themeTint="67" w:sz="4" w:space="0"/>
        <w:insideV w:val="single" w:color="B2E3D5" w:themeColor="accent4" w:themeTint="67" w:sz="4" w:space="0"/>
      </w:tblBorders>
    </w:tblPr>
    <w:tblStylePr w:type="firstRow">
      <w:rPr>
        <w:rFonts w:ascii="Arial" w:hAnsi="Arial"/>
        <w:color w:val="404040"/>
        <w:sz w:val="22"/>
      </w:rPr>
      <w:tblPr/>
      <w:tcPr>
        <w:tcBorders>
          <w:bottom w:val="single" w:color="8BD6C0" w:themeColor="accent4" w:themeTint="9A" w:sz="12" w:space="0"/>
        </w:tcBorders>
      </w:tcPr>
    </w:tblStylePr>
    <w:tblStylePr w:type="lastRow">
      <w:rPr>
        <w:rFonts w:ascii="Arial" w:hAnsi="Arial"/>
        <w:color w:val="404040"/>
        <w:sz w:val="22"/>
      </w:rPr>
      <w:tblPr/>
      <w:tcPr>
        <w:tcBorders>
          <w:top w:val="single" w:color="8BD6C0"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8BD6C0" w:themeColor="accent4" w:themeTint="9A" w:sz="12" w:space="0"/>
        </w:tcBorders>
      </w:tcPr>
    </w:tblStylePr>
    <w:tblStylePr w:type="band1Horz">
      <w:rPr>
        <w:rFonts w:ascii="Arial" w:hAnsi="Arial"/>
        <w:color w:val="404040"/>
        <w:sz w:val="22"/>
      </w:rPr>
      <w:tblPr/>
      <w:tcPr>
        <w:tcBorders>
          <w:top w:val="single" w:color="B2E3D5" w:themeColor="accent4" w:themeTint="67" w:sz="4" w:space="0"/>
          <w:left w:val="single" w:color="B2E3D5" w:themeColor="accent4" w:themeTint="67" w:sz="4" w:space="0"/>
          <w:bottom w:val="single" w:color="B2E3D5" w:themeColor="accent4" w:themeTint="67" w:sz="4" w:space="0"/>
          <w:right w:val="single" w:color="B2E3D5" w:themeColor="accent4" w:themeTint="67" w:sz="4" w:space="0"/>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val="single" w:color="A8D7B5" w:themeColor="accent5" w:themeTint="67" w:sz="4" w:space="0"/>
        <w:left w:val="single" w:color="A8D7B5" w:themeColor="accent5" w:themeTint="67" w:sz="4" w:space="0"/>
        <w:bottom w:val="single" w:color="A8D7B5" w:themeColor="accent5" w:themeTint="67" w:sz="4" w:space="0"/>
        <w:right w:val="single" w:color="A8D7B5" w:themeColor="accent5" w:themeTint="67" w:sz="4" w:space="0"/>
        <w:insideH w:val="single" w:color="A8D7B5" w:themeColor="accent5" w:themeTint="67" w:sz="4" w:space="0"/>
        <w:insideV w:val="single" w:color="A8D7B5" w:themeColor="accent5" w:themeTint="67" w:sz="4" w:space="0"/>
      </w:tblBorders>
    </w:tblPr>
    <w:tblStylePr w:type="firstRow">
      <w:rPr>
        <w:rFonts w:ascii="Arial" w:hAnsi="Arial"/>
        <w:color w:val="404040"/>
        <w:sz w:val="22"/>
      </w:rPr>
      <w:tblPr/>
      <w:tcPr>
        <w:tcBorders>
          <w:bottom w:val="single" w:color="7DC491" w:themeColor="accent5" w:themeTint="9A" w:sz="12" w:space="0"/>
        </w:tcBorders>
      </w:tcPr>
    </w:tblStylePr>
    <w:tblStylePr w:type="lastRow">
      <w:rPr>
        <w:rFonts w:ascii="Arial" w:hAnsi="Arial"/>
        <w:color w:val="404040"/>
        <w:sz w:val="22"/>
      </w:rPr>
      <w:tblPr/>
      <w:tcPr>
        <w:tcBorders>
          <w:top w:val="single" w:color="7DC491"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DC491" w:themeColor="accent5" w:themeTint="9A" w:sz="12" w:space="0"/>
        </w:tcBorders>
      </w:tcPr>
    </w:tblStylePr>
    <w:tblStylePr w:type="band1Horz">
      <w:rPr>
        <w:rFonts w:ascii="Arial" w:hAnsi="Arial"/>
        <w:color w:val="404040"/>
        <w:sz w:val="22"/>
      </w:rPr>
      <w:tblPr/>
      <w:tcPr>
        <w:tcBorders>
          <w:top w:val="single" w:color="A8D7B5" w:themeColor="accent5" w:themeTint="67" w:sz="4" w:space="0"/>
          <w:left w:val="single" w:color="A8D7B5" w:themeColor="accent5" w:themeTint="67" w:sz="4" w:space="0"/>
          <w:bottom w:val="single" w:color="A8D7B5" w:themeColor="accent5" w:themeTint="67" w:sz="4" w:space="0"/>
          <w:right w:val="single" w:color="A8D7B5" w:themeColor="accent5" w:themeTint="67" w:sz="4" w:space="0"/>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val="single" w:color="BFD9D8" w:themeColor="accent6" w:themeTint="67" w:sz="4" w:space="0"/>
        <w:left w:val="single" w:color="BFD9D8" w:themeColor="accent6" w:themeTint="67" w:sz="4" w:space="0"/>
        <w:bottom w:val="single" w:color="BFD9D8" w:themeColor="accent6" w:themeTint="67" w:sz="4" w:space="0"/>
        <w:right w:val="single" w:color="BFD9D8" w:themeColor="accent6" w:themeTint="67" w:sz="4" w:space="0"/>
        <w:insideH w:val="single" w:color="BFD9D8" w:themeColor="accent6" w:themeTint="67" w:sz="4" w:space="0"/>
        <w:insideV w:val="single" w:color="BFD9D8" w:themeColor="accent6" w:themeTint="67" w:sz="4" w:space="0"/>
      </w:tblBorders>
    </w:tblPr>
    <w:tblStylePr w:type="firstRow">
      <w:rPr>
        <w:rFonts w:ascii="Arial" w:hAnsi="Arial"/>
        <w:color w:val="404040"/>
        <w:sz w:val="22"/>
      </w:rPr>
      <w:tblPr/>
      <w:tcPr>
        <w:tcBorders>
          <w:bottom w:val="single" w:color="A1C8C5" w:themeColor="accent6" w:themeTint="98" w:sz="12" w:space="0"/>
        </w:tcBorders>
      </w:tcPr>
    </w:tblStylePr>
    <w:tblStylePr w:type="lastRow">
      <w:rPr>
        <w:rFonts w:ascii="Arial" w:hAnsi="Arial"/>
        <w:color w:val="404040"/>
        <w:sz w:val="22"/>
      </w:rPr>
      <w:tblPr/>
      <w:tcPr>
        <w:tcBorders>
          <w:top w:val="single" w:color="A1C8C5"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1C8C5" w:themeColor="accent6" w:themeTint="98" w:sz="12" w:space="0"/>
        </w:tcBorders>
      </w:tcPr>
    </w:tblStylePr>
    <w:tblStylePr w:type="band1Horz">
      <w:rPr>
        <w:rFonts w:ascii="Arial" w:hAnsi="Arial"/>
        <w:color w:val="404040"/>
        <w:sz w:val="22"/>
      </w:rPr>
      <w:tblPr/>
      <w:tcPr>
        <w:tcBorders>
          <w:top w:val="single" w:color="BFD9D8" w:themeColor="accent6" w:themeTint="67" w:sz="4" w:space="0"/>
          <w:left w:val="single" w:color="BFD9D8" w:themeColor="accent6" w:themeTint="67" w:sz="4" w:space="0"/>
          <w:bottom w:val="single" w:color="BFD9D8" w:themeColor="accent6" w:themeTint="67" w:sz="4" w:space="0"/>
          <w:right w:val="single" w:color="BFD9D8" w:themeColor="accent6" w:themeTint="67" w:sz="4" w:space="0"/>
        </w:tcBorders>
      </w:tcPr>
    </w:tblStylePr>
  </w:style>
  <w:style w:type="character" w:styleId="Heading5Char" w:customStyle="1">
    <w:name w:val="Heading 5 Char"/>
    <w:basedOn w:val="DefaultParagraphFont"/>
    <w:link w:val="Heading5"/>
    <w:uiPriority w:val="9"/>
    <w:rPr>
      <w:rFonts w:ascii="Arial" w:hAnsi="Arial" w:eastAsia="Arial" w:cs="Arial"/>
      <w:color w:val="1481AB" w:themeColor="accent1" w:themeShade="BF"/>
    </w:rPr>
  </w:style>
  <w:style w:type="character" w:styleId="Heading6Char" w:customStyle="1">
    <w:name w:val="Heading 6 Char"/>
    <w:basedOn w:val="DefaultParagraphFont"/>
    <w:link w:val="Heading6"/>
    <w:uiPriority w:val="9"/>
    <w:rPr>
      <w:rFonts w:ascii="Arial" w:hAnsi="Arial" w:eastAsia="Arial" w:cs="Arial"/>
      <w:i/>
      <w:iCs/>
      <w:color w:val="595959" w:themeColor="text1" w:themeTint="A6"/>
    </w:rPr>
  </w:style>
  <w:style w:type="character" w:styleId="Heading7Char" w:customStyle="1">
    <w:name w:val="Heading 7 Char"/>
    <w:basedOn w:val="DefaultParagraphFont"/>
    <w:link w:val="Heading7"/>
    <w:uiPriority w:val="9"/>
    <w:rPr>
      <w:rFonts w:ascii="Arial" w:hAnsi="Arial" w:eastAsia="Arial" w:cs="Arial"/>
      <w:color w:val="595959" w:themeColor="text1" w:themeTint="A6"/>
    </w:rPr>
  </w:style>
  <w:style w:type="character" w:styleId="Heading8Char" w:customStyle="1">
    <w:name w:val="Heading 8 Char"/>
    <w:basedOn w:val="DefaultParagraphFont"/>
    <w:link w:val="Heading8"/>
    <w:uiPriority w:val="9"/>
    <w:rPr>
      <w:rFonts w:ascii="Arial" w:hAnsi="Arial" w:eastAsia="Arial" w:cs="Arial"/>
      <w:i/>
      <w:iCs/>
      <w:color w:val="272727" w:themeColor="text1" w:themeTint="D8"/>
    </w:rPr>
  </w:style>
  <w:style w:type="character" w:styleId="Heading9Char" w:customStyle="1">
    <w:name w:val="Heading 9 Char"/>
    <w:basedOn w:val="DefaultParagraphFont"/>
    <w:link w:val="Heading9"/>
    <w:uiPriority w:val="9"/>
    <w:rPr>
      <w:rFonts w:ascii="Arial" w:hAnsi="Arial" w:eastAsia="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hAnsi="Arial" w:eastAsia="Arial" w:cs="Arial"/>
      <w:spacing w:val="-10"/>
      <w:sz w:val="56"/>
      <w:szCs w:val="56"/>
    </w:rPr>
  </w:style>
  <w:style w:type="character" w:styleId="TitleChar" w:customStyle="1">
    <w:name w:val="Title Char"/>
    <w:basedOn w:val="DefaultParagraphFont"/>
    <w:link w:val="Title"/>
    <w:uiPriority w:val="10"/>
    <w:rPr>
      <w:rFonts w:ascii="Arial" w:hAnsi="Arial" w:eastAsia="Arial" w:cs="Arial"/>
      <w:spacing w:val="-10"/>
      <w:sz w:val="56"/>
      <w:szCs w:val="56"/>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1481AB" w:themeColor="accent1" w:themeShade="BF"/>
    </w:rPr>
  </w:style>
  <w:style w:type="paragraph" w:styleId="IntenseQuote">
    <w:name w:val="Intense Quote"/>
    <w:basedOn w:val="Normal"/>
    <w:next w:val="Normal"/>
    <w:link w:val="IntenseQuoteChar"/>
    <w:uiPriority w:val="30"/>
    <w:qFormat/>
    <w:pPr>
      <w:pBdr>
        <w:top w:val="single" w:color="1481AB" w:themeColor="accent1" w:themeShade="BF" w:sz="4" w:space="10"/>
        <w:bottom w:val="single" w:color="1481AB" w:themeColor="accent1" w:themeShade="BF" w:sz="4" w:space="10"/>
      </w:pBdr>
      <w:spacing w:before="360" w:after="360"/>
      <w:ind w:left="864" w:right="864"/>
      <w:jc w:val="center"/>
    </w:pPr>
    <w:rPr>
      <w:i/>
      <w:iCs/>
      <w:color w:val="1481AB" w:themeColor="accent1" w:themeShade="BF"/>
    </w:rPr>
  </w:style>
  <w:style w:type="character" w:styleId="IntenseQuoteChar" w:customStyle="1">
    <w:name w:val="Intense Quote Char"/>
    <w:basedOn w:val="DefaultParagraphFont"/>
    <w:link w:val="IntenseQuote"/>
    <w:uiPriority w:val="30"/>
    <w:rPr>
      <w:i/>
      <w:iCs/>
      <w:color w:val="1481AB" w:themeColor="accent1" w:themeShade="BF"/>
    </w:rPr>
  </w:style>
  <w:style w:type="character" w:styleId="IntenseReference">
    <w:name w:val="Intense Reference"/>
    <w:basedOn w:val="DefaultParagraphFont"/>
    <w:uiPriority w:val="32"/>
    <w:qFormat/>
    <w:rPr>
      <w:b/>
      <w:bCs/>
      <w:smallCaps/>
      <w:color w:val="1481AB" w:themeColor="accent1" w:themeShade="BF"/>
      <w:spacing w:val="5"/>
    </w:rPr>
  </w:style>
  <w:style w:type="paragraph" w:styleId="NoSpacing">
    <w:name w:val="No Spacing"/>
    <w:basedOn w:val="Normal"/>
    <w:uiPriority w:val="1"/>
    <w:qFormat/>
    <w:pPr>
      <w:spacing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335B74" w:themeColor="text2"/>
      <w:sz w:val="18"/>
      <w:szCs w:val="18"/>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style>
  <w:style w:type="paragraph" w:styleId="Header">
    <w:name w:val="header"/>
    <w:basedOn w:val="Normal"/>
    <w:link w:val="HeaderChar"/>
    <w:uiPriority w:val="99"/>
    <w:unhideWhenUsed/>
    <w:pPr>
      <w:tabs>
        <w:tab w:val="center" w:pos="4680"/>
        <w:tab w:val="right" w:pos="9360"/>
      </w:tabs>
      <w:spacing w:line="240" w:lineRule="auto"/>
    </w:pPr>
  </w:style>
  <w:style w:type="character" w:styleId="HeaderChar" w:customStyle="1">
    <w:name w:val="Header Char"/>
    <w:basedOn w:val="DefaultParagraphFont"/>
    <w:link w:val="Header"/>
    <w:uiPriority w:val="99"/>
    <w:rPr>
      <w:lang w:val="en-CA"/>
    </w:r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lang w:val="en-CA"/>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1481AB" w:themeColor="accent1" w:themeShade="BF"/>
      <w:sz w:val="32"/>
      <w:szCs w:val="32"/>
      <w:lang w:val="en-CA"/>
    </w:rPr>
  </w:style>
  <w:style w:type="paragraph" w:styleId="TOCHeading">
    <w:name w:val="TOC Heading"/>
    <w:basedOn w:val="Heading1"/>
    <w:next w:val="Normal"/>
    <w:uiPriority w:val="39"/>
    <w:unhideWhenUsed/>
    <w:qFormat/>
    <w:pPr>
      <w:spacing w:after="240" w:line="240" w:lineRule="auto"/>
      <w:outlineLvl w:val="9"/>
    </w:pPr>
    <w:rPr>
      <w:rFonts w:cstheme="majorHAnsi"/>
      <w:b/>
      <w:bCs/>
      <w:color w:val="FFFFFF" w:themeColor="background1"/>
      <w:lang w:val="en-US"/>
    </w:rPr>
  </w:style>
  <w:style w:type="paragraph" w:styleId="TOC1">
    <w:name w:val="toc 1"/>
    <w:basedOn w:val="Normal"/>
    <w:next w:val="Normal"/>
    <w:uiPriority w:val="39"/>
    <w:unhideWhenUsed/>
    <w:pPr>
      <w:spacing w:after="100"/>
    </w:pPr>
    <w:rPr>
      <w:rFonts w:cs="Times New Roman" w:eastAsiaTheme="minorEastAsia"/>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6EAC1C" w:themeColor="hyperlink"/>
      <w:u w:val="single"/>
    </w:rPr>
  </w:style>
  <w:style w:type="paragraph" w:styleId="RevisionHistoryHeader" w:customStyle="1">
    <w:name w:val="Revision History Header"/>
    <w:basedOn w:val="Heading1"/>
    <w:link w:val="RevisionHistoryHeaderChar"/>
    <w:qFormat/>
    <w:pPr>
      <w:spacing w:after="240" w:line="240" w:lineRule="auto"/>
    </w:pPr>
    <w:rPr>
      <w:rFonts w:cstheme="majorHAnsi"/>
      <w:b/>
      <w:bCs/>
      <w:color w:val="auto"/>
    </w:rPr>
  </w:style>
  <w:style w:type="character" w:styleId="RevisionHistoryHeaderChar" w:customStyle="1">
    <w:name w:val="Revision History Header Char"/>
    <w:basedOn w:val="Heading1Char"/>
    <w:link w:val="RevisionHistoryHeader"/>
    <w:rPr>
      <w:rFonts w:asciiTheme="majorHAnsi" w:hAnsiTheme="majorHAnsi" w:eastAsiaTheme="majorEastAsia" w:cstheme="majorHAnsi"/>
      <w:b/>
      <w:bCs/>
      <w:color w:val="1481AB" w:themeColor="accent1" w:themeShade="BF"/>
      <w:sz w:val="32"/>
      <w:szCs w:val="32"/>
      <w:lang w:val="en-CA"/>
    </w:rPr>
  </w:style>
  <w:style w:type="paragraph" w:styleId="Subtitle">
    <w:name w:val="Subtitle"/>
    <w:basedOn w:val="Normal"/>
    <w:next w:val="Normal"/>
    <w:link w:val="SubtitleChar"/>
    <w:uiPriority w:val="11"/>
    <w:qFormat/>
    <w:pPr>
      <w:numPr>
        <w:ilvl w:val="1"/>
      </w:numPr>
      <w:jc w:val="center"/>
    </w:pPr>
    <w:rPr>
      <w:rFonts w:asciiTheme="majorHAnsi" w:hAnsiTheme="majorHAnsi" w:eastAsiaTheme="minorEastAsia"/>
      <w:b/>
      <w:color w:val="404040" w:themeColor="text1" w:themeTint="BF"/>
      <w:sz w:val="32"/>
    </w:rPr>
  </w:style>
  <w:style w:type="character" w:styleId="SubtitleChar" w:customStyle="1">
    <w:name w:val="Subtitle Char"/>
    <w:basedOn w:val="DefaultParagraphFont"/>
    <w:link w:val="Subtitle"/>
    <w:uiPriority w:val="11"/>
    <w:rPr>
      <w:rFonts w:asciiTheme="majorHAnsi" w:hAnsiTheme="majorHAnsi" w:eastAsiaTheme="minorEastAsia"/>
      <w:b/>
      <w:color w:val="404040" w:themeColor="text1" w:themeTint="BF"/>
      <w:sz w:val="32"/>
      <w:lang w:val="en-CA"/>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26"/>
      <w:szCs w:val="26"/>
      <w:lang w:val="en-CA"/>
    </w:rPr>
  </w:style>
  <w:style w:type="character" w:styleId="Heading3Char" w:customStyle="1">
    <w:name w:val="Heading 3 Char"/>
    <w:basedOn w:val="DefaultParagraphFont"/>
    <w:link w:val="Heading3"/>
    <w:uiPriority w:val="9"/>
    <w:rPr>
      <w:rFonts w:asciiTheme="majorHAnsi" w:hAnsiTheme="majorHAnsi" w:eastAsiaTheme="majorEastAsia" w:cstheme="majorBidi"/>
      <w:b/>
      <w:sz w:val="24"/>
      <w:szCs w:val="24"/>
      <w:lang w:val="en-CA"/>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styleId="TableGrid">
    <w:name w:val="Table Grid"/>
    <w:basedOn w:val="TableNormal"/>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Revision">
    <w:name w:val="Revision"/>
    <w:hidden/>
    <w:uiPriority w:val="99"/>
    <w:semiHidden/>
    <w:pPr>
      <w:spacing w:after="0" w:line="240" w:lineRule="auto"/>
    </w:pPr>
    <w:rPr>
      <w:lang w:val="en-CA"/>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B26B02" w:themeColor="followedHyperlink"/>
      <w:u w:val="single"/>
    </w:rPr>
  </w:style>
  <w:style w:type="character" w:styleId="Heading4Char" w:customStyle="1">
    <w:name w:val="Heading 4 Char"/>
    <w:basedOn w:val="DefaultParagraphFont"/>
    <w:link w:val="Heading4"/>
    <w:uiPriority w:val="9"/>
    <w:rPr>
      <w:rFonts w:asciiTheme="majorHAnsi" w:hAnsiTheme="majorHAnsi" w:eastAsiaTheme="majorEastAsia" w:cstheme="majorBid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03821">
      <w:bodyDiv w:val="1"/>
      <w:marLeft w:val="0"/>
      <w:marRight w:val="0"/>
      <w:marTop w:val="0"/>
      <w:marBottom w:val="0"/>
      <w:divBdr>
        <w:top w:val="none" w:sz="0" w:space="0" w:color="auto"/>
        <w:left w:val="none" w:sz="0" w:space="0" w:color="auto"/>
        <w:bottom w:val="none" w:sz="0" w:space="0" w:color="auto"/>
        <w:right w:val="none" w:sz="0" w:space="0" w:color="auto"/>
      </w:divBdr>
    </w:div>
    <w:div w:id="132326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8699-A3AE-4953-94BA-C578FDC21E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Medeiros, Vitor</lastModifiedBy>
  <revision>109</revision>
  <dcterms:created xsi:type="dcterms:W3CDTF">2025-06-17T20:37:00.0000000Z</dcterms:created>
  <dcterms:modified xsi:type="dcterms:W3CDTF">2025-06-18T14:33:46.4315840Z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2025-06-17T17:37:51Z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61ec38ad-beb8-475a-9f98-eeddc0e49877</vt:lpwstr>
  </property>
  <property fmtid="{D5CDD505-2E9C-101B-9397-08002B2CF9AE}" pid="8" name="MSIP_Label_e798273d-f5aa-46da-8e10-241f6dcd5f2d_ContentBits">
    <vt:lpwstr>0</vt:lpwstr>
  </property>
  <property fmtid="{D5CDD505-2E9C-101B-9397-08002B2CF9AE}" pid="9" name="MSIP_Label_e798273d-f5aa-46da-8e10-241f6dcd5f2d_Tag">
    <vt:lpwstr>10, 3, 0, 2</vt:lpwstr>
  </property>
</Properties>
</file>