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ОБРАЗЕЦ ПРОГРАММЫ ПРОВЕДЕНИЯ СЕКЦИИ 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B050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Международной конференции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нститут</w:t>
      </w:r>
      <w:r w:rsidR="00973CF8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математики и фундаментальной </w:t>
      </w:r>
      <w:r w:rsidR="007E275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информатики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7F05FD" w:rsidRDefault="007F05FD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Секция</w:t>
      </w:r>
    </w:p>
    <w:p w:rsidR="007F05FD" w:rsidRDefault="007F05FD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176D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Фундаментальная математика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»</w:t>
      </w:r>
    </w:p>
    <w:p w:rsidR="007F05FD" w:rsidRDefault="00973CF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(е</w:t>
      </w:r>
      <w:r w:rsidR="007F05F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стественнонаучное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направление)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188D" w:rsidRDefault="00A5188D" w:rsidP="00A518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A518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директор О.Н. Черепанова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3C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Сорокин Р.В.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екретаря секции: тел: +79232724668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rsorokin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sfu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kras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176D91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Подсекция «</w:t>
      </w:r>
      <w:r w:rsidR="00176D91" w:rsidRP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Алгебра, математическая логика</w:t>
      </w:r>
      <w:r w:rsid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76D91" w:rsidRPr="00176D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 дискретная математика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450F" w:rsidRDefault="0006450F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proofErr w:type="spellStart"/>
      <w:r w:rsidR="000921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АиМЛ</w:t>
      </w:r>
      <w:proofErr w:type="spellEnd"/>
      <w:r w:rsidR="000921C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В.М. Левчук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 w:rsidR="0006450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Я.Н. Нужин, С.И. Башмаков, научные руководители участников</w:t>
      </w:r>
    </w:p>
    <w:p w:rsidR="00973CF8" w:rsidRDefault="00911526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место проведения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пр. Свободный, 79, ауд. 34-</w:t>
      </w:r>
      <w:r w:rsidR="0006450F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</w:t>
      </w:r>
      <w:r w:rsidR="00911526"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секции: 29.04.2022, 10:00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Проценко Никита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СЕМАНТИКА КРИПКЕ ДЛЯ МОДАЛЬНОЙ ЛОГИКИ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Рыбаков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Пахомова Анастасия Дмитриевна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 СИСТЕМЫ КОРНЕЙ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D</w:t>
      </w:r>
      <w:r w:rsidRPr="007B3E98">
        <w:rPr>
          <w:rFonts w:ascii="Times New Roman" w:hAnsi="Times New Roman"/>
          <w:caps/>
          <w:noProof/>
          <w:sz w:val="26"/>
          <w:szCs w:val="26"/>
        </w:rPr>
        <w:t>4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Дектярев Максим Валерьевич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 ГРАФОВ КОКСТЕРА СИСТЕМЫ КОРНЕЙ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E</w:t>
      </w:r>
      <w:r w:rsidRPr="007B3E98">
        <w:rPr>
          <w:rFonts w:ascii="Times New Roman" w:hAnsi="Times New Roman"/>
          <w:caps/>
          <w:noProof/>
          <w:sz w:val="26"/>
          <w:szCs w:val="26"/>
        </w:rPr>
        <w:t>6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Хисматулин Денис Ринатович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ГОМОМОРФИЗМЫ ГРАФОВ КОКСТЕРА СИСТЕМЫ КОРНЕЙ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AN</w:t>
      </w:r>
      <w:r w:rsidRPr="007B3E98">
        <w:rPr>
          <w:rFonts w:ascii="Times New Roman" w:hAnsi="Times New Roman"/>
          <w:caps/>
          <w:noProof/>
          <w:sz w:val="26"/>
          <w:szCs w:val="26"/>
        </w:rPr>
        <w:t>.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Левчук В.М.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Мукосий Александр Алексеевич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К ДЕРЕВЬЯМ УНИФИКАТОРОВ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Смелых Кирилл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СЕМАНТИЧЕСКОЕ ОПРЕДЕЛЕНИЕ ЛОГИКИ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CTL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Антошкин Артём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ЛИНЕЙНЫХ АВТОМОРФИЗМОВ КОНЕЧНЫХ КВАЗИПОЛЕЙ МЕТОДОМ РЕГУЛЯРНОГО МНОЖЕСТВА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Логинова Валерия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ЛИНЕЙНЫХ АВТОМОРФИЗМОВ КОНЕЧНЫЙ КВАЗИПОЛЕЙ МЕТОДОМ РЕГУЛЯРНОГО МНОЖЕСТВА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Соколовская Анна Максимовна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ЧИСЛЕ ПОРОЖДАЮЩИХ ИНВОЛЮЦИЙ НЕПРИВОДИМЫХ МАТРИЧНЫХ ГРУПП МАЛЫХ РАЗМЕРНОСТЕЙ НАД ПОЛЕМ ХАРАКТЕРИСТИКИ, НЕ РАВНОЙ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Гвоздев Родион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ПОРОЖДАЮЩИЕ МНОЖЕСТВА СОПРЯЖЁННЫХ ИНВОЛЮЦИЙ ГРУПП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SLN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(9) ПРИ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N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БОЛЬШЕ ЛИБО РАВНОМ 9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Петруть Татьяна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ЧИСЛЕ ПОРОЖДАЮЩИХ ИНВОЛЮЦИЙ НЕПРИВОДИМЫХ МАТРИЧНЫХ ГРУПП МАЛЫХ РАЗМЕРНОСТЕЙ НАД ПОЛЕМ ХАРАКТЕРИСТИКИ РАВНОЙ 2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Степанова Александра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ТГУ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ПРЕДСТАВЛЕНИЕ ЭНДОМОРФИЗМОВ КОНЕЧНЫХ ПРИМАРНЫХ ГРУПП МАТРИЦАМИ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Тимошенко Е.А.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5A3550">
        <w:rPr>
          <w:rFonts w:ascii="Times New Roman" w:hAnsi="Times New Roman"/>
          <w:b/>
          <w:noProof/>
          <w:sz w:val="26"/>
          <w:szCs w:val="26"/>
        </w:rPr>
        <w:t>Есимханова Камила Ермуратовна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5A3550">
        <w:rPr>
          <w:rFonts w:ascii="Times New Roman" w:hAnsi="Times New Roman"/>
          <w:caps/>
          <w:noProof/>
          <w:sz w:val="26"/>
          <w:szCs w:val="26"/>
        </w:rPr>
        <w:t>Исследование возможности применения генетических алгоритмов для реализации криптоанализа блочных криптосистем</w:t>
      </w:r>
    </w:p>
    <w:p w:rsidR="005A3550" w:rsidRPr="00022A98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 xml:space="preserve">канд. физ.-мат. наук, доцент </w:t>
      </w:r>
      <w:r>
        <w:rPr>
          <w:rFonts w:ascii="Times New Roman" w:hAnsi="Times New Roman"/>
          <w:noProof/>
        </w:rPr>
        <w:t>Жданов О.Н</w:t>
      </w:r>
      <w:r w:rsidRPr="00EA4070">
        <w:rPr>
          <w:rFonts w:ascii="Times New Roman" w:hAnsi="Times New Roman"/>
          <w:noProof/>
        </w:rPr>
        <w:t>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Скок Дарья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ЛИНЕЙНЫЕ АВТОТОПИЗМЫ ПОРЯДКА 4 ПОЛУПОЛЕВОЙ ПРОЕКТИВНОЙ ПЛОСКОСТИ РАНГА 2</w:t>
      </w:r>
    </w:p>
    <w:p w:rsidR="005A3550" w:rsidRDefault="00176D91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Кравцова О.В.</w:t>
      </w:r>
      <w:r w:rsidRPr="00022A98">
        <w:rPr>
          <w:rFonts w:ascii="Times New Roman" w:hAnsi="Times New Roman"/>
          <w:noProof/>
        </w:rPr>
        <w:t xml:space="preserve"> </w:t>
      </w:r>
      <w:bookmarkStart w:id="0" w:name="_GoBack"/>
      <w:bookmarkEnd w:id="0"/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Донец Екатерина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УНИФИКАЦИЯ В ПРЕДТАБЛИЧНЫХ РАСШИРЕНИЯХ ЛОГИКИ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INT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Зверева Татьяна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ВОПРОСЫ УНИФИКАЦИИ, ФИНИТНОЙ АППРОКСИМИРУМОСТИ И СЕМАНТИЧЕСКАЯ ХАРАКТЕРИЗАЦИЯ ВРЕМЕННОЙ ЛОГИКИ ЗНАНИЯ С УНИВЕРСАЛЬНОЙ МОДАЛЬНОСТЬЮ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LTK</w:t>
      </w:r>
      <w:r w:rsidRPr="007B3E98">
        <w:rPr>
          <w:rFonts w:ascii="Times New Roman" w:hAnsi="Times New Roman"/>
          <w:caps/>
          <w:noProof/>
          <w:sz w:val="26"/>
          <w:szCs w:val="26"/>
        </w:rPr>
        <w:t>.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SLU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Карплюк Артем Дмитриевич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бакалавриата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СЕМАНТИКА КРИПКЕ ДЛЯ ИНТУЦИОНИСТСКОЙ ЛОГИКИ</w:t>
      </w:r>
    </w:p>
    <w:p w:rsidR="005A3550" w:rsidRPr="00913B36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Рыбаков В.В.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Хатнюк София Ивановна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ИТЕРАЦИОННЫЙ МЕТОД УДЗАВЫ-РИЧАРДСОНА МИНИМИЗАЦИИ КВАДРАТИЧНЫХ ФУНКЦИОНАЛОВ ПРИ ОГРАНИЧЕНИИ ТИПА РАВЕНСТВ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Киреев И.В.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Троянская Елизавета Николаевна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НЕПРИВОДИМЫЕ КОВРЫ АДДИТИВНЫХ ПОДГРУПП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G</w:t>
      </w:r>
      <w:r w:rsidRPr="007B3E98">
        <w:rPr>
          <w:rFonts w:ascii="Times New Roman" w:hAnsi="Times New Roman"/>
          <w:caps/>
          <w:noProof/>
          <w:sz w:val="26"/>
          <w:szCs w:val="26"/>
        </w:rPr>
        <w:t>2 НАД ПОЛЕМ ХАРАКТЕРИСТИКИ 0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Паращук Иван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НИЖНИЙ СЛОЙ И СПЕКТР В ГРУППАХ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д-р.физ.-мат.наук, профессор Сенашов В.И.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176D91" w:rsidRDefault="00176D91" w:rsidP="00176D91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176D91">
        <w:rPr>
          <w:rFonts w:ascii="Times New Roman" w:hAnsi="Times New Roman"/>
          <w:b/>
          <w:noProof/>
          <w:sz w:val="26"/>
          <w:szCs w:val="26"/>
        </w:rPr>
        <w:t>Дураков Борис Евгеньевич, ИМиФИ СФУ, 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БЕСКОНЕЧНЫХ ГРУППАХ, НАСЫЩЕННЫХ КОНЕЧНЫМИ ГРУППАМИ ФРОБЕНИУСА С ИНВОЛЮЦИЯМИ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д-р.физ.-мат.наук, профессор Созутов А.И.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Бадин Павел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ПРИМЕРЫ ЗАМКНУТЫХ НЕДОПОЛНЯЕМЫХ КОВРОВ ТИПА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B</w:t>
      </w:r>
      <w:r w:rsidRPr="007B3E98">
        <w:rPr>
          <w:rFonts w:ascii="Times New Roman" w:hAnsi="Times New Roman"/>
          <w:caps/>
          <w:noProof/>
          <w:sz w:val="26"/>
          <w:szCs w:val="26"/>
        </w:rPr>
        <w:t>_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И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7B3E98">
        <w:rPr>
          <w:rFonts w:ascii="Times New Roman" w:hAnsi="Times New Roman"/>
          <w:caps/>
          <w:noProof/>
          <w:sz w:val="26"/>
          <w:szCs w:val="26"/>
        </w:rPr>
        <w:t>_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L</w:t>
      </w: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 НАД НЕСОВЕРШЕННЫМИ ПОЛЯМИ ХАРАКТЕРИСТИКИ 2</w:t>
      </w:r>
    </w:p>
    <w:p w:rsidR="005A3550" w:rsidRPr="00022A98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5A3550" w:rsidRPr="00B518B2" w:rsidRDefault="005A3550" w:rsidP="005A355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Марковская Ирина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5A3550" w:rsidRPr="00913B36" w:rsidRDefault="005A3550" w:rsidP="005A3550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О ПОРОЖДАЕМОСТИ ГРУППЫ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GLN</w:t>
      </w:r>
      <w:r w:rsidRPr="007B3E98">
        <w:rPr>
          <w:rFonts w:ascii="Times New Roman" w:hAnsi="Times New Roman"/>
          <w:caps/>
          <w:noProof/>
          <w:sz w:val="26"/>
          <w:szCs w:val="26"/>
        </w:rPr>
        <w:t>(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Z</w:t>
      </w:r>
      <w:r w:rsidRPr="007B3E98">
        <w:rPr>
          <w:rFonts w:ascii="Times New Roman" w:hAnsi="Times New Roman"/>
          <w:caps/>
          <w:noProof/>
          <w:sz w:val="26"/>
          <w:szCs w:val="26"/>
        </w:rPr>
        <w:t>) ТРЕМЯ ИНВОЛЮЦИЯМИ, ДВЕ ИЗ КОТОРЫХ ПЕРЕСТАНОВОЧНЫ</w:t>
      </w:r>
    </w:p>
    <w:p w:rsidR="005A3550" w:rsidRPr="00022A98" w:rsidRDefault="005A3550" w:rsidP="005A355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5E1848" w:rsidRDefault="005E184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5E1848" w:rsidRPr="00973CF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Подсекция «</w:t>
      </w:r>
      <w:r w:rsidRPr="005E18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Математический анализ, теория функций и дифференциальные уравнения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r w:rsidR="00147B7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ТФ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А.К. Цих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Е.К. Лейнартас, А.А.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Шлапунов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Н.А. Бушуева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 и место проведения подсекции: пр. Свободный, 79, ауд. 34-01</w:t>
      </w:r>
    </w:p>
    <w:p w:rsidR="005E1848" w:rsidRDefault="005E1848" w:rsidP="005E18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 время проведения подсекции: 29.04.2022, 10:00</w:t>
      </w:r>
    </w:p>
    <w:p w:rsidR="00176D91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Бузурный Максим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ОПРЕДЕЛИТЕЛЬ ЛОРАНА ДЛЯ ПОЛИНОМА ОДНОГО ПЕРЕМЕННОГО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Вилков Павел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ОБ АППРОКСИМАЦИИ РЕШЕНИЙ ПАРАБОЛИЧЕСКОЙ СИСТЕМЫ ЛАМЕ ИЗ ПРОСТРАНСТВА ЛЕБЕГА БОЛЕЕ РЕГУЛЯРНЫМИ РЕШЕНИЯМИ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Гагельганс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КОГОМОЛОГИЯХ КОМПЛЕКСА ДЕ РАМА НАД ВЕСОВЫМИ ПРОСТРАНСТВАМИ ГЕЛЬДЕРА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Давлетшина Анжелика Ильдусовна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ОБ АЛГЕБРЕ МАТРИЦ, КОММУТИРУЮЩИХ С МАТРИЦЕЙ КВАТЕРИНОНА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 Федченко Д.П.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Дудинова Наталья Дмитриенва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КОМПОЗИЦИЯ АДАМАРА ПРОИЗВОДЯЩИХ ФУНКЦИЙ И РАЗНОСТНЫЕ УРАВНЕНИЯ ДЛЯ КОЭФФИЦИЕНТОВ КОМПОЗИЦИИ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Дураков Матвей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МНОГОМЕРНЫХ АЛГЕБРАИЧЕСКИХ ИНТЕРПОЛЯЦИЯХ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Захаров Максим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РЕШЕНИЯ УРАВНЕНИЙ ЧЕТВЕРТОЙ СТЕПЕНИ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Михалкин Е.Н.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СРЕЗКАХ ДИСКРИМИНАНТА СИСТЕМЫ ТРИНОМИАЛЬНЫХ АЛГЕБРАИЧЕСКИХ УРАВНЕНИЙ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Антипова И.А.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Овчинникова Илона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ПОСТРОЕНИЕ БАЗИСА ОДНОМЕРНЫХ ГОМОЛОГИЙ АЛГЕБРАИЧЕСКОЙ КРИВОЙ В КОМПЛЕКСНОМ ПРОЕКТИВНОМ ПРОСТРАНСТВЕ  ПРИ ПОМОЩИ МАТРИЦ ИНЦЕНДЕНЦИЙ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Бушуева Н.А.</w:t>
      </w:r>
      <w:r w:rsidRPr="00022A98">
        <w:rPr>
          <w:rFonts w:ascii="Times New Roman" w:hAnsi="Times New Roman"/>
          <w:noProof/>
        </w:rPr>
        <w:t xml:space="preserve"> </w:t>
      </w:r>
    </w:p>
    <w:p w:rsidR="0019353D" w:rsidRDefault="0019353D">
      <w:pPr>
        <w:spacing w:after="160" w:line="259" w:lineRule="auto"/>
        <w:rPr>
          <w:rFonts w:ascii="Times New Roman" w:hAnsi="Times New Roman" w:cs="Times New Roman"/>
          <w:b/>
          <w:noProof/>
          <w:sz w:val="26"/>
          <w:szCs w:val="26"/>
          <w:lang w:eastAsia="en-US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lastRenderedPageBreak/>
        <w:t>Петроченко Максим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ФОРМУЛА ЭЙЛЕРА-МАКЛОРЕНА, ПРЕОБРАЗОВАНИЕ БОРЕЛЯ  И НЕКОТОРЫЕ СВОЙСТВА МНОГОЧЛЕНОВ БЕРНУЛЛИ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Родюшкин Алексей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ТЕОРЕМЕ ЕДИНСТВЕННОСТИ ДЛЯ ОДНОГО КЛАССА НЕЛИНЕЙНЫХ ВОЗМУЩЕНИЙ ОПЕРАТОРА КОШИ-РИМАНА В ПРОСТРАНСТВАХ СОБОЛЕВА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Феклистов Сергей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ФЕНОМЕНЕ ПРОДОЛЖЕНИЯ ГАРТОГСА В СФЕРИЧЕСКИХ МНОГООБРАЗИЯХ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канд. физ.-мат. наук, доцент Щуплев А.В.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Хорьякова Юлия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 xml:space="preserve">ФУНДАМЕНТАЛЬНОЕ РЕШЕНИЕ НЕ </w:t>
      </w:r>
      <w:r w:rsidRPr="00EA4070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7B3E98">
        <w:rPr>
          <w:rFonts w:ascii="Times New Roman" w:hAnsi="Times New Roman"/>
          <w:caps/>
          <w:noProof/>
          <w:sz w:val="26"/>
          <w:szCs w:val="26"/>
        </w:rPr>
        <w:t>-ЛИНЕЙНОГО ВОЗМУЩЕНИЯ ОПЕРАТОРА КОШИ-РИМАНА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176D91" w:rsidRPr="00B518B2" w:rsidRDefault="00176D91" w:rsidP="005E1848">
      <w:pPr>
        <w:pStyle w:val="a3"/>
        <w:numPr>
          <w:ilvl w:val="0"/>
          <w:numId w:val="3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EA4070">
        <w:rPr>
          <w:rFonts w:ascii="Times New Roman" w:hAnsi="Times New Roman"/>
          <w:b/>
          <w:noProof/>
          <w:sz w:val="26"/>
          <w:szCs w:val="26"/>
        </w:rPr>
        <w:t>Шефер Юлия Львовна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EA4070">
        <w:rPr>
          <w:rFonts w:ascii="Times New Roman" w:hAnsi="Times New Roman"/>
          <w:b/>
          <w:noProof/>
          <w:sz w:val="26"/>
          <w:szCs w:val="26"/>
        </w:rPr>
        <w:t>аспирант 4 курса</w:t>
      </w:r>
    </w:p>
    <w:p w:rsidR="00176D91" w:rsidRPr="00913B36" w:rsidRDefault="00176D91" w:rsidP="00176D91">
      <w:pPr>
        <w:rPr>
          <w:rFonts w:ascii="Times New Roman" w:hAnsi="Times New Roman"/>
          <w:caps/>
          <w:noProof/>
          <w:sz w:val="26"/>
          <w:szCs w:val="26"/>
        </w:rPr>
      </w:pPr>
      <w:r w:rsidRPr="007B3E98">
        <w:rPr>
          <w:rFonts w:ascii="Times New Roman" w:hAnsi="Times New Roman"/>
          <w:caps/>
          <w:noProof/>
          <w:sz w:val="26"/>
          <w:szCs w:val="26"/>
        </w:rPr>
        <w:t>О РЕГУЛЯРИЗАЦИИ ЗАДАЧИ КОШИ ДЛЯ ЭЛЛИПТИЧЕСКИХ ОПЕРАТОРОВ В ВЕСОВЫХ  ПРОСТРАНСТВАХ СОБОЛЕВА</w:t>
      </w:r>
    </w:p>
    <w:p w:rsidR="00176D91" w:rsidRPr="00022A98" w:rsidRDefault="00176D91" w:rsidP="00176D91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A4070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Директор Института                                          _______________      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Черепанова О.Н.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973CF8">
        <w:rPr>
          <w:color w:val="000000"/>
          <w:sz w:val="24"/>
          <w:szCs w:val="24"/>
        </w:rPr>
        <w:t xml:space="preserve">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CB2BD5" w:rsidRPr="00973CF8" w:rsidRDefault="00CB2B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973CF8" w:rsidSect="009D2B3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617B4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D55A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06450F"/>
    <w:rsid w:val="000921C3"/>
    <w:rsid w:val="00147B73"/>
    <w:rsid w:val="00176D91"/>
    <w:rsid w:val="0019353D"/>
    <w:rsid w:val="005A3550"/>
    <w:rsid w:val="005E1848"/>
    <w:rsid w:val="007E2750"/>
    <w:rsid w:val="007F05FD"/>
    <w:rsid w:val="00911526"/>
    <w:rsid w:val="00973CF8"/>
    <w:rsid w:val="009D2B34"/>
    <w:rsid w:val="00A5188D"/>
    <w:rsid w:val="00C6164C"/>
    <w:rsid w:val="00C73262"/>
    <w:rsid w:val="00C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921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C3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921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C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Roman V. Sorokin</cp:lastModifiedBy>
  <cp:revision>19</cp:revision>
  <dcterms:created xsi:type="dcterms:W3CDTF">2022-02-02T05:38:00Z</dcterms:created>
  <dcterms:modified xsi:type="dcterms:W3CDTF">2022-04-28T06:16:00Z</dcterms:modified>
</cp:coreProperties>
</file>