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B26CF" w14:textId="77777777" w:rsidR="0067712C" w:rsidRDefault="0067712C"/>
    <w:p w14:paraId="502CCE02" w14:textId="77777777" w:rsidR="0067712C" w:rsidRDefault="0067712C"/>
    <w:p w14:paraId="61E7F179" w14:textId="6D569634" w:rsidR="0067712C" w:rsidRPr="00B43C1A" w:rsidRDefault="00B43C1A">
      <w:r>
        <w:t>Направление 01.03.02 Прикладная математика и информатика</w:t>
      </w:r>
    </w:p>
    <w:tbl>
      <w:tblPr>
        <w:tblStyle w:val="a6"/>
        <w:tblW w:w="832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4070"/>
        <w:gridCol w:w="4253"/>
      </w:tblGrid>
      <w:tr w:rsidR="00B43C1A" w14:paraId="02FB5578" w14:textId="77777777" w:rsidTr="00B43C1A">
        <w:tc>
          <w:tcPr>
            <w:tcW w:w="4070" w:type="dxa"/>
          </w:tcPr>
          <w:p w14:paraId="1A27AB7E" w14:textId="77777777" w:rsidR="00B43C1A" w:rsidRDefault="00B43C1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</w:tc>
        <w:tc>
          <w:tcPr>
            <w:tcW w:w="4253" w:type="dxa"/>
          </w:tcPr>
          <w:p w14:paraId="7EEAAFE6" w14:textId="77777777" w:rsidR="00B43C1A" w:rsidRDefault="00B43C1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Рукводитель</w:t>
            </w:r>
            <w:proofErr w:type="spellEnd"/>
            <w:r>
              <w:rPr>
                <w:rFonts w:ascii="Times New Roman" w:hAnsi="Times New Roman"/>
              </w:rPr>
              <w:t xml:space="preserve"> (Ф.И.О., уч. степень, уч. звание, должность)</w:t>
            </w:r>
          </w:p>
        </w:tc>
      </w:tr>
      <w:tr w:rsidR="00B43C1A" w14:paraId="093191D6" w14:textId="77777777" w:rsidTr="00B43C1A">
        <w:tc>
          <w:tcPr>
            <w:tcW w:w="4070" w:type="dxa"/>
          </w:tcPr>
          <w:p w14:paraId="7F0A9516" w14:textId="77777777" w:rsidR="00B43C1A" w:rsidRDefault="00B43C1A">
            <w:pPr>
              <w:spacing w:line="240" w:lineRule="auto"/>
              <w:rPr>
                <w:rFonts w:ascii="Times New Roman" w:eastAsia="yandex-sans;Times New Roman" w:hAnsi="Times New Roman" w:cs="Times New Roman"/>
                <w:color w:val="000000"/>
                <w:lang w:eastAsia="zh-CN" w:bidi="ar"/>
              </w:rPr>
            </w:pPr>
            <w:r>
              <w:rPr>
                <w:rFonts w:ascii="Times New Roman" w:eastAsia="yandex-sans;Times New Roman" w:hAnsi="Times New Roman" w:cs="Times New Roman"/>
                <w:color w:val="000000"/>
                <w:lang w:eastAsia="zh-CN" w:bidi="ar"/>
              </w:rPr>
              <w:t>Построение эффективного итерационного алгоритма для решения систем линейных уравнений с матрицей специального вида</w:t>
            </w:r>
          </w:p>
        </w:tc>
        <w:tc>
          <w:tcPr>
            <w:tcW w:w="4253" w:type="dxa"/>
          </w:tcPr>
          <w:p w14:paraId="54066B8C" w14:textId="77777777" w:rsidR="00B43C1A" w:rsidRDefault="00B43C1A">
            <w:pPr>
              <w:widowControl w:val="0"/>
              <w:shd w:val="clear" w:color="auto" w:fill="FFFFFF"/>
              <w:spacing w:line="240" w:lineRule="auto"/>
              <w:rPr>
                <w:rFonts w:ascii="Times New Roman" w:eastAsia="yandex-sans" w:hAnsi="Times New Roman" w:cs="yandex-sans"/>
                <w:color w:val="000000"/>
              </w:rPr>
            </w:pPr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Зализняк Виктор Евгеньевич, </w:t>
            </w: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val="en-US" w:eastAsia="zh-CN" w:bidi="ar"/>
              </w:rPr>
              <w:t>PhD</w:t>
            </w:r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43C1A" w14:paraId="6B000B01" w14:textId="77777777" w:rsidTr="00B43C1A">
        <w:tc>
          <w:tcPr>
            <w:tcW w:w="4070" w:type="dxa"/>
          </w:tcPr>
          <w:p w14:paraId="4DB4858D" w14:textId="77777777" w:rsidR="00B43C1A" w:rsidRDefault="00B43C1A">
            <w:pPr>
              <w:spacing w:line="240" w:lineRule="auto"/>
              <w:rPr>
                <w:rFonts w:ascii="Times New Roman" w:eastAsia="yandex-sans;Times New Roman" w:hAnsi="Times New Roman" w:cs="Times New Roman"/>
                <w:color w:val="000000"/>
                <w:lang w:eastAsia="zh-CN" w:bidi="ar"/>
              </w:rPr>
            </w:pPr>
            <w:r>
              <w:rPr>
                <w:rFonts w:ascii="Times New Roman" w:eastAsia="yandex-sans;Times New Roman" w:hAnsi="Times New Roman" w:cs="Times New Roman"/>
                <w:color w:val="000000"/>
                <w:lang w:eastAsia="zh-CN" w:bidi="ar"/>
              </w:rPr>
              <w:t>Моделирование многоатомных молекул</w:t>
            </w:r>
          </w:p>
        </w:tc>
        <w:tc>
          <w:tcPr>
            <w:tcW w:w="4253" w:type="dxa"/>
          </w:tcPr>
          <w:p w14:paraId="21743EA7" w14:textId="77777777" w:rsidR="00B43C1A" w:rsidRDefault="00B43C1A">
            <w:pPr>
              <w:widowControl w:val="0"/>
              <w:shd w:val="clear" w:color="auto" w:fill="FFFFFF"/>
              <w:spacing w:line="240" w:lineRule="auto"/>
              <w:rPr>
                <w:rFonts w:ascii="Times New Roman" w:eastAsia="yandex-sans" w:hAnsi="Times New Roman" w:cs="yandex-sans"/>
                <w:color w:val="000000"/>
              </w:rPr>
            </w:pPr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Зализняк Виктор Евгеньевич, </w:t>
            </w:r>
            <w:r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val="en-US" w:eastAsia="zh-CN" w:bidi="ar"/>
              </w:rPr>
              <w:t>PhD</w:t>
            </w:r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43C1A" w14:paraId="09902B94" w14:textId="77777777" w:rsidTr="00B43C1A">
        <w:tc>
          <w:tcPr>
            <w:tcW w:w="4070" w:type="dxa"/>
          </w:tcPr>
          <w:p w14:paraId="7BB3239D" w14:textId="77777777" w:rsidR="00B43C1A" w:rsidRDefault="00B43C1A" w:rsidP="00B43C1A">
            <w:pPr>
              <w:shd w:val="clear" w:color="auto" w:fill="FFFFFF"/>
              <w:spacing w:after="0"/>
              <w:rPr>
                <w:rFonts w:ascii="Times New Roman" w:eastAsia="yandex-sans" w:hAnsi="Times New Roman" w:cs="Times New Roman"/>
                <w:color w:val="000000"/>
              </w:rPr>
            </w:pPr>
            <w:bookmarkStart w:id="0" w:name="_GoBack"/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Автоматизация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формирования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признакового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пространства в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задачах</w:t>
            </w:r>
          </w:p>
          <w:p w14:paraId="226A40CA" w14:textId="77777777" w:rsidR="00B43C1A" w:rsidRDefault="00B43C1A" w:rsidP="00B43C1A">
            <w:pPr>
              <w:shd w:val="clear" w:color="auto" w:fill="FFFFFF"/>
              <w:spacing w:after="0"/>
              <w:rPr>
                <w:rFonts w:ascii="Times New Roman" w:eastAsia="yandex-sans;Times New Roman" w:hAnsi="Times New Roman" w:cs="Times New Roman"/>
                <w:color w:val="000000"/>
                <w:lang w:val="en-US" w:eastAsia="zh-CN" w:bidi="ar"/>
              </w:rPr>
            </w:pPr>
            <w:proofErr w:type="spellStart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>классификации</w:t>
            </w:r>
            <w:proofErr w:type="spellEnd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 xml:space="preserve"> и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val="en-US" w:eastAsia="zh-CN" w:bidi="ar"/>
              </w:rPr>
              <w:t>регрессии</w:t>
            </w:r>
            <w:bookmarkEnd w:id="0"/>
            <w:proofErr w:type="spellEnd"/>
          </w:p>
        </w:tc>
        <w:tc>
          <w:tcPr>
            <w:tcW w:w="4253" w:type="dxa"/>
          </w:tcPr>
          <w:p w14:paraId="61443782" w14:textId="77777777" w:rsidR="00B43C1A" w:rsidRDefault="00B43C1A">
            <w:pPr>
              <w:widowControl w:val="0"/>
              <w:shd w:val="clear" w:color="auto" w:fill="FFFFFF"/>
              <w:spacing w:line="240" w:lineRule="auto"/>
              <w:rPr>
                <w:rFonts w:ascii="Times New Roman" w:eastAsia="yandex-sans" w:hAnsi="Times New Roman" w:cs="yandex-sans"/>
                <w:color w:val="000000"/>
              </w:rPr>
            </w:pPr>
            <w:proofErr w:type="spellStart"/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Липинский</w:t>
            </w:r>
            <w:proofErr w:type="spellEnd"/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 Леонид Витальевич, к.т.н.,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43C1A" w14:paraId="4C88B2D2" w14:textId="77777777" w:rsidTr="00B43C1A">
        <w:tc>
          <w:tcPr>
            <w:tcW w:w="4070" w:type="dxa"/>
          </w:tcPr>
          <w:p w14:paraId="7AE4943E" w14:textId="77777777" w:rsidR="00B43C1A" w:rsidRPr="00B43C1A" w:rsidRDefault="00B43C1A">
            <w:pPr>
              <w:shd w:val="clear" w:color="auto" w:fill="FFFFFF"/>
              <w:rPr>
                <w:rFonts w:ascii="Times New Roman" w:eastAsia="yandex-sans;Times New Roman" w:hAnsi="Times New Roman" w:cs="Times New Roman"/>
                <w:color w:val="000000"/>
                <w:lang w:eastAsia="zh-CN" w:bidi="ar"/>
              </w:rPr>
            </w:pP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Исследование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эффективности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моделей машинного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обучения в задачах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анализа</w:t>
            </w:r>
            <w:r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 xml:space="preserve"> </w:t>
            </w:r>
            <w:r w:rsidRPr="00B43C1A">
              <w:rPr>
                <w:rFonts w:ascii="Times New Roman" w:eastAsia="yandex-sans" w:hAnsi="Times New Roman" w:cs="Times New Roman"/>
                <w:color w:val="000000"/>
                <w:shd w:val="clear" w:color="auto" w:fill="FFFFFF"/>
                <w:lang w:eastAsia="zh-CN" w:bidi="ar"/>
              </w:rPr>
              <w:t>естественного языка</w:t>
            </w:r>
          </w:p>
        </w:tc>
        <w:tc>
          <w:tcPr>
            <w:tcW w:w="4253" w:type="dxa"/>
          </w:tcPr>
          <w:p w14:paraId="2E1819AB" w14:textId="77777777" w:rsidR="00B43C1A" w:rsidRDefault="00B43C1A">
            <w:pPr>
              <w:widowControl w:val="0"/>
              <w:shd w:val="clear" w:color="auto" w:fill="FFFFFF"/>
              <w:spacing w:line="240" w:lineRule="auto"/>
              <w:rPr>
                <w:rFonts w:ascii="Times New Roman" w:eastAsia="yandex-sans" w:hAnsi="Times New Roman" w:cs="yandex-sans"/>
                <w:color w:val="000000"/>
              </w:rPr>
            </w:pPr>
            <w:proofErr w:type="spellStart"/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>Липинский</w:t>
            </w:r>
            <w:proofErr w:type="spellEnd"/>
            <w:r w:rsidRPr="00B43C1A">
              <w:rPr>
                <w:rFonts w:ascii="Times New Roman" w:eastAsia="yandex-sans" w:hAnsi="Times New Roman" w:cs="yandex-sans"/>
                <w:color w:val="000000"/>
                <w:shd w:val="clear" w:color="auto" w:fill="FFFFFF"/>
                <w:lang w:eastAsia="zh-CN" w:bidi="ar"/>
              </w:rPr>
              <w:t xml:space="preserve"> Леонид Витальевич, к.т.н.,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43C1A" w14:paraId="110171DF" w14:textId="77777777" w:rsidTr="00B43C1A">
        <w:tc>
          <w:tcPr>
            <w:tcW w:w="4070" w:type="dxa"/>
          </w:tcPr>
          <w:p w14:paraId="3340FCBB" w14:textId="77777777" w:rsidR="00B43C1A" w:rsidRDefault="00B43C1A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yandex-sans;Times New Roman" w:hAnsi="Times New Roman" w:cs="Times New Roman"/>
                <w:color w:val="000000"/>
                <w:lang w:val="en-US" w:eastAsia="zh-CN" w:bidi="ar"/>
              </w:rPr>
              <w:t>Моделирование</w:t>
            </w:r>
            <w:proofErr w:type="spellEnd"/>
            <w:r>
              <w:rPr>
                <w:rFonts w:ascii="Times New Roman" w:eastAsia="yandex-sans;Times New Roman" w:hAnsi="Times New Roman" w:cs="Times New Roman"/>
                <w:color w:val="000000"/>
                <w:lang w:val="en-US" w:eastAsia="zh-CN"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замкнутых </w:t>
            </w:r>
            <w:proofErr w:type="spellStart"/>
            <w:r>
              <w:rPr>
                <w:rFonts w:ascii="Times New Roman" w:hAnsi="Times New Roman"/>
                <w:color w:val="000000"/>
              </w:rPr>
              <w:t>микроэкосистем</w:t>
            </w:r>
            <w:proofErr w:type="spellEnd"/>
          </w:p>
        </w:tc>
        <w:tc>
          <w:tcPr>
            <w:tcW w:w="4253" w:type="dxa"/>
          </w:tcPr>
          <w:p w14:paraId="5F2C4EA0" w14:textId="77777777" w:rsidR="00B43C1A" w:rsidRDefault="00B43C1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Золотов Олег Александрович, к.ф.-м.н., доцент кафедры математического моделирования и процессов управления Института математики и фундаментальной информатики СФУ.</w:t>
            </w:r>
          </w:p>
        </w:tc>
      </w:tr>
    </w:tbl>
    <w:p w14:paraId="7F7A2796" w14:textId="77777777" w:rsidR="0067712C" w:rsidRDefault="0067712C"/>
    <w:sectPr w:rsidR="0067712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Calibri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ndex-sans;Times New Roman">
    <w:altName w:val="Liberation Mono"/>
    <w:charset w:val="00"/>
    <w:family w:val="auto"/>
    <w:pitch w:val="default"/>
  </w:font>
  <w:font w:name="yandex-sans">
    <w:altName w:val="Liberation Mono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2C"/>
    <w:rsid w:val="0067712C"/>
    <w:rsid w:val="00B43C1A"/>
    <w:rsid w:val="00E43351"/>
    <w:rsid w:val="02DA3FD9"/>
    <w:rsid w:val="48B860B7"/>
    <w:rsid w:val="53190191"/>
    <w:rsid w:val="5C2D6453"/>
    <w:rsid w:val="5E7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78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2</cp:revision>
  <dcterms:created xsi:type="dcterms:W3CDTF">2021-02-15T07:36:00Z</dcterms:created>
  <dcterms:modified xsi:type="dcterms:W3CDTF">2021-02-15T07:36:00Z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1049-11.2.0.9747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