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МИНИСТЕРСТВО НАУКИ И ВЫСШЕГО ОБРАЗОВАНИЯ РФ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УРАЛЬСКИЙ ФЕДЕРАЛЬНЫЙ УНИВЕРСИТЕТ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ИМЕНИ ПЕРВОГО ПРЕЗИДЕНТА РОССИИ Б. Н. ЕЛЬЦИНА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УРАЛЬСКОЕ ОТДЕЛЕНИЕ РОССИЙСКОЙ АКАДЕМИИ НАУК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ПРОБЛЕМЫ ТЕОРЕТИЧЕСКОЙ</w:t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И ЭКСПЕРИМЕНТАЛЬНОЙ ХИМИИ</w:t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line="360" w:lineRule="auto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Программа XXX</w:t>
      </w:r>
      <w:r>
        <w:rPr>
          <w:b/>
          <w:sz w:val="26"/>
          <w:szCs w:val="26"/>
          <w:lang w:val="en-US"/>
        </w:rPr>
        <w:t xml:space="preserve">IV</w:t>
      </w:r>
      <w:r>
        <w:rPr>
          <w:b/>
          <w:sz w:val="26"/>
          <w:szCs w:val="26"/>
        </w:rPr>
        <w:t xml:space="preserve"> Российской</w:t>
      </w:r>
      <w:r>
        <w:rPr>
          <w:b/>
          <w:sz w:val="26"/>
          <w:szCs w:val="26"/>
        </w:rPr>
        <w:t xml:space="preserve">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 xml:space="preserve">190-летию со дня рождения Д.И. Менделеева</w:t>
      </w:r>
      <w:r>
        <w:rPr>
          <w:b/>
          <w:sz w:val="26"/>
          <w:szCs w:val="26"/>
        </w:rPr>
      </w:r>
    </w:p>
    <w:p>
      <w:pPr>
        <w:pBdr/>
        <w:spacing w:line="360" w:lineRule="auto"/>
        <w:ind w:right="192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Екатеринбург, 2</w:t>
      </w:r>
      <w:r>
        <w:rPr>
          <w:b/>
          <w:sz w:val="26"/>
          <w:szCs w:val="26"/>
          <w:lang w:val="en-US"/>
        </w:rPr>
        <w:t xml:space="preserve">3</w:t>
      </w:r>
      <w:r>
        <w:rPr>
          <w:b/>
          <w:sz w:val="26"/>
          <w:szCs w:val="26"/>
        </w:rPr>
        <w:t xml:space="preserve">-2</w:t>
      </w:r>
      <w:r>
        <w:rPr>
          <w:b/>
          <w:sz w:val="26"/>
          <w:szCs w:val="26"/>
          <w:lang w:val="en-US"/>
        </w:rPr>
        <w:t xml:space="preserve">6</w:t>
      </w:r>
      <w:r>
        <w:rPr>
          <w:b/>
          <w:sz w:val="26"/>
          <w:szCs w:val="26"/>
        </w:rPr>
        <w:t xml:space="preserve"> апреля 202</w:t>
      </w:r>
      <w:r>
        <w:rPr>
          <w:b/>
          <w:sz w:val="26"/>
          <w:szCs w:val="26"/>
          <w:lang w:val="en-US"/>
        </w:rPr>
        <w:t xml:space="preserve">4</w:t>
      </w:r>
      <w:r>
        <w:rPr>
          <w:b/>
          <w:sz w:val="26"/>
          <w:szCs w:val="26"/>
        </w:rPr>
        <w:t xml:space="preserve"> года</w:t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28289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28925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2.75pt;height:222.75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Екатеринбург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Издательство Уральского университета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2024</w:t>
      </w:r>
      <w:r>
        <w:rPr>
          <w:sz w:val="26"/>
          <w:szCs w:val="26"/>
        </w:rPr>
      </w:r>
    </w:p>
    <w:p>
      <w:pPr>
        <w:pStyle w:val="720"/>
        <w:pBdr/>
        <w:spacing/>
        <w:ind/>
        <w:rPr/>
      </w:pPr>
      <w:r>
        <w:br w:type="page" w:clear="all"/>
      </w:r>
      <w:bookmarkStart w:id="0" w:name="_Toc164349864"/>
      <w:r>
        <w:t xml:space="preserve">ОРГАНИЗАЦИОННЫЙ КОМИТЕТ КОНФЕРЕНЦИИ</w:t>
      </w:r>
      <w:bookmarkEnd w:id="0"/>
      <w:r/>
      <w:r/>
    </w:p>
    <w:p>
      <w:pPr>
        <w:widowControl w:val="false"/>
        <w:pBdr/>
        <w:spacing w:line="360" w:lineRule="auto"/>
        <w:ind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  <w:r>
        <w:rPr>
          <w:b/>
          <w:caps/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, д.х.н., профессор, заведующий кафедрой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Зуев А.Ю.</w:t>
      </w:r>
      <w:r>
        <w:rPr>
          <w:sz w:val="24"/>
          <w:szCs w:val="24"/>
        </w:rPr>
        <w:t xml:space="preserve">, д.х.н., профессор, профессор кафедры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Ответственный секретарь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Волкова Н.Е.</w:t>
      </w:r>
      <w:r>
        <w:rPr>
          <w:sz w:val="24"/>
          <w:szCs w:val="24"/>
        </w:rPr>
        <w:t xml:space="preserve">, к.х.н., </w:t>
      </w:r>
      <w:r>
        <w:rPr>
          <w:sz w:val="24"/>
          <w:szCs w:val="24"/>
        </w:rPr>
        <w:t xml:space="preserve">доцент кафедры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1"/>
        <w:pBdr/>
        <w:spacing/>
        <w:ind/>
        <w:jc w:val="center"/>
        <w:rPr/>
      </w:pPr>
      <w:r/>
      <w:bookmarkStart w:id="1" w:name="_Toc164349865"/>
      <w:r>
        <w:t xml:space="preserve">ЧЛЕНЫ ОРГКОМИТЕТА</w:t>
      </w:r>
      <w:bookmarkEnd w:id="1"/>
      <w:r/>
      <w:r/>
    </w:p>
    <w:p>
      <w:pPr>
        <w:pStyle w:val="902"/>
        <w:widowControl w:val="false"/>
        <w:pBdr/>
        <w:spacing w:line="336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Бастрон И.А., аспирант кафедры физической и неорганической 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Бушуева А.В. студент 3 курса департамент фундаментальной и прикладной 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Викторова </w:t>
      </w:r>
      <w:r>
        <w:rPr>
          <w:sz w:val="24"/>
          <w:szCs w:val="24"/>
        </w:rPr>
        <w:t xml:space="preserve">В.В.,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Ильинова К.О.,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Гаврилова Л.Я., к.х.н., директор департамента фундаментальной и прикладной </w:t>
      </w:r>
      <w:r>
        <w:rPr>
          <w:sz w:val="24"/>
          <w:szCs w:val="24"/>
        </w:rPr>
        <w:t xml:space="preserve">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Голуб А.Я., ассистент кафедры аналитической химии и химии окружающей среды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Давыдова М.В., аспирант кафедры физической и неорганической 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Долгих И.Ю., аспирант кафедры аналитической химии и химии окружающей сред</w:t>
      </w:r>
      <w:r>
        <w:rPr>
          <w:sz w:val="24"/>
          <w:szCs w:val="24"/>
        </w:rPr>
        <w:t xml:space="preserve">ы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Зимницкий Н.С., к.х.н., ассистент кафедры органической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Кузнецова Е.Д.,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Курилова Н.М., аспирант кафедры органичес</w:t>
      </w:r>
      <w:r>
        <w:rPr>
          <w:sz w:val="24"/>
          <w:szCs w:val="24"/>
        </w:rPr>
        <w:t xml:space="preserve">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Мазурин М.О., аспирант кафедры физической и неорганической 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Морозова М.В., к.х.н., доцент кафедры аналитической химии и химии окружающей среды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Никитина М.М., ас</w:t>
      </w:r>
      <w:r>
        <w:rPr>
          <w:sz w:val="24"/>
          <w:szCs w:val="24"/>
        </w:rPr>
        <w:t xml:space="preserve">пирант кафедры аналитической химии и химии окружающей среды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студент 5 курса департамента фундаментальной и прикладной 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В.В., к.х.н., с.н.с. лаборатории водородной энергетики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Соломахина Е.Е., аспирант к</w:t>
      </w:r>
      <w:r>
        <w:rPr>
          <w:sz w:val="24"/>
          <w:szCs w:val="24"/>
        </w:rPr>
        <w:t xml:space="preserve">афедры физической и неорганической химии ИЕНиМ УрФУ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С.А., к.х.н. доцент департамента фундаментальной и прикладной 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К.А., студент 3 курса департамент фундаментальной и прикладной химии ИЕНиМ УрФУ.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0"/>
        <w:pBdr/>
        <w:spacing/>
        <w:ind/>
        <w:rPr/>
      </w:pPr>
      <w:r/>
      <w:bookmarkStart w:id="2" w:name="_Toc164349866"/>
      <w:r>
        <w:t xml:space="preserve">ПРОГРАММНЫЙ КОМИТЕТ КОНФЕРЕН</w:t>
      </w:r>
      <w:r>
        <w:t xml:space="preserve">ЦИИ</w:t>
      </w:r>
      <w:bookmarkEnd w:id="2"/>
      <w:r/>
      <w:r/>
    </w:p>
    <w:p>
      <w:pPr>
        <w:pBdr/>
        <w:spacing w:line="312" w:lineRule="auto"/>
        <w:ind/>
        <w:jc w:val="center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  <w:r>
        <w:rPr>
          <w:sz w:val="24"/>
          <w:szCs w:val="24"/>
          <w:lang w:eastAsia="ar-SA"/>
        </w:rPr>
      </w:r>
    </w:p>
    <w:p>
      <w:pPr>
        <w:pBdr/>
        <w:tabs>
          <w:tab w:val="right" w:leader="none" w:pos="4536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Анимица И.Е., д.х.н., профессор кафедры физической и неорганической химии ИЕНиМ УрФУ</w:t>
      </w:r>
      <w:r>
        <w:rPr>
          <w:sz w:val="24"/>
          <w:szCs w:val="24"/>
        </w:rPr>
      </w:r>
    </w:p>
    <w:p>
      <w:pPr>
        <w:pBdr/>
        <w:tabs>
          <w:tab w:val="right" w:leader="none" w:pos="1560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Сафронов А.П., д.ф.-м.н., профессор департамента фундаментальной и прикладной химии ИЕНиМ УрФУ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721"/>
        <w:pBdr/>
        <w:spacing/>
        <w:ind/>
        <w:jc w:val="center"/>
        <w:rPr/>
      </w:pPr>
      <w:r/>
      <w:bookmarkStart w:id="3" w:name="_Toc164349867"/>
      <w:r>
        <w:t xml:space="preserve">ЧЛЕНЫ ПРОГРАММНОГО КОМИТЕТА</w:t>
      </w:r>
      <w:bookmarkEnd w:id="3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шивков С.А., д.х.н., профессор кафедры органической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Зайков Ю.П., д.х.н., научный руководитель Института высокотемпературной электрохимии УрО РАН;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Зуев А.Ю., д.х.н., профессор кафедры физической и неорганической химии ИЕНиМ УрФУ;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Кожевников В.Л., д.х.н., академик РАН, Институт химии твердого тела УрО РАН;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 М.В., д.х.н., директор Института химии твердого тела УрО РАН;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Неудачина Л.К., к.х.н., д</w:t>
      </w:r>
      <w:r>
        <w:rPr>
          <w:sz w:val="24"/>
          <w:szCs w:val="24"/>
        </w:rPr>
        <w:t xml:space="preserve">оцент кафедры аналитической химии и химии окружающей среды ИЕНиМ УрФУ;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Петрова Ю.С., к.х.н., зав. кафедрой аналитической химии и химии окружающей среды ИЕНиМ УрФУ;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Русинова Е.В. д.х.н., профессор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 УрФУ;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Салоутин В.И., д.х.н., член-корр. РАН, Институт органического синтеза УрО РАН;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Сосновских В.Я., д.х.н., зав. кафедрой органической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Цветков Д.С., д.х.н., профессор кафедры физической и неорганиче</w:t>
      </w:r>
      <w:r>
        <w:rPr>
          <w:sz w:val="24"/>
          <w:szCs w:val="24"/>
        </w:rPr>
        <w:t xml:space="preserve">ской химии ИЕНиМ УрФУ.</w:t>
      </w:r>
      <w:r>
        <w:rPr>
          <w:sz w:val="24"/>
          <w:szCs w:val="24"/>
        </w:rPr>
      </w:r>
    </w:p>
    <w:p>
      <w:pPr>
        <w:pStyle w:val="720"/>
        <w:pBdr/>
        <w:spacing/>
        <w:ind/>
        <w:rPr/>
      </w:pPr>
      <w:r>
        <w:br w:type="page" w:clear="all"/>
      </w:r>
      <w:bookmarkStart w:id="4" w:name="_Toc164349868"/>
      <w:r>
        <w:t xml:space="preserve">РАСПИСАНИЕ РАБОТЫ КОНФЕРЕНЦИИ</w:t>
      </w:r>
      <w:bookmarkEnd w:id="4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Место проведения конференции – Департамент фундаментальной и прикладной химии УрФУ (Екатеринбург, ул. Куйбышева, 48)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23 апреля: регистрация участников, открытие конференции</w:t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13.30 – 15.00</w:t>
      </w:r>
      <w:r>
        <w:rPr>
          <w:sz w:val="24"/>
          <w:szCs w:val="24"/>
        </w:rPr>
        <w:tab/>
        <w:t xml:space="preserve">Регистрация участников конференции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Торжественное открытие конференции</w:t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15.10 – 15.30</w:t>
      </w:r>
      <w:r>
        <w:rPr>
          <w:sz w:val="24"/>
          <w:szCs w:val="24"/>
        </w:rPr>
        <w:tab/>
        <w:t xml:space="preserve">Вступительное слово. </w:t>
      </w:r>
      <w:r>
        <w:rPr>
          <w:b/>
          <w:i/>
          <w:sz w:val="24"/>
          <w:szCs w:val="24"/>
        </w:rPr>
        <w:t xml:space="preserve">Германенко А.В.</w:t>
      </w:r>
      <w:r>
        <w:rPr>
          <w:sz w:val="24"/>
          <w:szCs w:val="24"/>
        </w:rPr>
        <w:t xml:space="preserve"> д.ф.-м.н., проректор по науке УрФУ; </w:t>
      </w:r>
      <w:r>
        <w:rPr>
          <w:b/>
          <w:i/>
          <w:sz w:val="24"/>
          <w:szCs w:val="24"/>
        </w:rPr>
        <w:t xml:space="preserve">Зимницкая С.А.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к.б</w:t>
      </w:r>
      <w:r>
        <w:rPr>
          <w:sz w:val="24"/>
          <w:szCs w:val="24"/>
        </w:rPr>
        <w:t xml:space="preserve">.н., и. о. директора Института естественных наук и математики УрФУ</w:t>
      </w:r>
      <w:r>
        <w:rPr>
          <w:sz w:val="24"/>
          <w:szCs w:val="24"/>
        </w:rPr>
        <w:t xml:space="preserve">; </w:t>
      </w:r>
      <w:r>
        <w:rPr>
          <w:b/>
          <w:bCs/>
          <w:i/>
          <w:iCs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 д.х.н., председатель Оргкомитета конференции, зав. кафедрой физической и неорганической химии ИЕНиМ УрФУ</w:t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15.30 – 16.00</w:t>
      </w:r>
      <w:r>
        <w:rPr>
          <w:sz w:val="24"/>
          <w:szCs w:val="24"/>
        </w:rPr>
        <w:tab/>
        <w:t xml:space="preserve">Дмитрий Иванович Менделеев, которого мы не знаем! </w:t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 xml:space="preserve">Нохрин С.С.</w:t>
      </w:r>
      <w:r>
        <w:rPr>
          <w:sz w:val="24"/>
          <w:szCs w:val="24"/>
        </w:rPr>
        <w:t xml:space="preserve">, к.х.н., Уральский федеральный университет, Екатеринбург</w:t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16.00 – 16.30</w:t>
      </w: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ffffff"/>
        </w:rPr>
        <w:t xml:space="preserve">Влияние химического строения тиомочевинных сорбентов на особенности взаимодействия с ионами металлов</w:t>
      </w:r>
      <w:r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 xml:space="preserve">Пестов А.В.</w:t>
      </w:r>
      <w:r>
        <w:rPr>
          <w:sz w:val="24"/>
          <w:szCs w:val="24"/>
        </w:rPr>
        <w:t xml:space="preserve">, к.х.н., Институт органического синтеза УрО РАН, Екатеринбург</w:t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 xml:space="preserve">16.</w:t>
      </w:r>
      <w:r>
        <w:rPr>
          <w:i/>
          <w:iCs/>
          <w:sz w:val="24"/>
          <w:szCs w:val="24"/>
        </w:rPr>
        <w:t xml:space="preserve">30 – 17.00</w:t>
      </w:r>
      <w:r>
        <w:rPr>
          <w:sz w:val="24"/>
          <w:szCs w:val="24"/>
        </w:rPr>
        <w:tab/>
      </w:r>
      <w:r>
        <w:rPr>
          <w:color w:val="212121"/>
          <w:sz w:val="24"/>
          <w:szCs w:val="24"/>
          <w:shd w:val="clear" w:color="auto" w:fill="ffffff"/>
        </w:rPr>
        <w:t xml:space="preserve">Метод </w:t>
      </w:r>
      <w:r>
        <w:rPr>
          <w:color w:val="212121"/>
          <w:sz w:val="24"/>
          <w:szCs w:val="24"/>
          <w:shd w:val="clear" w:color="auto" w:fill="ffffff"/>
        </w:rPr>
        <w:t xml:space="preserve">высокотемпературной</w:t>
      </w:r>
      <w:r>
        <w:rPr>
          <w:color w:val="212121"/>
          <w:sz w:val="24"/>
          <w:szCs w:val="24"/>
          <w:shd w:val="clear" w:color="auto" w:fill="ffffff"/>
        </w:rPr>
        <w:t xml:space="preserve"> магнетохимии для исследова</w:t>
      </w:r>
      <w:r>
        <w:rPr>
          <w:color w:val="212121"/>
          <w:sz w:val="24"/>
          <w:szCs w:val="24"/>
          <w:shd w:val="clear" w:color="auto" w:fill="ffffff"/>
        </w:rPr>
        <w:t xml:space="preserve">ния электротранспортных свойств нестехиометрических кобальтитов</w:t>
      </w:r>
      <w:r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br/>
      </w:r>
      <w:r>
        <w:rPr>
          <w:rFonts w:eastAsia="Calibri"/>
          <w:b/>
          <w:i/>
          <w:sz w:val="24"/>
          <w:szCs w:val="24"/>
        </w:rPr>
        <w:t xml:space="preserve">Сунцов А.Ю.</w:t>
      </w:r>
      <w:r>
        <w:rPr>
          <w:rFonts w:eastAsia="Calibri"/>
          <w:sz w:val="24"/>
          <w:szCs w:val="24"/>
        </w:rPr>
        <w:t xml:space="preserve">, к.х.н., </w:t>
      </w:r>
      <w:r>
        <w:rPr>
          <w:sz w:val="24"/>
          <w:szCs w:val="24"/>
        </w:rPr>
        <w:t xml:space="preserve">Институт химии твёрдого тела УрО РАН, Екатеринбург</w:t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24 апреля: устные доклады</w:t>
      </w:r>
      <w:r>
        <w:rPr>
          <w:b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sz w:val="24"/>
          <w:szCs w:val="24"/>
        </w:rPr>
      </w:pPr>
      <w:r>
        <w:rPr>
          <w:sz w:val="24"/>
          <w:szCs w:val="24"/>
        </w:rPr>
        <w:t xml:space="preserve">Аудитории:</w:t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аналитической химии и химии окружающей среды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орг</w:t>
      </w:r>
      <w:r>
        <w:rPr>
          <w:sz w:val="24"/>
          <w:szCs w:val="24"/>
        </w:rPr>
        <w:t xml:space="preserve">анической химии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материалов, Подсекция 1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430</w:t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материалов, Подсекция 2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609</w:t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физикохимии полимерных и коллоидных систем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204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10.00 – 13.00</w:t>
      </w:r>
      <w:r>
        <w:rPr>
          <w:sz w:val="24"/>
          <w:szCs w:val="24"/>
        </w:rPr>
        <w:tab/>
        <w:t xml:space="preserve">Секционные заседания (устные доклады)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13.00 </w:t>
      </w:r>
      <w:r>
        <w:rPr>
          <w:i/>
          <w:iCs/>
          <w:sz w:val="24"/>
          <w:szCs w:val="24"/>
        </w:rPr>
        <w:t xml:space="preserve">– 14.00</w:t>
      </w:r>
      <w:r>
        <w:rPr>
          <w:sz w:val="24"/>
          <w:szCs w:val="24"/>
        </w:rPr>
        <w:tab/>
        <w:t xml:space="preserve">Перерыв на обед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14.00 – 17.00</w:t>
      </w:r>
      <w:r>
        <w:rPr>
          <w:sz w:val="24"/>
          <w:szCs w:val="24"/>
        </w:rPr>
        <w:tab/>
        <w:t xml:space="preserve">Продолжение секционных заседаний (устные доклады)</w:t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25 апреля: стендовые доклады</w:t>
      </w:r>
      <w:r>
        <w:rPr>
          <w:b/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</w:rPr>
        <w:t xml:space="preserve">0</w:t>
      </w:r>
      <w:r>
        <w:rPr>
          <w:i/>
          <w:iCs/>
          <w:sz w:val="24"/>
          <w:szCs w:val="24"/>
        </w:rPr>
        <w:t xml:space="preserve">.00 – 14.00</w:t>
      </w:r>
      <w:r>
        <w:rPr>
          <w:sz w:val="24"/>
          <w:szCs w:val="24"/>
        </w:rPr>
        <w:tab/>
        <w:t xml:space="preserve">Экскурсионная программа </w:t>
      </w:r>
      <w:r>
        <w:rPr>
          <w:sz w:val="24"/>
          <w:szCs w:val="24"/>
        </w:rPr>
        <w:t xml:space="preserve">по</w:t>
      </w:r>
      <w:r>
        <w:rPr>
          <w:sz w:val="24"/>
          <w:szCs w:val="24"/>
        </w:rPr>
        <w:t xml:space="preserve"> гор. Екатеринбургу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</w:t>
      </w:r>
      <w:r>
        <w:rPr>
          <w:i/>
          <w:iCs/>
          <w:sz w:val="24"/>
          <w:szCs w:val="24"/>
        </w:rPr>
        <w:t xml:space="preserve">8</w:t>
      </w:r>
      <w:r>
        <w:rPr>
          <w:i/>
          <w:iCs/>
          <w:sz w:val="24"/>
          <w:szCs w:val="24"/>
        </w:rPr>
        <w:t xml:space="preserve">.</w:t>
      </w:r>
      <w:r>
        <w:rPr>
          <w:i/>
          <w:iCs/>
          <w:sz w:val="24"/>
          <w:szCs w:val="24"/>
        </w:rPr>
        <w:t xml:space="preserve">0</w:t>
      </w:r>
      <w:r>
        <w:rPr>
          <w:i/>
          <w:iCs/>
          <w:sz w:val="24"/>
          <w:szCs w:val="24"/>
        </w:rPr>
        <w:t xml:space="preserve">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Стендовая секция</w:t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26 апреля: закрытие конференции</w:t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Торжественное закрытие конференции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Выступление научных руководителей секций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Награждение участников конференции</w:t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Cs w:val="28"/>
        </w:rPr>
      </w:pPr>
      <w:r>
        <w:rPr>
          <w:szCs w:val="28"/>
        </w:rPr>
        <w:br w:type="page" w:clear="all"/>
      </w:r>
      <w:r>
        <w:rPr>
          <w:szCs w:val="28"/>
        </w:rPr>
      </w:r>
    </w:p>
    <w:p>
      <w:pPr>
        <w:pStyle w:val="720"/>
        <w:pBdr/>
        <w:spacing/>
        <w:ind/>
        <w:rPr/>
      </w:pPr>
      <w:r/>
      <w:bookmarkStart w:id="5" w:name="_Toc164349870"/>
      <w:r>
        <w:t xml:space="preserve">СЕКЦИЯ АНАЛИТИЧЕСКОЙ ХИМИИ И ХИМИИ ОКРУЖАЮЩЕЙ СРЕДЫ</w:t>
      </w:r>
      <w:bookmarkEnd w:id="5"/>
      <w:r/>
      <w:r/>
    </w:p>
    <w:p>
      <w:pPr>
        <w:pBdr/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Научный руководитель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Неудачина Л.К.</w:t>
      </w:r>
      <w:r>
        <w:rPr>
          <w:rFonts w:eastAsia="Calibri"/>
          <w:sz w:val="24"/>
          <w:szCs w:val="24"/>
          <w:lang w:eastAsia="en-US"/>
        </w:rPr>
        <w:t xml:space="preserve">, к.х.н., доцент, доцент кафедры</w:t>
      </w:r>
      <w:r>
        <w:rPr>
          <w:rFonts w:eastAsia="Calibri"/>
          <w:sz w:val="24"/>
          <w:szCs w:val="24"/>
          <w:lang w:eastAsia="en-US"/>
        </w:rPr>
        <w:t xml:space="preserve"> аналитической химии и химии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Петрова Ю.С.</w:t>
      </w:r>
      <w:r>
        <w:rPr>
          <w:rFonts w:eastAsia="Calibri"/>
          <w:sz w:val="24"/>
          <w:szCs w:val="24"/>
          <w:lang w:eastAsia="en-US"/>
        </w:rPr>
        <w:t xml:space="preserve">, к.х.н., доцент, зав. кафедрой аналитической химии и химии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 ауд. 304</w:t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u w:val="single"/>
          <w:lang w:eastAsia="en-US"/>
        </w:rPr>
      </w:pPr>
      <w:r>
        <w:rPr>
          <w:rFonts w:eastAsia="Calibri"/>
          <w:b/>
          <w:sz w:val="24"/>
          <w:szCs w:val="24"/>
          <w:u w:val="single"/>
          <w:lang w:eastAsia="en-US"/>
        </w:rPr>
      </w:r>
      <w:r>
        <w:rPr>
          <w:rFonts w:eastAsia="Calibri"/>
          <w:b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hanging="1843"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Председатели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Никитина М.В.</w:t>
      </w:r>
      <w:r>
        <w:rPr>
          <w:rFonts w:eastAsia="Calibri"/>
          <w:sz w:val="24"/>
          <w:szCs w:val="24"/>
          <w:lang w:eastAsia="en-US"/>
        </w:rPr>
        <w:t xml:space="preserve">, 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i/>
          <w:sz w:val="24"/>
          <w:szCs w:val="24"/>
          <w:lang w:eastAsia="en-US"/>
        </w:rPr>
        <w:t xml:space="preserve">Долгих И.Ю.</w:t>
      </w:r>
      <w:r>
        <w:rPr>
          <w:rFonts w:eastAsia="Calibri"/>
          <w:sz w:val="24"/>
          <w:szCs w:val="24"/>
          <w:lang w:eastAsia="en-US"/>
        </w:rPr>
        <w:t xml:space="preserve">, 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21"/>
        <w:pBdr/>
        <w:spacing/>
        <w:ind/>
        <w:rPr>
          <w:rFonts w:eastAsia="Calibri"/>
          <w:lang w:eastAsia="en-US"/>
        </w:rPr>
      </w:pPr>
      <w:r/>
      <w:bookmarkStart w:id="6" w:name="_Toc164349871"/>
      <w:r>
        <w:rPr>
          <w:rFonts w:eastAsia="Calibri"/>
          <w:lang w:eastAsia="en-US"/>
        </w:rPr>
        <w:t xml:space="preserve">ПЛЕНАРНЫЙ ДОКЛАД</w:t>
      </w:r>
      <w:bookmarkEnd w:id="6"/>
      <w:r/>
      <w:r>
        <w:rPr>
          <w:rFonts w:eastAsia="Calibri"/>
          <w:lang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Подходы к оцениванию </w:t>
      </w:r>
      <w:r>
        <w:rPr>
          <w:rFonts w:eastAsia="Calibri"/>
          <w:sz w:val="24"/>
          <w:szCs w:val="24"/>
          <w:lang w:eastAsia="en-US"/>
        </w:rPr>
        <w:t xml:space="preserve">биологической безопасности наночастиц с использованием живых организмов разных систематических групп</w:t>
      </w:r>
      <w:r>
        <w:rPr>
          <w:rFonts w:eastAsia="Calibri"/>
          <w:sz w:val="24"/>
          <w:szCs w:val="24"/>
          <w:lang w:eastAsia="en-US"/>
        </w:rPr>
        <w:t xml:space="preserve">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sz w:val="24"/>
          <w:szCs w:val="24"/>
          <w:u w:val="single"/>
          <w:lang w:eastAsia="en-US"/>
        </w:rPr>
        <w:t xml:space="preserve">к</w:t>
      </w:r>
      <w:r>
        <w:rPr>
          <w:rFonts w:eastAsia="Calibri"/>
          <w:b/>
          <w:i/>
          <w:sz w:val="24"/>
          <w:szCs w:val="24"/>
          <w:u w:val="single"/>
          <w:lang w:eastAsia="en-US"/>
        </w:rPr>
        <w:t xml:space="preserve">.б.н. </w:t>
      </w:r>
      <w:r>
        <w:rPr>
          <w:rFonts w:eastAsia="Calibri"/>
          <w:b/>
          <w:bCs/>
          <w:i/>
          <w:iCs/>
          <w:sz w:val="24"/>
          <w:szCs w:val="24"/>
          <w:u w:val="single"/>
          <w:lang w:eastAsia="en-US"/>
        </w:rPr>
        <w:t xml:space="preserve">Максимова Е.Н.</w:t>
      </w:r>
      <w:r>
        <w:rPr>
          <w:rFonts w:eastAsia="Calibri"/>
          <w:sz w:val="24"/>
          <w:szCs w:val="24"/>
          <w:lang w:eastAsia="en-US"/>
        </w:rPr>
        <w:t xml:space="preserve"> Иркутский государственный университет, Иркутск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21"/>
        <w:pBdr/>
        <w:spacing/>
        <w:ind/>
        <w:rPr>
          <w:rFonts w:eastAsia="Calibri"/>
          <w:lang w:eastAsia="en-US"/>
        </w:rPr>
      </w:pPr>
      <w:r/>
      <w:bookmarkStart w:id="7" w:name="_Toc164349872"/>
      <w:r>
        <w:rPr>
          <w:rFonts w:eastAsia="Calibri"/>
          <w:lang w:eastAsia="en-US"/>
        </w:rPr>
        <w:t xml:space="preserve">УСТНЫЕ ДОКЛАДЫ</w:t>
      </w:r>
      <w:bookmarkEnd w:id="7"/>
      <w:r/>
      <w:r>
        <w:rPr>
          <w:rFonts w:eastAsia="Calibri"/>
          <w:lang w:eastAsia="en-US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Evaluation of electrochemical properties of antimony modified screen-</w:t>
      </w:r>
      <w:r>
        <w:rPr>
          <w:rFonts w:eastAsia="Calibri"/>
          <w:bCs/>
          <w:lang w:eastAsia="en-US"/>
        </w:rPr>
        <w:t xml:space="preserve">printed carbon electrodes. </w:t>
      </w:r>
      <w:r>
        <w:rPr>
          <w:rFonts w:eastAsia="Calibri"/>
          <w:b/>
          <w:i/>
          <w:iCs/>
          <w:u w:val="single"/>
          <w:lang w:eastAsia="en-US"/>
        </w:rPr>
        <w:t xml:space="preserve">Kifle A.B.</w:t>
      </w:r>
      <w:r>
        <w:rPr>
          <w:rFonts w:eastAsia="Calibri"/>
          <w:b/>
          <w:i/>
          <w:iCs/>
          <w:lang w:eastAsia="en-US"/>
        </w:rPr>
        <w:t xml:space="preserve">, Malakhova N.A., Ivoilova A.V., Leonova N.M., Kozitsina A.N.</w:t>
      </w:r>
      <w:r>
        <w:rPr>
          <w:rFonts w:eastAsia="Calibri"/>
          <w:bCs/>
          <w:lang w:eastAsia="en-US"/>
        </w:rPr>
        <w:t xml:space="preserve"> </w:t>
      </w:r>
      <w:r>
        <w:rPr>
          <w:rFonts w:eastAsia="Calibri"/>
          <w:lang w:eastAsia="en-US"/>
        </w:rPr>
        <w:t xml:space="preserve">Ural Federal University, Ekaterinburg</w:t>
      </w:r>
      <w:r>
        <w:rPr>
          <w:rFonts w:eastAsia="Calibri"/>
          <w:bCs/>
          <w:lang w:eastAsia="en-US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метанола в воде методом </w:t>
      </w:r>
      <w:r>
        <w:rPr>
          <w:lang w:val="ru-RU"/>
        </w:rPr>
        <w:t xml:space="preserve">ИК-спектрометрии</w:t>
      </w:r>
      <w:r>
        <w:rPr>
          <w:lang w:val="ru-RU"/>
        </w:rPr>
        <w:t xml:space="preserve"> в паровой фазе в сочетании с газовой экстракцией. </w:t>
      </w:r>
      <w:r>
        <w:rPr>
          <w:b/>
          <w:bCs/>
          <w:i/>
          <w:iCs/>
          <w:u w:val="single"/>
          <w:lang w:val="ru-RU"/>
        </w:rPr>
        <w:t xml:space="preserve">Смирнова А.С.</w:t>
      </w:r>
      <w:r>
        <w:rPr>
          <w:b/>
          <w:bCs/>
          <w:i/>
          <w:iCs/>
          <w:lang w:val="ru-RU"/>
        </w:rPr>
        <w:t xml:space="preserve">, Н</w:t>
      </w:r>
      <w:r>
        <w:rPr>
          <w:b/>
          <w:bCs/>
          <w:i/>
          <w:iCs/>
          <w:lang w:val="ru-RU"/>
        </w:rPr>
        <w:t xml:space="preserve">ехорошев С.В.</w:t>
      </w:r>
      <w:r>
        <w:rPr>
          <w:lang w:val="ru-RU"/>
        </w:rPr>
        <w:t xml:space="preserve"> Югорский государственный университет, Ханты-Мансийск</w:t>
      </w:r>
      <w:r>
        <w:rPr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Сорбция благородных металлов сульфоэтилированным аминометилполистиролом в статических условиях. </w:t>
      </w:r>
      <w:r>
        <w:rPr>
          <w:b/>
          <w:bCs/>
          <w:i/>
          <w:iCs/>
          <w:u w:val="single"/>
          <w:lang w:val="ru-RU"/>
        </w:rPr>
        <w:t xml:space="preserve">Буликеева А.М.</w:t>
      </w:r>
      <w:r>
        <w:rPr>
          <w:b/>
          <w:bCs/>
          <w:i/>
          <w:iCs/>
          <w:lang w:val="ru-RU"/>
        </w:rPr>
        <w:t xml:space="preserve">, Долгих И.Ю., Петрова Ю.С., Землякова Е.О.,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lang w:val="ru-RU"/>
        </w:rPr>
        <w:t xml:space="preserve"> Уральский федеральный </w:t>
      </w:r>
      <w:r>
        <w:rPr>
          <w:lang w:val="ru-RU"/>
        </w:rPr>
        <w:t xml:space="preserve">университет, Екатеринбург</w:t>
      </w:r>
      <w:r>
        <w:rPr>
          <w:rFonts w:eastAsia="Calibri"/>
          <w:bCs/>
          <w:lang w:val="ru-RU" w:eastAsia="en-US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Извлечение хлортетрациклина из водных растворов катионитом КУ-2. </w:t>
      </w:r>
      <w:r>
        <w:rPr>
          <w:b/>
          <w:bCs/>
          <w:i/>
          <w:iCs/>
          <w:u w:val="single"/>
          <w:lang w:val="ru-RU"/>
        </w:rPr>
        <w:t xml:space="preserve">Городилова А.И.</w:t>
      </w:r>
      <w:r>
        <w:rPr>
          <w:b/>
          <w:bCs/>
          <w:i/>
          <w:iCs/>
          <w:lang w:val="ru-RU"/>
        </w:rPr>
        <w:t xml:space="preserve">, Лебедева Е.Л., Петрова Ю.С.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Сорбционно-спектроскопическое определение ионов тяжелых металлов. </w:t>
      </w:r>
      <w:r>
        <w:rPr>
          <w:b/>
          <w:bCs/>
          <w:i/>
          <w:iCs/>
          <w:u w:val="single"/>
        </w:rPr>
        <w:t xml:space="preserve">Стрель</w:t>
      </w:r>
      <w:r>
        <w:rPr>
          <w:b/>
          <w:bCs/>
          <w:i/>
          <w:iCs/>
          <w:u w:val="single"/>
        </w:rPr>
        <w:t xml:space="preserve">цова</w:t>
      </w:r>
      <w:r>
        <w:rPr>
          <w:b/>
          <w:bCs/>
          <w:i/>
          <w:iCs/>
          <w:u w:val="single"/>
          <w:lang w:val="ru-RU"/>
        </w:rPr>
        <w:t xml:space="preserve"> </w:t>
      </w:r>
      <w:r>
        <w:rPr>
          <w:b/>
          <w:bCs/>
          <w:i/>
          <w:iCs/>
          <w:u w:val="single"/>
        </w:rPr>
        <w:t xml:space="preserve">Х.И.</w:t>
      </w:r>
      <w:r>
        <w:rPr>
          <w:b/>
          <w:bCs/>
          <w:i/>
          <w:iCs/>
        </w:rPr>
        <w:t xml:space="preserve">, Лакиза Н.В.</w:t>
      </w:r>
      <w:r>
        <w:t xml:space="preserve"> Уральский федеральный университет, Екатеринбург</w:t>
      </w:r>
      <w:r/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Выбор оптимальных условий десорбции серебра (</w:t>
      </w:r>
      <w:r>
        <w:t xml:space="preserve">I</w:t>
      </w:r>
      <w:r>
        <w:rPr>
          <w:lang w:val="ru-RU"/>
        </w:rPr>
        <w:t xml:space="preserve">) и золота (</w:t>
      </w:r>
      <w:r>
        <w:t xml:space="preserve">III</w:t>
      </w:r>
      <w:r>
        <w:rPr>
          <w:lang w:val="ru-RU"/>
        </w:rPr>
        <w:t xml:space="preserve">) с поверхности сшитого поливинилимидазола в динамических условиях. </w:t>
      </w:r>
      <w:r>
        <w:rPr>
          <w:b/>
          <w:bCs/>
          <w:i/>
          <w:iCs/>
          <w:u w:val="single"/>
          <w:lang w:val="ru-RU"/>
        </w:rPr>
        <w:t xml:space="preserve">Головко С.И.</w:t>
      </w:r>
      <w:r>
        <w:rPr>
          <w:b/>
          <w:bCs/>
          <w:i/>
          <w:iCs/>
          <w:lang w:val="ru-RU"/>
        </w:rPr>
        <w:t xml:space="preserve">, Кузнецова К.Я.,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 </w:t>
      </w:r>
      <w:r>
        <w:rPr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Исследование кето-енольного равновесия 1,1,1-трифтор-6-фенилгекс-5-ен-2,4-диона спектрофотометрическим методом с применением </w:t>
      </w:r>
      <w:r>
        <w:rPr>
          <w:lang w:val="ru-RU"/>
        </w:rPr>
        <w:t xml:space="preserve">квантово-химических</w:t>
      </w:r>
      <w:r>
        <w:rPr>
          <w:lang w:val="ru-RU"/>
        </w:rPr>
        <w:t xml:space="preserve"> ра</w:t>
      </w:r>
      <w:r>
        <w:rPr>
          <w:lang w:val="ru-RU"/>
        </w:rPr>
        <w:t xml:space="preserve">счетов. </w:t>
      </w:r>
      <w:r>
        <w:rPr>
          <w:b/>
          <w:bCs/>
          <w:i/>
          <w:iCs/>
          <w:u w:val="single"/>
          <w:lang w:val="ru-RU"/>
        </w:rPr>
        <w:t xml:space="preserve">Валиев Ф.Д.</w:t>
      </w:r>
      <w:r>
        <w:rPr>
          <w:b/>
          <w:bCs/>
          <w:i/>
          <w:iCs/>
          <w:lang w:val="ru-RU"/>
        </w:rPr>
        <w:t xml:space="preserve">, Лебедева Е.Л., Жарков Г.П.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сорбц</w:t>
      </w:r>
      <w:r>
        <w:rPr>
          <w:color w:val="000000"/>
          <w:lang w:val="ru-RU"/>
        </w:rPr>
        <w:t xml:space="preserve">ии ио</w:t>
      </w:r>
      <w:r>
        <w:rPr>
          <w:color w:val="000000"/>
          <w:lang w:val="ru-RU"/>
        </w:rPr>
        <w:t xml:space="preserve">нов благородных металлов из растворов различного состава сорбентами на основе сшитых поливинилимидазолов.</w:t>
      </w:r>
      <w:r>
        <w:rPr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Родионов К.А.</w:t>
      </w:r>
      <w:r>
        <w:rPr>
          <w:b/>
          <w:bCs/>
          <w:i/>
          <w:iCs/>
          <w:color w:val="000000"/>
          <w:lang w:val="ru-RU"/>
        </w:rPr>
        <w:t xml:space="preserve">, Кузнецова К.Я., </w:t>
      </w:r>
      <w:r>
        <w:rPr>
          <w:b/>
          <w:bCs/>
          <w:i/>
          <w:iCs/>
          <w:color w:val="000000"/>
          <w:lang w:val="ru-RU"/>
        </w:rPr>
        <w:t xml:space="preserve">Петрова</w:t>
      </w:r>
      <w:r>
        <w:rPr>
          <w:b/>
          <w:bCs/>
          <w:i/>
          <w:iCs/>
          <w:color w:val="000000"/>
        </w:rPr>
        <w:t xml:space="preserve"> </w:t>
      </w:r>
      <w:r>
        <w:rPr>
          <w:b/>
          <w:bCs/>
          <w:i/>
          <w:iCs/>
          <w:color w:val="000000"/>
          <w:lang w:val="ru-RU"/>
        </w:rPr>
        <w:t xml:space="preserve">Ю.С., Пестов А.В.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Разделение рацемических амидов </w:t>
      </w:r>
      <w:r>
        <w:t xml:space="preserve">n</w:t>
      </w:r>
      <w:r>
        <w:rPr>
          <w:lang w:val="ru-RU"/>
        </w:rPr>
        <w:t xml:space="preserve">-фталоил-</w:t>
      </w:r>
      <w:r>
        <w:t xml:space="preserve">ω</w:t>
      </w:r>
      <w:r>
        <w:rPr>
          <w:lang w:val="ru-RU"/>
        </w:rPr>
        <w:t xml:space="preserve">-аминокислот и 3,4-дигидро-3-метил-7,8-дифтор-2н-[1,4]бензоксазина методом ВЭЖХ на хиральных неподвижных фазах. </w:t>
      </w:r>
      <w:r>
        <w:rPr>
          <w:b/>
          <w:bCs/>
          <w:i/>
          <w:iCs/>
          <w:u w:val="single"/>
          <w:lang w:val="ru-RU"/>
        </w:rPr>
        <w:t xml:space="preserve">Горностаева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Е.А.</w:t>
      </w:r>
      <w:r>
        <w:rPr>
          <w:b/>
          <w:bCs/>
          <w:i/>
          <w:iCs/>
          <w:lang w:val="ru-RU"/>
        </w:rPr>
        <w:t xml:space="preserve">, Тумашов А.</w:t>
      </w:r>
      <w:r>
        <w:rPr>
          <w:b/>
          <w:bCs/>
          <w:i/>
          <w:iCs/>
          <w:lang w:val="ru-RU"/>
        </w:rPr>
        <w:t xml:space="preserve">А., Воздвиженская О.А., Груздев Д.А., Левит Г.Л., Краснов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Применение механоактивированного анатаза для удаления экотоксикантов из водных растворов. </w:t>
      </w:r>
      <w:r>
        <w:rPr>
          <w:b/>
          <w:bCs/>
          <w:i/>
          <w:iCs/>
          <w:lang w:val="ru-RU"/>
        </w:rPr>
        <w:t xml:space="preserve">Печищева Н.В., </w:t>
      </w:r>
      <w:r>
        <w:rPr>
          <w:b/>
          <w:bCs/>
          <w:i/>
          <w:iCs/>
          <w:u w:val="single"/>
          <w:lang w:val="ru-RU"/>
        </w:rPr>
        <w:t xml:space="preserve">Бурдина Л.Г.</w:t>
      </w:r>
      <w:r>
        <w:rPr>
          <w:b/>
          <w:bCs/>
          <w:i/>
          <w:iCs/>
          <w:lang w:val="ru-RU"/>
        </w:rPr>
        <w:t xml:space="preserve">, Нигматуллина А.Э.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</w:t>
      </w:r>
      <w:r>
        <w:rPr>
          <w:lang w:val="ru-RU"/>
        </w:rPr>
        <w:t xml:space="preserve"> металлургии УрО РАН,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методики анализа топливной композиции на основе фторидов лития, натрия и калия. </w:t>
      </w:r>
      <w:r>
        <w:rPr>
          <w:b/>
          <w:bCs/>
          <w:i/>
          <w:iCs/>
          <w:u w:val="single"/>
          <w:lang w:val="ru-RU"/>
        </w:rPr>
        <w:t xml:space="preserve">Грубцова К.А.</w:t>
      </w:r>
      <w:r>
        <w:rPr>
          <w:b/>
          <w:bCs/>
          <w:i/>
          <w:iCs/>
          <w:lang w:val="ru-RU"/>
        </w:rPr>
        <w:t xml:space="preserve">, Домбровская М.А., Лисиенко Д.Г.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 вопросу о болезни губок в Байкале</w:t>
      </w:r>
      <w:r>
        <w:rPr>
          <w:lang w:val="ru-RU"/>
        </w:rPr>
        <w:t xml:space="preserve">: от окислительного стресса к биогенным микроэлементам и ферментам. </w:t>
      </w:r>
      <w:r>
        <w:rPr>
          <w:b/>
          <w:bCs/>
          <w:i/>
          <w:iCs/>
          <w:lang w:val="ru-RU"/>
        </w:rPr>
        <w:t xml:space="preserve">Никонова А.А., </w:t>
      </w:r>
      <w:r>
        <w:rPr>
          <w:b/>
          <w:bCs/>
          <w:i/>
          <w:iCs/>
          <w:u w:val="single"/>
          <w:lang w:val="ru-RU"/>
        </w:rPr>
        <w:t xml:space="preserve">Дылгерова С.Д.</w:t>
      </w:r>
      <w:r>
        <w:rPr>
          <w:b/>
          <w:bCs/>
          <w:i/>
          <w:iCs/>
          <w:lang w:val="ru-RU"/>
        </w:rPr>
        <w:t xml:space="preserve">, Ханаев И.В., Глызина О.Ю., Пашкова Г.В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Иркутский государственный университет, Иркутск</w:t>
      </w:r>
      <w:r>
        <w:rPr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золота и платиноидов в </w:t>
      </w:r>
      <w:r>
        <w:rPr>
          <w:lang w:val="ru-RU"/>
        </w:rPr>
        <w:t xml:space="preserve">объектах окружающей среды методом атомно-абсорбционной спектрометрии </w:t>
      </w:r>
      <w:r>
        <w:rPr>
          <w:lang w:val="ru-RU"/>
        </w:rPr>
        <w:t xml:space="preserve">с</w:t>
      </w:r>
      <w:r>
        <w:rPr>
          <w:lang w:val="ru-RU"/>
        </w:rPr>
        <w:t xml:space="preserve"> электротермической атомизацией (ЭТААС). </w:t>
      </w:r>
      <w:r>
        <w:rPr>
          <w:b/>
          <w:bCs/>
          <w:i/>
          <w:iCs/>
          <w:u w:val="single"/>
          <w:lang w:val="ru-RU"/>
        </w:rPr>
        <w:t xml:space="preserve">Игошева В.С.</w:t>
      </w:r>
      <w:r>
        <w:rPr>
          <w:b/>
          <w:bCs/>
          <w:i/>
          <w:iCs/>
          <w:lang w:val="ru-RU"/>
        </w:rPr>
        <w:t xml:space="preserve">, Киселева Д.В., Пестов А.В., Казанцев Д.А.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Сорбция молибдена(</w:t>
      </w:r>
      <w:r>
        <w:t xml:space="preserve">VI</w:t>
      </w:r>
      <w:r>
        <w:rPr>
          <w:lang w:val="ru-RU"/>
        </w:rPr>
        <w:t xml:space="preserve">) и рения(</w:t>
      </w:r>
      <w:r>
        <w:t xml:space="preserve">VII</w:t>
      </w:r>
      <w:r>
        <w:rPr>
          <w:lang w:val="ru-RU"/>
        </w:rPr>
        <w:t xml:space="preserve">) на мех</w:t>
      </w:r>
      <w:r>
        <w:rPr>
          <w:lang w:val="ru-RU"/>
        </w:rPr>
        <w:t xml:space="preserve">аноактивированном графите. </w:t>
      </w:r>
      <w:r>
        <w:rPr>
          <w:b/>
          <w:bCs/>
          <w:i/>
          <w:iCs/>
          <w:u w:val="single"/>
          <w:lang w:val="ru-RU"/>
        </w:rPr>
        <w:t xml:space="preserve">Коробицына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А.Д.</w:t>
      </w:r>
      <w:r>
        <w:rPr>
          <w:b/>
          <w:bCs/>
          <w:i/>
          <w:iCs/>
          <w:lang w:val="ru-RU"/>
        </w:rPr>
        <w:t xml:space="preserve">, Печищева Н.В., Конышева Е.Ю., Скрыльник М.Ю., Шуняев К.Ю.</w:t>
      </w:r>
      <w:r>
        <w:rPr>
          <w:lang w:val="ru-RU"/>
        </w:rPr>
        <w:t xml:space="preserve"> Институт металлургии УрО РАН,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гистидина сульфоэтилированными аминополимерами. </w:t>
      </w:r>
      <w:r>
        <w:rPr>
          <w:b/>
          <w:bCs/>
          <w:i/>
          <w:iCs/>
          <w:u w:val="single"/>
          <w:lang w:val="ru-RU"/>
        </w:rPr>
        <w:t xml:space="preserve">Голота А.А.</w:t>
      </w:r>
      <w:r>
        <w:rPr>
          <w:b/>
          <w:bCs/>
          <w:i/>
          <w:iCs/>
          <w:lang w:val="ru-RU"/>
        </w:rPr>
        <w:t xml:space="preserve">, Ильин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В.А., Петрова Ю.С., Лебедева Е.Л.</w:t>
      </w:r>
      <w:r>
        <w:rPr>
          <w:lang w:val="ru-RU"/>
        </w:rPr>
        <w:t xml:space="preserve"> Ур</w:t>
      </w:r>
      <w:r>
        <w:rPr>
          <w:lang w:val="ru-RU"/>
        </w:rPr>
        <w:t xml:space="preserve">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Оценка экогеохимического статуса рек, протекающих по территории заповедника Денежкин камень. </w:t>
      </w:r>
      <w:r>
        <w:rPr>
          <w:b/>
          <w:bCs/>
          <w:i/>
          <w:iCs/>
          <w:u w:val="single"/>
          <w:lang w:val="ru-RU"/>
        </w:rPr>
        <w:t xml:space="preserve">Воронова А.Е.</w:t>
      </w:r>
      <w:r>
        <w:rPr>
          <w:b/>
          <w:bCs/>
          <w:i/>
          <w:iCs/>
          <w:lang w:val="ru-RU"/>
        </w:rPr>
        <w:t xml:space="preserve">, Киселева Д.В., Окунева Т.Г.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bCs/>
          <w:lang w:val="ru-RU" w:eastAsia="en-US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Экстракционно-фотометрическое определение ацилгидразонов ацетона в водных растворах. </w:t>
      </w:r>
      <w:r>
        <w:rPr>
          <w:b/>
          <w:bCs/>
          <w:i/>
          <w:iCs/>
          <w:u w:val="single"/>
          <w:lang w:val="ru-RU"/>
        </w:rPr>
        <w:t xml:space="preserve">Рубцов И.М.</w:t>
      </w:r>
      <w:r>
        <w:rPr>
          <w:b/>
          <w:bCs/>
          <w:i/>
          <w:iCs/>
          <w:lang w:val="ru-RU"/>
        </w:rPr>
        <w:t xml:space="preserve">, Чеканова Л.Г, Ваулина В.Н.</w:t>
      </w:r>
      <w:r>
        <w:rPr>
          <w:lang w:val="ru-RU"/>
        </w:rPr>
        <w:t xml:space="preserve"> Институт технической химии УрО РАН, Пермь</w:t>
      </w:r>
      <w:r>
        <w:rPr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Концентрирование серебра (</w:t>
      </w:r>
      <w:r>
        <w:t xml:space="preserve">I</w:t>
      </w:r>
      <w:r>
        <w:rPr>
          <w:lang w:val="ru-RU"/>
        </w:rPr>
        <w:t xml:space="preserve">) из многокомпонентных азотнокислых растворов с помощью тиокар</w:t>
      </w:r>
      <w:r>
        <w:rPr>
          <w:lang w:val="ru-RU"/>
        </w:rPr>
        <w:t xml:space="preserve">бамоилированного полиметилстирола. </w:t>
      </w:r>
      <w:r>
        <w:rPr>
          <w:b/>
          <w:bCs/>
          <w:i/>
          <w:iCs/>
          <w:u w:val="single"/>
          <w:lang w:val="ru-RU"/>
        </w:rPr>
        <w:t xml:space="preserve">Сафронова В.А.</w:t>
      </w:r>
      <w:r>
        <w:rPr>
          <w:b/>
          <w:bCs/>
          <w:i/>
          <w:iCs/>
          <w:lang w:val="ru-RU"/>
        </w:rPr>
        <w:t xml:space="preserve">, Мельник Е.А.,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процесса экстракции с внутренних поверхностей керамических изделий для определения жирно</w:t>
      </w:r>
      <w:r>
        <w:rPr>
          <w:lang w:val="ru-RU"/>
        </w:rPr>
        <w:t xml:space="preserve">кислотного профиля. </w:t>
      </w:r>
      <w:r>
        <w:rPr>
          <w:b/>
          <w:bCs/>
          <w:i/>
          <w:iCs/>
          <w:u w:val="single"/>
          <w:lang w:val="ru-RU"/>
        </w:rPr>
        <w:t xml:space="preserve">Белоносова В.А.</w:t>
      </w:r>
      <w:r>
        <w:rPr>
          <w:b/>
          <w:bCs/>
          <w:i/>
          <w:iCs/>
          <w:lang w:val="ru-RU"/>
        </w:rPr>
        <w:t xml:space="preserve">, Данилов Д.А., Малышев А.Н., Киселева Д.В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4"/>
        </w:numPr>
        <w:pBdr/>
        <w:spacing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Изучение возможностей определения подвижной серы физико-химическими и химическими методами в присутствии ортанилового</w:t>
      </w:r>
      <w:r>
        <w:rPr>
          <w:lang w:val="ru-RU"/>
        </w:rPr>
        <w:t xml:space="preserve"> К</w:t>
      </w:r>
      <w:r>
        <w:rPr>
          <w:lang w:val="ru-RU"/>
        </w:rPr>
        <w:t xml:space="preserve"> в различн</w:t>
      </w:r>
      <w:r>
        <w:rPr>
          <w:lang w:val="ru-RU"/>
        </w:rPr>
        <w:t xml:space="preserve">ых субстратах.</w:t>
      </w:r>
      <w:r>
        <w:rPr>
          <w:bCs/>
          <w:lang w:val="ru-RU"/>
        </w:rPr>
        <w:t xml:space="preserve"> </w:t>
      </w:r>
      <w:r>
        <w:rPr>
          <w:b/>
          <w:bCs/>
          <w:i/>
          <w:iCs/>
          <w:u w:val="single"/>
        </w:rPr>
        <w:t xml:space="preserve">Сорокина К.В.</w:t>
      </w:r>
      <w:r>
        <w:rPr>
          <w:b/>
          <w:bCs/>
          <w:i/>
          <w:iCs/>
        </w:rPr>
        <w:t xml:space="preserve">, Лоханина С.Ю.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</w:r>
    </w:p>
    <w:p>
      <w:pPr>
        <w:pBdr/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Дискуссия и обсуждение докладов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vertAlign w:val="superscript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25 апреля 15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vertAlign w:val="superscript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21"/>
        <w:pBdr/>
        <w:spacing/>
        <w:ind/>
        <w:rPr>
          <w:rFonts w:eastAsia="Calibri"/>
          <w:lang w:eastAsia="en-US"/>
        </w:rPr>
      </w:pPr>
      <w:r/>
      <w:bookmarkStart w:id="8" w:name="_Toc164349873"/>
      <w:r>
        <w:rPr>
          <w:rFonts w:eastAsia="Calibri"/>
          <w:lang w:eastAsia="en-US"/>
        </w:rPr>
        <w:t xml:space="preserve">СТЕНДОВЫЕ ДОКЛАДЫ</w:t>
      </w:r>
      <w:bookmarkEnd w:id="8"/>
      <w:r/>
      <w:r>
        <w:rPr>
          <w:rFonts w:eastAsia="Calibri"/>
          <w:lang w:eastAsia="en-US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Исследование миграции тяжелых металлов в системах субстрат – пшеница методом инверсионной вольтамперометрии. </w:t>
      </w:r>
      <w:r>
        <w:rPr>
          <w:b/>
          <w:bCs/>
          <w:i/>
          <w:iCs/>
        </w:rPr>
        <w:t xml:space="preserve">Аникаева О.А., Трубачева Л.В.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Адсорбция ионов С</w:t>
      </w:r>
      <w:r>
        <w:t xml:space="preserve">d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и </w:t>
      </w:r>
      <w:r>
        <w:t xml:space="preserve">Zn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на хитозане. </w:t>
      </w:r>
      <w:r>
        <w:rPr>
          <w:b/>
          <w:bCs/>
          <w:i/>
          <w:iCs/>
          <w:lang w:val="ru-RU"/>
        </w:rPr>
        <w:t xml:space="preserve">Аникаева Ю.А., Дидик М</w:t>
      </w:r>
      <w:r>
        <w:rPr>
          <w:b/>
          <w:bCs/>
          <w:i/>
          <w:iCs/>
          <w:lang w:val="ru-RU"/>
        </w:rPr>
        <w:t xml:space="preserve">.В.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rFonts w:eastAsia="Calibri"/>
          <w:lang w:val="ru-RU" w:eastAsia="en-US"/>
        </w:rPr>
        <w:t xml:space="preserve"> </w:t>
      </w:r>
      <w:r>
        <w:rPr>
          <w:rFonts w:eastAsia="Calibri"/>
          <w:lang w:val="ru-RU" w:eastAsia="en-US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состава раствора на сорбцию ионов свинца (</w:t>
      </w:r>
      <w:r>
        <w:t xml:space="preserve">II</w:t>
      </w:r>
      <w:r>
        <w:rPr>
          <w:lang w:val="ru-RU"/>
        </w:rPr>
        <w:t xml:space="preserve">) сорбентами на основе альгината натрия. </w:t>
      </w:r>
      <w:r>
        <w:rPr>
          <w:b/>
          <w:bCs/>
          <w:i/>
          <w:iCs/>
          <w:lang w:val="ru-RU"/>
        </w:rPr>
        <w:t xml:space="preserve">Аптер Е.Д., Гоцуленко О.А., Никитина М.М., Лакиза Н.В., Терзиян Т.В.</w:t>
      </w:r>
      <w:r>
        <w:rPr>
          <w:lang w:val="ru-RU"/>
        </w:rPr>
        <w:t xml:space="preserve"> Уральский федеральный университет, Екатери</w:t>
      </w:r>
      <w:r>
        <w:rPr>
          <w:lang w:val="ru-RU"/>
        </w:rPr>
        <w:t xml:space="preserve">нбург</w:t>
      </w:r>
      <w:r>
        <w:rPr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Извлечение ионов тяжелых металлов анионообменником АВ-17, модифицированным органическим реагентом. </w:t>
      </w:r>
      <w:r>
        <w:rPr>
          <w:b/>
          <w:bCs/>
          <w:i/>
          <w:iCs/>
        </w:rPr>
        <w:t xml:space="preserve">Минко К.Д., Лакиза Н.В.</w:t>
      </w:r>
      <w:r>
        <w:t xml:space="preserve"> Уральский федеральный университет, Екатеринбург</w:t>
      </w:r>
      <w:r>
        <w:rPr>
          <w:rFonts w:eastAsia="Calibri"/>
          <w:lang w:eastAsia="en-US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Равновесие и кинетика сорбц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тяжелых металлов пиридилметилированным поли</w:t>
      </w:r>
      <w:r>
        <w:rPr>
          <w:lang w:val="ru-RU"/>
        </w:rPr>
        <w:t xml:space="preserve">аллиламином. </w:t>
      </w:r>
      <w:r>
        <w:rPr>
          <w:b/>
          <w:bCs/>
          <w:i/>
          <w:iCs/>
          <w:lang w:val="ru-RU"/>
        </w:rPr>
        <w:t xml:space="preserve">Истомина Л.В.,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  <w:t xml:space="preserve"> 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взаимодействия нитрозамещенных триазолотриазинов с олигонуклеотидом. </w:t>
      </w:r>
      <w:r>
        <w:rPr>
          <w:b/>
          <w:bCs/>
          <w:i/>
          <w:iCs/>
          <w:lang w:val="ru-RU"/>
        </w:rPr>
        <w:t xml:space="preserve">Варавинова А.Ю., Медведева М.В., Свалова Т.С., Дрокин Р.А., Русинов В.Л.</w:t>
      </w:r>
      <w:r>
        <w:rPr>
          <w:b/>
          <w:bCs/>
          <w:i/>
          <w:iCs/>
          <w:lang w:val="ru-RU"/>
        </w:rPr>
        <w:t xml:space="preserve">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субстрата на миграцию макрокомпонентов в системе субстрат-растение. </w:t>
      </w:r>
      <w:r>
        <w:rPr>
          <w:b/>
          <w:bCs/>
          <w:i/>
          <w:iCs/>
          <w:lang w:val="ru-RU"/>
        </w:rPr>
        <w:t xml:space="preserve">Владыкина А.Д., Лоханина С.Ю.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состава раствор</w:t>
      </w:r>
      <w:r>
        <w:rPr>
          <w:lang w:val="ru-RU"/>
        </w:rPr>
        <w:t xml:space="preserve">а на сорбционные свойства полиаллиламина, функционализированного пиридилэтильными группами. </w:t>
      </w:r>
      <w:r>
        <w:rPr>
          <w:b/>
          <w:bCs/>
          <w:i/>
          <w:iCs/>
          <w:lang w:val="ru-RU"/>
        </w:rPr>
        <w:t xml:space="preserve">Лобанова Н.А., Лакиза Н.В.,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 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Тест-системы на основе натуральных и синтетических тканевых матриц. </w:t>
      </w:r>
      <w:r>
        <w:rPr>
          <w:b/>
          <w:bCs/>
          <w:i/>
          <w:iCs/>
          <w:lang w:val="ru-RU"/>
        </w:rPr>
        <w:t xml:space="preserve">Гарипов</w:t>
      </w:r>
      <w:r>
        <w:rPr>
          <w:b/>
          <w:bCs/>
          <w:i/>
          <w:iCs/>
          <w:lang w:val="ru-RU"/>
        </w:rPr>
        <w:t xml:space="preserve"> В.Т., Блинов А.А., Маслакова Т.И., Первова И.Г.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анализ меда и продуктов пчеловодства. </w:t>
      </w:r>
      <w:r>
        <w:rPr>
          <w:b/>
          <w:bCs/>
          <w:i/>
          <w:iCs/>
          <w:lang w:val="ru-RU"/>
        </w:rPr>
        <w:t xml:space="preserve">Глухова А.А., Киселева Д.В., Глухов М.С., Окунева Т.Г., Рыбакова А.Д.</w:t>
      </w:r>
      <w:r>
        <w:rPr>
          <w:lang w:val="ru-RU"/>
        </w:rPr>
        <w:t xml:space="preserve"> Уральский федеральный ун</w:t>
      </w:r>
      <w:r>
        <w:rPr>
          <w:lang w:val="ru-RU"/>
        </w:rPr>
        <w:t xml:space="preserve">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Электрохимические методы в исследовании антиоксидантных свойств по отношению к кислородным радикалам. </w:t>
      </w:r>
      <w:r>
        <w:rPr>
          <w:b/>
          <w:bCs/>
          <w:i/>
          <w:iCs/>
          <w:lang w:val="ru-RU"/>
        </w:rPr>
        <w:t xml:space="preserve">Гнатюк Е.А., Липенина О.В., Салимгареева Е.Р., Герасимова Е. Л., Иванова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Газохроматографическое определение алкилкарбонатов в водной среде. </w:t>
      </w:r>
      <w:r>
        <w:rPr>
          <w:b/>
          <w:bCs/>
          <w:i/>
          <w:iCs/>
          <w:lang w:val="ru-RU"/>
        </w:rPr>
        <w:t xml:space="preserve">Горобец Е.М., Первова М.Г., Саморукова М.А., Салоутин В.И.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тяжелых металлов в байкальских губках методом РФА ПВО. </w:t>
      </w:r>
      <w:r>
        <w:rPr>
          <w:b/>
          <w:bCs/>
          <w:i/>
          <w:iCs/>
          <w:lang w:val="ru-RU"/>
        </w:rPr>
        <w:t xml:space="preserve">Дылгерова С.Д.,</w:t>
      </w:r>
      <w:r>
        <w:rPr>
          <w:b/>
          <w:bCs/>
          <w:i/>
          <w:iCs/>
          <w:lang w:val="ru-RU"/>
        </w:rPr>
        <w:t xml:space="preserve"> Пашкова Г.В., Ханаев И.В., Глызина О.Ю., Никонова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Иркутский государственный университет, Иркутск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Вольтамперометрическое определение кармуазина на модифицированном углеродном электроде. </w:t>
      </w:r>
      <w:r>
        <w:rPr>
          <w:b/>
          <w:bCs/>
          <w:i/>
          <w:iCs/>
        </w:rPr>
        <w:t xml:space="preserve">Елмашев Т.А, Кропачева Т.Н.</w:t>
      </w:r>
      <w:r>
        <w:rPr>
          <w:bCs/>
          <w:iCs/>
        </w:rPr>
        <w:t xml:space="preserve"> </w:t>
      </w:r>
      <w:r>
        <w:t xml:space="preserve">Удмуртский государственный университе</w:t>
      </w:r>
      <w:r>
        <w:t xml:space="preserve">т, Ижевск</w:t>
      </w:r>
      <w:r/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Методика определения диоксида углерода в выдыхаемом воздухе методом </w:t>
      </w:r>
      <w:r>
        <w:rPr>
          <w:rFonts w:eastAsia="Calibri"/>
          <w:lang w:val="ru-RU" w:eastAsia="en-US"/>
        </w:rPr>
        <w:br/>
      </w:r>
      <w:r>
        <w:rPr>
          <w:rFonts w:eastAsia="Calibri"/>
          <w:lang w:val="ru-RU" w:eastAsia="en-US"/>
        </w:rPr>
        <w:t xml:space="preserve">ИК-спектрометрии</w:t>
      </w:r>
      <w:r>
        <w:rPr>
          <w:rFonts w:eastAsia="Calibri"/>
          <w:lang w:val="ru-RU" w:eastAsia="en-US"/>
        </w:rPr>
        <w:t xml:space="preserve">. </w:t>
      </w:r>
      <w:r>
        <w:rPr>
          <w:rFonts w:eastAsia="Calibri"/>
          <w:b/>
          <w:bCs/>
          <w:i/>
          <w:iCs/>
          <w:lang w:val="ru-RU" w:eastAsia="en-US"/>
        </w:rPr>
        <w:t xml:space="preserve">Иванова Ю.Е., Штин Т.Н., Жидеев А.В., Абдрахманова А.К.</w:t>
      </w:r>
      <w:r>
        <w:rPr>
          <w:rFonts w:eastAsia="Calibri"/>
          <w:bCs/>
          <w:iCs/>
          <w:lang w:val="ru-RU" w:eastAsia="en-US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rFonts w:eastAsia="Calibri"/>
          <w:lang w:val="ru-RU" w:eastAsia="en-US"/>
        </w:rPr>
        <w:t xml:space="preserve">Шунгит – </w:t>
      </w:r>
      <w:r>
        <w:rPr>
          <w:rFonts w:eastAsia="Calibri"/>
          <w:lang w:val="ru-RU" w:eastAsia="en-US"/>
        </w:rPr>
        <w:t xml:space="preserve">природный</w:t>
      </w:r>
      <w:r>
        <w:rPr>
          <w:rFonts w:eastAsia="Calibri"/>
          <w:lang w:val="ru-RU" w:eastAsia="en-US"/>
        </w:rPr>
        <w:t xml:space="preserve"> композитный наномодификатор электрох</w:t>
      </w:r>
      <w:r>
        <w:rPr>
          <w:rFonts w:eastAsia="Calibri"/>
          <w:lang w:val="ru-RU" w:eastAsia="en-US"/>
        </w:rPr>
        <w:t xml:space="preserve">имических сенсоров. </w:t>
      </w:r>
      <w:r>
        <w:rPr>
          <w:rFonts w:eastAsia="Calibri"/>
          <w:b/>
          <w:bCs/>
          <w:i/>
          <w:iCs/>
          <w:lang w:val="ru-RU" w:eastAsia="en-US"/>
        </w:rPr>
        <w:t xml:space="preserve">Бухаринова М.А.</w:t>
      </w:r>
      <w:r>
        <w:rPr>
          <w:rFonts w:eastAsia="Calibri"/>
          <w:lang w:val="ru-RU" w:eastAsia="en-US"/>
        </w:rPr>
        <w:t xml:space="preserve"> Уральский государственный экономический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Фракционирование микроэлементов и изотопов стронция в почвах. </w:t>
      </w:r>
      <w:r>
        <w:rPr>
          <w:b/>
          <w:bCs/>
          <w:i/>
          <w:iCs/>
          <w:lang w:val="ru-RU"/>
        </w:rPr>
        <w:t xml:space="preserve">Козырчикова К.А., Рянская А.Д., Киселева Д.В., Окунева Т.Г.</w:t>
      </w:r>
      <w:r>
        <w:rPr>
          <w:lang w:val="ru-RU"/>
        </w:rPr>
        <w:t xml:space="preserve"> Уральский федеральный университе</w:t>
      </w:r>
      <w:r>
        <w:rPr>
          <w:lang w:val="ru-RU"/>
        </w:rPr>
        <w:t xml:space="preserve">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цинка (</w:t>
      </w:r>
      <w:r>
        <w:t xml:space="preserve">II</w:t>
      </w:r>
      <w:r>
        <w:rPr>
          <w:lang w:val="ru-RU"/>
        </w:rPr>
        <w:t xml:space="preserve">) и кадмия (</w:t>
      </w:r>
      <w:r>
        <w:t xml:space="preserve">II</w:t>
      </w:r>
      <w:r>
        <w:rPr>
          <w:lang w:val="ru-RU"/>
        </w:rPr>
        <w:t xml:space="preserve">) поливинилимидазолом, сшитым </w:t>
      </w:r>
      <w:r>
        <w:rPr>
          <w:lang w:val="ru-RU"/>
        </w:rPr>
        <w:br/>
        <w:t xml:space="preserve">1,4-би</w:t>
      </w:r>
      <w:r>
        <w:rPr>
          <w:lang w:val="ru-RU"/>
        </w:rPr>
        <w:t xml:space="preserve">с(</w:t>
      </w:r>
      <w:r>
        <w:rPr>
          <w:lang w:val="ru-RU"/>
        </w:rPr>
        <w:t xml:space="preserve">бромметил)бензолом. </w:t>
      </w:r>
      <w:r>
        <w:rPr>
          <w:b/>
          <w:bCs/>
          <w:i/>
          <w:iCs/>
          <w:lang w:val="ru-RU"/>
        </w:rPr>
        <w:t xml:space="preserve">Фролова Е.А., Кузнецова К.Я., Петрова Ю.С., Пестов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Выделение стронция на синтезированных ионообме</w:t>
      </w:r>
      <w:r>
        <w:rPr>
          <w:lang w:val="ru-RU"/>
        </w:rPr>
        <w:t xml:space="preserve">нных смолах. </w:t>
      </w:r>
      <w:r>
        <w:rPr>
          <w:b/>
          <w:bCs/>
          <w:i/>
          <w:iCs/>
          <w:lang w:val="ru-RU"/>
        </w:rPr>
        <w:t xml:space="preserve">Смирнова А.В., Игошева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В.С., Киселева Д.В., Землякова Е.О.,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Возможность использования сульфокатионита для этерификации карбоновых кислот при пробоподготвке исторических объектов. </w:t>
      </w:r>
      <w:r>
        <w:rPr>
          <w:rFonts w:eastAsia="Calibri"/>
          <w:b/>
          <w:bCs/>
          <w:i/>
          <w:iCs/>
          <w:lang w:val="ru-RU" w:eastAsia="en-US"/>
        </w:rPr>
        <w:t xml:space="preserve">Малышев А.Н., Данилов Д.А., Белоносова В.А.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массовой концентрации железа в сыворотке крови методом атомно-эмиссионной спектрометрии с микроволновой плазмой. </w:t>
      </w:r>
      <w:r>
        <w:rPr>
          <w:b/>
          <w:bCs/>
          <w:i/>
          <w:iCs/>
          <w:lang w:val="ru-RU"/>
        </w:rPr>
        <w:t xml:space="preserve">Мкртчян А.А., Штин Т.Н., Перевалов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М.Д.</w:t>
      </w:r>
      <w:r>
        <w:rPr>
          <w:b/>
          <w:bCs/>
          <w:i/>
          <w:iCs/>
          <w:lang w:val="ru-RU"/>
        </w:rPr>
        <w:t xml:space="preserve">, Жидеев А.В., Холманских И.А., Шонохова Т.А.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сереброселективных электродов на основе сорбентов. </w:t>
      </w:r>
      <w:r>
        <w:rPr>
          <w:b/>
          <w:bCs/>
          <w:i/>
          <w:iCs/>
          <w:lang w:val="ru-RU"/>
        </w:rPr>
        <w:t xml:space="preserve">Молякова Е.А., Шишкина Е.Д., Азаренкова А.И., Штин С.А.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</w:t>
      </w:r>
      <w:r>
        <w:rPr>
          <w:lang w:val="ru-RU"/>
        </w:rPr>
        <w:t xml:space="preserve">нбург</w:t>
      </w:r>
      <w:r>
        <w:rPr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среды на процесс электроокисления 5-(7-амино-3-фенилпиразоло[1,5-а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иримидин-6-ил)тетразол-2-ид натрия как потенциального противоопухолевого препарата. </w:t>
      </w:r>
      <w:r>
        <w:rPr>
          <w:b/>
          <w:bCs/>
          <w:i/>
          <w:iCs/>
          <w:lang w:val="ru-RU"/>
        </w:rPr>
        <w:t xml:space="preserve">Орешкова Д.Д., Ивойлова А.В., Можаровская П.Н., Ураков Г.В., Саватеев К.В., Ру</w:t>
      </w:r>
      <w:r>
        <w:rPr>
          <w:b/>
          <w:bCs/>
          <w:i/>
          <w:iCs/>
          <w:lang w:val="ru-RU"/>
        </w:rPr>
        <w:t xml:space="preserve">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Разделение конечных продуктов гликирования методом </w:t>
      </w:r>
      <w:r>
        <w:rPr>
          <w:lang w:val="ru-RU"/>
        </w:rPr>
        <w:t xml:space="preserve">вертикального</w:t>
      </w:r>
      <w:r>
        <w:rPr>
          <w:lang w:val="ru-RU"/>
        </w:rPr>
        <w:t xml:space="preserve"> гель-электрофореза. </w:t>
      </w:r>
      <w:r>
        <w:rPr>
          <w:b/>
          <w:bCs/>
          <w:i/>
          <w:iCs/>
          <w:lang w:val="ru-RU"/>
        </w:rPr>
        <w:t xml:space="preserve">Прилуцкая Д.Л., Степанова М.И., Свалова Т.С., Козицина А.Н.</w:t>
      </w:r>
      <w:r>
        <w:rPr>
          <w:lang w:val="ru-RU"/>
        </w:rPr>
        <w:t xml:space="preserve"> Уральский федеральный у</w:t>
      </w:r>
      <w:r>
        <w:rPr>
          <w:lang w:val="ru-RU"/>
        </w:rPr>
        <w:t xml:space="preserve">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Пространственное разрешение при электронно-зондовом микроанализе порошковой пробы </w:t>
      </w:r>
      <w:r>
        <w:t xml:space="preserve">Y</w:t>
      </w:r>
      <w:r>
        <w:rPr>
          <w:vertAlign w:val="subscript"/>
          <w:lang w:val="ru-RU"/>
        </w:rPr>
        <w:t xml:space="preserve">3</w:t>
      </w:r>
      <w:r>
        <w:t xml:space="preserve">Fe</w:t>
      </w:r>
      <w:r>
        <w:rPr>
          <w:vertAlign w:val="subscript"/>
          <w:lang w:val="ru-RU"/>
        </w:rPr>
        <w:t xml:space="preserve">5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Радостева Д.О., Булатов В.А., Желуницын И.А., Замятин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Селективность сорбции золота (</w:t>
      </w:r>
      <w:r>
        <w:t xml:space="preserve">II</w:t>
      </w:r>
      <w:r>
        <w:t xml:space="preserve">I</w:t>
      </w:r>
      <w:r>
        <w:rPr>
          <w:lang w:val="ru-RU"/>
        </w:rPr>
        <w:t xml:space="preserve">) в присутствии палладия (</w:t>
      </w:r>
      <w:r>
        <w:t xml:space="preserve">II</w:t>
      </w:r>
      <w:r>
        <w:rPr>
          <w:lang w:val="ru-RU"/>
        </w:rPr>
        <w:t xml:space="preserve">) сорбентами на основе о-сульфоаминополистирола. </w:t>
      </w:r>
      <w:r>
        <w:rPr>
          <w:b/>
          <w:bCs/>
          <w:i/>
          <w:iCs/>
          <w:lang w:val="ru-RU"/>
        </w:rPr>
        <w:t xml:space="preserve">Рудометова Е.И., Чусовитина М.А., Петрова Ю.С., Пестов А.В., Жарков Г.П.,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серебра (</w:t>
      </w:r>
      <w:r>
        <w:t xml:space="preserve">I</w:t>
      </w:r>
      <w:r>
        <w:rPr>
          <w:lang w:val="ru-RU"/>
        </w:rPr>
        <w:t xml:space="preserve">) о-сульфоаминополистир</w:t>
      </w:r>
      <w:r>
        <w:rPr>
          <w:lang w:val="ru-RU"/>
        </w:rPr>
        <w:t xml:space="preserve">олами в присутств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неблагородных металлов. </w:t>
      </w:r>
      <w:r>
        <w:rPr>
          <w:b/>
          <w:bCs/>
          <w:i/>
          <w:iCs/>
          <w:lang w:val="ru-RU"/>
        </w:rPr>
        <w:t xml:space="preserve">Юрченко Д.К., Чусовитина М.А., Петрова Ю.С., Пестов А.В., Жарков Г.П.,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Хроноамперометрический способ определения антиоксидантной емкости с испо</w:t>
      </w:r>
      <w:r>
        <w:rPr>
          <w:lang w:val="ru-RU"/>
        </w:rPr>
        <w:t xml:space="preserve">льзованием комплексов железа с производными бипиридина. </w:t>
      </w:r>
      <w:r>
        <w:rPr>
          <w:b/>
          <w:bCs/>
          <w:i/>
          <w:iCs/>
          <w:lang w:val="ru-RU"/>
        </w:rPr>
        <w:t xml:space="preserve">Саликова К.К., </w:t>
      </w:r>
      <w:r>
        <w:rPr>
          <w:b/>
          <w:bCs/>
          <w:i/>
          <w:iCs/>
          <w:lang w:val="ru-RU"/>
        </w:rPr>
        <w:t xml:space="preserve">Салимгареева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Е.Р., Старновская Е.С., Ватолина С.Е., Копчук Д.С., Герасимова Е.Л.,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Спектрофотометрический способ определения </w:t>
      </w:r>
      <w:r>
        <w:rPr>
          <w:lang w:val="ru-RU"/>
        </w:rPr>
        <w:t xml:space="preserve">антиоксидантной емкости с использованием комплексов железа с производными бипиридина. </w:t>
      </w:r>
      <w:r>
        <w:rPr>
          <w:b/>
          <w:bCs/>
          <w:i/>
          <w:iCs/>
          <w:lang w:val="ru-RU"/>
        </w:rPr>
        <w:t xml:space="preserve">Салимгареева Е.Р., Старновская Е.С., Гуда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М.Р., Ватолина С.Е., Криночкин А.П., Копчук Д.С., Герасимова Е.Л.,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Цифровая обработка изображения колориметрического сенсора на смартфоне для бытового контроля тяжелых металлов. </w:t>
      </w:r>
      <w:r>
        <w:rPr>
          <w:b/>
          <w:bCs/>
          <w:i/>
          <w:iCs/>
          <w:lang w:val="ru-RU"/>
        </w:rPr>
        <w:t xml:space="preserve">Серебряков К.В., Гага А.С.,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Колориметрические свойства полиметакрилатной пленки в присутс</w:t>
      </w:r>
      <w:r>
        <w:rPr>
          <w:lang w:val="ru-RU"/>
        </w:rPr>
        <w:t xml:space="preserve">твии тетрациклиновых антибиотиков. </w:t>
      </w:r>
      <w:r>
        <w:rPr>
          <w:b/>
          <w:bCs/>
          <w:i/>
          <w:iCs/>
          <w:lang w:val="ru-RU"/>
        </w:rPr>
        <w:t xml:space="preserve">Гага А.С., Серебряков К.В.,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Потенциометрическое определение констант кислотности веществ из ряда триазолотриазинов в апротонной среде. </w:t>
      </w:r>
      <w:r>
        <w:rPr>
          <w:b/>
          <w:bCs/>
          <w:i/>
          <w:iCs/>
          <w:lang w:val="ru-RU"/>
        </w:rPr>
        <w:t xml:space="preserve">Сычева А.Е., Можаровская П.Н., Ивойлова А.В., Цмокалюк А.Н., Балин И.А., Дрокин Р.А., Русинов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золота (</w:t>
      </w:r>
      <w:r>
        <w:t xml:space="preserve">III</w:t>
      </w:r>
      <w:r>
        <w:rPr>
          <w:lang w:val="ru-RU"/>
        </w:rPr>
        <w:t xml:space="preserve">) из индивидуальных и бинарных растворов поливинилимидазолом,</w:t>
      </w:r>
      <w:r>
        <w:rPr>
          <w:lang w:val="ru-RU"/>
        </w:rPr>
        <w:t xml:space="preserve"> </w:t>
      </w:r>
      <w:r>
        <w:rPr>
          <w:lang w:val="ru-RU"/>
        </w:rPr>
        <w:t xml:space="preserve">сшитым</w:t>
      </w:r>
      <w:r>
        <w:rPr>
          <w:lang w:val="ru-RU"/>
        </w:rPr>
        <w:t xml:space="preserve"> эпихлоргидрином. </w:t>
      </w:r>
      <w:r>
        <w:rPr>
          <w:b/>
          <w:bCs/>
          <w:i/>
          <w:iCs/>
          <w:lang w:val="ru-RU"/>
        </w:rPr>
        <w:t xml:space="preserve">Тележкина А.С., Кузнецова К.Я., Петрова Ю.С., Пестов А.В.,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палладия (</w:t>
      </w:r>
      <w:r>
        <w:t xml:space="preserve">II</w:t>
      </w:r>
      <w:r>
        <w:rPr>
          <w:lang w:val="ru-RU"/>
        </w:rPr>
        <w:t xml:space="preserve">) из индивидуальных и многокомпонентных растворов сорбентом на основе поливинилимидазола,</w:t>
      </w:r>
      <w:r>
        <w:rPr>
          <w:lang w:val="ru-RU"/>
        </w:rPr>
        <w:t xml:space="preserve"> сшитого эпихлоргидрином. </w:t>
      </w:r>
      <w:r>
        <w:rPr>
          <w:b/>
          <w:bCs/>
          <w:i/>
          <w:iCs/>
          <w:lang w:val="ru-RU"/>
        </w:rPr>
        <w:t xml:space="preserve">Цапова П.А., Кузнецова К.Я., Петрова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Ю.С., Пестов А.В.,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Анализ микроэлементного и изотопного состава стронция природной охры. </w:t>
      </w:r>
      <w:r>
        <w:rPr>
          <w:b/>
          <w:bCs/>
          <w:i/>
          <w:iCs/>
          <w:lang w:val="ru-RU"/>
        </w:rPr>
        <w:t xml:space="preserve">Тухватшина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К.И., Окунева Т.Г., Киселева Д</w:t>
      </w:r>
      <w:r>
        <w:rPr>
          <w:b/>
          <w:bCs/>
          <w:i/>
          <w:iCs/>
          <w:lang w:val="ru-RU"/>
        </w:rPr>
        <w:t xml:space="preserve">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Сорбционное извлечение ионов тяжелых металлов пиридилметилированным полиаллиламином. </w:t>
      </w:r>
      <w:r>
        <w:rPr>
          <w:b/>
          <w:bCs/>
          <w:i/>
          <w:iCs/>
          <w:lang w:val="ru-RU"/>
        </w:rPr>
        <w:t xml:space="preserve">Трофимов А.А.,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Сорбционные свойства пиридилмет</w:t>
      </w:r>
      <w:r>
        <w:rPr>
          <w:lang w:val="ru-RU"/>
        </w:rPr>
        <w:t xml:space="preserve">илированного полиэтиленимина. </w:t>
      </w:r>
      <w:r>
        <w:rPr>
          <w:b/>
          <w:bCs/>
          <w:i/>
          <w:iCs/>
          <w:lang w:val="ru-RU"/>
        </w:rPr>
        <w:t xml:space="preserve">Лиханов В.А.,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Фитосинтез наночастиц серебра. </w:t>
      </w:r>
      <w:r>
        <w:rPr>
          <w:b/>
          <w:bCs/>
          <w:i/>
          <w:iCs/>
          <w:lang w:val="ru-RU"/>
        </w:rPr>
        <w:t xml:space="preserve">Хамзина Е.И., Тамошенко В.К., Стожко Н.Ю.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государственный экономический университет, Екатеринбург</w:t>
      </w:r>
      <w:r>
        <w:rPr>
          <w:rFonts w:eastAsia="Calibri"/>
          <w:lang w:val="ru-RU" w:eastAsia="en-US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</w:rPr>
      </w:pPr>
      <w:r>
        <w:rPr>
          <w:lang w:val="ru-RU"/>
        </w:rPr>
        <w:t xml:space="preserve">Определение ниобия и тантала методом </w:t>
      </w:r>
      <w:r>
        <w:rPr>
          <w:lang w:val="ru-RU"/>
        </w:rPr>
        <w:t xml:space="preserve">инверсионной</w:t>
      </w:r>
      <w:r>
        <w:rPr>
          <w:lang w:val="ru-RU"/>
        </w:rPr>
        <w:t xml:space="preserve"> вольтамперометрии. </w:t>
      </w:r>
      <w:r>
        <w:rPr>
          <w:b/>
          <w:bCs/>
          <w:i/>
          <w:iCs/>
        </w:rPr>
        <w:t xml:space="preserve">Фомичева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</w:rPr>
        <w:t xml:space="preserve">Е.А, Штин С.А.</w:t>
      </w:r>
      <w:r>
        <w:rPr>
          <w:bCs/>
          <w:iCs/>
        </w:rPr>
        <w:t xml:space="preserve"> </w:t>
      </w:r>
      <w:r>
        <w:t xml:space="preserve">Уральский федеральный университет, Екатеринбург</w:t>
      </w:r>
      <w:r>
        <w:rPr>
          <w:bCs/>
          <w:iCs/>
          <w:color w:val="000000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твердофазного реагента для спектрофотометрического и визуального определения уранил-ионов в водных среда</w:t>
      </w:r>
      <w:r>
        <w:rPr>
          <w:lang w:val="ru-RU"/>
        </w:rPr>
        <w:t xml:space="preserve">х. </w:t>
      </w:r>
      <w:r>
        <w:rPr>
          <w:b/>
          <w:bCs/>
          <w:i/>
          <w:iCs/>
          <w:lang w:val="ru-RU"/>
        </w:rPr>
        <w:t xml:space="preserve">Ширяев Н.Р., Мельник Т.А., Маслакова Т.И., Мельник А.А.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определение микроэлементного и изотопного состава стронция российских вин. </w:t>
      </w:r>
      <w:r>
        <w:rPr>
          <w:b/>
          <w:bCs/>
          <w:i/>
          <w:iCs/>
          <w:lang w:val="ru-RU"/>
        </w:rPr>
        <w:t xml:space="preserve">Рыбакова А.Д., Киселева Д.В., Окунева Т.Г., Шаг</w:t>
      </w:r>
      <w:r>
        <w:rPr>
          <w:b/>
          <w:bCs/>
          <w:i/>
          <w:iCs/>
          <w:lang w:val="ru-RU"/>
        </w:rPr>
        <w:t xml:space="preserve">алов Е.С.</w:t>
      </w:r>
      <w:r>
        <w:rPr>
          <w:lang w:val="ru-RU"/>
        </w:rPr>
        <w:t xml:space="preserve"> Институт геологии и геохимии УрО РАН,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 w:eastAsia="en-US"/>
        </w:rPr>
        <w:t xml:space="preserve">Сорбция палладия (</w:t>
      </w:r>
      <w:r>
        <w:rPr>
          <w:lang w:eastAsia="en-US"/>
        </w:rPr>
        <w:t xml:space="preserve">II</w:t>
      </w:r>
      <w:r>
        <w:rPr>
          <w:lang w:val="ru-RU" w:eastAsia="en-US"/>
        </w:rPr>
        <w:t xml:space="preserve">) и золота (</w:t>
      </w:r>
      <w:r>
        <w:rPr>
          <w:lang w:eastAsia="en-US"/>
        </w:rPr>
        <w:t xml:space="preserve">III</w:t>
      </w:r>
      <w:r>
        <w:rPr>
          <w:lang w:val="ru-RU" w:eastAsia="en-US"/>
        </w:rPr>
        <w:t xml:space="preserve">) поливинилимидазолом, сшитым 1,4-би</w:t>
      </w:r>
      <w:r>
        <w:rPr>
          <w:lang w:val="ru-RU" w:eastAsia="en-US"/>
        </w:rPr>
        <w:t xml:space="preserve">с(</w:t>
      </w:r>
      <w:r>
        <w:rPr>
          <w:lang w:val="ru-RU" w:eastAsia="en-US"/>
        </w:rPr>
        <w:t xml:space="preserve">бромметил)бензолом, из растворов различного состава в динамических условиях. </w:t>
      </w:r>
      <w:r>
        <w:rPr>
          <w:b/>
          <w:bCs/>
          <w:i/>
          <w:iCs/>
          <w:lang w:val="ru-RU" w:eastAsia="en-US"/>
        </w:rPr>
        <w:t xml:space="preserve">Якурнова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О.Д., Кузнецова К.Я., Петрова Ю.С., Пестов А.В.</w:t>
      </w:r>
      <w:r>
        <w:rPr>
          <w:lang w:val="ru-RU" w:eastAsia="en-US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 w:eastAsia="en-US"/>
        </w:rPr>
      </w:pPr>
      <w:r>
        <w:rPr>
          <w:lang w:val="ru-RU" w:eastAsia="en-US"/>
        </w:rPr>
        <w:t xml:space="preserve">Исследование протолитических и комплексообразующих свойств тиокарбамида. </w:t>
      </w:r>
      <w:r>
        <w:rPr>
          <w:b/>
          <w:bCs/>
          <w:i/>
          <w:iCs/>
          <w:lang w:val="ru-RU" w:eastAsia="en-US"/>
        </w:rPr>
        <w:t xml:space="preserve">Мошкина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Д.А., Голуб А.Я., Неудачина Л.К.</w:t>
      </w:r>
      <w:r>
        <w:rPr>
          <w:bCs/>
          <w:iCs/>
          <w:lang w:val="ru-RU" w:eastAsia="en-US"/>
        </w:rPr>
        <w:t xml:space="preserve"> </w:t>
      </w:r>
      <w:r>
        <w:rPr>
          <w:lang w:val="ru-RU" w:eastAsia="en-US"/>
        </w:rPr>
        <w:t xml:space="preserve">Уральский федеральный университет, Екатеринбур</w:t>
      </w:r>
      <w:r>
        <w:rPr>
          <w:lang w:val="ru-RU" w:eastAsia="en-US"/>
        </w:rPr>
        <w:t xml:space="preserve">г</w:t>
      </w:r>
      <w:r>
        <w:rPr>
          <w:lang w:val="ru-RU" w:eastAsia="en-US"/>
        </w:rPr>
      </w:r>
    </w:p>
    <w:p>
      <w:pPr>
        <w:pStyle w:val="927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Вольтамперометрическое определение </w:t>
      </w:r>
      <w:r>
        <w:t xml:space="preserve">NADPH</w:t>
      </w:r>
      <w:r>
        <w:rPr>
          <w:lang w:val="ru-RU"/>
        </w:rPr>
        <w:t xml:space="preserve"> при совместном присутствии с </w:t>
      </w:r>
      <w:r>
        <w:t xml:space="preserve">NADP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Яныбаева Е.В., Рыбина Е.А., Герасимова Е.Л., Салимгареева Е.Р.,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720"/>
        <w:pBdr/>
        <w:spacing/>
        <w:ind/>
        <w:rPr/>
      </w:pPr>
      <w:r>
        <w:rPr>
          <w:szCs w:val="24"/>
        </w:rPr>
        <w:br w:type="page" w:clear="all"/>
      </w:r>
      <w:bookmarkStart w:id="9" w:name="_Toc164349874"/>
      <w:r>
        <w:t xml:space="preserve">СЕКЦИЯ ОРГАНИЧЕСКОЙ ХИМИИ</w:t>
      </w:r>
      <w:bookmarkEnd w:id="9"/>
      <w:r/>
      <w:r/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Научный руководитель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Сос</w:t>
      </w:r>
      <w:r>
        <w:rPr>
          <w:b/>
          <w:i/>
          <w:sz w:val="24"/>
          <w:szCs w:val="24"/>
        </w:rPr>
        <w:t xml:space="preserve">новских В.Я.</w:t>
      </w:r>
      <w:r>
        <w:rPr>
          <w:i/>
          <w:color w:val="000000"/>
          <w:sz w:val="24"/>
          <w:szCs w:val="24"/>
        </w:rPr>
        <w:t xml:space="preserve">,</w:t>
      </w:r>
      <w:r>
        <w:rPr>
          <w:color w:val="000000"/>
          <w:sz w:val="24"/>
          <w:szCs w:val="24"/>
        </w:rPr>
        <w:t xml:space="preserve"> д.х.н., </w:t>
      </w:r>
      <w:r>
        <w:rPr>
          <w:sz w:val="24"/>
          <w:szCs w:val="24"/>
        </w:rPr>
        <w:t xml:space="preserve">профессор, заведующий кафедрой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Доклады 24 апреля 10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</w:rPr>
        <w:t xml:space="preserve">, ауд. 700</w:t>
      </w:r>
      <w:r>
        <w:rPr>
          <w:b/>
          <w:sz w:val="24"/>
          <w:szCs w:val="24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Усачев С.А.</w:t>
      </w:r>
      <w:r>
        <w:rPr>
          <w:sz w:val="24"/>
          <w:szCs w:val="24"/>
        </w:rPr>
        <w:t xml:space="preserve">, к.х.н., доцент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1"/>
        <w:pBdr/>
        <w:spacing/>
        <w:ind/>
        <w:rPr/>
      </w:pPr>
      <w:r/>
      <w:bookmarkStart w:id="10" w:name="_Toc164349875"/>
      <w:r>
        <w:t xml:space="preserve">ПЛЕНАРНЫЙ ДОКЛАД</w:t>
      </w:r>
      <w:bookmarkEnd w:id="10"/>
      <w:r/>
      <w:r/>
    </w:p>
    <w:p>
      <w:pPr>
        <w:pBdr/>
        <w:tabs>
          <w:tab w:val="left" w:leader="none" w:pos="426"/>
        </w:tabs>
        <w:spacing w:line="360" w:lineRule="auto"/>
        <w:ind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Реакции гетерокумуленов как метод построения новых гетероциклических систе</w:t>
      </w:r>
      <w:r>
        <w:rPr>
          <w:sz w:val="24"/>
          <w:szCs w:val="24"/>
        </w:rPr>
        <w:t xml:space="preserve">м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д</w:t>
      </w:r>
      <w:r>
        <w:rPr>
          <w:b/>
          <w:bCs/>
          <w:i/>
          <w:iCs/>
          <w:sz w:val="24"/>
          <w:szCs w:val="24"/>
        </w:rPr>
        <w:t xml:space="preserve">.х.н.</w:t>
      </w:r>
      <w:r>
        <w:rPr>
          <w:rFonts w:eastAsia="Calibri"/>
          <w:b/>
          <w:bCs/>
          <w:i/>
          <w:iCs/>
          <w:sz w:val="24"/>
          <w:szCs w:val="24"/>
          <w:lang w:eastAsia="en-US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Масливец А.Н.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Пермский государствен</w:t>
      </w:r>
      <w:r>
        <w:rPr>
          <w:bCs/>
          <w:sz w:val="24"/>
          <w:szCs w:val="24"/>
        </w:rPr>
        <w:t xml:space="preserve">ный национальный исследовательский университет, Пермь</w:t>
      </w:r>
      <w:r>
        <w:rPr>
          <w:sz w:val="24"/>
          <w:szCs w:val="24"/>
        </w:rPr>
      </w:r>
    </w:p>
    <w:p>
      <w:pPr>
        <w:pBdr/>
        <w:tabs>
          <w:tab w:val="left" w:leader="none" w:pos="426"/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1"/>
        <w:pBdr/>
        <w:spacing/>
        <w:ind/>
        <w:rPr/>
      </w:pPr>
      <w:r/>
      <w:bookmarkStart w:id="11" w:name="_Toc164349876"/>
      <w:r>
        <w:t xml:space="preserve">УСТНЫЕ ДОКЛАДЫ</w:t>
      </w:r>
      <w:bookmarkEnd w:id="11"/>
      <w:r/>
      <w:r/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(</w:t>
      </w:r>
      <w:r>
        <w:rPr>
          <w:i/>
        </w:rPr>
        <w:t xml:space="preserve">R</w:t>
      </w:r>
      <w:r>
        <w:rPr>
          <w:lang w:val="ru-RU"/>
        </w:rPr>
        <w:t xml:space="preserve">)-энантиомеров 6-замещённых 3,4-дигидро-3-метил-2</w:t>
      </w:r>
      <w:r>
        <w:rPr>
          <w:i/>
          <w:lang w:val="ru-RU"/>
        </w:rPr>
        <w:t xml:space="preserve">Н</w:t>
      </w:r>
      <w:r>
        <w:rPr>
          <w:lang w:val="ru-RU"/>
        </w:rPr>
        <w:t xml:space="preserve">-[1,4]бензоксазинов.</w:t>
      </w:r>
      <w:r>
        <w:rPr>
          <w:bCs/>
          <w:lang w:val="ru-RU"/>
        </w:rPr>
        <w:t xml:space="preserve"> </w:t>
      </w:r>
      <w:r>
        <w:rPr>
          <w:b/>
          <w:bCs/>
          <w:i/>
          <w:u w:val="single"/>
          <w:lang w:val="ru-RU"/>
        </w:rPr>
        <w:t xml:space="preserve">Мещерякова Е.А.</w:t>
      </w:r>
      <w:r>
        <w:rPr>
          <w:b/>
          <w:bCs/>
          <w:i/>
          <w:lang w:val="ru-RU"/>
        </w:rPr>
        <w:t xml:space="preserve">, Чулаков Е.Н., Тумашов А.А., Левит Г.Л., Краснов В.П.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/>
      <w:bookmarkStart w:id="12" w:name="_Hlk164190487"/>
      <w:r>
        <w:rPr>
          <w:bCs/>
          <w:lang w:val="ru-RU"/>
        </w:rPr>
        <w:t xml:space="preserve">Реакция [3+2] циклоприсоединения этилизоцианоацетата и 2-полифторалкил-4-пиронов в синтезе полифторалкилсодержащих пирролов</w:t>
      </w:r>
      <w:bookmarkEnd w:id="12"/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Твердохлебов Н.А.</w:t>
      </w:r>
      <w:r>
        <w:rPr>
          <w:b/>
          <w:i/>
          <w:lang w:val="ru-RU"/>
        </w:rPr>
        <w:t xml:space="preserve">, Завьялова Л.С., Авхадиева А.И., Кочнев И.А., Барков А.Ю.</w:t>
      </w:r>
      <w:r>
        <w:rPr>
          <w:lang w:val="ru-RU"/>
        </w:rPr>
        <w:t xml:space="preserve"> Ур</w:t>
      </w:r>
      <w:r>
        <w:rPr>
          <w:lang w:val="ru-RU"/>
        </w:rPr>
        <w:t xml:space="preserve">альский федеральный университет, Екатеринбург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карборансодержащих </w:t>
      </w:r>
      <w:r>
        <w:rPr>
          <w:bCs/>
        </w:rPr>
        <w:t xml:space="preserve">KRGD</w:t>
      </w:r>
      <w:r>
        <w:rPr>
          <w:bCs/>
          <w:lang w:val="ru-RU"/>
        </w:rPr>
        <w:t xml:space="preserve"> пептидов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Вахрушев А.В.</w:t>
      </w:r>
      <w:r>
        <w:rPr>
          <w:b/>
          <w:i/>
          <w:lang w:val="ru-RU"/>
        </w:rPr>
        <w:t xml:space="preserve">, Груздев Д.А., Дёмин А.М., Краснов В.П.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реакционная способность аллилсодержащих карбон</w:t>
      </w:r>
      <w:r>
        <w:rPr>
          <w:lang w:val="ru-RU"/>
        </w:rPr>
        <w:t xml:space="preserve">атов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Шамагулова К.А.</w:t>
      </w:r>
      <w:r>
        <w:rPr>
          <w:b/>
          <w:bCs/>
          <w:i/>
          <w:lang w:val="ru-RU"/>
        </w:rPr>
        <w:t xml:space="preserve">, Пестов А.В.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производных дипирролобензодиазепинов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Гапоненко Я.И.</w:t>
      </w:r>
      <w:r>
        <w:rPr>
          <w:b/>
          <w:bCs/>
          <w:i/>
          <w:lang w:val="ru-RU"/>
        </w:rPr>
        <w:t xml:space="preserve">, Зиновьева А.Д., Борисова Т.Н.</w:t>
      </w:r>
      <w:r>
        <w:rPr>
          <w:lang w:val="ru-RU"/>
        </w:rPr>
        <w:t xml:space="preserve"> </w:t>
      </w:r>
      <w:r>
        <w:rPr>
          <w:bCs/>
          <w:lang w:val="ru-RU"/>
        </w:rPr>
        <w:t xml:space="preserve">Российский университет дружбы народов, Мос</w:t>
      </w:r>
      <w:r>
        <w:rPr>
          <w:bCs/>
          <w:lang w:val="ru-RU"/>
        </w:rPr>
        <w:t xml:space="preserve">ква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6,6,6-трифтор-1-арилгексан-1,3,5-трионов как предшественников 2-арил-6-(трифторметил)-4Н-пиран-4-онов</w:t>
      </w:r>
      <w:r>
        <w:rPr>
          <w:bCs/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Завьялова Л.С.</w:t>
      </w:r>
      <w:r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 xml:space="preserve">Авхадиева А.И., Твердохлебов Н.А., Кочнев И.А., Барков А.Ю.</w:t>
      </w:r>
      <w:r>
        <w:rPr>
          <w:b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новых гибридных молекул на основе фторхинолонов и кумаринов как двойных ингибиторов ДНК-гиразы. </w:t>
      </w:r>
      <w:r>
        <w:rPr>
          <w:b/>
          <w:i/>
          <w:iCs/>
          <w:u w:val="single"/>
          <w:lang w:val="ru-RU"/>
        </w:rPr>
        <w:t xml:space="preserve">Денисова Т.В.</w:t>
      </w:r>
      <w:r>
        <w:rPr>
          <w:b/>
          <w:i/>
          <w:iCs/>
          <w:lang w:val="ru-RU"/>
        </w:rPr>
        <w:t xml:space="preserve">, Мочульская Н.Н., Ким Г.А.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Взаимодействие 1-антипи</w:t>
      </w:r>
      <w:r>
        <w:rPr>
          <w:bCs/>
          <w:lang w:val="ru-RU"/>
        </w:rPr>
        <w:t xml:space="preserve">рилзамещенных-1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-пиррол-2,3-дионов с 1,3-</w:t>
      </w:r>
      <w:r>
        <w:rPr>
          <w:bCs/>
        </w:rPr>
        <w:t xml:space="preserve">N</w:t>
      </w:r>
      <w:r>
        <w:rPr>
          <w:bCs/>
          <w:lang w:val="ru-RU"/>
        </w:rPr>
        <w:t xml:space="preserve">,</w:t>
      </w:r>
      <w:r>
        <w:rPr>
          <w:bCs/>
        </w:rPr>
        <w:t xml:space="preserve">N</w:t>
      </w:r>
      <w:r>
        <w:rPr>
          <w:bCs/>
          <w:lang w:val="ru-RU"/>
        </w:rPr>
        <w:t xml:space="preserve">-бинуклеофилами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Лядов В.А.</w:t>
      </w:r>
      <w:r>
        <w:rPr>
          <w:b/>
          <w:i/>
          <w:lang w:val="ru-RU"/>
        </w:rPr>
        <w:t xml:space="preserve">, Макрушин Д.Е., Денисламова Е.С.</w:t>
      </w:r>
      <w:r>
        <w:rPr>
          <w:lang w:val="ru-RU"/>
        </w:rPr>
        <w:t xml:space="preserve"> Пермский национальный исследовательский политехнический университет, Пермь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2-((Диметиламино</w:t>
      </w:r>
      <w:r>
        <w:rPr>
          <w:lang w:val="ru-RU"/>
        </w:rPr>
        <w:t xml:space="preserve">)м</w:t>
      </w:r>
      <w:r>
        <w:rPr>
          <w:lang w:val="ru-RU"/>
        </w:rPr>
        <w:t xml:space="preserve">етилен)-1,5-диарилпент-4-ен-1,3-дионы в синтезе азотсодерж</w:t>
      </w:r>
      <w:r>
        <w:rPr>
          <w:lang w:val="ru-RU"/>
        </w:rPr>
        <w:t xml:space="preserve">ащих гетероциклов. </w:t>
      </w:r>
      <w:r>
        <w:rPr>
          <w:b/>
          <w:i/>
          <w:u w:val="single"/>
          <w:lang w:val="ru-RU"/>
        </w:rPr>
        <w:t xml:space="preserve">Кайгородова В.В.</w:t>
      </w:r>
      <w:r>
        <w:rPr>
          <w:b/>
          <w:i/>
          <w:lang w:val="ru-RU"/>
        </w:rPr>
        <w:t xml:space="preserve">, Зимницкий Н.С., Коротаев В.Ю., Сосновских В.Я.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Эфиры полифторбензойных кислот в реакциях с циклоаминами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Барановский А.Д.</w:t>
      </w:r>
      <w:r>
        <w:rPr>
          <w:b/>
          <w:i/>
          <w:lang w:val="ru-RU"/>
        </w:rPr>
        <w:t xml:space="preserve">, Щегольков Е.В.,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Получение и исследование каталитической активности нитрида углерода. </w:t>
      </w:r>
      <w:r>
        <w:rPr>
          <w:b/>
          <w:i/>
          <w:iCs/>
          <w:u w:val="single"/>
          <w:lang w:val="ru-RU"/>
        </w:rPr>
        <w:t xml:space="preserve">Кожуркин К.Д.</w:t>
      </w:r>
      <w:r>
        <w:rPr>
          <w:b/>
          <w:i/>
          <w:iCs/>
          <w:lang w:val="ru-RU"/>
        </w:rPr>
        <w:t xml:space="preserve">, Гостев Н.С., Русинов Г.Л.</w:t>
      </w:r>
      <w:r>
        <w:rPr>
          <w:bCs/>
          <w:lang w:val="ru-RU"/>
        </w:rPr>
        <w:t xml:space="preserve">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Уральский федерал</w:t>
      </w:r>
      <w:r>
        <w:rPr>
          <w:lang w:val="ru-RU"/>
        </w:rPr>
        <w:t xml:space="preserve">ьный университет, Екатеринбург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i/>
          <w:iCs/>
        </w:rPr>
        <w:t xml:space="preserve">N</w:t>
      </w:r>
      <w:r>
        <w:rPr>
          <w:bCs/>
          <w:lang w:val="ru-RU"/>
        </w:rPr>
        <w:t xml:space="preserve">-Замещенные лактамы как потенциальные препараты в медицинской химии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Рудакова М.А.</w:t>
      </w:r>
      <w:r>
        <w:rPr>
          <w:b/>
          <w:i/>
          <w:lang w:val="ru-RU"/>
        </w:rPr>
        <w:t xml:space="preserve">, Крамарова Е.П., Шмиголь Т.А., Киселёва Н.М., Негребецкий В.В.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Российский национальный исследовательский медицинский университет</w:t>
      </w:r>
      <w:r>
        <w:rPr>
          <w:lang w:val="ru-RU"/>
        </w:rPr>
        <w:t xml:space="preserve">, Москва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Особ</w:t>
      </w:r>
      <w:r>
        <w:rPr>
          <w:lang w:val="ru-RU"/>
        </w:rPr>
        <w:t xml:space="preserve">енности синтеза и строения 3,7-дигидрокси-трифторметилгексагидропирроло[1,2-</w:t>
      </w:r>
      <w:r>
        <w:rPr>
          <w:i/>
          <w:iCs/>
        </w:rPr>
        <w:t xml:space="preserve">a</w:t>
      </w:r>
      <w:r>
        <w:rPr>
          <w:lang w:val="ru-RU"/>
        </w:rPr>
        <w:t xml:space="preserve">]пиримидинов. </w:t>
      </w:r>
      <w:r>
        <w:rPr>
          <w:b/>
          <w:i/>
          <w:iCs/>
          <w:u w:val="single"/>
          <w:lang w:val="ru-RU"/>
        </w:rPr>
        <w:t xml:space="preserve">Кустова М.С.</w:t>
      </w:r>
      <w:r>
        <w:rPr>
          <w:b/>
          <w:i/>
          <w:iCs/>
          <w:lang w:val="ru-RU"/>
        </w:rPr>
        <w:t xml:space="preserve">, Горяева М.В.,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4-пирон-3-карб</w:t>
      </w:r>
      <w:r>
        <w:rPr>
          <w:bCs/>
          <w:lang w:val="ru-RU"/>
        </w:rPr>
        <w:t xml:space="preserve">оновых кислот и их производных на основе енаминодионов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Терёшкина А.А.</w:t>
      </w:r>
      <w:r>
        <w:rPr>
          <w:b/>
          <w:i/>
          <w:lang w:val="ru-RU"/>
        </w:rPr>
        <w:t xml:space="preserve">, Обыденнов Д.Л., Викторова В.В., Степарук Е.В., Сосновских В.Я.</w:t>
      </w:r>
      <w:r>
        <w:rPr>
          <w:bCs/>
          <w:lang w:val="ru-RU"/>
        </w:rPr>
        <w:t xml:space="preserve"> Курганский государственный университет,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/>
          <w:bCs/>
          <w:lang w:val="ru-RU"/>
        </w:rPr>
      </w:pPr>
      <w:r>
        <w:rPr>
          <w:lang w:val="ru-RU"/>
        </w:rPr>
        <w:t xml:space="preserve">Оптически </w:t>
      </w:r>
      <w:r>
        <w:rPr>
          <w:lang w:val="ru-RU"/>
        </w:rPr>
        <w:t xml:space="preserve">активные</w:t>
      </w:r>
      <w:r>
        <w:rPr>
          <w:lang w:val="ru-RU"/>
        </w:rPr>
        <w:t xml:space="preserve"> сульфоксиды ря</w:t>
      </w:r>
      <w:r>
        <w:rPr>
          <w:lang w:val="ru-RU"/>
        </w:rPr>
        <w:t xml:space="preserve">да 2(5</w:t>
      </w:r>
      <w:r>
        <w:rPr>
          <w:i/>
        </w:rPr>
        <w:t xml:space="preserve">H</w:t>
      </w:r>
      <w:r>
        <w:rPr>
          <w:lang w:val="ru-RU"/>
        </w:rPr>
        <w:t xml:space="preserve">)-фуранона: синтез, строение и антимикробная активность. </w:t>
      </w:r>
      <w:r>
        <w:rPr>
          <w:b/>
          <w:bCs/>
          <w:i/>
          <w:u w:val="single"/>
          <w:lang w:val="ru-RU"/>
        </w:rPr>
        <w:t xml:space="preserve">Хабибрахманова А.М.</w:t>
      </w:r>
      <w:r>
        <w:rPr>
          <w:b/>
          <w:bCs/>
          <w:i/>
          <w:lang w:val="ru-RU"/>
        </w:rPr>
        <w:t xml:space="preserve">, Герасимова Д.П., Тризна Е.Ю., Лодочникова О.А., Каюмов А.Р., Латыпова Л.З., Курбангалиева А.Р.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Казанский (Приволжский) федеральный университет, Институт органической и физ</w:t>
      </w:r>
      <w:r>
        <w:rPr>
          <w:bCs/>
          <w:iCs/>
          <w:lang w:val="ru-RU"/>
        </w:rPr>
        <w:t xml:space="preserve">ической химии, Казань</w:t>
      </w:r>
      <w:r>
        <w:rPr>
          <w:b/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Подбор рабочих условий для проведения дегидрирования веществ ряда 6-нитро-[1,2,4]триазоло[1,5-</w:t>
      </w:r>
      <w:r>
        <w:rPr>
          <w:bCs/>
          <w:i/>
          <w:iCs/>
          <w:lang w:val="ru-RU"/>
        </w:rPr>
        <w:t xml:space="preserve">а</w:t>
      </w:r>
      <w:r>
        <w:rPr>
          <w:bCs/>
          <w:lang w:val="ru-RU"/>
        </w:rPr>
        <w:t xml:space="preserve">]п</w:t>
      </w:r>
      <w:r>
        <w:rPr>
          <w:bCs/>
          <w:lang w:val="ru-RU"/>
        </w:rPr>
        <w:t xml:space="preserve">иримидинов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Уткина В.Н.</w:t>
      </w:r>
      <w:r>
        <w:rPr>
          <w:b/>
          <w:i/>
          <w:lang w:val="ru-RU"/>
        </w:rPr>
        <w:t xml:space="preserve">, Ивойлова А.В.,Чирков Д.Д., Можаровская </w:t>
      </w:r>
      <w:r>
        <w:rPr>
          <w:b/>
          <w:i/>
          <w:lang w:val="ru-RU"/>
        </w:rPr>
        <w:t xml:space="preserve">П.Н., Козицина А.Л., Иванова А.В., Русинов В.Л.</w:t>
      </w:r>
      <w:r>
        <w:rPr>
          <w:lang w:val="ru-RU"/>
        </w:rPr>
        <w:t xml:space="preserve"> Уральский федеральный уни</w:t>
      </w:r>
      <w:r>
        <w:rPr>
          <w:lang w:val="ru-RU"/>
        </w:rPr>
        <w:t xml:space="preserve">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шести и семичленных гетероциклов на основе 5-арилпент-4-ен-1,3-дионов. </w:t>
      </w:r>
      <w:r>
        <w:rPr>
          <w:b/>
          <w:i/>
          <w:iCs/>
          <w:u w:val="single"/>
          <w:lang w:val="ru-RU"/>
        </w:rPr>
        <w:t xml:space="preserve">Гомзикова Е.М.</w:t>
      </w:r>
      <w:r>
        <w:rPr>
          <w:b/>
          <w:i/>
          <w:iCs/>
          <w:lang w:val="ru-RU"/>
        </w:rPr>
        <w:t xml:space="preserve">, Зимницкий Н.С., Коротаев В.Ю., Сосновских В.Я.</w:t>
      </w:r>
      <w:r>
        <w:rPr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пептидомиметиков на основе 1-адамантанкарбоновой кислоты с потенциальной антимикробной активностью. </w:t>
      </w:r>
      <w:r>
        <w:rPr>
          <w:b/>
          <w:bCs/>
          <w:i/>
          <w:iCs/>
          <w:lang w:val="ru-RU"/>
        </w:rPr>
        <w:t xml:space="preserve">Наметкина А.А.</w:t>
      </w:r>
      <w:r>
        <w:rPr>
          <w:b/>
          <w:bCs/>
          <w:i/>
          <w:iCs/>
          <w:lang w:val="ru-RU"/>
        </w:rPr>
        <w:t xml:space="preserve">, </w:t>
      </w:r>
      <w:r>
        <w:rPr>
          <w:b/>
          <w:bCs/>
          <w:i/>
          <w:iCs/>
          <w:u w:val="single"/>
          <w:lang w:val="ru-RU"/>
        </w:rPr>
        <w:t xml:space="preserve">Ясонов В.С.</w:t>
      </w:r>
      <w:r>
        <w:rPr>
          <w:b/>
          <w:bCs/>
          <w:i/>
          <w:iCs/>
          <w:lang w:val="ru-RU"/>
        </w:rPr>
        <w:t xml:space="preserve">, Красникова Н.В.</w:t>
      </w:r>
      <w:r>
        <w:rPr>
          <w:lang w:val="ru-RU"/>
        </w:rPr>
        <w:t xml:space="preserve"> Ярославский государственный технический университет, Ярославль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Трифторметилсодержащие аналоги 1,2,4,5-те</w:t>
      </w:r>
      <w:r>
        <w:rPr>
          <w:bCs/>
          <w:lang w:val="ru-RU"/>
        </w:rPr>
        <w:t xml:space="preserve">тракетона в реакциях с гидразинами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Осипова Е.А.</w:t>
      </w:r>
      <w:r>
        <w:rPr>
          <w:b/>
          <w:bCs/>
          <w:i/>
          <w:lang w:val="ru-RU"/>
        </w:rPr>
        <w:t xml:space="preserve">, Эдилова Ю.О., Кудякова Ю.С., Салоутин В.И., Бажин Д.Н.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Азиды 2(5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)-</w:t>
      </w:r>
      <w:r>
        <w:rPr>
          <w:bCs/>
          <w:lang w:val="ru-RU"/>
        </w:rPr>
        <w:t xml:space="preserve">фуранона в синтезе иминофосфоранов и аминов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Сайгит</w:t>
      </w:r>
      <w:r>
        <w:rPr>
          <w:b/>
          <w:i/>
          <w:u w:val="single"/>
          <w:lang w:val="ru-RU"/>
        </w:rPr>
        <w:t xml:space="preserve">баталова Е.Ш.</w:t>
      </w:r>
      <w:r>
        <w:rPr>
          <w:b/>
          <w:i/>
          <w:lang w:val="ru-RU"/>
        </w:rPr>
        <w:t xml:space="preserve">,</w:t>
      </w:r>
      <w:r>
        <w:rPr>
          <w:b/>
          <w:i/>
          <w:u w:val="single"/>
          <w:lang w:val="ru-RU"/>
        </w:rPr>
        <w:t xml:space="preserve"> </w:t>
      </w:r>
      <w:r>
        <w:rPr>
          <w:b/>
          <w:i/>
          <w:lang w:val="ru-RU"/>
        </w:rPr>
        <w:t xml:space="preserve">Федорова Д.Р., Чарушин Н.С., Герасимова Д.П., Лодочникова О.А., Курбангалиева А.Р.</w:t>
      </w:r>
      <w:r>
        <w:rPr>
          <w:u w:val="single"/>
          <w:lang w:val="ru-RU"/>
        </w:rPr>
        <w:t xml:space="preserve"> </w:t>
      </w:r>
      <w:r>
        <w:rPr>
          <w:bCs/>
          <w:lang w:val="ru-RU"/>
        </w:rPr>
        <w:t xml:space="preserve">Казанский (Приволжский) федеральный университет, Институт органической и физической химии, Казань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и фотофизические свойства 2-арил-1,2,3-триазолкарбокс</w:t>
      </w:r>
      <w:r>
        <w:rPr>
          <w:bCs/>
          <w:lang w:val="ru-RU"/>
        </w:rPr>
        <w:t xml:space="preserve">амидов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Самойленко Э.А.</w:t>
      </w:r>
      <w:r>
        <w:rPr>
          <w:b/>
          <w:i/>
          <w:lang w:val="ru-RU"/>
        </w:rPr>
        <w:t xml:space="preserve">, Сафронов Н.Е., Бельская Н.П.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/>
      <w:bookmarkStart w:id="13" w:name="_Hlk130222100"/>
      <w:r>
        <w:t xml:space="preserve">DIAD</w:t>
      </w:r>
      <w:r>
        <w:rPr>
          <w:lang w:val="ru-RU"/>
        </w:rPr>
        <w:t xml:space="preserve"> как эффективный катализатор для формирования новых С-С связей в реакциях кросс-сочетания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Шерчалова А.А.</w:t>
      </w:r>
      <w:r>
        <w:rPr>
          <w:b/>
          <w:bCs/>
          <w:i/>
          <w:lang w:val="ru-RU"/>
        </w:rPr>
        <w:t xml:space="preserve">, Черникова С.Л., Рахимджанова М.Б., Куликова</w:t>
      </w:r>
      <w:r>
        <w:rPr>
          <w:b/>
          <w:bCs/>
          <w:i/>
          <w:lang w:val="ru-RU"/>
        </w:rPr>
        <w:t xml:space="preserve"> Л.Н.</w:t>
      </w:r>
      <w:r>
        <w:rPr>
          <w:lang w:val="ru-RU"/>
        </w:rPr>
        <w:t xml:space="preserve"> Российский университет дружбы народов, Москва</w:t>
      </w:r>
      <w:bookmarkEnd w:id="13"/>
      <w:r/>
      <w:r>
        <w:rPr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новых 7-</w:t>
      </w:r>
      <w:r>
        <w:rPr>
          <w:i/>
          <w:iCs/>
        </w:rPr>
        <w:t xml:space="preserve">R</w:t>
      </w:r>
      <w:r>
        <w:rPr>
          <w:lang w:val="ru-RU"/>
        </w:rPr>
        <w:t xml:space="preserve">-амино-5-метилтиоазоло[1,5-</w:t>
      </w:r>
      <w:r>
        <w:rPr>
          <w:i/>
          <w:iCs/>
          <w:lang w:val="ru-RU"/>
        </w:rPr>
        <w:t xml:space="preserve">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иримидинов</w:t>
      </w:r>
      <w:r>
        <w:rPr>
          <w:bCs/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Файзуллина Д.Ф.</w:t>
      </w:r>
      <w:r>
        <w:rPr>
          <w:b/>
          <w:bCs/>
          <w:i/>
          <w:iCs/>
          <w:lang w:val="ru-RU"/>
        </w:rPr>
        <w:t xml:space="preserve">, Ляпустин Д.Н., Марусич И.В., Уломский Е.Н., Русинов В.Л.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lang w:val="ru-RU"/>
        </w:rPr>
        <w:t xml:space="preserve">Особе</w:t>
      </w:r>
      <w:r>
        <w:rPr>
          <w:bCs/>
          <w:lang w:val="ru-RU"/>
        </w:rPr>
        <w:t xml:space="preserve">нности взаимодействия тетрафторфлавонов с алифатическими аминами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Черняков К.А.</w:t>
      </w:r>
      <w:r>
        <w:rPr>
          <w:b/>
          <w:bCs/>
          <w:i/>
          <w:iCs/>
          <w:lang w:val="ru-RU"/>
        </w:rPr>
        <w:t xml:space="preserve">, Щербаков К.В., Панова М.А.,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 </w:t>
      </w:r>
      <w:r>
        <w:rPr>
          <w:lang w:val="ru-RU"/>
        </w:rPr>
      </w:r>
    </w:p>
    <w:p>
      <w:pPr>
        <w:pStyle w:val="927"/>
        <w:pBdr/>
        <w:spacing w:line="360" w:lineRule="auto"/>
        <w:ind w:left="0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1"/>
        <w:pBdr/>
        <w:spacing/>
        <w:ind/>
        <w:rPr/>
      </w:pPr>
      <w:r/>
      <w:bookmarkStart w:id="14" w:name="_Toc164349877"/>
      <w:r>
        <w:t xml:space="preserve">СТЕНДОВЫЕ ДОКЛАДЫ</w:t>
      </w:r>
      <w:bookmarkEnd w:id="14"/>
      <w:r/>
      <w:r/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Синтез новых 2-оксопропил 6-арил-2,2’-бипиридиновых комплексов </w:t>
      </w:r>
      <w:r>
        <w:t xml:space="preserve">Pt</w:t>
      </w:r>
      <w:r>
        <w:rPr>
          <w:lang w:val="ru-RU"/>
        </w:rPr>
        <w:t xml:space="preserve">(</w:t>
      </w:r>
      <w:r>
        <w:t xml:space="preserve">II</w:t>
      </w:r>
      <w:r>
        <w:rPr>
          <w:lang w:val="ru-RU"/>
        </w:rPr>
        <w:t xml:space="preserve">)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Абрамов В.М., Черемных Л.А., Тохтуева М.Д., Мелехин. В.В., Ельцов О.С.</w:t>
      </w:r>
      <w:r>
        <w:rPr>
          <w:bCs/>
          <w:iCs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</w:t>
      </w:r>
      <w:r>
        <w:rPr>
          <w:color w:val="000000"/>
          <w:lang w:val="ru-RU"/>
        </w:rPr>
        <w:t xml:space="preserve">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эпоксидов 5-ацил-4-пирон-2-карбоксилатов с ароматическими аминами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Аликин Н.А., Обыденнов Д.Л., Степарук Е.В., Сосновских В.Я.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lang w:val="ru-RU"/>
        </w:rPr>
        <w:t xml:space="preserve">Взаимодействие ароилпировиноградных кислот с тиосемикарба</w:t>
      </w:r>
      <w:r>
        <w:rPr>
          <w:lang w:val="ru-RU"/>
        </w:rPr>
        <w:t xml:space="preserve">зидом</w:t>
      </w:r>
      <w:r>
        <w:rPr>
          <w:color w:val="000000"/>
          <w:lang w:val="az-Latn-AZ"/>
        </w:rPr>
        <w:t xml:space="preserve">. </w:t>
      </w:r>
      <w:r>
        <w:rPr>
          <w:b/>
          <w:i/>
          <w:color w:val="000000"/>
          <w:lang w:val="ru-RU"/>
        </w:rPr>
        <w:t xml:space="preserve">Андреева А.А., Масливец А.Н.</w:t>
      </w:r>
      <w:r>
        <w:rPr>
          <w:bCs/>
          <w:iCs/>
          <w:color w:val="000000"/>
          <w:lang w:val="ru-RU"/>
        </w:rPr>
        <w:t xml:space="preserve"> Институт технической химии УрО РАН, Пермский государственный университет, Пермь</w:t>
      </w:r>
      <w:r>
        <w:rPr>
          <w:color w:val="000000"/>
          <w:lang w:val="az-Latn-AZ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Взаимодействие 3,6-диарил-1,2,4-триазин-5-карбонитрилов с 2-амино-4-арилоксазолами. </w:t>
      </w:r>
      <w:r>
        <w:rPr>
          <w:b/>
          <w:bCs/>
          <w:i/>
          <w:lang w:val="ru-RU"/>
        </w:rPr>
        <w:t xml:space="preserve">Баротова М.К., Раммохан А., Штайц Я.К., Ладин Е.Д., Криночкин А.П., Слепухин П.А., Поспелова Т.А., Копчук Д.С., Зырянов Г.В.</w:t>
      </w:r>
      <w:r>
        <w:rPr>
          <w:iCs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az-Latn-AZ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lang w:val="ru-RU"/>
        </w:rPr>
        <w:t xml:space="preserve">Синтез </w:t>
      </w:r>
      <w:r>
        <w:rPr>
          <w:iCs/>
          <w:lang w:val="ru-RU"/>
        </w:rPr>
        <w:t xml:space="preserve">новых</w:t>
      </w:r>
      <w:r>
        <w:rPr>
          <w:iCs/>
          <w:lang w:val="ru-RU"/>
        </w:rPr>
        <w:t xml:space="preserve"> 1,2,3-триазолотиазолов, содерж</w:t>
      </w:r>
      <w:r>
        <w:rPr>
          <w:iCs/>
          <w:lang w:val="ru-RU"/>
        </w:rPr>
        <w:t xml:space="preserve">ащих хлорметильную, иодметильную и гидроксиметильную группу. </w:t>
      </w:r>
      <w:r>
        <w:rPr>
          <w:b/>
          <w:bCs/>
          <w:i/>
          <w:iCs/>
          <w:lang w:val="ru-RU"/>
        </w:rPr>
        <w:t xml:space="preserve">Бурмистров К.О., Фомин Т.О., Красильников В.А., Бельская Н.П.</w:t>
      </w:r>
      <w:r>
        <w:rPr>
          <w:bCs/>
          <w:iCs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</w:t>
      </w:r>
      <w:r>
        <w:rPr>
          <w:color w:val="000000"/>
          <w:lang w:val="ru-RU"/>
        </w:rPr>
        <w:t xml:space="preserve">различных</w:t>
      </w:r>
      <w:r>
        <w:rPr>
          <w:color w:val="000000"/>
          <w:lang w:val="ru-RU"/>
        </w:rPr>
        <w:t xml:space="preserve"> 1,2-дионов с 3-аминопиридином. </w:t>
      </w:r>
      <w:r>
        <w:rPr>
          <w:b/>
          <w:bCs/>
          <w:i/>
          <w:color w:val="000000"/>
          <w:lang w:val="ru-RU"/>
        </w:rPr>
        <w:t xml:space="preserve">Ватолина С.Е., Криночкин А.П.</w:t>
      </w:r>
      <w:r>
        <w:rPr>
          <w:b/>
          <w:bCs/>
          <w:i/>
          <w:color w:val="000000"/>
          <w:lang w:val="ru-RU"/>
        </w:rPr>
        <w:t xml:space="preserve">, Копчук Д.С., Зырянов Г.В.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Синтез конъюгатов </w:t>
      </w:r>
      <w:r>
        <w:rPr>
          <w:bCs/>
          <w:iCs/>
          <w:color w:val="000000"/>
          <w:lang w:val="ru-RU"/>
        </w:rPr>
        <w:t xml:space="preserve">ипидакрина с пиразолами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Вяткина К.А., Худина О.Г., Грищенко М.В., Махаева Г.Ф., Бургарт Я.В., Бажин Д.Н., Салоутин В.И.</w:t>
      </w:r>
      <w:r>
        <w:rPr>
          <w:color w:val="000000"/>
          <w:lang w:val="ru-RU"/>
        </w:rPr>
        <w:t xml:space="preserve"> </w:t>
      </w:r>
      <w:r>
        <w:rPr>
          <w:iCs/>
          <w:color w:val="000000"/>
          <w:lang w:val="ru-RU"/>
        </w:rPr>
        <w:t xml:space="preserve">Уральский федеральный университет, </w:t>
      </w:r>
      <w:r>
        <w:rPr>
          <w:bCs/>
          <w:iCs/>
          <w:color w:val="000000"/>
          <w:lang w:val="ru-RU"/>
        </w:rPr>
        <w:t xml:space="preserve">Инстит</w:t>
      </w:r>
      <w:r>
        <w:rPr>
          <w:bCs/>
          <w:iCs/>
          <w:color w:val="000000"/>
          <w:lang w:val="ru-RU"/>
        </w:rPr>
        <w:t xml:space="preserve">ут органического синтеза УрО РАН, </w:t>
      </w:r>
      <w:r>
        <w:rPr>
          <w:iCs/>
          <w:color w:val="000000"/>
          <w:lang w:val="ru-RU"/>
        </w:rPr>
        <w:t xml:space="preserve">Екатеринбург, </w:t>
      </w:r>
      <w:r>
        <w:rPr>
          <w:bCs/>
          <w:iCs/>
          <w:color w:val="000000"/>
          <w:lang w:val="ru-RU"/>
        </w:rPr>
        <w:t xml:space="preserve">Институт физиологически активных веществ Федерального исследовательского центра проблем химической физики и медицинской химии РАН, Черноголовка</w:t>
      </w:r>
      <w:r>
        <w:rPr>
          <w:color w:val="000000"/>
          <w:lang w:val="az-Latn-AZ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Переэтерификация пропиленкарбоната метанолом в проточном режиме</w:t>
      </w:r>
      <w:r>
        <w:rPr>
          <w:color w:val="000000"/>
          <w:lang w:val="ru-RU"/>
        </w:rPr>
        <w:t xml:space="preserve">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Габов И.С.,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Прямой синтез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-замещенных 4-пиридон-3-карбоновых кислот из енаминированных дикетонатов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Головков К.А., Викторова В.В., Обыденнов Д.Л., Сосновс</w:t>
      </w:r>
      <w:r>
        <w:rPr>
          <w:b/>
          <w:i/>
          <w:color w:val="000000"/>
          <w:lang w:val="ru-RU"/>
        </w:rPr>
        <w:t xml:space="preserve">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Морфоструктурные особенности и гидролитические превращения моноглицеролата железа (</w:t>
      </w:r>
      <w:r>
        <w:rPr>
          <w:bCs/>
          <w:color w:val="000000"/>
        </w:rPr>
        <w:t xml:space="preserve">III</w:t>
      </w:r>
      <w:r>
        <w:rPr>
          <w:bCs/>
          <w:color w:val="000000"/>
          <w:lang w:val="ru-RU"/>
        </w:rPr>
        <w:t xml:space="preserve">).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Давлетханова В.М., Алексеенко С.Г., Валова М.</w:t>
      </w:r>
      <w:r>
        <w:rPr>
          <w:b/>
          <w:i/>
          <w:color w:val="000000"/>
        </w:rPr>
        <w:t xml:space="preserve">C</w:t>
      </w:r>
      <w:r>
        <w:rPr>
          <w:b/>
          <w:i/>
          <w:color w:val="000000"/>
          <w:lang w:val="ru-RU"/>
        </w:rPr>
        <w:t xml:space="preserve">., Тишин Д.С., Хонина Т.Г.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Разработка метода получения алкилтиоцианатов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Денисов А.А., Казанцев Д.А., Пестов А.В.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</w:t>
      </w:r>
      <w:r>
        <w:rPr>
          <w:bCs/>
          <w:color w:val="000000"/>
          <w:lang w:val="ru-RU"/>
        </w:rPr>
        <w:t xml:space="preserve">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фуран-2,3-дионов с мочевиной. </w:t>
      </w:r>
      <w:r>
        <w:rPr>
          <w:b/>
          <w:i/>
          <w:color w:val="000000"/>
          <w:lang w:val="ru-RU"/>
        </w:rPr>
        <w:t xml:space="preserve">Деревнина А.О., Андреева А.А., Масливец А.Н.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Пермский государственный университет, Пермь</w:t>
      </w:r>
      <w:r>
        <w:rPr>
          <w:bCs/>
          <w:color w:val="000000"/>
          <w:lang w:val="az-Latn-AZ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Необычное направление нитрования каркаса 6,7-дифенилиндоло[3,2-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]к</w:t>
      </w:r>
      <w:r>
        <w:rPr>
          <w:color w:val="000000"/>
          <w:lang w:val="ru-RU"/>
        </w:rPr>
        <w:t xml:space="preserve">арбазола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Ермолаев М.А., Казин Н.А., Иргашев Р.А.</w:t>
      </w:r>
      <w:r>
        <w:rPr>
          <w:b/>
          <w:bCs/>
          <w:i/>
          <w:color w:val="000000"/>
          <w:lang w:val="ru-RU"/>
        </w:rPr>
        <w:t xml:space="preserve">, Русинов Г.Л.</w:t>
      </w:r>
      <w:r>
        <w:rPr>
          <w:bCs/>
          <w:color w:val="000000"/>
          <w:lang w:val="ru-RU"/>
        </w:rPr>
        <w:t xml:space="preserve"> 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az-Latn-AZ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-сульфоэтилсодержащих полимеров и исследование их сорбционной способности по отношению к пищевым красителям.</w:t>
      </w:r>
      <w:r>
        <w:rPr>
          <w:bCs/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Землякова Е.О.,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</w:t>
      </w:r>
      <w:r>
        <w:rPr>
          <w:bCs/>
          <w:color w:val="000000"/>
          <w:lang w:val="ru-RU"/>
        </w:rPr>
        <w:t xml:space="preserve"> органического синтеза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</w:t>
      </w:r>
      <w:r>
        <w:rPr>
          <w:bCs/>
          <w:color w:val="000000"/>
          <w:lang w:val="ru-RU"/>
        </w:rPr>
        <w:t xml:space="preserve">новых</w:t>
      </w:r>
      <w:r>
        <w:rPr>
          <w:bCs/>
          <w:color w:val="000000"/>
          <w:lang w:val="ru-RU"/>
        </w:rPr>
        <w:t xml:space="preserve"> функционализированных флуорофоров на основе пиразолинового цикла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</w:rPr>
        <w:t xml:space="preserve">Кабакова А.В., Бельская Н.П.</w:t>
      </w:r>
      <w:r>
        <w:rPr>
          <w:bCs/>
          <w:color w:val="000000"/>
        </w:rPr>
        <w:t xml:space="preserve"> 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диаллилоксиметана с диоксиранами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Казанц</w:t>
      </w:r>
      <w:r>
        <w:rPr>
          <w:b/>
          <w:bCs/>
          <w:i/>
          <w:color w:val="000000"/>
          <w:lang w:val="ru-RU"/>
        </w:rPr>
        <w:t xml:space="preserve">ев Д.А., Пестов А.В.</w:t>
      </w:r>
      <w:r>
        <w:rPr>
          <w:bCs/>
          <w:color w:val="000000"/>
          <w:lang w:val="ru-RU"/>
        </w:rPr>
        <w:t xml:space="preserve"> Институт органического синтеза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кислотно-катализируемые трансформации эпоксидов 4-пиронов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Каурова А.В., Степарук Е.В., Обыденнов Д.Л., Сосновских В.Я.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</w:t>
      </w:r>
      <w:r>
        <w:rPr>
          <w:color w:val="000000"/>
          <w:lang w:val="ru-RU"/>
        </w:rPr>
        <w:t xml:space="preserve">з и изучение оптических свойств бигетероциклических систем на основе 2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-1,2,3-триазола и 1,3-тиазола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Красильников В.А., Фомин Т.О., Варгина М. В., Бельская Н.П.</w:t>
      </w:r>
      <w:r>
        <w:rPr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производных мемантина и римантадина. </w:t>
      </w:r>
      <w:r>
        <w:rPr>
          <w:b/>
          <w:i/>
          <w:color w:val="000000"/>
          <w:lang w:val="ru-RU"/>
        </w:rPr>
        <w:t xml:space="preserve">Красноперова К.Д., Штайц Я.К., Ладин </w:t>
      </w:r>
      <w:r>
        <w:rPr>
          <w:b/>
          <w:i/>
          <w:color w:val="000000"/>
        </w:rPr>
        <w:t xml:space="preserve">E</w:t>
      </w:r>
      <w:r>
        <w:rPr>
          <w:b/>
          <w:i/>
          <w:color w:val="000000"/>
          <w:lang w:val="ru-RU"/>
        </w:rPr>
        <w:t xml:space="preserve">.Д., Словеснова Н.В., Копчук Д.С., Зырянов Г.В., Русинов В.Л.</w:t>
      </w:r>
      <w:r>
        <w:rPr>
          <w:color w:val="000000"/>
          <w:lang w:val="ru-RU"/>
        </w:rPr>
        <w:t xml:space="preserve"> Уральский федеральный университет,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государственный медицинский университет, Екатеринбург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[1,2,4]три</w:t>
      </w:r>
      <w:r>
        <w:rPr>
          <w:color w:val="000000"/>
          <w:lang w:val="ru-RU"/>
        </w:rPr>
        <w:t xml:space="preserve">азоло[1,5-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]п</w:t>
      </w:r>
      <w:r>
        <w:rPr>
          <w:color w:val="000000"/>
          <w:lang w:val="ru-RU"/>
        </w:rPr>
        <w:t xml:space="preserve">иримидинов сплавлением 1,2,4,5-тетразинов и 2-аминооксазолов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Криночкин А.П., Раммохан А., Копчук Д.С., Зырянов Г.В., Чупахин О.Н.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Синтез новых полициклических соединений на основе фуразано[3,4-</w:t>
      </w:r>
      <w:r>
        <w:rPr>
          <w:bCs/>
          <w:i/>
          <w:iCs/>
          <w:color w:val="000000"/>
        </w:rPr>
        <w:t xml:space="preserve">b</w:t>
      </w:r>
      <w:r>
        <w:rPr>
          <w:bCs/>
          <w:iCs/>
          <w:color w:val="000000"/>
          <w:lang w:val="ru-RU"/>
        </w:rPr>
        <w:t xml:space="preserve">]хиноксалина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Крынина Е.М., Квашнин Ю.А., Русинов Г.Л., Вербицкий Е.В.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Основания Шиффа на основе 4-арил-2,2’-бипиридин-6-карбальдегидов как суррогаты 2,2’:6’,2’’-терпир</w:t>
      </w:r>
      <w:r>
        <w:rPr>
          <w:color w:val="000000"/>
          <w:lang w:val="ru-RU"/>
        </w:rPr>
        <w:t xml:space="preserve">идинов, синтез и прикладные свойства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Кудряшова Е.А., Валиева М.И., </w:t>
      </w:r>
      <w:r>
        <w:rPr>
          <w:b/>
          <w:i/>
          <w:color w:val="000000"/>
          <w:lang w:val="ru-RU"/>
        </w:rPr>
        <w:t xml:space="preserve">Шарафиева Э.Р., Криночкин А.П., Копчук Д.С., Зырянов Г.В.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красителей для солнечных батарей на базе индоло[3,2-</w:t>
      </w:r>
      <w:r>
        <w:rPr>
          <w:bCs/>
          <w:i/>
          <w:color w:val="000000"/>
        </w:rPr>
        <w:t xml:space="preserve">b</w:t>
      </w:r>
      <w:r>
        <w:rPr>
          <w:bCs/>
          <w:color w:val="000000"/>
          <w:lang w:val="ru-RU"/>
        </w:rPr>
        <w:t xml:space="preserve">]карбазола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Лобанов Д.</w:t>
      </w:r>
      <w:r>
        <w:rPr>
          <w:b/>
          <w:i/>
          <w:color w:val="000000"/>
          <w:lang w:val="ru-RU"/>
        </w:rPr>
        <w:t xml:space="preserve">С., Казин Н.А., Степарук А.С., Иргашев Р.А., Русинов Г.Л.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1-антипирилзамещенных-1</w:t>
      </w:r>
      <w:r>
        <w:rPr>
          <w:i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-пиррол-2,3-дионов с 1,3-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,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-бинуклеофилами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Лядов В.А., Макрушин Д.Е., Денисламова Е.С.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Взаимодействие 1-антипирилзамещенных-1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-пиррол-2,3-дионов с 1,4-бинуклеофилами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Лядов В.А., Шаврина Н.В., Денисламова Е.С.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</w:t>
      </w:r>
      <w:r>
        <w:rPr>
          <w:color w:val="000000"/>
          <w:lang w:val="ru-RU"/>
        </w:rPr>
        <w:t xml:space="preserve">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Исследование превращений алициклических </w:t>
      </w:r>
      <w:r>
        <w:rPr>
          <w:iCs/>
          <w:color w:val="000000"/>
        </w:rPr>
        <w:t xml:space="preserve">α</w:t>
      </w:r>
      <w:r>
        <w:rPr>
          <w:iCs/>
          <w:color w:val="000000"/>
          <w:lang w:val="ru-RU"/>
        </w:rPr>
        <w:t xml:space="preserve">-</w:t>
      </w:r>
      <w:r>
        <w:rPr>
          <w:iCs/>
          <w:color w:val="000000"/>
          <w:lang w:val="ru-RU"/>
        </w:rPr>
        <w:t xml:space="preserve">дикетонов в условиях УФ-вид облучения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Максимова Е.А., Ширяев В.А., Климочкин Ю.Н.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Самарский государственный технический университет, Самара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бис(2</w:t>
      </w:r>
      <w:r>
        <w:rPr>
          <w:bCs/>
          <w:color w:val="000000"/>
          <w:lang w:val="ru-RU"/>
        </w:rPr>
        <w:t xml:space="preserve">-гидроксиэтил</w:t>
      </w:r>
      <w:r>
        <w:rPr>
          <w:bCs/>
          <w:color w:val="000000"/>
          <w:lang w:val="ru-RU"/>
        </w:rPr>
        <w:t xml:space="preserve">)г</w:t>
      </w:r>
      <w:r>
        <w:rPr>
          <w:bCs/>
          <w:color w:val="000000"/>
          <w:lang w:val="ru-RU"/>
        </w:rPr>
        <w:t xml:space="preserve">ексан-1,6-дикарбамата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Маленьких Н.А., Габов И.С., Пестов А.В.</w:t>
      </w:r>
      <w:r>
        <w:rPr>
          <w:bCs/>
          <w:color w:val="000000"/>
          <w:lang w:val="ru-RU"/>
        </w:rPr>
        <w:t xml:space="preserve"> Уральский федеральный университет, </w:t>
      </w:r>
      <w:r>
        <w:rPr>
          <w:color w:val="000000"/>
          <w:lang w:val="ru-RU"/>
        </w:rPr>
        <w:t xml:space="preserve">Институт органического синтеза УрО РАН, </w:t>
      </w:r>
      <w:r>
        <w:rPr>
          <w:bCs/>
          <w:color w:val="000000"/>
          <w:lang w:val="ru-RU"/>
        </w:rPr>
        <w:t xml:space="preserve">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Новый метод синтеза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-монозамещенных 1,3-диаминопропанов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Мартьянов Г.С., Барабанов М.А., </w:t>
      </w:r>
      <w:r>
        <w:rPr>
          <w:b/>
          <w:i/>
          <w:color w:val="000000"/>
          <w:lang w:val="ru-RU"/>
        </w:rPr>
        <w:t xml:space="preserve">Пестов А.В.</w:t>
      </w:r>
      <w:r>
        <w:rPr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Разработка подхода к синтезу 3-алкил-5-</w:t>
      </w:r>
      <w:r>
        <w:rPr>
          <w:bCs/>
          <w:i/>
          <w:iCs/>
          <w:color w:val="000000"/>
        </w:rPr>
        <w:t xml:space="preserve">R</w:t>
      </w:r>
      <w:r>
        <w:rPr>
          <w:bCs/>
          <w:color w:val="000000"/>
          <w:lang w:val="ru-RU"/>
        </w:rPr>
        <w:t xml:space="preserve">-амино[1,2,4]триазоло[1,5-</w:t>
      </w:r>
      <w:r>
        <w:rPr>
          <w:bCs/>
          <w:i/>
          <w:iCs/>
          <w:color w:val="000000"/>
          <w:lang w:val="ru-RU"/>
        </w:rPr>
        <w:t xml:space="preserve">а</w:t>
      </w:r>
      <w:r>
        <w:rPr>
          <w:bCs/>
          <w:color w:val="000000"/>
          <w:lang w:val="ru-RU"/>
        </w:rPr>
        <w:t xml:space="preserve">]п</w:t>
      </w:r>
      <w:r>
        <w:rPr>
          <w:bCs/>
          <w:color w:val="000000"/>
          <w:lang w:val="ru-RU"/>
        </w:rPr>
        <w:t xml:space="preserve">иримидин-7-онов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Марусич И.В., Ляпустин Д.Н., Файзуллина Д.Ф., Уломский Е.Н., Русинов В.Л.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[1,2,4]триазоло[1,5-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 и 6,7-дигидро-4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-[1,2,4]триазоло[1,5-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Мищенко М.А., Кочнев И.А., Барков 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Реконструктивная методология в синтезе пуринов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Неймаш А.О., Уломский Е.Н., Федотов В.В., Русинов В.Л.</w:t>
      </w:r>
      <w:r>
        <w:rPr>
          <w:bCs/>
          <w:color w:val="000000"/>
          <w:lang w:val="ru-RU"/>
        </w:rPr>
        <w:t xml:space="preserve"> Уральский федераль</w:t>
      </w:r>
      <w:r>
        <w:rPr>
          <w:bCs/>
          <w:color w:val="000000"/>
          <w:lang w:val="ru-RU"/>
        </w:rPr>
        <w:t xml:space="preserve">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Влияние </w:t>
      </w:r>
      <w:r>
        <w:rPr>
          <w:iCs/>
          <w:color w:val="000000"/>
          <w:lang w:val="ru-RU"/>
        </w:rPr>
        <w:t xml:space="preserve">мезо-галогенирования</w:t>
      </w:r>
      <w:r>
        <w:rPr>
          <w:iCs/>
          <w:color w:val="000000"/>
          <w:lang w:val="ru-RU"/>
        </w:rPr>
        <w:t xml:space="preserve"> на свойства нитрозильных комплексов корриноидов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Осокин В.С., Деревеньков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Ивановский государственный химико-технологический университет, Иваново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Получение азолотриазинов с дальнейшим нуклеофил</w:t>
      </w:r>
      <w:r>
        <w:rPr>
          <w:bCs/>
          <w:iCs/>
          <w:color w:val="000000"/>
          <w:lang w:val="ru-RU"/>
        </w:rPr>
        <w:t xml:space="preserve">ьным замещением на кверцитин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Пархамович В.Д., Дрокин Р.А., Федотов В.В.,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О региоспецифичности тиилирования тр</w:t>
      </w:r>
      <w:r>
        <w:rPr>
          <w:bCs/>
          <w:iCs/>
          <w:color w:val="000000"/>
          <w:lang w:val="ru-RU"/>
        </w:rPr>
        <w:t xml:space="preserve">и-</w:t>
      </w:r>
      <w:r>
        <w:rPr>
          <w:bCs/>
          <w:iCs/>
          <w:color w:val="000000"/>
          <w:lang w:val="ru-RU"/>
        </w:rPr>
        <w:t xml:space="preserve"> и тетрагалогенпроизводных 2(5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)-фуранона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Раббаниева Э.С., Хабибрахманова А.М., Ха</w:t>
      </w:r>
      <w:r>
        <w:rPr>
          <w:b/>
          <w:i/>
          <w:iCs/>
          <w:color w:val="000000"/>
          <w:lang w:val="ru-RU"/>
        </w:rPr>
        <w:t xml:space="preserve">бибуллина А.М., Апполонова Е.Г., Латыпова Л.З., Курбангалиева А.Р.</w:t>
      </w:r>
      <w:r>
        <w:rPr>
          <w:bCs/>
          <w:color w:val="000000"/>
          <w:lang w:val="ru-RU"/>
        </w:rPr>
        <w:t xml:space="preserve"> Казанский (Приволжский) федеральный университет, Казань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Эффективный синтетический подход к 1-аз</w:t>
      </w:r>
      <w:r>
        <w:rPr>
          <w:color w:val="000000"/>
          <w:lang w:val="ru-RU"/>
        </w:rPr>
        <w:t xml:space="preserve">а-</w:t>
      </w:r>
      <w:r>
        <w:rPr>
          <w:color w:val="000000"/>
          <w:lang w:val="ru-RU"/>
        </w:rPr>
        <w:t xml:space="preserve"> и 1,2,4-триазатриптиценам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Рыбакова С.С., Валиева М.И.,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Кудряшова Е.А., </w:t>
      </w:r>
      <w:r>
        <w:rPr>
          <w:b/>
          <w:bCs/>
          <w:i/>
          <w:color w:val="000000"/>
          <w:lang w:val="ru-RU"/>
        </w:rPr>
        <w:t xml:space="preserve">Копчук Д.С., Тания О.С.,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Зырянов Г.В.,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Чупахин О.Н.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Удобный синтетический подход к хиназолин-4(3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)-онам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Сайфутдинова Ю.М., Валиева М.И., Рыбакова С.С., Кудряшова Е.А.,</w:t>
      </w:r>
      <w:r>
        <w:rPr>
          <w:b/>
          <w:i/>
          <w:color w:val="000000"/>
          <w:lang w:val="ru-RU"/>
        </w:rPr>
        <w:t xml:space="preserve"> Копчук Д.С., Носова Э.В., Зырянов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az-Latn-AZ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bookmarkStart w:id="15" w:name="_Hlk159433492"/>
      <w:r>
        <w:rPr>
          <w:color w:val="000000"/>
          <w:lang w:val="ru-RU"/>
        </w:rPr>
        <w:t xml:space="preserve">3-бром-4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-пиран-4-онов</w:t>
      </w:r>
      <w:bookmarkEnd w:id="15"/>
      <w:r>
        <w:rPr>
          <w:color w:val="000000"/>
          <w:lang w:val="ru-RU"/>
        </w:rPr>
        <w:t xml:space="preserve"> и их использование в реакции Соногаширы.</w:t>
      </w:r>
      <w:r>
        <w:rPr>
          <w:bCs/>
          <w:color w:val="000000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Сыровский Д.В., Федин В.В., Усачев С.А., Со</w:t>
      </w:r>
      <w:r>
        <w:rPr>
          <w:b/>
          <w:bCs/>
          <w:i/>
          <w:color w:val="000000"/>
          <w:lang w:val="ru-RU"/>
        </w:rPr>
        <w:t xml:space="preserve">сновских В.Я.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3-амино-2-пиронов на основе реакции эпоксидов этил 5-ацил-4-пирон-2-карбоксилатов с алифатическими аминами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Титова П.К., Обыденнов Д.Л., Степарук Е.В., Викторова В.В., Сосновских В.Я.</w:t>
      </w:r>
      <w:r>
        <w:rPr>
          <w:bCs/>
          <w:color w:val="000000"/>
          <w:lang w:val="ru-RU"/>
        </w:rPr>
        <w:t xml:space="preserve"> Ура</w:t>
      </w:r>
      <w:r>
        <w:rPr>
          <w:bCs/>
          <w:color w:val="000000"/>
          <w:lang w:val="ru-RU"/>
        </w:rPr>
        <w:t xml:space="preserve">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и исследование свойств 3- и 4-алкил-7-аминотриазолопиримидинов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Ушакова А.А., Федотов В.В., Уломский Е.Н.,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Иммобилизация доксорубицина на </w:t>
      </w:r>
      <w:r>
        <w:rPr>
          <w:bCs/>
          <w:color w:val="000000"/>
          <w:lang w:val="ru-RU"/>
        </w:rPr>
        <w:t xml:space="preserve">магни</w:t>
      </w:r>
      <w:r>
        <w:rPr>
          <w:bCs/>
          <w:color w:val="000000"/>
          <w:lang w:val="ru-RU"/>
        </w:rPr>
        <w:t xml:space="preserve">тных</w:t>
      </w:r>
      <w:r>
        <w:rPr>
          <w:bCs/>
          <w:color w:val="000000"/>
          <w:lang w:val="ru-RU"/>
        </w:rPr>
        <w:t xml:space="preserve"> наночастицах 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, модифицированных глицеролатами железа и кремния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Фролова В. М., Тишин Д.С., Лазарчук Е. В., Дёмин А. М., Хонина Т.Г.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color w:val="000000"/>
          <w:lang w:val="az-Latn-AZ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  <w:lang w:val="ru-RU"/>
        </w:rPr>
        <w:t xml:space="preserve">полициклических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пиридонов на основе реакции двойного енаминирования карбамоилированных енаминонов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Хомякова М.Д., Симбирцева А.Е.,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1,5-бензод</w:t>
      </w:r>
      <w:r>
        <w:rPr>
          <w:bCs/>
          <w:color w:val="000000"/>
          <w:lang w:val="ru-RU"/>
        </w:rPr>
        <w:t xml:space="preserve">и(</w:t>
      </w:r>
      <w:r>
        <w:rPr>
          <w:bCs/>
          <w:color w:val="000000"/>
          <w:lang w:val="ru-RU"/>
        </w:rPr>
        <w:t xml:space="preserve">т</w:t>
      </w:r>
      <w:r>
        <w:rPr>
          <w:bCs/>
          <w:color w:val="000000"/>
          <w:lang w:val="ru-RU"/>
        </w:rPr>
        <w:t xml:space="preserve">и)азепинов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Шипицин Д.М., Мильченко А.Д., Гомзикова Е.М., Кочнев И.А., Барков 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Применение реакции </w:t>
      </w:r>
      <w:r>
        <w:rPr>
          <w:bCs/>
          <w:color w:val="000000"/>
        </w:rPr>
        <w:t xml:space="preserve">IMDAF</w:t>
      </w:r>
      <w:r>
        <w:rPr>
          <w:bCs/>
          <w:color w:val="000000"/>
          <w:lang w:val="ru-RU"/>
        </w:rPr>
        <w:t xml:space="preserve"> в синтезе эпоксиизоиндол-аци</w:t>
      </w:r>
      <w:r>
        <w:rPr>
          <w:bCs/>
          <w:color w:val="000000"/>
          <w:lang w:val="ru-RU"/>
        </w:rPr>
        <w:t xml:space="preserve">л(</w:t>
      </w:r>
      <w:r>
        <w:rPr>
          <w:bCs/>
          <w:color w:val="000000"/>
          <w:lang w:val="ru-RU"/>
        </w:rPr>
        <w:t xml:space="preserve">тио)мочевин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Щевников </w:t>
      </w:r>
      <w:r>
        <w:rPr>
          <w:b/>
          <w:i/>
          <w:color w:val="000000"/>
          <w:lang w:val="ru-RU"/>
        </w:rPr>
        <w:t xml:space="preserve">Д.М., Добрушина Ю.М., Мерцалов Д.Ф., Ловцевич Л.В., Зайцев В.П.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Российский университет дружбы народов, Москва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4’-Функционализированные 5-арил-2,2’-бипиридины, синтез и люминесцентные свойства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Юртаева А.А., Старновская Е.С., Валиева М.И., Копчук Д.С., Зыря</w:t>
      </w:r>
      <w:r>
        <w:rPr>
          <w:b/>
          <w:i/>
          <w:color w:val="000000"/>
          <w:lang w:val="ru-RU"/>
        </w:rPr>
        <w:t xml:space="preserve">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color w:val="000000"/>
          <w:lang w:val="az-Latn-AZ"/>
        </w:rPr>
      </w:r>
    </w:p>
    <w:p>
      <w:pPr>
        <w:pStyle w:val="927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lang w:val="ru-RU"/>
        </w:rPr>
        <w:t xml:space="preserve">Синтез фармакологически активных </w:t>
      </w:r>
      <w:r>
        <w:rPr>
          <w:iCs/>
        </w:rPr>
        <w:t xml:space="preserve">N</w:t>
      </w:r>
      <w:r>
        <w:rPr>
          <w:lang w:val="ru-RU"/>
        </w:rPr>
        <w:t xml:space="preserve">-ацилдипептидов с концевым </w:t>
      </w:r>
      <w:r>
        <w:rPr>
          <w:lang w:val="ru-RU"/>
        </w:rPr>
        <w:br/>
      </w:r>
      <w:bookmarkStart w:id="16" w:name="_GoBack"/>
      <w:r/>
      <w:bookmarkEnd w:id="16"/>
      <w:r>
        <w:rPr>
          <w:lang w:val="ru-RU"/>
        </w:rPr>
        <w:t xml:space="preserve">4-(1-адамантил)бензоильным фрагментом. </w:t>
      </w:r>
      <w:r>
        <w:rPr>
          <w:b/>
          <w:bCs/>
          <w:i/>
          <w:iCs/>
          <w:lang w:val="ru-RU"/>
        </w:rPr>
        <w:t xml:space="preserve">Ясонов В.С.</w:t>
      </w:r>
      <w:r>
        <w:rPr>
          <w:b/>
          <w:bCs/>
          <w:i/>
          <w:iCs/>
          <w:lang w:val="ru-RU"/>
        </w:rPr>
        <w:t xml:space="preserve">, Наметкина А.А., Ляпунов В.А., Орлова К.Ю., Красникова Н.В.</w:t>
      </w:r>
      <w:r>
        <w:rPr>
          <w:lang w:val="ru-RU"/>
        </w:rPr>
        <w:t xml:space="preserve"> Ярославский государственный технический университет, Ярославль</w:t>
      </w:r>
      <w:r>
        <w:rPr>
          <w:color w:val="000000"/>
          <w:lang w:val="az-Latn-AZ"/>
        </w:rPr>
      </w:r>
    </w:p>
    <w:p>
      <w:pPr>
        <w:pStyle w:val="720"/>
        <w:pBdr/>
        <w:spacing/>
        <w:ind/>
        <w:rPr/>
      </w:pPr>
      <w:r>
        <w:br w:type="page" w:clear="all"/>
      </w:r>
      <w:bookmarkStart w:id="17" w:name="_Toc132721226"/>
      <w:r/>
      <w:bookmarkStart w:id="18" w:name="_Toc164349878"/>
      <w:r>
        <w:t xml:space="preserve">СЕКЦИЯ </w:t>
      </w:r>
      <w:bookmarkEnd w:id="17"/>
      <w:r>
        <w:t xml:space="preserve">ФИЗИЧЕСКОЙ ХИМИИ ВЕЩЕСТВ И МАТЕРИАЛОВ</w:t>
      </w:r>
      <w:bookmarkEnd w:id="18"/>
      <w:r/>
      <w:r/>
    </w:p>
    <w:p>
      <w:pPr>
        <w:widowControl w:val="false"/>
        <w:pBdr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</w:r>
      <w:r>
        <w:rPr>
          <w:bCs/>
          <w:caps/>
          <w:color w:val="000000"/>
          <w:sz w:val="24"/>
          <w:szCs w:val="24"/>
        </w:rPr>
      </w:r>
    </w:p>
    <w:p>
      <w:pPr>
        <w:pBdr/>
        <w:spacing w:line="360" w:lineRule="auto"/>
        <w:ind w:hanging="2835" w:left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, д.х.</w:t>
      </w:r>
      <w:r>
        <w:rPr>
          <w:sz w:val="24"/>
          <w:szCs w:val="24"/>
        </w:rPr>
        <w:t xml:space="preserve">н., профессор, заведующий кафедрой физической и неорганической химии Уральского федерального университета</w:t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 xml:space="preserve">д.х.н., профессор, профессор кафедры физической и неорганической химии Уральского федерального университета</w:t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Анимица И.Е., </w:t>
      </w:r>
      <w:r>
        <w:rPr>
          <w:sz w:val="24"/>
          <w:szCs w:val="24"/>
        </w:rPr>
        <w:t xml:space="preserve">д.х.н., доцент, п</w:t>
      </w:r>
      <w:r>
        <w:rPr>
          <w:sz w:val="24"/>
          <w:szCs w:val="24"/>
        </w:rPr>
        <w:t xml:space="preserve">рофессор кафедры физической и неорганической химии Уральского федерального университета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</w:r>
      <w:r>
        <w:rPr>
          <w:sz w:val="24"/>
          <w:szCs w:val="24"/>
          <w:highlight w:val="cyan"/>
        </w:rPr>
      </w:r>
    </w:p>
    <w:p>
      <w:pPr>
        <w:pStyle w:val="721"/>
        <w:pBdr/>
        <w:spacing/>
        <w:ind/>
        <w:rPr/>
      </w:pPr>
      <w:r/>
      <w:bookmarkStart w:id="19" w:name="_Toc164349879"/>
      <w:r>
        <w:t xml:space="preserve">Подсекция 1</w:t>
      </w:r>
      <w:bookmarkEnd w:id="19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Доклады 24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430</w:t>
      </w:r>
      <w:r>
        <w:rPr>
          <w:b/>
          <w:color w:val="000000"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Председатель</w:t>
      </w:r>
      <w:r>
        <w:rPr>
          <w:color w:val="000000"/>
          <w:sz w:val="24"/>
          <w:szCs w:val="24"/>
        </w:rPr>
        <w:t xml:space="preserve">: </w:t>
      </w:r>
      <w:r>
        <w:rPr>
          <w:b/>
          <w:i/>
          <w:color w:val="000000"/>
          <w:sz w:val="24"/>
          <w:szCs w:val="24"/>
        </w:rPr>
        <w:t xml:space="preserve"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</w:t>
      </w:r>
      <w:r>
        <w:rPr>
          <w:sz w:val="24"/>
          <w:szCs w:val="24"/>
        </w:rPr>
        <w:t xml:space="preserve"> Уральского федерального университета.</w:t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1"/>
        <w:pBdr/>
        <w:spacing/>
        <w:ind/>
        <w:rPr/>
      </w:pPr>
      <w:r/>
      <w:bookmarkStart w:id="20" w:name="_Toc164349880"/>
      <w:r>
        <w:t xml:space="preserve">ПЛЕНАРНЫЙ ДОКЛАД</w:t>
      </w:r>
      <w:bookmarkEnd w:id="20"/>
      <w:r/>
      <w:r/>
    </w:p>
    <w:p>
      <w:pPr>
        <w:pStyle w:val="927"/>
        <w:pBdr/>
        <w:tabs>
          <w:tab w:val="left" w:leader="none" w:pos="426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  <w:t xml:space="preserve">Кристаллохимический анализ и синтез бинарных интерметаллидов на основе алюминия, ниобия, железа, титана и других металлов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к</w:t>
      </w:r>
      <w:r>
        <w:rPr>
          <w:b/>
          <w:bCs/>
          <w:i/>
          <w:iCs/>
          <w:u w:val="single"/>
          <w:lang w:val="ru-RU"/>
        </w:rPr>
        <w:t xml:space="preserve">.х.н. Дворянова Е.М.</w:t>
      </w:r>
      <w:r>
        <w:rPr>
          <w:b/>
          <w:bCs/>
          <w:i/>
          <w:iCs/>
          <w:lang w:val="ru-RU"/>
        </w:rPr>
        <w:t xml:space="preserve">, Блатова О.А.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Самарский государственный технический ун</w:t>
      </w:r>
      <w:r>
        <w:rPr>
          <w:lang w:val="ru-RU"/>
        </w:rPr>
        <w:t xml:space="preserve">иверситет, Самара</w:t>
      </w:r>
      <w:r>
        <w:rPr>
          <w:lang w:val="ru-RU"/>
        </w:rPr>
      </w:r>
    </w:p>
    <w:p>
      <w:pPr>
        <w:pBdr/>
        <w:tabs>
          <w:tab w:val="left" w:leader="none" w:pos="2410"/>
        </w:tabs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pStyle w:val="721"/>
        <w:pBdr/>
        <w:spacing/>
        <w:ind/>
        <w:rPr/>
      </w:pPr>
      <w:r/>
      <w:bookmarkStart w:id="21" w:name="_Toc164349881"/>
      <w:r>
        <w:t xml:space="preserve">УСТНЫЕ ДОКЛАДЫ</w:t>
      </w:r>
      <w:bookmarkEnd w:id="21"/>
      <w:r/>
      <w:r/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свойства </w:t>
      </w:r>
      <w:r>
        <w:t xml:space="preserve">Mg</w:t>
      </w:r>
      <w:r>
        <w:rPr>
          <w:lang w:val="ru-RU"/>
        </w:rPr>
        <w:t xml:space="preserve">/</w:t>
      </w:r>
      <w:r>
        <w:t xml:space="preserve">Zn</w:t>
      </w:r>
      <w:r>
        <w:rPr>
          <w:lang w:val="ru-RU"/>
        </w:rPr>
        <w:t xml:space="preserve"> и </w:t>
      </w:r>
      <w:r>
        <w:t xml:space="preserve">Ni</w:t>
      </w:r>
      <w:r>
        <w:rPr>
          <w:lang w:val="ru-RU"/>
        </w:rPr>
        <w:t xml:space="preserve"> </w:t>
      </w:r>
      <w:r>
        <w:rPr>
          <w:lang w:val="ru-RU"/>
        </w:rPr>
        <w:t xml:space="preserve">содержащих</w:t>
      </w:r>
      <w:r>
        <w:rPr>
          <w:lang w:val="ru-RU"/>
        </w:rPr>
        <w:t xml:space="preserve"> стибатов висмута со структурой пирохлора. </w:t>
      </w:r>
      <w:r>
        <w:rPr>
          <w:b/>
          <w:bCs/>
          <w:i/>
          <w:iCs/>
          <w:u w:val="single"/>
          <w:lang w:val="ru-RU"/>
        </w:rPr>
        <w:t xml:space="preserve">Симпелева Р.А.</w:t>
      </w:r>
      <w:r>
        <w:rPr>
          <w:b/>
          <w:bCs/>
          <w:i/>
          <w:iCs/>
          <w:lang w:val="ru-RU"/>
        </w:rPr>
        <w:t xml:space="preserve">, Паршукова К.Н.,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Сыктывкарский государственный университет, Сыктывкар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Анализ взаимосвязи структур типа ОЦК и </w:t>
      </w:r>
      <w:r>
        <w:t xml:space="preserve">β</w:t>
      </w:r>
      <w:r>
        <w:rPr>
          <w:lang w:val="ru-RU"/>
        </w:rPr>
        <w:t xml:space="preserve">-</w:t>
      </w:r>
      <w:r>
        <w:t xml:space="preserve">w</w:t>
      </w:r>
      <w:r>
        <w:rPr>
          <w:lang w:val="ru-RU"/>
        </w:rPr>
        <w:t xml:space="preserve"> на примере системы </w:t>
      </w:r>
      <w:r>
        <w:t xml:space="preserve">Nb</w:t>
      </w:r>
      <w:r>
        <w:rPr>
          <w:lang w:val="ru-RU"/>
        </w:rPr>
        <w:t xml:space="preserve">-</w:t>
      </w:r>
      <w:r>
        <w:t xml:space="preserve">Al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Славнов Т.Д.</w:t>
      </w:r>
      <w:r>
        <w:rPr>
          <w:b/>
          <w:bCs/>
          <w:i/>
          <w:iCs/>
          <w:lang w:val="ru-RU"/>
        </w:rPr>
        <w:t xml:space="preserve">, Дворянова Е.М., Блатов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Самарский государственный технический университет, Самара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Материалов на основе фторфосфатов лития. </w:t>
      </w:r>
      <w:r>
        <w:rPr>
          <w:b/>
          <w:bCs/>
          <w:i/>
          <w:iCs/>
          <w:u w:val="single"/>
          <w:lang w:val="ru-RU"/>
        </w:rPr>
        <w:t xml:space="preserve">Акулов Д.А.</w:t>
      </w:r>
      <w:r>
        <w:rPr>
          <w:b/>
          <w:bCs/>
          <w:i/>
          <w:iCs/>
          <w:lang w:val="ru-RU"/>
        </w:rPr>
        <w:t xml:space="preserve">, Калинкин М.О., Абашев Р.М., Сюрдо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А.И., Келлерман Д.Г.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твердого тела УрО РАН,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Синтез, фазообразование и свойства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Co</w:t>
      </w:r>
      <w:r>
        <w:rPr>
          <w:vertAlign w:val="subscript"/>
          <w:lang w:val="ru-RU"/>
        </w:rPr>
        <w:t xml:space="preserve">1/2</w:t>
      </w:r>
      <w:r>
        <w:t xml:space="preserve">Cr</w:t>
      </w:r>
      <w:r>
        <w:rPr>
          <w:vertAlign w:val="subscript"/>
          <w:lang w:val="ru-RU"/>
        </w:rPr>
        <w:t xml:space="preserve">1/2</w:t>
      </w:r>
      <w:r>
        <w:t xml:space="preserve">Nb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9+</w:t>
      </w:r>
      <w:r>
        <w:rPr>
          <w:vertAlign w:val="subscript"/>
        </w:rPr>
        <w:t xml:space="preserve">δ</w:t>
      </w:r>
      <w:r>
        <w:rPr>
          <w:lang w:val="ru-RU"/>
        </w:rPr>
        <w:t xml:space="preserve"> со структурой пирохлора. </w:t>
      </w:r>
      <w:r>
        <w:rPr>
          <w:b/>
          <w:bCs/>
          <w:i/>
          <w:iCs/>
          <w:u w:val="single"/>
          <w:lang w:val="ru-RU"/>
        </w:rPr>
        <w:t xml:space="preserve">Баданина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К.А.</w:t>
      </w:r>
      <w:r>
        <w:rPr>
          <w:b/>
          <w:bCs/>
          <w:i/>
          <w:iCs/>
          <w:lang w:val="ru-RU"/>
        </w:rPr>
        <w:t xml:space="preserve">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Сыктывкарский государственный университет, Сыктывкар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Дефектная структура и кислородная емкость сложн</w:t>
      </w:r>
      <w:r>
        <w:rPr>
          <w:lang w:val="ru-RU"/>
        </w:rPr>
        <w:t xml:space="preserve">ых оксидов на основе перовскитоподобных манганитов кальция. </w:t>
      </w:r>
      <w:r>
        <w:rPr>
          <w:b/>
          <w:bCs/>
          <w:i/>
          <w:iCs/>
          <w:u w:val="single"/>
          <w:lang w:val="ru-RU"/>
        </w:rPr>
        <w:t xml:space="preserve">Ваньшина П.А.</w:t>
      </w:r>
      <w:r>
        <w:rPr>
          <w:b/>
          <w:bCs/>
          <w:i/>
          <w:iCs/>
          <w:lang w:val="ru-RU"/>
        </w:rPr>
        <w:t xml:space="preserve">, Кудякова В.С., Сунцов А.Ю.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химии твердого тела УрО РАН,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области гомогенности сложных оксидов системы «1/2</w:t>
      </w:r>
      <w:r>
        <w:t xml:space="preserve">Ho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–</w:t>
      </w:r>
      <w:r>
        <w:t xml:space="preserve">BaO</w:t>
      </w:r>
      <w:r>
        <w:rPr>
          <w:lang w:val="ru-RU"/>
        </w:rPr>
        <w:t xml:space="preserve">–1/2</w:t>
      </w:r>
      <w:r>
        <w:t xml:space="preserve">Fe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». </w:t>
      </w:r>
      <w:r>
        <w:rPr>
          <w:b/>
          <w:bCs/>
          <w:i/>
          <w:iCs/>
          <w:u w:val="single"/>
          <w:lang w:val="ru-RU"/>
        </w:rPr>
        <w:t xml:space="preserve">Воробьева А.В.</w:t>
      </w:r>
      <w:r>
        <w:rPr>
          <w:b/>
          <w:bCs/>
          <w:i/>
          <w:iCs/>
          <w:lang w:val="ru-RU"/>
        </w:rPr>
        <w:t xml:space="preserve">, Бастрон И.А., Волкова Н.Е.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Термодинамическая стабильность и функциональные свойства оксидных материалов (</w:t>
      </w:r>
      <w:r>
        <w:t xml:space="preserve">La</w:t>
      </w:r>
      <w:r>
        <w:rPr>
          <w:lang w:val="ru-RU"/>
        </w:rPr>
        <w:t xml:space="preserve">,</w:t>
      </w:r>
      <w:r>
        <w:t xml:space="preserve">Pr</w:t>
      </w:r>
      <w:r>
        <w:rPr>
          <w:lang w:val="ru-RU"/>
        </w:rPr>
        <w:t xml:space="preserve">)</w:t>
      </w:r>
      <w:r>
        <w:rPr>
          <w:vertAlign w:val="subscript"/>
          <w:lang w:val="ru-RU"/>
        </w:rPr>
        <w:t xml:space="preserve">2</w:t>
      </w:r>
      <w:r>
        <w:rPr>
          <w:lang w:val="ru-RU"/>
        </w:rPr>
        <w:t xml:space="preserve">(</w:t>
      </w:r>
      <w:r>
        <w:t xml:space="preserve">Ni</w:t>
      </w:r>
      <w:r>
        <w:rPr>
          <w:lang w:val="ru-RU"/>
        </w:rPr>
        <w:t xml:space="preserve">,</w:t>
      </w:r>
      <w:r>
        <w:t xml:space="preserve">Cu</w:t>
      </w:r>
      <w:r>
        <w:rPr>
          <w:lang w:val="ru-RU"/>
        </w:rPr>
        <w:t xml:space="preserve">)</w:t>
      </w:r>
      <w:r>
        <w:t xml:space="preserve">O</w:t>
      </w:r>
      <w:r>
        <w:rPr>
          <w:vertAlign w:val="subscript"/>
          <w:lang w:val="ru-RU"/>
        </w:rPr>
        <w:t xml:space="preserve">4+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Суханов К.С.</w:t>
      </w:r>
      <w:r>
        <w:rPr>
          <w:b/>
          <w:bCs/>
          <w:i/>
          <w:iCs/>
          <w:lang w:val="ru-RU"/>
        </w:rPr>
        <w:t xml:space="preserve">, Соболь М.Е., Гилев А.Р., Киселев Е.А., Черепанов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Фазовые равновесия в системе </w:t>
      </w:r>
      <w:r>
        <w:t xml:space="preserve">SrO</w:t>
      </w:r>
      <w:r>
        <w:rPr>
          <w:lang w:val="ru-RU"/>
        </w:rPr>
        <w:t xml:space="preserve"> – ½ </w:t>
      </w:r>
      <w:r>
        <w:t xml:space="preserve">Eu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– </w:t>
      </w:r>
      <w:r>
        <w:t xml:space="preserve">CoO</w:t>
      </w:r>
      <w:r>
        <w:rPr>
          <w:lang w:val="ru-RU"/>
        </w:rPr>
        <w:t xml:space="preserve">, структура и содержание кислорода в образующихся оксидах. </w:t>
      </w:r>
      <w:r>
        <w:rPr>
          <w:b/>
          <w:bCs/>
          <w:i/>
          <w:iCs/>
          <w:u w:val="single"/>
        </w:rPr>
        <w:t xml:space="preserve">Умуракова Л.Ф.</w:t>
      </w:r>
      <w:r>
        <w:rPr>
          <w:b/>
          <w:bCs/>
          <w:i/>
          <w:iCs/>
        </w:rPr>
        <w:t xml:space="preserve">, Аксенова Т.В.</w:t>
      </w:r>
      <w:r>
        <w:rPr>
          <w:bCs/>
          <w:iCs/>
        </w:rPr>
        <w:t xml:space="preserve"> </w:t>
      </w:r>
      <w:r>
        <w:t xml:space="preserve">Уральский федер</w:t>
      </w:r>
      <w:r>
        <w:t xml:space="preserve">альный университет, Екатеринбург</w:t>
      </w:r>
      <w:r/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Фазовые переходы и дефектная структура кобальтита тербия-бария. </w:t>
      </w:r>
      <w:r>
        <w:rPr>
          <w:b/>
          <w:bCs/>
          <w:i/>
          <w:iCs/>
          <w:u w:val="single"/>
          <w:lang w:val="ru-RU"/>
        </w:rPr>
        <w:t xml:space="preserve">Яговитин Р.Е.</w:t>
      </w:r>
      <w:r>
        <w:rPr>
          <w:b/>
          <w:bCs/>
          <w:i/>
          <w:iCs/>
          <w:lang w:val="ru-RU"/>
        </w:rPr>
        <w:t xml:space="preserve">, Иванов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И.Л., Малышкин Д.А., Цветков Д.С., Середа В.В., Куц Г.С., Зуев А.Ю.</w:t>
      </w:r>
      <w:r>
        <w:rPr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</w:t>
      </w:r>
      <w:r>
        <w:rPr>
          <w:lang w:val="ru-RU"/>
        </w:rPr>
        <w:t xml:space="preserve">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Ассоциация полиоксоме</w:t>
      </w:r>
      <w:r>
        <w:rPr>
          <w:lang w:val="ru-RU"/>
        </w:rPr>
        <w:t xml:space="preserve">таллата </w:t>
      </w:r>
      <w:r>
        <w:t xml:space="preserve">M</w:t>
      </w:r>
      <w:r>
        <w:rPr>
          <w:lang w:val="ru-RU"/>
        </w:rPr>
        <w:t xml:space="preserve">о</w:t>
      </w:r>
      <w:r>
        <w:rPr>
          <w:vertAlign w:val="subscript"/>
          <w:lang w:val="ru-RU"/>
        </w:rPr>
        <w:t xml:space="preserve">132</w:t>
      </w:r>
      <w:r>
        <w:rPr>
          <w:lang w:val="ru-RU"/>
        </w:rPr>
        <w:t xml:space="preserve"> </w:t>
      </w:r>
      <w:r>
        <w:t xml:space="preserve">c</w:t>
      </w:r>
      <w:r>
        <w:rPr>
          <w:lang w:val="ru-RU"/>
        </w:rPr>
        <w:t xml:space="preserve"> тетрациклином. </w:t>
      </w:r>
      <w:r>
        <w:rPr>
          <w:b/>
          <w:bCs/>
          <w:i/>
          <w:iCs/>
          <w:u w:val="single"/>
          <w:lang w:val="ru-RU"/>
        </w:rPr>
        <w:t xml:space="preserve">Гусейнова А.А.</w:t>
      </w:r>
      <w:r>
        <w:rPr>
          <w:b/>
          <w:bCs/>
          <w:i/>
          <w:iCs/>
          <w:lang w:val="ru-RU"/>
        </w:rPr>
        <w:t xml:space="preserve">, Тонкушина М.О., Остроушко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Диэлектрические свойства керамики состава </w:t>
      </w:r>
      <w:r>
        <w:t xml:space="preserve">LaSr</w:t>
      </w:r>
      <w:r>
        <w:rPr>
          <w:vertAlign w:val="subscript"/>
          <w:lang w:val="ru-RU"/>
        </w:rPr>
        <w:t xml:space="preserve">2</w:t>
      </w:r>
      <w:r>
        <w:t xml:space="preserve">CoMnO</w:t>
      </w:r>
      <w:r>
        <w:rPr>
          <w:vertAlign w:val="subscript"/>
          <w:lang w:val="ru-RU"/>
        </w:rPr>
        <w:t xml:space="preserve">7-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Балицкий А.И.</w:t>
      </w:r>
      <w:r>
        <w:rPr>
          <w:b/>
          <w:bCs/>
          <w:i/>
          <w:iCs/>
          <w:lang w:val="ru-RU"/>
        </w:rPr>
        <w:t xml:space="preserve">, Чупахина Т.И., Мельникова Н.В., Деева Ю.А., Мирзорахимов А</w:t>
      </w:r>
      <w:r>
        <w:rPr>
          <w:b/>
          <w:bCs/>
          <w:i/>
          <w:iCs/>
          <w:lang w:val="ru-RU"/>
        </w:rPr>
        <w:t xml:space="preserve">.А., Бажал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твердого тела УрО РАН, Уральский Федеральный университет, Уральский государственный горный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Синтез, фазовый состав и микроструктура допированных медью ферритов празеодима-бария в окислительной и восст</w:t>
      </w:r>
      <w:r>
        <w:rPr>
          <w:lang w:val="ru-RU"/>
        </w:rPr>
        <w:t xml:space="preserve">ановительной атмосферах.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Гордеева М.А.</w:t>
      </w:r>
      <w:r>
        <w:rPr>
          <w:b/>
          <w:bCs/>
          <w:i/>
          <w:iCs/>
          <w:lang w:val="ru-RU"/>
        </w:rPr>
        <w:t xml:space="preserve">, 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электрохимии,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Электротранспортные свойства индий-допированного станната бария. </w:t>
      </w:r>
      <w:r>
        <w:rPr>
          <w:b/>
          <w:bCs/>
          <w:i/>
          <w:iCs/>
          <w:u w:val="single"/>
          <w:lang w:val="ru-RU"/>
        </w:rPr>
        <w:t xml:space="preserve">Акопян М.Т.</w:t>
      </w:r>
      <w:r>
        <w:rPr>
          <w:b/>
          <w:bCs/>
          <w:i/>
          <w:iCs/>
          <w:lang w:val="ru-RU"/>
        </w:rPr>
        <w:t xml:space="preserve">, Старостина И.А., Старостин Г.Н., </w:t>
      </w:r>
      <w:r>
        <w:rPr>
          <w:b/>
          <w:bCs/>
          <w:i/>
          <w:iCs/>
          <w:lang w:val="ru-RU"/>
        </w:rPr>
        <w:t xml:space="preserve">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Условия получения однофазной керамики на основе </w:t>
      </w:r>
      <w:r>
        <w:t xml:space="preserve">CaSnO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и </w:t>
      </w:r>
      <w:r>
        <w:t xml:space="preserve">SrSnO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Маткин Д.Е.</w:t>
      </w:r>
      <w:r>
        <w:rPr>
          <w:b/>
          <w:bCs/>
          <w:i/>
          <w:iCs/>
          <w:lang w:val="ru-RU"/>
        </w:rPr>
        <w:t xml:space="preserve">, Старостина И.А., Медведев Д.А.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Композиты на основе </w:t>
      </w:r>
      <w:r>
        <w:t xml:space="preserve">Pr</w:t>
      </w:r>
      <w:r>
        <w:rPr>
          <w:vertAlign w:val="subscript"/>
          <w:lang w:val="ru-RU"/>
        </w:rPr>
        <w:t xml:space="preserve">1.2</w:t>
      </w:r>
      <w:r>
        <w:t xml:space="preserve">La</w:t>
      </w:r>
      <w:r>
        <w:rPr>
          <w:vertAlign w:val="subscript"/>
          <w:lang w:val="ru-RU"/>
        </w:rPr>
        <w:t xml:space="preserve">0.6</w:t>
      </w:r>
      <w:r>
        <w:t xml:space="preserve">Ba</w:t>
      </w:r>
      <w:r>
        <w:rPr>
          <w:vertAlign w:val="subscript"/>
          <w:lang w:val="ru-RU"/>
        </w:rPr>
        <w:t xml:space="preserve">0.2</w:t>
      </w:r>
      <w:r>
        <w:t xml:space="preserve">NiO</w:t>
      </w:r>
      <w:r>
        <w:rPr>
          <w:vertAlign w:val="subscript"/>
          <w:lang w:val="ru-RU"/>
        </w:rPr>
        <w:t xml:space="preserve">4+</w:t>
      </w:r>
      <w:r>
        <w:rPr>
          <w:vertAlign w:val="subscript"/>
        </w:rPr>
        <w:t xml:space="preserve">δ</w:t>
      </w:r>
      <w:r>
        <w:rPr>
          <w:lang w:val="ru-RU"/>
        </w:rPr>
        <w:t xml:space="preserve"> в качестве эффективных электродов для протонпроводящих электрохимических устройств. </w:t>
      </w:r>
      <w:r>
        <w:rPr>
          <w:b/>
          <w:bCs/>
          <w:i/>
          <w:iCs/>
          <w:u w:val="single"/>
          <w:lang w:val="ru-RU"/>
        </w:rPr>
        <w:t xml:space="preserve">Тарутин А.П.</w:t>
      </w:r>
      <w:r>
        <w:rPr>
          <w:b/>
          <w:bCs/>
          <w:i/>
          <w:iCs/>
          <w:lang w:val="ru-RU"/>
        </w:rPr>
        <w:t xml:space="preserve">, Тарутина Л.Р., М</w:t>
      </w:r>
      <w:r>
        <w:rPr>
          <w:b/>
          <w:bCs/>
          <w:i/>
          <w:iCs/>
          <w:lang w:val="ru-RU"/>
        </w:rPr>
        <w:t xml:space="preserve">едведев Д.А.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Электрохимическая активность композитных электродов на основе </w:t>
      </w:r>
      <w:r>
        <w:rPr>
          <w:lang w:val="ru-RU"/>
        </w:rPr>
        <w:br/>
      </w:r>
      <w:r>
        <w:t xml:space="preserve">Ba</w:t>
      </w:r>
      <w:r>
        <w:rPr>
          <w:vertAlign w:val="subscript"/>
          <w:lang w:val="ru-RU"/>
        </w:rPr>
        <w:t xml:space="preserve">0.5</w:t>
      </w:r>
      <w:r>
        <w:t xml:space="preserve">Sr</w:t>
      </w:r>
      <w:r>
        <w:rPr>
          <w:vertAlign w:val="subscript"/>
          <w:lang w:val="ru-RU"/>
        </w:rPr>
        <w:t xml:space="preserve">0.5</w:t>
      </w:r>
      <w:r>
        <w:t xml:space="preserve">Co</w:t>
      </w:r>
      <w:r>
        <w:rPr>
          <w:vertAlign w:val="subscript"/>
          <w:lang w:val="ru-RU"/>
        </w:rPr>
        <w:t xml:space="preserve">0.8</w:t>
      </w:r>
      <w:r>
        <w:t xml:space="preserve">Fe</w:t>
      </w:r>
      <w:r>
        <w:rPr>
          <w:vertAlign w:val="subscript"/>
          <w:lang w:val="ru-RU"/>
        </w:rPr>
        <w:t xml:space="preserve">0.2</w:t>
      </w:r>
      <w:r>
        <w:t xml:space="preserve">O</w:t>
      </w:r>
      <w:r>
        <w:rPr>
          <w:vertAlign w:val="subscript"/>
          <w:lang w:val="ru-RU"/>
        </w:rPr>
        <w:t xml:space="preserve">3-</w:t>
      </w:r>
      <w:r>
        <w:rPr>
          <w:vertAlign w:val="subscript"/>
        </w:rPr>
        <w:t xml:space="preserve">δ</w:t>
      </w:r>
      <w:r>
        <w:rPr>
          <w:lang w:val="ru-RU"/>
        </w:rPr>
        <w:t xml:space="preserve"> в контакте с протонпроводящим электролитом </w:t>
      </w:r>
      <w:r>
        <w:t xml:space="preserve">BaCe</w:t>
      </w:r>
      <w:r>
        <w:rPr>
          <w:vertAlign w:val="subscript"/>
          <w:lang w:val="ru-RU"/>
        </w:rPr>
        <w:t xml:space="preserve">0.7</w:t>
      </w:r>
      <w:r>
        <w:t xml:space="preserve">Zr</w:t>
      </w:r>
      <w:r>
        <w:rPr>
          <w:vertAlign w:val="subscript"/>
          <w:lang w:val="ru-RU"/>
        </w:rPr>
        <w:t xml:space="preserve">0.1</w:t>
      </w:r>
      <w:r>
        <w:t xml:space="preserve">Y</w:t>
      </w:r>
      <w:r>
        <w:rPr>
          <w:vertAlign w:val="subscript"/>
          <w:lang w:val="ru-RU"/>
        </w:rPr>
        <w:t xml:space="preserve">0.1</w:t>
      </w:r>
      <w:r>
        <w:t xml:space="preserve">Yb</w:t>
      </w:r>
      <w:r>
        <w:rPr>
          <w:vertAlign w:val="subscript"/>
          <w:lang w:val="ru-RU"/>
        </w:rPr>
        <w:t xml:space="preserve">0.1</w:t>
      </w:r>
      <w:r>
        <w:t xml:space="preserve">O</w:t>
      </w:r>
      <w:r>
        <w:rPr>
          <w:vertAlign w:val="subscript"/>
          <w:lang w:val="ru-RU"/>
        </w:rPr>
        <w:t xml:space="preserve">3-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Федорова К.А.</w:t>
      </w:r>
      <w:r>
        <w:rPr>
          <w:b/>
          <w:bCs/>
          <w:i/>
          <w:iCs/>
          <w:lang w:val="ru-RU"/>
        </w:rPr>
        <w:t xml:space="preserve">, Селиверстова О.Е., Гордеев Е.В., Антонова Е.П.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</w:t>
      </w:r>
      <w:r>
        <w:rPr>
          <w:lang w:val="ru-RU"/>
        </w:rPr>
        <w:t xml:space="preserve">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Получение газоплотных электролитных материалов на основе </w:t>
      </w:r>
      <w:r>
        <w:t xml:space="preserve">Y</w:t>
      </w:r>
      <w:r>
        <w:rPr>
          <w:lang w:val="ru-RU"/>
        </w:rPr>
        <w:t xml:space="preserve">-допированного станната</w:t>
      </w:r>
      <w:r>
        <w:rPr>
          <w:lang w:val="ru-RU"/>
        </w:rPr>
        <w:t xml:space="preserve"> бария. </w:t>
      </w:r>
      <w:r>
        <w:rPr>
          <w:b/>
          <w:bCs/>
          <w:i/>
          <w:iCs/>
          <w:u w:val="single"/>
          <w:lang w:val="ru-RU"/>
        </w:rPr>
        <w:t xml:space="preserve">Старостин Г.Н.</w:t>
      </w:r>
      <w:r>
        <w:rPr>
          <w:b/>
          <w:bCs/>
          <w:i/>
          <w:iCs/>
          <w:lang w:val="ru-RU"/>
        </w:rPr>
        <w:t xml:space="preserve">, Старостина И.А., Акопян М.Т., Медведев Д.А.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</w:p>
    <w:p>
      <w:pPr>
        <w:pStyle w:val="927"/>
        <w:pBdr/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721"/>
        <w:pBdr/>
        <w:spacing/>
        <w:ind/>
        <w:rPr/>
      </w:pPr>
      <w:r/>
      <w:bookmarkStart w:id="22" w:name="_Toc164349882"/>
      <w:r>
        <w:t xml:space="preserve">Подсекция 2</w:t>
      </w:r>
      <w:bookmarkEnd w:id="22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Доклады 24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609</w:t>
      </w:r>
      <w:r>
        <w:rPr>
          <w:b/>
          <w:color w:val="000000"/>
          <w:sz w:val="24"/>
          <w:szCs w:val="24"/>
        </w:rPr>
      </w:r>
    </w:p>
    <w:p>
      <w:pPr>
        <w:pStyle w:val="927"/>
        <w:pBdr/>
        <w:tabs>
          <w:tab w:val="left" w:leader="none" w:pos="284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721"/>
        <w:pBdr/>
        <w:spacing/>
        <w:ind/>
        <w:rPr/>
      </w:pPr>
      <w:r/>
      <w:bookmarkStart w:id="23" w:name="_Toc164349883"/>
      <w:r>
        <w:t xml:space="preserve">ПЛЕНАРНЫЙ ДОКЛАД</w:t>
      </w:r>
      <w:bookmarkEnd w:id="23"/>
      <w:r/>
      <w:r/>
    </w:p>
    <w:p>
      <w:pPr>
        <w:pStyle w:val="927"/>
        <w:pBdr/>
        <w:spacing w:line="36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Неорганические катализаторы для конверсии биомассы методом пиролиза</w:t>
      </w:r>
      <w:r>
        <w:rPr>
          <w:sz w:val="22"/>
          <w:lang w:val="ru-RU"/>
        </w:rPr>
        <w:t xml:space="preserve">.</w:t>
      </w:r>
      <w:r>
        <w:rPr>
          <w:sz w:val="22"/>
          <w:lang w:val="ru-RU"/>
        </w:rPr>
        <w:t xml:space="preserve"> </w:t>
      </w:r>
      <w:r>
        <w:rPr>
          <w:b/>
          <w:i/>
          <w:sz w:val="22"/>
          <w:lang w:val="ru-RU"/>
        </w:rPr>
        <w:t xml:space="preserve">д</w:t>
      </w:r>
      <w:r>
        <w:rPr>
          <w:b/>
          <w:i/>
          <w:sz w:val="22"/>
          <w:lang w:val="ru-RU"/>
        </w:rPr>
        <w:t xml:space="preserve">.х.н. </w:t>
      </w:r>
      <w:r>
        <w:rPr>
          <w:b/>
          <w:bCs/>
          <w:i/>
          <w:iCs/>
          <w:sz w:val="22"/>
          <w:lang w:val="ru-RU"/>
        </w:rPr>
        <w:t xml:space="preserve">Конышева Е.Ю.</w:t>
      </w:r>
      <w:r>
        <w:rPr>
          <w:sz w:val="22"/>
          <w:lang w:val="ru-RU"/>
        </w:rPr>
        <w:t xml:space="preserve"> Институт металлургии УрО РАН, Екатеринбург</w:t>
      </w:r>
      <w:r>
        <w:rPr>
          <w:sz w:val="22"/>
          <w:lang w:val="ru-RU"/>
        </w:rPr>
      </w:r>
    </w:p>
    <w:p>
      <w:pPr>
        <w:pStyle w:val="927"/>
        <w:pBdr/>
        <w:tabs>
          <w:tab w:val="left" w:leader="none" w:pos="284"/>
        </w:tabs>
        <w:spacing w:line="48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</w:r>
      <w:r>
        <w:rPr>
          <w:sz w:val="22"/>
          <w:lang w:val="ru-RU"/>
        </w:rPr>
      </w:r>
    </w:p>
    <w:p>
      <w:pPr>
        <w:pStyle w:val="721"/>
        <w:pBdr/>
        <w:spacing/>
        <w:ind/>
        <w:rPr/>
      </w:pPr>
      <w:r/>
      <w:bookmarkStart w:id="24" w:name="_Toc164349884"/>
      <w:r>
        <w:t xml:space="preserve">УСТНЫЕ ДОКЛАДЫ</w:t>
      </w:r>
      <w:bookmarkEnd w:id="24"/>
      <w:r/>
      <w:r/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Протонный транспорт в </w:t>
      </w:r>
      <w:r>
        <w:t xml:space="preserve">Sm</w:t>
      </w:r>
      <w:r>
        <w:rPr>
          <w:lang w:val="ru-RU"/>
        </w:rPr>
        <w:t xml:space="preserve">-замещенном слоистом перовските на основе </w:t>
      </w:r>
      <w:r>
        <w:t xml:space="preserve">BaLaInO</w:t>
      </w:r>
      <w:r>
        <w:rPr>
          <w:vertAlign w:val="subscript"/>
          <w:lang w:val="ru-RU"/>
        </w:rPr>
        <w:t xml:space="preserve">4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Абакумова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Е.В.</w:t>
      </w:r>
      <w:r>
        <w:rPr>
          <w:b/>
          <w:bCs/>
          <w:i/>
          <w:iCs/>
          <w:lang w:val="ru-RU"/>
        </w:rPr>
        <w:t xml:space="preserve">, Бедарькова А.О.</w:t>
      </w:r>
      <w:r>
        <w:rPr>
          <w:b/>
          <w:bCs/>
          <w:i/>
          <w:iCs/>
          <w:lang w:val="ru-RU"/>
        </w:rPr>
        <w:t xml:space="preserve">, Тарасова Н.А.,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Стекообразовании и фазовые превращения в системе 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MoO</w:t>
      </w:r>
      <w:r>
        <w:rPr>
          <w:vertAlign w:val="subscript"/>
          <w:lang w:val="ru-RU"/>
        </w:rPr>
        <w:t xml:space="preserve">7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WO</w:t>
      </w:r>
      <w:r>
        <w:rPr>
          <w:vertAlign w:val="subscript"/>
          <w:lang w:val="ru-RU"/>
        </w:rPr>
        <w:t xml:space="preserve">6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8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Замятин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О.А.</w:t>
      </w:r>
      <w:r>
        <w:rPr>
          <w:b/>
          <w:bCs/>
          <w:i/>
          <w:iCs/>
          <w:lang w:val="ru-RU"/>
        </w:rPr>
        <w:t xml:space="preserve">, Лексаков Д.А., Краснов М.В., Носов </w:t>
      </w:r>
      <w:r>
        <w:rPr>
          <w:b/>
          <w:bCs/>
          <w:i/>
          <w:iCs/>
          <w:lang w:val="ru-RU"/>
        </w:rPr>
        <w:t xml:space="preserve">З.К.</w:t>
      </w:r>
      <w:r>
        <w:rPr>
          <w:lang w:val="ru-RU"/>
        </w:rPr>
        <w:t xml:space="preserve"> Нижегородский государственный университет, Московский государственный университет, Нижний Новгород, Москва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Сравнительное изучение питтингостойкости кобальта и цинка в нейтральных хлоридных средах. </w:t>
      </w:r>
      <w:r>
        <w:rPr>
          <w:b/>
          <w:bCs/>
          <w:i/>
          <w:iCs/>
          <w:u w:val="single"/>
          <w:lang w:val="ru-RU"/>
        </w:rPr>
        <w:t xml:space="preserve">Максимов И.А.</w:t>
      </w:r>
      <w:r>
        <w:rPr>
          <w:b/>
          <w:bCs/>
          <w:i/>
          <w:iCs/>
          <w:lang w:val="ru-RU"/>
        </w:rPr>
        <w:t xml:space="preserve">, Дидик М.В.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Удмуртский государственный у</w:t>
      </w:r>
      <w:r>
        <w:rPr>
          <w:lang w:val="ru-RU"/>
        </w:rPr>
        <w:t xml:space="preserve">ниверситет, Ижевск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Летучие </w:t>
      </w:r>
      <w:r>
        <w:t xml:space="preserve">β</w:t>
      </w:r>
      <w:r>
        <w:rPr>
          <w:lang w:val="ru-RU"/>
        </w:rPr>
        <w:t xml:space="preserve">-</w:t>
      </w:r>
      <w:r>
        <w:rPr>
          <w:lang w:val="ru-RU"/>
        </w:rPr>
        <w:t xml:space="preserve">дикетонатные прекурсоры для получения </w:t>
      </w:r>
      <w:r>
        <w:t xml:space="preserve">MgO</w:t>
      </w:r>
      <w:r>
        <w:rPr>
          <w:lang w:val="ru-RU"/>
        </w:rPr>
        <w:t xml:space="preserve">: влияние заместителя в лигандах на строение и термические свойства. </w:t>
      </w:r>
      <w:r>
        <w:rPr>
          <w:b/>
          <w:bCs/>
          <w:i/>
          <w:iCs/>
          <w:u w:val="single"/>
          <w:lang w:val="ru-RU"/>
        </w:rPr>
        <w:t xml:space="preserve">Рихтер Э.А.</w:t>
      </w:r>
      <w:r>
        <w:rPr>
          <w:b/>
          <w:bCs/>
          <w:i/>
          <w:iCs/>
          <w:lang w:val="ru-RU"/>
        </w:rPr>
        <w:t xml:space="preserve">, Стригуновская А.В., Сухих Т.С., Викулова Е.С.</w:t>
      </w:r>
      <w:r>
        <w:rPr>
          <w:lang w:val="ru-RU"/>
        </w:rPr>
        <w:t xml:space="preserve"> Институт неорганической химии СО Р</w:t>
      </w:r>
      <w:r>
        <w:rPr>
          <w:lang w:val="ru-RU"/>
        </w:rPr>
        <w:t xml:space="preserve">АН, Новосибирский государственный технический университет, Новосибирский государственный университет, Новосибирск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Новая кислотная нефтевытесняющая композиция на основе глубоких эвтектических растворителей. </w:t>
      </w:r>
      <w:r>
        <w:rPr>
          <w:b/>
          <w:bCs/>
          <w:i/>
          <w:iCs/>
          <w:u w:val="single"/>
          <w:lang w:val="ru-RU"/>
        </w:rPr>
        <w:t xml:space="preserve">Шолидодов М.Р.</w:t>
      </w:r>
      <w:r>
        <w:rPr>
          <w:b/>
          <w:bCs/>
          <w:i/>
          <w:iCs/>
          <w:lang w:val="ru-RU"/>
        </w:rPr>
        <w:t xml:space="preserve">, Алтунина Л.К., Козлов В.В., Сайден</w:t>
      </w:r>
      <w:r>
        <w:rPr>
          <w:b/>
          <w:bCs/>
          <w:i/>
          <w:iCs/>
          <w:lang w:val="ru-RU"/>
        </w:rPr>
        <w:t xml:space="preserve">цаль А.Р.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нефти СО РАН, Томск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Удельный коэффициент поглощения кобальта(</w:t>
      </w:r>
      <w:r>
        <w:t xml:space="preserve">II</w:t>
      </w:r>
      <w:r>
        <w:rPr>
          <w:lang w:val="ru-RU"/>
        </w:rPr>
        <w:t xml:space="preserve">) в матрице многокомпонентного теллуритного стекла системы </w:t>
      </w:r>
      <w:r>
        <w:t xml:space="preserve">TeO</w:t>
      </w:r>
      <w:r>
        <w:rPr>
          <w:vertAlign w:val="subscript"/>
          <w:lang w:val="ru-RU"/>
        </w:rPr>
        <w:t xml:space="preserve">2</w:t>
      </w:r>
      <w:r>
        <w:rPr>
          <w:lang w:val="ru-RU"/>
        </w:rPr>
        <w:t xml:space="preserve"> – </w:t>
      </w:r>
      <w:r>
        <w:t xml:space="preserve">ZnO</w:t>
      </w:r>
      <w:r>
        <w:rPr>
          <w:lang w:val="ru-RU"/>
        </w:rPr>
        <w:t xml:space="preserve"> –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Краснов М.В.</w:t>
      </w:r>
      <w:r>
        <w:rPr>
          <w:b/>
          <w:bCs/>
          <w:i/>
          <w:iCs/>
          <w:lang w:val="ru-RU"/>
        </w:rPr>
        <w:t xml:space="preserve">, Замятин О.А., Носов З.К.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Нижегородский государственный университет, Нижний </w:t>
      </w:r>
      <w:r>
        <w:rPr>
          <w:lang w:val="ru-RU"/>
        </w:rPr>
        <w:t xml:space="preserve">Новгород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Транспортные свойства твёрдого раствора </w:t>
      </w:r>
      <w:r>
        <w:t xml:space="preserve">La</w:t>
      </w:r>
      <w:r>
        <w:rPr>
          <w:vertAlign w:val="subscript"/>
          <w:lang w:val="ru-RU"/>
        </w:rPr>
        <w:t xml:space="preserve">2-</w:t>
      </w:r>
      <w:r>
        <w:rPr>
          <w:vertAlign w:val="subscript"/>
        </w:rPr>
        <w:t xml:space="preserve">x</w:t>
      </w:r>
      <w:r>
        <w:t xml:space="preserve">Sr</w:t>
      </w:r>
      <w:r>
        <w:rPr>
          <w:vertAlign w:val="subscript"/>
        </w:rPr>
        <w:t xml:space="preserve">x</w:t>
      </w:r>
      <w:r>
        <w:t xml:space="preserve">ScZnO</w:t>
      </w:r>
      <w:r>
        <w:rPr>
          <w:vertAlign w:val="subscript"/>
          <w:lang w:val="ru-RU"/>
        </w:rPr>
        <w:t xml:space="preserve">5.5-0.5</w:t>
      </w:r>
      <w:r>
        <w:rPr>
          <w:vertAlign w:val="subscript"/>
        </w:rPr>
        <w:t xml:space="preserve">x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Пачина С.П.</w:t>
      </w:r>
      <w:r>
        <w:rPr>
          <w:b/>
          <w:bCs/>
          <w:i/>
          <w:iCs/>
          <w:lang w:val="ru-RU"/>
        </w:rPr>
        <w:t xml:space="preserve">, Белова К.Г., Корона Д.В.,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исследование транспортны</w:t>
      </w:r>
      <w:r>
        <w:rPr>
          <w:lang w:val="ru-RU"/>
        </w:rPr>
        <w:t xml:space="preserve">х свой</w:t>
      </w:r>
      <w:r>
        <w:rPr>
          <w:lang w:val="ru-RU"/>
        </w:rPr>
        <w:t xml:space="preserve">ств сл</w:t>
      </w:r>
      <w:r>
        <w:rPr>
          <w:lang w:val="ru-RU"/>
        </w:rPr>
        <w:t xml:space="preserve">ожных оксидов со структурой перовскита на основе </w:t>
      </w:r>
      <w:r>
        <w:t xml:space="preserve">CeMO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(</w:t>
      </w:r>
      <w:r>
        <w:t xml:space="preserve">M</w:t>
      </w:r>
      <w:r>
        <w:rPr>
          <w:lang w:val="ru-RU"/>
        </w:rPr>
        <w:t xml:space="preserve"> = </w:t>
      </w:r>
      <w:r>
        <w:t xml:space="preserve">Al</w:t>
      </w:r>
      <w:r>
        <w:rPr>
          <w:lang w:val="ru-RU"/>
        </w:rPr>
        <w:t xml:space="preserve">, </w:t>
      </w:r>
      <w:r>
        <w:t xml:space="preserve">Ga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Смелов А.О.</w:t>
      </w:r>
      <w:r>
        <w:rPr>
          <w:b/>
          <w:bCs/>
          <w:i/>
          <w:iCs/>
          <w:lang w:val="ru-RU"/>
        </w:rPr>
        <w:t xml:space="preserve">, Корона Д.В., Анимица И.Е.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color w:val="000000"/>
          <w:lang w:val="ru-RU"/>
        </w:rPr>
        <w:t xml:space="preserve">Процессы гидратац</w:t>
      </w:r>
      <w:r>
        <w:rPr>
          <w:bCs/>
          <w:color w:val="000000"/>
          <w:lang w:val="ru-RU"/>
        </w:rPr>
        <w:t xml:space="preserve">ии и ио</w:t>
      </w:r>
      <w:r>
        <w:rPr>
          <w:bCs/>
          <w:color w:val="000000"/>
          <w:lang w:val="ru-RU"/>
        </w:rPr>
        <w:t xml:space="preserve">нная проводим</w:t>
      </w:r>
      <w:r>
        <w:rPr>
          <w:bCs/>
          <w:color w:val="000000"/>
          <w:lang w:val="ru-RU"/>
        </w:rPr>
        <w:t xml:space="preserve">ость допированного гексагонального перовскита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u w:val="single"/>
          <w:lang w:val="ru-RU"/>
        </w:rPr>
        <w:t xml:space="preserve">Бушуева А.В.</w:t>
      </w:r>
      <w:r>
        <w:rPr>
          <w:b/>
          <w:i/>
          <w:iCs/>
          <w:color w:val="000000"/>
          <w:lang w:val="ru-RU"/>
        </w:rPr>
        <w:t xml:space="preserve">, Корона Д.В.,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Фрактальная природа электролитических осадков, полученных в тонкослойной ячейке. </w:t>
      </w:r>
      <w:r>
        <w:rPr>
          <w:b/>
          <w:bCs/>
          <w:i/>
          <w:iCs/>
          <w:u w:val="single"/>
          <w:lang w:val="ru-RU"/>
        </w:rPr>
        <w:t xml:space="preserve">Богунова П.Д.</w:t>
      </w:r>
      <w:r>
        <w:rPr>
          <w:b/>
          <w:bCs/>
          <w:i/>
          <w:iCs/>
          <w:lang w:val="ru-RU"/>
        </w:rPr>
        <w:t xml:space="preserve">, Даринцева А.Б., Новиков А.Е.,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Литий-ионная проводимость тонкопленочного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7</w:t>
      </w:r>
      <w:r>
        <w:t xml:space="preserve">La</w:t>
      </w:r>
      <w:r>
        <w:rPr>
          <w:vertAlign w:val="subscript"/>
          <w:lang w:val="ru-RU"/>
        </w:rPr>
        <w:t xml:space="preserve">3</w:t>
      </w:r>
      <w:r>
        <w:t xml:space="preserve">Zr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Лялин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Е.Д.</w:t>
      </w:r>
      <w:r>
        <w:rPr>
          <w:b/>
          <w:bCs/>
          <w:i/>
          <w:iCs/>
          <w:lang w:val="ru-RU"/>
        </w:rPr>
        <w:t xml:space="preserve">, Ильина Е.А., Першина Л</w:t>
      </w:r>
      <w:r>
        <w:rPr>
          <w:b/>
          <w:bCs/>
          <w:i/>
          <w:iCs/>
          <w:lang w:val="ru-RU"/>
        </w:rPr>
        <w:t xml:space="preserve">.С.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Разложение катионита КУ-2×8 и анионита АВ-17×8 водным раствором пероксида водорода. </w:t>
      </w:r>
      <w:r>
        <w:rPr>
          <w:b/>
          <w:bCs/>
          <w:i/>
          <w:iCs/>
          <w:u w:val="single"/>
          <w:lang w:val="ru-RU"/>
        </w:rPr>
        <w:t xml:space="preserve">Козлова М.М.</w:t>
      </w:r>
      <w:r>
        <w:rPr>
          <w:b/>
          <w:bCs/>
          <w:i/>
          <w:iCs/>
          <w:lang w:val="ru-RU"/>
        </w:rPr>
        <w:t xml:space="preserve">, Марков В.Ф.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</w:t>
      </w:r>
      <w:r>
        <w:rPr>
          <w:lang w:val="ru-RU"/>
        </w:rPr>
        <w:t xml:space="preserve">й институт Государственной противопожарной службы МЧС России, Екатеринбург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термообработки на проводимость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1.52</w:t>
      </w:r>
      <w:r>
        <w:t xml:space="preserve">Al</w:t>
      </w:r>
      <w:r>
        <w:rPr>
          <w:vertAlign w:val="subscript"/>
          <w:lang w:val="ru-RU"/>
        </w:rPr>
        <w:t xml:space="preserve">0.5</w:t>
      </w:r>
      <w:r>
        <w:t xml:space="preserve">Ge</w:t>
      </w:r>
      <w:r>
        <w:rPr>
          <w:vertAlign w:val="subscript"/>
          <w:lang w:val="ru-RU"/>
        </w:rPr>
        <w:t xml:space="preserve">1.5</w:t>
      </w:r>
      <w:r>
        <w:t xml:space="preserve">Si</w:t>
      </w:r>
      <w:r>
        <w:rPr>
          <w:vertAlign w:val="subscript"/>
          <w:lang w:val="ru-RU"/>
        </w:rPr>
        <w:t xml:space="preserve">0.02</w:t>
      </w:r>
      <w:r>
        <w:t xml:space="preserve">P</w:t>
      </w:r>
      <w:r>
        <w:rPr>
          <w:vertAlign w:val="subscript"/>
          <w:lang w:val="ru-RU"/>
        </w:rPr>
        <w:t xml:space="preserve">2.98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Кузнецова Е.С.</w:t>
      </w:r>
      <w:r>
        <w:rPr>
          <w:b/>
          <w:bCs/>
          <w:i/>
          <w:iCs/>
          <w:lang w:val="ru-RU"/>
        </w:rPr>
        <w:t xml:space="preserve">, Першина С.В., Власова С.Г.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</w:t>
      </w:r>
      <w:r>
        <w:rPr>
          <w:lang w:val="ru-RU"/>
        </w:rPr>
        <w:t xml:space="preserve">РАН, 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Магнитные свойства профилированных многослойных пленочных элементов на основе пермаллоя. </w:t>
      </w:r>
      <w:r>
        <w:rPr>
          <w:b/>
          <w:bCs/>
          <w:i/>
          <w:iCs/>
          <w:u w:val="single"/>
          <w:lang w:val="ru-RU"/>
        </w:rPr>
        <w:t xml:space="preserve">Мельников Г.Ю.</w:t>
      </w:r>
      <w:r>
        <w:rPr>
          <w:b/>
          <w:bCs/>
          <w:i/>
          <w:iCs/>
          <w:lang w:val="ru-RU"/>
        </w:rPr>
        <w:t xml:space="preserve">, Бузников Н.А., Свалов А.В., Курляндская Г.В.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теоретиче</w:t>
      </w:r>
      <w:r>
        <w:rPr>
          <w:lang w:val="ru-RU"/>
        </w:rPr>
        <w:t xml:space="preserve">ской и прикладной электродинамики РАН, Екатеринбург, Москва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Исследование карбонатно-нитритных комплексов иридия(</w:t>
      </w:r>
      <w:r>
        <w:t xml:space="preserve">III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Николаев В.А.</w:t>
      </w:r>
      <w:r>
        <w:rPr>
          <w:b/>
          <w:bCs/>
          <w:i/>
          <w:iCs/>
          <w:lang w:val="ru-RU"/>
        </w:rPr>
        <w:t xml:space="preserve">, Васильченко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Д.Б.</w:t>
      </w:r>
      <w:r>
        <w:rPr>
          <w:lang w:val="ru-RU"/>
        </w:rPr>
        <w:t xml:space="preserve"> Новосибирский государственный университет. </w:t>
      </w:r>
      <w:r>
        <w:t xml:space="preserve">Институт неорганической химии СО РАН, Новосибирск</w:t>
      </w:r>
      <w:r/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Способы определения температуры разложения трихлорида рутения, растворенного в расплаве </w:t>
      </w:r>
      <w:r>
        <w:t xml:space="preserve">LiCl</w:t>
      </w:r>
      <w:r>
        <w:rPr>
          <w:lang w:val="ru-RU"/>
        </w:rPr>
        <w:t xml:space="preserve">-</w:t>
      </w:r>
      <w:r>
        <w:t xml:space="preserve">KCl</w:t>
      </w:r>
      <w:r>
        <w:rPr>
          <w:lang w:val="ru-RU"/>
        </w:rPr>
        <w:t xml:space="preserve">-</w:t>
      </w:r>
      <w:r>
        <w:t xml:space="preserve">CsCl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</w:rPr>
        <w:t xml:space="preserve">Осипенко А.А.</w:t>
      </w:r>
      <w:r>
        <w:t xml:space="preserve"> Уральский федеральный университет, Екатеринбург</w:t>
      </w:r>
      <w:r/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Топологические особенности тонкопленочных слоев </w:t>
      </w:r>
      <w:r>
        <w:t xml:space="preserve">PbS</w:t>
      </w:r>
      <w:r>
        <w:rPr>
          <w:lang w:val="ru-RU"/>
        </w:rPr>
        <w:t xml:space="preserve">, синтезированных на прозрачных подложка</w:t>
      </w:r>
      <w:r>
        <w:rPr>
          <w:lang w:val="ru-RU"/>
        </w:rPr>
        <w:t xml:space="preserve">х. </w:t>
      </w:r>
      <w:r>
        <w:rPr>
          <w:b/>
          <w:bCs/>
          <w:i/>
          <w:iCs/>
          <w:u w:val="single"/>
          <w:lang w:val="ru-RU"/>
        </w:rPr>
        <w:t xml:space="preserve">Поздин А.В.</w:t>
      </w:r>
      <w:r>
        <w:rPr>
          <w:b/>
          <w:bCs/>
          <w:i/>
          <w:iCs/>
          <w:lang w:val="ru-RU"/>
        </w:rPr>
        <w:t xml:space="preserve">, Маскаева Л.Н.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lang w:val="ru-RU"/>
        </w:rPr>
      </w:r>
    </w:p>
    <w:p>
      <w:pPr>
        <w:pStyle w:val="927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Эффективные катодные материалы на основе никеля для щелочного электролиза. </w:t>
      </w:r>
      <w:r>
        <w:rPr>
          <w:b/>
          <w:bCs/>
          <w:i/>
          <w:iCs/>
          <w:u w:val="single"/>
          <w:lang w:val="ru-RU"/>
        </w:rPr>
        <w:t xml:space="preserve">Рыжикова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Д.Д.</w:t>
      </w:r>
      <w:r>
        <w:rPr>
          <w:b/>
          <w:bCs/>
          <w:i/>
          <w:iCs/>
          <w:lang w:val="ru-RU"/>
        </w:rPr>
        <w:t xml:space="preserve">, Цыгвинцев Д.А., Даринцева А.Б., Останина Т.Н., Черныш</w:t>
      </w:r>
      <w:r>
        <w:rPr>
          <w:b/>
          <w:bCs/>
          <w:i/>
          <w:iCs/>
          <w:lang w:val="ru-RU"/>
        </w:rPr>
        <w:t xml:space="preserve">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1"/>
        <w:pBdr/>
        <w:spacing/>
        <w:ind/>
        <w:rPr/>
      </w:pPr>
      <w:r/>
      <w:bookmarkStart w:id="25" w:name="_Toc164349885"/>
      <w:r>
        <w:t xml:space="preserve">СТЕНДОВЫЕ ДОКЛАДЫ</w:t>
      </w:r>
      <w:bookmarkEnd w:id="25"/>
      <w:r/>
      <w:r/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высокомолекулярных поверхностно-активных веществ на цементацию кадмия порошком цинка. </w:t>
      </w:r>
      <w:r>
        <w:rPr>
          <w:b/>
          <w:i/>
          <w:iCs/>
          <w:color w:val="000000"/>
          <w:lang w:val="ru-RU"/>
        </w:rPr>
        <w:t xml:space="preserve">Агеенко Е.И., Колесников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характеристик фосфатов редкоземельных элементов. </w:t>
      </w:r>
      <w:r>
        <w:rPr>
          <w:b/>
          <w:i/>
          <w:iCs/>
          <w:color w:val="000000"/>
          <w:lang w:val="ru-RU"/>
        </w:rPr>
        <w:t xml:space="preserve">Айрбабамянц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Ю.А., Михайловская З.А.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смеси для создания полуэлемента </w:t>
      </w:r>
      <w:r>
        <w:rPr>
          <w:bCs/>
          <w:color w:val="000000"/>
        </w:rPr>
        <w:t xml:space="preserve">LiNi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 твердотельного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Афанас</w:t>
      </w:r>
      <w:r>
        <w:rPr>
          <w:b/>
          <w:i/>
          <w:iCs/>
          <w:color w:val="000000"/>
          <w:lang w:val="ru-RU"/>
        </w:rPr>
        <w:t xml:space="preserve">ьев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В.Е., Першина Л.С., Дружинин К.В., Ткачук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Термодинамический анализ совместного осаждения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- </w:t>
      </w:r>
      <w:r>
        <w:rPr>
          <w:bCs/>
          <w:color w:val="000000"/>
        </w:rPr>
        <w:t xml:space="preserve">CoS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Бажина Г.А., Поздин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</w:t>
      </w:r>
      <w:r>
        <w:rPr>
          <w:bCs/>
          <w:color w:val="000000"/>
          <w:lang w:val="ru-RU"/>
        </w:rPr>
        <w:t xml:space="preserve">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Нестехиометрические титанаты стронция и бария: энергии образования вакансий в различных подрешетках, электронное строение и магнитные свойства. </w:t>
      </w:r>
      <w:r>
        <w:rPr>
          <w:b/>
          <w:i/>
          <w:iCs/>
          <w:color w:val="000000"/>
          <w:lang w:val="ru-RU"/>
        </w:rPr>
        <w:t xml:space="preserve">Банников В.В.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твердого тела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те</w:t>
      </w:r>
      <w:r>
        <w:rPr>
          <w:bCs/>
          <w:color w:val="000000"/>
          <w:lang w:val="ru-RU"/>
        </w:rPr>
        <w:t xml:space="preserve">мпературы обжига сульфатированного порошка диоксида циркония на прочность керамики. </w:t>
      </w:r>
      <w:r>
        <w:rPr>
          <w:b/>
          <w:i/>
          <w:iCs/>
          <w:color w:val="000000"/>
          <w:lang w:val="ru-RU"/>
        </w:rPr>
        <w:t xml:space="preserve">Бастриков Р.М., Жиренкина Н.В., Поливода Д.О., Машковцев М.А., Тарасова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</w:t>
      </w:r>
      <w:r>
        <w:rPr>
          <w:bCs/>
          <w:color w:val="000000"/>
          <w:lang w:val="ru-RU"/>
        </w:rPr>
        <w:t xml:space="preserve">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Топология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 И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Бельцева А.В., Маскаева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Термодинамическая оценка возможности химического осаждения пленок </w:t>
      </w:r>
      <w:r>
        <w:rPr>
          <w:bCs/>
          <w:color w:val="000000"/>
        </w:rPr>
        <w:t xml:space="preserve">PbSe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Будкина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В.А.,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Влияние материала токосъемного коллектора на выходное напряжение </w:t>
      </w:r>
      <w:r>
        <w:rPr>
          <w:bCs/>
          <w:color w:val="000000"/>
          <w:lang w:val="ru-RU"/>
        </w:rPr>
        <w:t xml:space="preserve">цинк-ионного</w:t>
      </w:r>
      <w:r>
        <w:rPr>
          <w:bCs/>
          <w:color w:val="000000"/>
          <w:lang w:val="ru-RU"/>
        </w:rPr>
        <w:t xml:space="preserve"> аккумулятора. </w:t>
      </w:r>
      <w:r>
        <w:rPr>
          <w:b/>
          <w:i/>
          <w:iCs/>
          <w:color w:val="000000"/>
        </w:rPr>
        <w:t xml:space="preserve">Бурмистров Л.О., Бирюков А.И.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Аттестация магнитных свой</w:t>
      </w:r>
      <w:r>
        <w:rPr>
          <w:bCs/>
          <w:color w:val="000000"/>
          <w:lang w:val="ru-RU"/>
        </w:rPr>
        <w:t xml:space="preserve">ств пл</w:t>
      </w:r>
      <w:r>
        <w:rPr>
          <w:bCs/>
          <w:color w:val="000000"/>
          <w:lang w:val="ru-RU"/>
        </w:rPr>
        <w:t xml:space="preserve">ёнок редкоземельных металлов с использованием индикаторного ферромагнитного покрытия. </w:t>
      </w:r>
      <w:r>
        <w:rPr>
          <w:b/>
          <w:i/>
          <w:iCs/>
          <w:color w:val="000000"/>
          <w:lang w:val="ru-RU"/>
        </w:rPr>
        <w:t xml:space="preserve">Быкова А.А., Кудюков Е.В., Горьковенко А.Н., Лепаловский В.Н.,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физики металлов</w:t>
      </w:r>
      <w:r>
        <w:rPr>
          <w:bCs/>
          <w:color w:val="000000"/>
          <w:lang w:val="ru-RU"/>
        </w:rPr>
        <w:t xml:space="preserve">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и транспортные свойства кислоро</w:t>
      </w:r>
      <w:r>
        <w:rPr>
          <w:bCs/>
          <w:color w:val="000000"/>
          <w:lang w:val="ru-RU"/>
        </w:rPr>
        <w:t xml:space="preserve">д-</w:t>
      </w:r>
      <w:r>
        <w:rPr>
          <w:bCs/>
          <w:color w:val="000000"/>
          <w:lang w:val="ru-RU"/>
        </w:rPr>
        <w:t xml:space="preserve"> и катион-дефицитных гексагональных перовскитов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7–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vertAlign w:val="subscript"/>
          <w:lang w:val="ru-RU"/>
        </w:rPr>
        <w:t xml:space="preserve">/2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Валикаева У.В.,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легирующей добавки кобальта на морфол</w:t>
      </w:r>
      <w:r>
        <w:rPr>
          <w:bCs/>
          <w:color w:val="000000"/>
          <w:lang w:val="ru-RU"/>
        </w:rPr>
        <w:t xml:space="preserve">огию тонких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Вармаховская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Е.С., Поздин А.В., Маскаева Л.Н.</w:t>
      </w:r>
      <w:r>
        <w:rPr>
          <w:bCs/>
          <w:color w:val="000000"/>
          <w:lang w:val="ru-RU"/>
        </w:rPr>
        <w:t xml:space="preserve"> 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Транспортные свойства слоистого перовскита </w:t>
      </w:r>
      <w:r>
        <w:rPr>
          <w:bCs/>
          <w:color w:val="000000"/>
        </w:rPr>
        <w:t xml:space="preserve">SrLaAlO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Васин Д.А.,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Фазовое поведение лиотропных жидкокристаллических систем, содержащих </w:t>
      </w:r>
      <w:r>
        <w:rPr>
          <w:bCs/>
          <w:color w:val="000000"/>
          <w:lang w:val="ru-RU"/>
        </w:rPr>
        <w:t xml:space="preserve">углеродные</w:t>
      </w:r>
      <w:r>
        <w:rPr>
          <w:bCs/>
          <w:color w:val="000000"/>
          <w:lang w:val="ru-RU"/>
        </w:rPr>
        <w:t xml:space="preserve"> наноточки. </w:t>
      </w:r>
      <w:r>
        <w:rPr>
          <w:b/>
          <w:i/>
          <w:iCs/>
          <w:color w:val="000000"/>
          <w:lang w:val="ru-RU"/>
        </w:rPr>
        <w:t xml:space="preserve">Галеева А.И., Хуснутдинова Р.И., Заворотько А.Э., Крупин А.С., Галяметдинов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Казанский национальный исследователь</w:t>
      </w:r>
      <w:r>
        <w:rPr>
          <w:bCs/>
          <w:color w:val="000000"/>
          <w:lang w:val="ru-RU"/>
        </w:rPr>
        <w:t xml:space="preserve">ский технологический университет, Казань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Электрические свойства </w:t>
      </w:r>
      <w:r>
        <w:rPr>
          <w:bCs/>
          <w:color w:val="000000"/>
        </w:rPr>
        <w:t xml:space="preserve">Ge</w:t>
      </w:r>
      <w:r>
        <w:rPr>
          <w:bCs/>
          <w:color w:val="000000"/>
          <w:lang w:val="ru-RU"/>
        </w:rPr>
        <w:t xml:space="preserve">-замещенного индата бария. </w:t>
      </w:r>
      <w:r>
        <w:rPr>
          <w:b/>
          <w:i/>
          <w:iCs/>
          <w:color w:val="000000"/>
          <w:lang w:val="ru-RU"/>
        </w:rPr>
        <w:t xml:space="preserve">Глинский Н.Н., Симонова Т.Д., Корона Д.В., Кочетова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Протонный транспорт в стронций-замещенных слоистых перовск</w:t>
      </w:r>
      <w:r>
        <w:rPr>
          <w:bCs/>
          <w:color w:val="000000"/>
          <w:lang w:val="ru-RU"/>
        </w:rPr>
        <w:t xml:space="preserve">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Гнатюк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кислородное содержание</w:t>
      </w:r>
      <w:r>
        <w:rPr>
          <w:bCs/>
          <w:color w:val="000000"/>
          <w:lang w:val="ru-RU"/>
        </w:rPr>
        <w:t xml:space="preserve"> в сложных оксидах </w:t>
      </w:r>
      <w:r>
        <w:rPr>
          <w:bCs/>
          <w:color w:val="000000"/>
        </w:rPr>
        <w:t xml:space="preserve">BaDyCo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=0, 0.2, 0.5, 1). </w:t>
      </w:r>
      <w:r>
        <w:rPr>
          <w:b/>
          <w:i/>
          <w:iCs/>
          <w:color w:val="000000"/>
          <w:lang w:val="ru-RU"/>
        </w:rPr>
        <w:t xml:space="preserve">Горбушина С.С., Бастрон И.А., Волкова Н.Е.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Повышение мощности симметричных топливных элементов через допирование несущего (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)(</w:t>
      </w:r>
      <w:r>
        <w:rPr>
          <w:bCs/>
          <w:color w:val="000000"/>
        </w:rPr>
        <w:t xml:space="preserve">Ga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электролита</w:t>
      </w:r>
      <w:r>
        <w:rPr>
          <w:bCs/>
          <w:color w:val="000000"/>
          <w:lang w:val="ru-RU"/>
        </w:rPr>
        <w:t xml:space="preserve"> и импрегнирование электродов. </w:t>
      </w:r>
      <w:r>
        <w:rPr>
          <w:b/>
          <w:i/>
          <w:iCs/>
          <w:color w:val="000000"/>
          <w:lang w:val="ru-RU"/>
        </w:rPr>
        <w:t xml:space="preserve">Гордеев Е.В., Антонова Е.П., Осинкин Д.А.</w:t>
      </w:r>
      <w:r>
        <w:rPr>
          <w:bCs/>
          <w:color w:val="000000"/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Ионная проводимость в железо-замещенном слоистом перовските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Давл</w:t>
      </w:r>
      <w:r>
        <w:rPr>
          <w:b/>
          <w:i/>
          <w:iCs/>
          <w:color w:val="000000"/>
          <w:lang w:val="ru-RU"/>
        </w:rPr>
        <w:t xml:space="preserve">етбаев К.,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термодинамических характеристик процесса сорбц</w:t>
      </w:r>
      <w:r>
        <w:rPr>
          <w:bCs/>
          <w:color w:val="000000"/>
          <w:lang w:val="ru-RU"/>
        </w:rPr>
        <w:t xml:space="preserve">ии ио</w:t>
      </w:r>
      <w:r>
        <w:rPr>
          <w:bCs/>
          <w:color w:val="000000"/>
          <w:lang w:val="ru-RU"/>
        </w:rPr>
        <w:t xml:space="preserve">нов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на модифицированных древесных опилках. </w:t>
      </w:r>
      <w:r>
        <w:rPr>
          <w:b/>
          <w:i/>
          <w:iCs/>
          <w:color w:val="000000"/>
          <w:lang w:val="ru-RU"/>
        </w:rPr>
        <w:t xml:space="preserve">Дворянкин Д.Ю., Первова И.Г., Клепалова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сенсорных свойств тонких плёнок </w:t>
      </w:r>
      <w:r>
        <w:rPr>
          <w:bCs/>
          <w:color w:val="000000"/>
        </w:rPr>
        <w:t xml:space="preserve">Cd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Pb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S</w:t>
      </w:r>
      <w:r>
        <w:rPr>
          <w:bCs/>
          <w:color w:val="000000"/>
          <w:lang w:val="ru-RU"/>
        </w:rPr>
        <w:t xml:space="preserve">, синтезир</w:t>
      </w:r>
      <w:r>
        <w:rPr>
          <w:bCs/>
          <w:color w:val="000000"/>
          <w:lang w:val="ru-RU"/>
        </w:rPr>
        <w:t xml:space="preserve">ованных с использованием различных солей кадмия. </w:t>
      </w:r>
      <w:r>
        <w:rPr>
          <w:b/>
          <w:i/>
          <w:iCs/>
          <w:color w:val="000000"/>
          <w:lang w:val="ru-RU"/>
        </w:rPr>
        <w:t xml:space="preserve">Дёмина Д.А., Селянина А.Д.,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Ионообменные свойства полисурьмяной кислоты. </w:t>
      </w:r>
      <w:r>
        <w:rPr>
          <w:b/>
          <w:i/>
          <w:iCs/>
          <w:color w:val="000000"/>
          <w:lang w:val="ru-RU"/>
        </w:rPr>
        <w:t xml:space="preserve">Дьяконова А.И., Коваленко Л.Ю., Бурми</w:t>
      </w:r>
      <w:r>
        <w:rPr>
          <w:b/>
          <w:i/>
          <w:iCs/>
          <w:color w:val="000000"/>
          <w:lang w:val="ru-RU"/>
        </w:rPr>
        <w:t xml:space="preserve">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ниобата висмута со структурой пирохлора, замещенного 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V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Еремина В.Р.,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Ионный транспорт в допированных (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perscript"/>
          <w:lang w:val="ru-RU"/>
        </w:rPr>
        <w:t xml:space="preserve">3+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) слоистых перовскитах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Завиралова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пигментов, содержа</w:t>
      </w:r>
      <w:r>
        <w:rPr>
          <w:bCs/>
          <w:color w:val="000000"/>
          <w:lang w:val="ru-RU"/>
        </w:rPr>
        <w:t xml:space="preserve">щих ионы никеля (+2). </w:t>
      </w:r>
      <w:r>
        <w:rPr>
          <w:b/>
          <w:i/>
          <w:iCs/>
          <w:color w:val="000000"/>
          <w:lang w:val="ru-RU"/>
        </w:rPr>
        <w:t xml:space="preserve">Заикина М.А.,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и дефектная структура </w:t>
      </w:r>
      <w:r>
        <w:rPr>
          <w:bCs/>
          <w:color w:val="000000"/>
        </w:rPr>
        <w:t xml:space="preserve">SmBaCo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Закирьянов П.О., Цветков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Д.С., Иванов И.Л.,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</w:t>
      </w:r>
      <w:r>
        <w:rPr>
          <w:bCs/>
          <w:color w:val="000000"/>
          <w:lang w:val="ru-RU"/>
        </w:rPr>
        <w:t xml:space="preserve">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массы для создания полуэлемента </w:t>
      </w:r>
      <w:r>
        <w:rPr>
          <w:bCs/>
          <w:color w:val="000000"/>
        </w:rPr>
        <w:t xml:space="preserve">LiFe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PO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 </w:t>
      </w:r>
      <w:r>
        <w:rPr>
          <w:bCs/>
          <w:color w:val="000000"/>
          <w:lang w:val="ru-RU"/>
        </w:rPr>
        <w:t xml:space="preserve">полностью твердофазного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Иванов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Д.В., Першина Л.С., Дружинин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К.В., Ткачук А.В.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Диффузия и поверхностный обмен кислорода и воды в перовскитоподобных сложных оксидах. </w:t>
      </w:r>
      <w:r>
        <w:rPr>
          <w:b/>
          <w:i/>
          <w:iCs/>
          <w:color w:val="000000"/>
          <w:lang w:val="ru-RU"/>
        </w:rPr>
        <w:t xml:space="preserve">Иванов И.Л., Закирьянов П.О., Середа А.В., Яговитин Р.Е., Середа В.В.,</w:t>
      </w:r>
      <w:r>
        <w:rPr>
          <w:b/>
          <w:i/>
          <w:iCs/>
          <w:color w:val="000000"/>
          <w:lang w:val="ru-RU"/>
        </w:rPr>
        <w:t xml:space="preserve"> Малышкин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Д.А., Цветков Д.С., Медведев Д.А.,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Структура и свойства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никелатов празеодима. </w:t>
      </w:r>
      <w:r>
        <w:rPr>
          <w:b/>
          <w:i/>
          <w:iCs/>
          <w:color w:val="000000"/>
          <w:lang w:val="ru-RU"/>
        </w:rPr>
        <w:t xml:space="preserve">Иванова А.С., Жуланова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Т.Ю., Пикалова Е.Ю., Филонова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</w:t>
      </w:r>
      <w:r>
        <w:rPr>
          <w:bCs/>
          <w:color w:val="000000"/>
          <w:lang w:val="ru-RU"/>
        </w:rPr>
        <w:t xml:space="preserve">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Электролитическое получение сплавов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Mo</w:t>
      </w:r>
      <w:r>
        <w:rPr>
          <w:bCs/>
          <w:color w:val="000000"/>
          <w:lang w:val="ru-RU"/>
        </w:rPr>
        <w:t xml:space="preserve"> катодных катализаторов для щелочного электролиза. </w:t>
      </w:r>
      <w:r>
        <w:rPr>
          <w:b/>
          <w:i/>
          <w:iCs/>
          <w:color w:val="000000"/>
          <w:lang w:val="ru-RU"/>
        </w:rPr>
        <w:t xml:space="preserve">Калашникова А.С., Даринцева А.Б., Останина Т.Н., Чернышев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</w:t>
      </w:r>
      <w:r>
        <w:rPr>
          <w:bCs/>
          <w:color w:val="000000"/>
          <w:lang w:val="ru-RU"/>
        </w:rPr>
        <w:t xml:space="preserve">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Исследование объемной электропроводности для ионного проводника алюмината-лютената бария. </w:t>
      </w:r>
      <w:r>
        <w:rPr>
          <w:b/>
          <w:i/>
          <w:iCs/>
          <w:color w:val="000000"/>
        </w:rPr>
        <w:t xml:space="preserve">Каримов Р.Р., Матвеев Е.С.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Твердые растворы на основе </w:t>
      </w:r>
      <w:r>
        <w:rPr>
          <w:bCs/>
          <w:color w:val="000000"/>
        </w:rPr>
        <w:t xml:space="preserve">CaMoO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SrMoO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влияние допирования на структуру и ствойства. </w:t>
      </w:r>
      <w:r>
        <w:rPr>
          <w:b/>
          <w:i/>
          <w:iCs/>
          <w:color w:val="000000"/>
          <w:lang w:val="ru-RU"/>
        </w:rPr>
        <w:t xml:space="preserve">Климова А.В., Михайловская З.А., Буянова Е.С.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молибдатов кальция, за</w:t>
      </w:r>
      <w:r>
        <w:rPr>
          <w:bCs/>
          <w:color w:val="000000"/>
          <w:lang w:val="ru-RU"/>
        </w:rPr>
        <w:t xml:space="preserve">мещенных висмутом и ванадием. </w:t>
      </w:r>
      <w:r>
        <w:rPr>
          <w:b/>
          <w:i/>
          <w:iCs/>
          <w:color w:val="000000"/>
          <w:lang w:val="ru-RU"/>
        </w:rPr>
        <w:t xml:space="preserve">Корнеев И.В., Каймиева О.С., Михайловская З.А., Буянова Е.С., 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С.А., Панкрушина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металлургии УрО РАН, Институт геологии и геохимии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характеристики высокоэнтропийных соствов на основе оксида висмута. </w:t>
      </w:r>
      <w:r>
        <w:rPr>
          <w:b/>
          <w:i/>
          <w:iCs/>
          <w:color w:val="000000"/>
          <w:lang w:val="ru-RU"/>
        </w:rPr>
        <w:t xml:space="preserve">Краснова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К.Ю., Буянова Е.С., Петрова С.А.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Гидратация и электрические свойства сложных оксидов </w:t>
      </w:r>
      <w:r>
        <w:rPr>
          <w:bCs/>
          <w:color w:val="000000"/>
        </w:rPr>
        <w:t xml:space="preserve">BaLa</w:t>
      </w:r>
      <w:r>
        <w:rPr>
          <w:bCs/>
          <w:color w:val="000000"/>
          <w:vertAlign w:val="subscript"/>
          <w:lang w:val="ru-RU"/>
        </w:rPr>
        <w:t xml:space="preserve">1.9</w:t>
      </w:r>
      <w:r>
        <w:rPr>
          <w:bCs/>
          <w:color w:val="000000"/>
          <w:lang w:val="ru-RU"/>
        </w:rPr>
        <w:t xml:space="preserve">М</w:t>
      </w:r>
      <w:r>
        <w:rPr>
          <w:bCs/>
          <w:color w:val="000000"/>
          <w:vertAlign w:val="subscript"/>
          <w:lang w:val="ru-RU"/>
        </w:rPr>
        <w:t xml:space="preserve">0.1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 (М=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Gd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Dy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Ho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Er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) со структурой раддлесдена-поппера. </w:t>
      </w:r>
      <w:r>
        <w:rPr>
          <w:b/>
          <w:i/>
          <w:iCs/>
          <w:color w:val="000000"/>
        </w:rPr>
        <w:t xml:space="preserve">Кремеш Х.,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процесса карботермического восстановления вольфрама. </w:t>
      </w:r>
      <w:r>
        <w:rPr>
          <w:b/>
          <w:i/>
          <w:iCs/>
          <w:color w:val="000000"/>
          <w:lang w:val="ru-RU"/>
        </w:rPr>
        <w:t xml:space="preserve">Кривошеева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Е.В., Пыхова Н.В.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</w:t>
      </w:r>
      <w:r>
        <w:rPr>
          <w:bCs/>
          <w:color w:val="000000"/>
          <w:lang w:val="ru-RU"/>
        </w:rPr>
        <w:t xml:space="preserve">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 получения двойных декаванадатов щелочных металлов с катионами (2+) </w:t>
      </w:r>
      <w:r>
        <w:rPr>
          <w:bCs/>
          <w:color w:val="000000"/>
        </w:rPr>
        <w:t xml:space="preserve">d</w:t>
      </w:r>
      <w:r>
        <w:rPr>
          <w:bCs/>
          <w:color w:val="000000"/>
          <w:lang w:val="ru-RU"/>
        </w:rPr>
        <w:t xml:space="preserve">-металлов состава 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V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28</w:t>
      </w:r>
      <w:r>
        <w:rPr>
          <w:bCs/>
          <w:color w:val="000000"/>
          <w:lang w:val="ru-RU"/>
        </w:rPr>
        <w:t xml:space="preserve">∙</w:t>
      </w:r>
      <w:r>
        <w:rPr>
          <w:bCs/>
          <w:color w:val="000000"/>
        </w:rPr>
        <w:t xml:space="preserve">nH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Лесин Д.А.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Оценка энтальпии сублимации </w:t>
      </w:r>
      <w:r>
        <w:rPr>
          <w:bCs/>
          <w:color w:val="000000"/>
        </w:rPr>
        <w:t xml:space="preserve">β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  <w:lang w:val="ru-RU"/>
        </w:rPr>
        <w:t xml:space="preserve">дикетонатов</w:t>
      </w:r>
      <w:r>
        <w:rPr>
          <w:bCs/>
          <w:color w:val="000000"/>
          <w:lang w:val="ru-RU"/>
        </w:rPr>
        <w:t xml:space="preserve"> меди(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корреляционным методом. </w:t>
      </w:r>
      <w:r>
        <w:rPr>
          <w:b/>
          <w:i/>
          <w:iCs/>
          <w:color w:val="000000"/>
        </w:rPr>
        <w:t xml:space="preserve">Мазурин М.О., Цветков Д.С.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Предсказание и получение аморфного сплава системы </w:t>
      </w:r>
      <w:r>
        <w:rPr>
          <w:bCs/>
          <w:color w:val="000000"/>
        </w:rPr>
        <w:t xml:space="preserve">Sc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Gd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Коваленко Д.А., Майорова А.В., Быков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</w:t>
      </w:r>
      <w:r>
        <w:rPr>
          <w:bCs/>
          <w:color w:val="000000"/>
          <w:lang w:val="ru-RU"/>
        </w:rPr>
        <w:t xml:space="preserve">т металлургии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Твердофазный синтез термически стойкого фиолетового пигмента для керамических глазурей. </w:t>
      </w:r>
      <w:r>
        <w:rPr>
          <w:b/>
          <w:i/>
          <w:iCs/>
          <w:color w:val="000000"/>
        </w:rPr>
        <w:t xml:space="preserve">Макаркина Е.О.,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кристаллическая структура сложных оксидов </w:t>
      </w:r>
      <w:r>
        <w:rPr>
          <w:bCs/>
          <w:color w:val="000000"/>
        </w:rPr>
        <w:t xml:space="preserve">BaC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Ln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Ln</w:t>
      </w:r>
      <w:r>
        <w:rPr>
          <w:bCs/>
          <w:color w:val="000000"/>
          <w:lang w:val="ru-RU"/>
        </w:rPr>
        <w:t xml:space="preserve"> = </w:t>
      </w:r>
      <w:r>
        <w:rPr>
          <w:bCs/>
          <w:color w:val="000000"/>
        </w:rPr>
        <w:t xml:space="preserve">Ho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Мильченко А.Д., Волкова Н.Е., Малышкин Д.А.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ниобатов висмута,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вольфрамом. </w:t>
      </w:r>
      <w:r>
        <w:rPr>
          <w:b/>
          <w:i/>
          <w:iCs/>
          <w:color w:val="000000"/>
          <w:lang w:val="ru-RU"/>
        </w:rPr>
        <w:t xml:space="preserve">Моргун</w:t>
      </w:r>
      <w:r>
        <w:rPr>
          <w:b/>
          <w:i/>
          <w:iCs/>
          <w:color w:val="000000"/>
          <w:lang w:val="ru-RU"/>
        </w:rPr>
        <w:t xml:space="preserve"> А.А., Коркин Д.М.,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фазовый анализ допированных титанатов натрия-висмута. </w:t>
      </w:r>
      <w:r>
        <w:rPr>
          <w:b/>
          <w:i/>
          <w:iCs/>
          <w:color w:val="000000"/>
          <w:lang w:val="ru-RU"/>
        </w:rPr>
        <w:t xml:space="preserve">Музурантова А.Е., Буянова Е.С., Петрова С.А.</w:t>
      </w:r>
      <w:r>
        <w:rPr>
          <w:bCs/>
          <w:color w:val="000000"/>
          <w:lang w:val="ru-RU"/>
        </w:rPr>
        <w:t xml:space="preserve"> Уральский федеральный университет, Институт металлургии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С</w:t>
      </w:r>
      <w:r>
        <w:rPr>
          <w:bCs/>
          <w:color w:val="000000"/>
        </w:rPr>
        <w:t xml:space="preserve">u</w:t>
      </w:r>
      <w:r>
        <w:rPr>
          <w:bCs/>
          <w:color w:val="000000"/>
          <w:lang w:val="ru-RU"/>
        </w:rPr>
        <w:t xml:space="preserve">-допированног</w:t>
      </w:r>
      <w:r>
        <w:rPr>
          <w:bCs/>
          <w:color w:val="000000"/>
          <w:lang w:val="ru-RU"/>
        </w:rPr>
        <w:t xml:space="preserve">о </w:t>
      </w:r>
      <w:r>
        <w:rPr>
          <w:bCs/>
          <w:color w:val="000000"/>
        </w:rPr>
        <w:t xml:space="preserve">ZnO</w:t>
      </w:r>
      <w:r>
        <w:rPr>
          <w:bCs/>
          <w:color w:val="000000"/>
          <w:lang w:val="ru-RU"/>
        </w:rPr>
        <w:t xml:space="preserve"> для фотокаталитического удаления органических и неорганических веществ. </w:t>
      </w:r>
      <w:r>
        <w:rPr>
          <w:b/>
          <w:i/>
          <w:iCs/>
          <w:color w:val="000000"/>
          <w:lang w:val="ru-RU"/>
        </w:rPr>
        <w:t xml:space="preserve">Мурашкина А.В., Гырдасова С.А., Упорова А.М., Пасечник Л.А.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МАОУ СОШ №181, Институт химии твердого тела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Адсорбция ионов м</w:t>
      </w:r>
      <w:r>
        <w:rPr>
          <w:bCs/>
          <w:color w:val="000000"/>
          <w:lang w:val="ru-RU"/>
        </w:rPr>
        <w:t xml:space="preserve">еди, никеля и цинка сорбентами на основе шелухи риса. </w:t>
      </w:r>
      <w:r>
        <w:rPr>
          <w:b/>
          <w:i/>
          <w:iCs/>
          <w:color w:val="000000"/>
          <w:lang w:val="ru-RU"/>
        </w:rPr>
        <w:t xml:space="preserve">Мусихин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Е.К., Гарипов В.Т., Маслакова Т.И., Вураско А.В., Первова И.Г.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Изучение электрических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ожного оксида алюмината бария,</w:t>
      </w:r>
      <w:r>
        <w:rPr>
          <w:bCs/>
          <w:color w:val="000000"/>
          <w:lang w:val="ru-RU"/>
        </w:rPr>
        <w:t xml:space="preserve"> допированного диспрозием. </w:t>
      </w:r>
      <w:r>
        <w:rPr>
          <w:b/>
          <w:i/>
          <w:iCs/>
          <w:color w:val="000000"/>
        </w:rPr>
        <w:t xml:space="preserve">Николашин М.А., Матвеев Е.С.</w:t>
      </w:r>
      <w:r>
        <w:rPr>
          <w:bCs/>
          <w:color w:val="000000"/>
        </w:rPr>
        <w:t xml:space="preserve"> 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свойства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-содержащих стекол на основе системы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GeO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P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Новикова Ю.Е., Кузнецова Е.С., Гладких Ю.С., Першина С.В., Власова С.Г.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</w:t>
      </w:r>
      <w:r>
        <w:rPr>
          <w:bCs/>
          <w:color w:val="000000"/>
          <w:lang w:val="ru-RU"/>
        </w:rPr>
        <w:t xml:space="preserve">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структура и свойства европиевой формы полисурьмяной кислоты. </w:t>
      </w:r>
      <w:r>
        <w:rPr>
          <w:b/>
          <w:i/>
          <w:iCs/>
          <w:color w:val="000000"/>
          <w:lang w:val="ru-RU"/>
        </w:rPr>
        <w:t xml:space="preserve">Новикова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А.О., Ярошенко 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Сорбция п</w:t>
      </w:r>
      <w:r>
        <w:rPr>
          <w:bCs/>
          <w:color w:val="000000"/>
          <w:lang w:val="ru-RU"/>
        </w:rPr>
        <w:t xml:space="preserve">олисурьмяной кислотой красителя метиленового синего. </w:t>
      </w:r>
      <w:r>
        <w:rPr>
          <w:b/>
          <w:i/>
          <w:iCs/>
          <w:color w:val="000000"/>
          <w:lang w:val="ru-RU"/>
        </w:rPr>
        <w:t xml:space="preserve">Нуждина Ю.В.,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</w:t>
      </w:r>
      <w:r>
        <w:rPr>
          <w:bCs/>
          <w:color w:val="000000"/>
        </w:rPr>
        <w:t xml:space="preserve">Bi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5-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48-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М = </w:t>
      </w:r>
      <w:r>
        <w:rPr>
          <w:bCs/>
          <w:color w:val="000000"/>
        </w:rPr>
        <w:t xml:space="preserve">Nb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Cu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 = 1; 1.5. </w:t>
      </w:r>
      <w:r>
        <w:rPr>
          <w:b/>
          <w:i/>
          <w:iCs/>
          <w:color w:val="000000"/>
          <w:lang w:val="ru-RU"/>
        </w:rPr>
        <w:t xml:space="preserve">Патраманская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М.Д.,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</w:t>
      </w:r>
      <w:r>
        <w:rPr>
          <w:bCs/>
          <w:color w:val="000000"/>
          <w:lang w:val="ru-RU"/>
        </w:rPr>
        <w:t xml:space="preserve">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антибактериальных покрытий с наночастицами серебра. </w:t>
      </w:r>
      <w:r>
        <w:rPr>
          <w:b/>
          <w:i/>
          <w:iCs/>
          <w:color w:val="000000"/>
          <w:lang w:val="ru-RU"/>
        </w:rPr>
        <w:t xml:space="preserve">Пермякова А.Е., Жуланова Т.Ю., Меленцова А.А., Ермошин А.А., Русских О.В., Остроушко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</w:t>
      </w:r>
      <w:r>
        <w:rPr>
          <w:bCs/>
          <w:color w:val="000000"/>
          <w:lang w:val="ru-RU"/>
        </w:rPr>
        <w:t xml:space="preserve">УрО РАН, Институт химии твердого тела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режима термообработки на фазовый состав тонкопленочного электролита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Першина Л.С., Лялин Е.Д., Ильина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высокотемпературной электрохимии УрО РАН</w:t>
      </w:r>
      <w:r>
        <w:rPr>
          <w:iCs/>
          <w:color w:val="000000"/>
          <w:lang w:val="ru-RU"/>
        </w:rPr>
        <w:t xml:space="preserve">,</w:t>
      </w:r>
      <w:r>
        <w:rPr>
          <w:bCs/>
          <w:color w:val="000000"/>
          <w:lang w:val="ru-RU"/>
        </w:rPr>
        <w:t xml:space="preserve"> Уральский федерал</w:t>
      </w:r>
      <w:r>
        <w:rPr>
          <w:bCs/>
          <w:color w:val="000000"/>
          <w:lang w:val="ru-RU"/>
        </w:rPr>
        <w:t xml:space="preserve">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твердых растворов с общей формулой </w:t>
      </w:r>
      <w:r>
        <w:rPr>
          <w:bCs/>
          <w:color w:val="000000"/>
        </w:rPr>
        <w:t xml:space="preserve">Pr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A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=</w:t>
      </w:r>
      <w:r>
        <w:rPr>
          <w:bCs/>
          <w:color w:val="000000"/>
        </w:rPr>
        <w:t xml:space="preserve">Ca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Ba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Е.А.,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Электрические свойства твердых растворов на основе 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-замещенного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YAl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7.5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Пикалова А.А., Кочетова Н.А.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структура тербиевой формы полисурьмяной кислоты. </w:t>
      </w:r>
      <w:r>
        <w:rPr>
          <w:b/>
          <w:i/>
          <w:iCs/>
          <w:color w:val="000000"/>
          <w:lang w:val="ru-RU"/>
        </w:rPr>
        <w:t xml:space="preserve">Пирогова Н.А., Ярошенко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</w:t>
      </w:r>
      <w:r>
        <w:rPr>
          <w:bCs/>
          <w:color w:val="000000"/>
          <w:lang w:val="ru-RU"/>
        </w:rPr>
        <w:t xml:space="preserve">ование пигментных свойств фосфата алюминия. </w:t>
      </w:r>
      <w:r>
        <w:rPr>
          <w:b/>
          <w:i/>
          <w:iCs/>
          <w:color w:val="000000"/>
          <w:lang w:val="ru-RU"/>
        </w:rPr>
        <w:t xml:space="preserve">Позднякова Д.А,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синтеза перовскитов состава: </w:t>
      </w:r>
      <w:r>
        <w:rPr>
          <w:bCs/>
          <w:color w:val="000000"/>
        </w:rPr>
        <w:t xml:space="preserve">YBa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YBaFeO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Протасова Д.А. Соломатов В.О., Урусова А.С., Брюзгина А.В.</w:t>
      </w:r>
      <w:r>
        <w:rPr>
          <w:bCs/>
          <w:color w:val="000000"/>
          <w:lang w:val="ru-RU"/>
        </w:rPr>
        <w:t xml:space="preserve"> Ураль</w:t>
      </w:r>
      <w:r>
        <w:rPr>
          <w:bCs/>
          <w:color w:val="000000"/>
          <w:lang w:val="ru-RU"/>
        </w:rPr>
        <w:t xml:space="preserve">ский федеральный университет, Институт химии твердого тела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Изовалентное</w:t>
      </w:r>
      <w:r>
        <w:rPr>
          <w:bCs/>
          <w:color w:val="000000"/>
          <w:lang w:val="ru-RU"/>
        </w:rPr>
        <w:t xml:space="preserve"> допирование </w:t>
      </w:r>
      <w:r>
        <w:rPr>
          <w:bCs/>
          <w:color w:val="000000"/>
        </w:rPr>
        <w:t xml:space="preserve">Ca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слоистого перовскита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синтез, структура и транспортные свойства. </w:t>
      </w:r>
      <w:r>
        <w:rPr>
          <w:b/>
          <w:i/>
          <w:iCs/>
          <w:color w:val="000000"/>
          <w:lang w:val="ru-RU"/>
        </w:rPr>
        <w:t xml:space="preserve">Пьянков Д.Н.,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структура, кислородная нестехиометрия и свойства сложных оксидов в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PrO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SrO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Райда М.К., Власова М.А., Волкова Н.Е., Черепанов В.А.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микроструктура поверхностно модифицированных частиц полисурьмяной кислоты. </w:t>
      </w:r>
      <w:r>
        <w:rPr>
          <w:b/>
          <w:i/>
          <w:iCs/>
          <w:color w:val="000000"/>
          <w:lang w:val="ru-RU"/>
        </w:rPr>
        <w:t xml:space="preserve">Рубцова Е.Д., Ярошенко Ф.А., Захарьевич Д.А., Бу</w:t>
      </w:r>
      <w:r>
        <w:rPr>
          <w:b/>
          <w:i/>
          <w:iCs/>
          <w:color w:val="000000"/>
          <w:lang w:val="ru-RU"/>
        </w:rPr>
        <w:t xml:space="preserve">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Фазовые равновесия в системе </w:t>
      </w:r>
      <w:r>
        <w:rPr>
          <w:bCs/>
          <w:color w:val="000000"/>
        </w:rPr>
        <w:t xml:space="preserve">Pr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 на воздухе при 1373 К. </w:t>
      </w:r>
      <w:r>
        <w:rPr>
          <w:b/>
          <w:i/>
          <w:iCs/>
          <w:color w:val="000000"/>
          <w:lang w:val="ru-RU"/>
        </w:rPr>
        <w:t xml:space="preserve">Рудюк В.Д.,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Кинетические исследования образо</w:t>
      </w:r>
      <w:r>
        <w:rPr>
          <w:bCs/>
          <w:color w:val="000000"/>
          <w:lang w:val="ru-RU"/>
        </w:rPr>
        <w:t xml:space="preserve">вания твердой фазы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Cr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Сальникова У.Н.,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характеристик молибдатов стронция, замещенных редкоземельными элементами. </w:t>
      </w:r>
      <w:r>
        <w:rPr>
          <w:b/>
          <w:i/>
          <w:iCs/>
          <w:color w:val="000000"/>
          <w:lang w:val="ru-RU"/>
        </w:rPr>
        <w:t xml:space="preserve">Сафина Д.Р., </w:t>
      </w:r>
      <w:r>
        <w:rPr>
          <w:b/>
          <w:i/>
          <w:iCs/>
          <w:color w:val="000000"/>
          <w:lang w:val="ru-RU"/>
        </w:rPr>
        <w:t xml:space="preserve">Михайловская З.А.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термодинамические свойства высокоэнтропийного перовскита (GdNdLaSmY)</w:t>
      </w:r>
      <w:r>
        <w:rPr>
          <w:bCs/>
          <w:color w:val="000000"/>
          <w:vertAlign w:val="subscript"/>
          <w:lang w:val="ru-RU"/>
        </w:rPr>
        <w:t xml:space="preserve">0.2</w:t>
      </w:r>
      <w:r>
        <w:rPr>
          <w:bCs/>
          <w:color w:val="000000"/>
          <w:lang w:val="ru-RU"/>
        </w:rPr>
        <w:t xml:space="preserve">CoO</w:t>
      </w:r>
      <w:r>
        <w:rPr>
          <w:bCs/>
          <w:color w:val="000000"/>
          <w:vertAlign w:val="subscript"/>
          <w:lang w:val="ru-RU"/>
        </w:rPr>
        <w:t xml:space="preserve">3-δ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Середа А.В., Середа В.В., Цветков Д.С.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изучение электрохимических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ожных оксидов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2−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Cu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0.5, 1.0;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 = 0.4, 0.6). </w:t>
      </w:r>
      <w:r>
        <w:rPr>
          <w:b/>
          <w:i/>
          <w:iCs/>
          <w:color w:val="000000"/>
          <w:lang w:val="ru-RU"/>
        </w:rPr>
        <w:t xml:space="preserve">Соболь М.Е., Суханов К.С.,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</w:t>
      </w:r>
      <w:r>
        <w:rPr>
          <w:bCs/>
          <w:color w:val="000000"/>
          <w:lang w:val="ru-RU"/>
        </w:rPr>
        <w:t xml:space="preserve">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Электрофоретическое</w:t>
      </w:r>
      <w:r>
        <w:rPr>
          <w:bCs/>
          <w:color w:val="000000"/>
          <w:lang w:val="ru-RU"/>
        </w:rPr>
        <w:t xml:space="preserve"> осаждения электролита 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на керметные подложки </w:t>
      </w:r>
      <w:r>
        <w:rPr>
          <w:bCs/>
          <w:color w:val="000000"/>
        </w:rPr>
        <w:t xml:space="preserve">NIO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с напыленным слоем меди. </w:t>
      </w:r>
      <w:r>
        <w:rPr>
          <w:b/>
          <w:i/>
          <w:iCs/>
          <w:color w:val="000000"/>
        </w:rPr>
        <w:t xml:space="preserve">Соловьев А.В., Туленин С.С.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</w:t>
      </w:r>
      <w:r>
        <w:rPr>
          <w:bCs/>
          <w:color w:val="000000"/>
          <w:lang w:val="ru-RU"/>
        </w:rPr>
        <w:t xml:space="preserve"> и электротранспорные свойства фаз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CuO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=0-0.2). </w:t>
      </w:r>
      <w:r>
        <w:rPr>
          <w:b/>
          <w:i/>
          <w:iCs/>
          <w:color w:val="000000"/>
          <w:lang w:val="ru-RU"/>
        </w:rPr>
        <w:t xml:space="preserve">Субботин Д.Д.,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Способы увеличения фотокаталитической активности феррита никеля. </w:t>
      </w:r>
      <w:r>
        <w:rPr>
          <w:b/>
          <w:i/>
          <w:iCs/>
          <w:color w:val="000000"/>
        </w:rPr>
        <w:t xml:space="preserve">Тимирова А.А.,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перовскитоподобных оксидов </w:t>
      </w:r>
      <w:r>
        <w:rPr>
          <w:bCs/>
          <w:color w:val="000000"/>
          <w:lang w:val="ru-RU"/>
        </w:rPr>
        <w:br/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(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 0.1 – 0.9;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=0 – 0.9). </w:t>
      </w:r>
      <w:r>
        <w:rPr>
          <w:b/>
          <w:i/>
          <w:iCs/>
          <w:color w:val="000000"/>
          <w:lang w:val="ru-RU"/>
        </w:rPr>
        <w:t xml:space="preserve">Трушников А.А., Волкова Н.Е.,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</w:t>
      </w:r>
      <w:r>
        <w:rPr>
          <w:bCs/>
          <w:color w:val="000000"/>
          <w:lang w:val="ru-RU"/>
        </w:rPr>
        <w:t xml:space="preserve">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электропроводности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Тушкова А.А., Гусева А.Ф., Пестерева Н.Н.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Гидратация и транспортные свойства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Sc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Усачев К.А., Андреев Р.Д., Анимица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Структурные и магнитные свойства пленок типа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Mn</w:t>
      </w:r>
      <w:r>
        <w:rPr>
          <w:bCs/>
          <w:color w:val="000000"/>
          <w:lang w:val="ru-RU"/>
        </w:rPr>
        <w:t xml:space="preserve">/ферромагнетик. </w:t>
      </w:r>
      <w:r>
        <w:rPr>
          <w:b/>
          <w:i/>
          <w:iCs/>
          <w:color w:val="000000"/>
          <w:lang w:val="ru-RU"/>
        </w:rPr>
        <w:t xml:space="preserve">Фещенко А.А., Москалев М.Е., Северова С.В., Горьковенко А.Н., Лепаловский В.Н., Юшков А.А., Кравцов Е.А.,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</w:t>
      </w:r>
      <w:r>
        <w:rPr>
          <w:bCs/>
          <w:color w:val="000000"/>
          <w:lang w:val="ru-RU"/>
        </w:rPr>
        <w:t xml:space="preserve">ный университет, Институт физики металлов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кристаллической структуры и свойства твердых растворов </w:t>
      </w:r>
      <w:r>
        <w:rPr>
          <w:bCs/>
          <w:color w:val="000000"/>
        </w:rPr>
        <w:t xml:space="preserve">Sr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12–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0.0-0.5). </w:t>
      </w:r>
      <w:r>
        <w:rPr>
          <w:b/>
          <w:i/>
          <w:iCs/>
          <w:color w:val="000000"/>
          <w:lang w:val="ru-RU"/>
        </w:rPr>
        <w:t xml:space="preserve">Шадрина М.А., Сунцов А.Ю., Кожевников В.Л.</w:t>
      </w:r>
      <w:r>
        <w:rPr>
          <w:bCs/>
          <w:color w:val="000000"/>
          <w:lang w:val="ru-RU"/>
        </w:rPr>
        <w:t xml:space="preserve"> Институт химии твердого тела УрО РАН, Уральский федерал</w:t>
      </w:r>
      <w:r>
        <w:rPr>
          <w:bCs/>
          <w:color w:val="000000"/>
          <w:lang w:val="ru-RU"/>
        </w:rPr>
        <w:t xml:space="preserve">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Носитель кислорода </w:t>
      </w:r>
      <w:r>
        <w:rPr>
          <w:bCs/>
          <w:color w:val="000000"/>
        </w:rPr>
        <w:t xml:space="preserve">SrFe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 в </w:t>
      </w:r>
      <w:r>
        <w:rPr>
          <w:bCs/>
          <w:color w:val="000000"/>
          <w:lang w:val="ru-RU"/>
        </w:rPr>
        <w:t xml:space="preserve">химическом</w:t>
      </w:r>
      <w:r>
        <w:rPr>
          <w:bCs/>
          <w:color w:val="000000"/>
          <w:lang w:val="ru-RU"/>
        </w:rPr>
        <w:t xml:space="preserve"> циклировании для генерации водорода. </w:t>
      </w:r>
      <w:r>
        <w:rPr>
          <w:b/>
          <w:i/>
          <w:iCs/>
          <w:color w:val="000000"/>
          <w:lang w:val="ru-RU"/>
        </w:rPr>
        <w:t xml:space="preserve">Шамсутов И.В., Рыжов Д.А., Меркулов О.В.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твёрдого тела УрО РАН,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Высвобождение доксорубицина из наночастиц на основе полиоксометаллата {</w:t>
      </w:r>
      <w:r>
        <w:rPr>
          <w:bCs/>
          <w:color w:val="000000"/>
        </w:rPr>
        <w:t xml:space="preserve">Mo</w:t>
      </w:r>
      <w:r>
        <w:rPr>
          <w:bCs/>
          <w:color w:val="000000"/>
          <w:vertAlign w:val="subscript"/>
          <w:lang w:val="ru-RU"/>
        </w:rPr>
        <w:t xml:space="preserve">72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30</w:t>
      </w:r>
      <w:r>
        <w:rPr>
          <w:bCs/>
          <w:color w:val="000000"/>
          <w:lang w:val="ru-RU"/>
        </w:rPr>
        <w:t xml:space="preserve">} в модельных растворах. </w:t>
      </w:r>
      <w:r>
        <w:rPr>
          <w:b/>
          <w:i/>
          <w:iCs/>
          <w:color w:val="000000"/>
          <w:lang w:val="ru-RU"/>
        </w:rPr>
        <w:t xml:space="preserve">Шарадгах Б.Т.М.А., Тонкушина М.О., Гагарин И.Д., Остроушко 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Ионообменный синтез люминофоров на основ</w:t>
      </w:r>
      <w:r>
        <w:rPr>
          <w:bCs/>
          <w:color w:val="000000"/>
          <w:lang w:val="ru-RU"/>
        </w:rPr>
        <w:t xml:space="preserve">е </w:t>
      </w:r>
      <w:r>
        <w:rPr>
          <w:bCs/>
          <w:color w:val="000000"/>
        </w:rPr>
        <w:t xml:space="preserve">Y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Шергин А.В., Шидловская П.К., Белая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Получение, изучение структуры и физико-химических свойств Bi</w:t>
      </w:r>
      <w:r>
        <w:rPr>
          <w:bCs/>
          <w:color w:val="000000"/>
          <w:vertAlign w:val="subscript"/>
          <w:lang w:val="ru-RU"/>
        </w:rPr>
        <w:t xml:space="preserve">23</w:t>
      </w:r>
      <w:r>
        <w:rPr>
          <w:bCs/>
          <w:color w:val="000000"/>
          <w:lang w:val="ru-RU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5-x</w:t>
      </w:r>
      <w:r>
        <w:rPr>
          <w:bCs/>
          <w:color w:val="000000"/>
          <w:lang w:val="ru-RU"/>
        </w:rPr>
        <w:t xml:space="preserve">Me</w:t>
      </w:r>
      <w:r>
        <w:rPr>
          <w:bCs/>
          <w:color w:val="000000"/>
          <w:vertAlign w:val="subscript"/>
          <w:lang w:val="ru-RU"/>
        </w:rPr>
        <w:t xml:space="preserve">x</w:t>
      </w:r>
      <w:r>
        <w:rPr>
          <w:bCs/>
          <w:color w:val="000000"/>
          <w:lang w:val="ru-RU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46.5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br/>
        <w:t xml:space="preserve">(Me = Ni, Cu, x=0.1-0.4). </w:t>
      </w:r>
      <w:r>
        <w:rPr>
          <w:b/>
          <w:bCs/>
          <w:i/>
          <w:iCs/>
          <w:color w:val="000000"/>
          <w:lang w:val="ru-RU"/>
        </w:rPr>
        <w:t xml:space="preserve">Боровикова Ю.А., Каймиева О.С.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  <w:t xml:space="preserve">Получение, фазовый анализ и транспортные свойства замещенных ванадатов висмута Bi</w:t>
      </w:r>
      <w:r>
        <w:rPr>
          <w:bCs/>
          <w:color w:val="000000"/>
          <w:highlight w:val="none"/>
          <w:vertAlign w:val="subscript"/>
          <w:lang w:val="ru-RU"/>
        </w:rPr>
        <w:t xml:space="preserve">1.98</w:t>
      </w:r>
      <w:r>
        <w:rPr>
          <w:bCs/>
          <w:color w:val="000000"/>
          <w:highlight w:val="none"/>
          <w:lang w:val="ru-RU"/>
        </w:rPr>
        <w:t xml:space="preserve">Gd</w:t>
      </w:r>
      <w:r>
        <w:rPr>
          <w:bCs/>
          <w:color w:val="000000"/>
          <w:highlight w:val="none"/>
          <w:vertAlign w:val="subscript"/>
          <w:lang w:val="ru-RU"/>
        </w:rPr>
        <w:t xml:space="preserve">0.08-x</w:t>
      </w:r>
      <w:r>
        <w:rPr>
          <w:bCs/>
          <w:color w:val="000000"/>
          <w:highlight w:val="none"/>
          <w:lang w:val="ru-RU"/>
        </w:rPr>
        <w:t xml:space="preserve">Y(Eu)</w:t>
      </w:r>
      <w:r>
        <w:rPr>
          <w:bCs/>
          <w:color w:val="000000"/>
          <w:highlight w:val="none"/>
          <w:vertAlign w:val="subscript"/>
          <w:lang w:val="ru-RU"/>
        </w:rPr>
        <w:t xml:space="preserve">x</w:t>
      </w:r>
      <w:r>
        <w:rPr>
          <w:bCs/>
          <w:color w:val="000000"/>
          <w:highlight w:val="none"/>
          <w:lang w:val="ru-RU"/>
        </w:rPr>
        <w:t xml:space="preserve">VO</w:t>
      </w:r>
      <w:r>
        <w:rPr>
          <w:bCs/>
          <w:color w:val="000000"/>
          <w:highlight w:val="none"/>
          <w:vertAlign w:val="subscript"/>
          <w:lang w:val="ru-RU"/>
        </w:rPr>
        <w:t xml:space="preserve">4</w:t>
      </w:r>
      <w:r>
        <w:rPr>
          <w:bCs/>
          <w:color w:val="000000"/>
          <w:highlight w:val="none"/>
          <w:vertAlign w:val="baseline"/>
          <w:lang w:val="ru-RU"/>
        </w:rPr>
        <w:t xml:space="preserve">.</w:t>
      </w:r>
      <w:r>
        <w:rPr>
          <w:bCs/>
          <w:color w:val="000000"/>
          <w:highlight w:val="none"/>
          <w:lang w:val="ru-RU"/>
        </w:rPr>
        <w:t xml:space="preserve"> </w:t>
      </w:r>
      <w:r>
        <w:rPr>
          <w:b/>
          <w:bCs/>
          <w:i/>
          <w:iCs/>
          <w:color w:val="000000"/>
          <w:highlight w:val="none"/>
          <w:lang w:val="ru-RU"/>
        </w:rPr>
        <w:t xml:space="preserve">Пшиченко К.С., Кулик А.Г., Крылов А.А., Емельянова Ю.В., Буянова Е.С.</w:t>
      </w:r>
      <w:r>
        <w:rPr>
          <w:bCs/>
          <w:color w:val="000000"/>
          <w:highlight w:val="none"/>
          <w:lang w:val="ru-RU"/>
        </w:rPr>
        <w:t xml:space="preserve"> Уральский федеральный университет, Институт металлургии УрО РАН, Екатеринбург</w:t>
      </w:r>
      <w:r>
        <w:rPr>
          <w:bCs/>
          <w:color w:val="000000"/>
          <w:highlight w:val="none"/>
          <w:lang w:val="ru-RU"/>
        </w:rPr>
      </w:r>
      <w:r>
        <w:rPr>
          <w:bCs/>
          <w:color w:val="000000"/>
          <w:highlight w:val="none"/>
          <w:lang w:val="ru-RU"/>
        </w:rPr>
      </w:r>
    </w:p>
    <w:p>
      <w:pPr>
        <w:pStyle w:val="720"/>
        <w:pBdr/>
        <w:spacing/>
        <w:ind/>
        <w:rPr/>
      </w:pPr>
      <w:r>
        <w:rPr>
          <w:szCs w:val="24"/>
        </w:rPr>
        <w:br w:type="page" w:clear="all"/>
      </w:r>
      <w:bookmarkStart w:id="26" w:name="_Toc164349886"/>
      <w:r>
        <w:t xml:space="preserve">СЕКЦИЯ ФИЗИКОХИМИИ ПОЛИМЕРНЫХ И КОЛЛОИДНЫХ СИСТЕМ</w:t>
      </w:r>
      <w:bookmarkEnd w:id="26"/>
      <w:r/>
      <w:r/>
    </w:p>
    <w:p>
      <w:pPr>
        <w:pBdr/>
        <w:spacing/>
        <w:ind/>
        <w:rPr/>
      </w:pPr>
      <w:r/>
      <w:r/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Вшивков С.А.</w:t>
      </w:r>
      <w:r>
        <w:rPr>
          <w:sz w:val="24"/>
          <w:szCs w:val="24"/>
        </w:rPr>
        <w:t xml:space="preserve">, д.х.н.,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</w:t>
      </w:r>
      <w:r>
        <w:rPr>
          <w:sz w:val="24"/>
          <w:szCs w:val="24"/>
        </w:rPr>
        <w:t xml:space="preserve">а</w:t>
      </w:r>
      <w:r>
        <w:rPr>
          <w:sz w:val="24"/>
          <w:szCs w:val="24"/>
        </w:rPr>
      </w:r>
    </w:p>
    <w:p>
      <w:pPr>
        <w:pBdr/>
        <w:spacing w:line="360" w:lineRule="auto"/>
        <w:ind w:left="297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Русинова Е.В.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, ауд. 204</w:t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</w:r>
      <w:r>
        <w:rPr>
          <w:rFonts w:eastAsia="Calibri"/>
          <w:color w:val="000000"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  <w:t xml:space="preserve">Председатель</w:t>
      </w:r>
      <w:r>
        <w:rPr>
          <w:rFonts w:eastAsia="Calibri"/>
          <w:color w:val="000000"/>
          <w:sz w:val="24"/>
          <w:szCs w:val="24"/>
          <w:lang w:eastAsia="en-US"/>
        </w:rPr>
        <w:t xml:space="preserve">: </w:t>
      </w:r>
      <w:r>
        <w:rPr>
          <w:rFonts w:eastAsia="Calibri"/>
          <w:b/>
          <w:i/>
          <w:color w:val="000000"/>
          <w:sz w:val="24"/>
          <w:szCs w:val="24"/>
          <w:lang w:eastAsia="en-US"/>
        </w:rPr>
        <w:t xml:space="preserve">Кузнецова Е.Д.</w:t>
      </w:r>
      <w:r>
        <w:rPr>
          <w:rFonts w:eastAsia="Calibri"/>
          <w:sz w:val="24"/>
          <w:szCs w:val="24"/>
          <w:lang w:eastAsia="en-US"/>
        </w:rPr>
        <w:t xml:space="preserve">, аспирант кафедры органической химии и высокомолекулярных соединений ИЕНиМ Уральского федерального университета.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Style w:val="721"/>
        <w:pBdr/>
        <w:spacing/>
        <w:ind/>
        <w:rPr>
          <w:rFonts w:eastAsia="Calibri"/>
        </w:rPr>
      </w:pPr>
      <w:r/>
      <w:bookmarkStart w:id="27" w:name="_Toc164349887"/>
      <w:r>
        <w:rPr>
          <w:rFonts w:eastAsia="Calibri"/>
        </w:rPr>
        <w:t xml:space="preserve">ПЛЕНАРНЫЙ ДОКЛАД</w:t>
      </w:r>
      <w:bookmarkEnd w:id="27"/>
      <w:r/>
      <w:r>
        <w:rPr>
          <w:rFonts w:eastAsia="Calibri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 xml:space="preserve">Композитные феррогели на основе водорастворимых полимеров: синтез, характеристики и перспективы использования в биомедицине.</w:t>
      </w:r>
      <w:r>
        <w:rPr>
          <w:rFonts w:eastAsia="Calibri"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iCs/>
          <w:sz w:val="24"/>
          <w:szCs w:val="24"/>
          <w:u w:val="single"/>
          <w:lang w:eastAsia="en-US"/>
        </w:rPr>
        <w:t xml:space="preserve">Шабадров П.A.</w:t>
      </w:r>
      <w:r>
        <w:rPr>
          <w:rFonts w:eastAsia="Calibri"/>
          <w:b/>
          <w:i/>
          <w:iCs/>
          <w:sz w:val="24"/>
          <w:szCs w:val="24"/>
          <w:lang w:eastAsia="en-US"/>
        </w:rPr>
        <w:t xml:space="preserve">, д.х.н. </w:t>
      </w:r>
      <w:r>
        <w:rPr>
          <w:b/>
          <w:bCs/>
          <w:i/>
          <w:iCs/>
          <w:color w:val="000000"/>
          <w:sz w:val="24"/>
          <w:szCs w:val="24"/>
        </w:rPr>
        <w:t xml:space="preserve">Сафронов А.П.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Уральский федеральный университет, Уральский государственный медицинский университет, Екатеринбург</w:t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Style w:val="721"/>
        <w:pBdr/>
        <w:spacing/>
        <w:ind/>
        <w:rPr>
          <w:rFonts w:eastAsia="Calibri"/>
          <w:lang w:eastAsia="en-US"/>
        </w:rPr>
      </w:pPr>
      <w:r/>
      <w:bookmarkStart w:id="28" w:name="_Toc164349888"/>
      <w:r>
        <w:rPr>
          <w:rFonts w:eastAsia="Calibri"/>
          <w:lang w:eastAsia="en-US"/>
        </w:rPr>
        <w:t xml:space="preserve">УСТНЫЕ ДОКЛАДЫ</w:t>
      </w:r>
      <w:bookmarkEnd w:id="28"/>
      <w:r/>
      <w:r>
        <w:rPr>
          <w:rFonts w:eastAsia="Calibri"/>
          <w:lang w:eastAsia="en-US"/>
        </w:rPr>
      </w:r>
    </w:p>
    <w:p>
      <w:pPr>
        <w:pStyle w:val="92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 xml:space="preserve">Калориметрическое исследование энтальпии смешения альгината натрия и желатина. </w:t>
      </w:r>
      <w:r>
        <w:rPr>
          <w:b/>
          <w:bCs/>
          <w:i/>
          <w:iCs/>
          <w:color w:val="000000"/>
          <w:u w:val="single"/>
          <w:lang w:val="ru-RU"/>
        </w:rPr>
        <w:t xml:space="preserve">Мелюхнова М.А.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rFonts w:eastAsia="Calibri"/>
          <w:lang w:val="ru-RU" w:eastAsia="en-US"/>
        </w:rPr>
      </w:r>
    </w:p>
    <w:p>
      <w:pPr>
        <w:pStyle w:val="92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Калориметрическое исследование энтальпии межфазного взаимодействия эпоксидной смолы и наночастиц металлов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Фролов Д.А.</w:t>
      </w:r>
      <w:r>
        <w:rPr>
          <w:b/>
          <w:bCs/>
          <w:i/>
          <w:iCs/>
          <w:color w:val="000000"/>
          <w:lang w:val="ru-RU"/>
        </w:rPr>
        <w:t xml:space="preserve">, Ильинова К.О.,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</w:t>
      </w:r>
      <w:r>
        <w:rPr>
          <w:rFonts w:eastAsia="Calibri"/>
          <w:lang w:val="ru-RU" w:eastAsia="en-US"/>
        </w:rPr>
        <w:t xml:space="preserve">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Особенности стабилизации суспензии </w:t>
      </w:r>
      <w:r>
        <w:rPr>
          <w:lang w:val="ru-RU"/>
        </w:rPr>
        <w:t xml:space="preserve">магнитных</w:t>
      </w:r>
      <w:r>
        <w:rPr>
          <w:lang w:val="ru-RU"/>
        </w:rPr>
        <w:t xml:space="preserve"> наночастиц оксида железа, полученных различными методами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Бурбан Е.А.</w:t>
      </w:r>
      <w:r>
        <w:rPr>
          <w:b/>
          <w:bCs/>
          <w:i/>
          <w:iCs/>
          <w:color w:val="000000"/>
          <w:lang w:val="ru-RU"/>
        </w:rPr>
        <w:t xml:space="preserve">, Свалов А.В., </w:t>
      </w:r>
      <w:r>
        <w:rPr>
          <w:b/>
          <w:bCs/>
          <w:i/>
          <w:iCs/>
          <w:color w:val="000000"/>
          <w:lang w:val="ru-RU"/>
        </w:rPr>
        <w:t xml:space="preserve">Курляндская</w:t>
      </w:r>
      <w:r>
        <w:rPr>
          <w:b/>
          <w:bCs/>
          <w:i/>
          <w:iCs/>
          <w:color w:val="000000"/>
          <w:lang w:val="ru-RU"/>
        </w:rPr>
        <w:t xml:space="preserve"> Г.В.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1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Влияние магнитного поля на реологические с</w:t>
      </w:r>
      <w:r>
        <w:rPr>
          <w:lang w:val="ru-RU"/>
        </w:rPr>
        <w:t xml:space="preserve">войства системы наночастицы </w:t>
      </w:r>
      <w:r>
        <w:t xml:space="preserve">FeOx</w:t>
      </w:r>
      <w:r>
        <w:rPr>
          <w:lang w:val="ru-RU"/>
        </w:rPr>
        <w:t xml:space="preserve">-полиоксипропилендиол-вода. </w:t>
      </w:r>
      <w:r>
        <w:rPr>
          <w:b/>
          <w:bCs/>
          <w:i/>
          <w:iCs/>
          <w:color w:val="000000"/>
          <w:u w:val="single"/>
        </w:rPr>
        <w:t xml:space="preserve">Ефимов И.А.</w:t>
      </w:r>
      <w:r>
        <w:rPr>
          <w:b/>
          <w:bCs/>
          <w:i/>
          <w:iCs/>
          <w:color w:val="000000"/>
        </w:rPr>
        <w:t xml:space="preserve">, Вшивков С.А.</w:t>
      </w:r>
      <w:r>
        <w:rPr>
          <w:bCs/>
          <w:iCs/>
          <w:color w:val="000000"/>
        </w:rPr>
        <w:t xml:space="preserve"> </w:t>
      </w:r>
      <w:r>
        <w:rPr>
          <w:rFonts w:eastAsia="Calibri"/>
          <w:lang w:eastAsia="en-US"/>
        </w:rPr>
        <w:t xml:space="preserve">Уральский федеральный университет, Екатеринбург</w:t>
      </w:r>
      <w:r>
        <w:t xml:space="preserve"> </w:t>
      </w:r>
      <w:r/>
    </w:p>
    <w:p>
      <w:pPr>
        <w:pStyle w:val="92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Термодинамика взаимодействия гидрогелей полиакриламида, полигидроксиэти</w:t>
      </w:r>
      <w:r>
        <w:rPr>
          <w:lang w:val="ru-RU"/>
        </w:rPr>
        <w:t xml:space="preserve">л(</w:t>
      </w:r>
      <w:r>
        <w:rPr>
          <w:lang w:val="ru-RU"/>
        </w:rPr>
        <w:t xml:space="preserve">мет)акрилата и их сополимеров с водой. </w:t>
      </w:r>
      <w:r>
        <w:rPr>
          <w:b/>
          <w:bCs/>
          <w:i/>
          <w:iCs/>
          <w:u w:val="single"/>
          <w:lang w:val="ru-RU"/>
        </w:rPr>
        <w:t xml:space="preserve">Нохрин К.</w:t>
      </w:r>
      <w:r>
        <w:rPr>
          <w:b/>
          <w:bCs/>
          <w:i/>
          <w:iCs/>
          <w:u w:val="single"/>
          <w:lang w:val="ru-RU"/>
        </w:rPr>
        <w:t xml:space="preserve">А.</w:t>
      </w:r>
      <w:r>
        <w:rPr>
          <w:b/>
          <w:bCs/>
          <w:i/>
          <w:iCs/>
          <w:lang w:val="ru-RU"/>
        </w:rPr>
        <w:t xml:space="preserve">, Сафронов А.П.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гидролитической деструкции имплантатов на основе смеси политриметиленкарбоната и поли-</w:t>
      </w:r>
      <w:r>
        <w:t xml:space="preserve">ε</w:t>
      </w:r>
      <w:r>
        <w:rPr>
          <w:lang w:val="ru-RU"/>
        </w:rPr>
        <w:t xml:space="preserve">-капролактона. </w:t>
      </w:r>
      <w:r>
        <w:rPr>
          <w:b/>
          <w:bCs/>
          <w:i/>
          <w:iCs/>
          <w:u w:val="single"/>
          <w:lang w:val="ru-RU"/>
        </w:rPr>
        <w:t xml:space="preserve">Осипов Н.Г.</w:t>
      </w:r>
      <w:r>
        <w:rPr>
          <w:b/>
          <w:bCs/>
          <w:i/>
          <w:iCs/>
          <w:lang w:val="ru-RU"/>
        </w:rPr>
        <w:t xml:space="preserve">, Кузнецов В.А., Пестов А.В.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</w:t>
      </w:r>
      <w:r>
        <w:rPr>
          <w:lang w:val="ru-RU"/>
        </w:rPr>
        <w:t xml:space="preserve">Институт органического синтеза УрО РАН, </w:t>
      </w:r>
      <w:r>
        <w:rPr>
          <w:rFonts w:eastAsia="Calibri"/>
          <w:lang w:val="ru-RU" w:eastAsia="en-US"/>
        </w:rPr>
        <w:t xml:space="preserve">Екатеринбург</w:t>
      </w:r>
      <w:r>
        <w:rPr>
          <w:lang w:val="ru-RU"/>
        </w:rPr>
      </w:r>
    </w:p>
    <w:p>
      <w:pPr>
        <w:pStyle w:val="92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магнитного поля на механические свойства феррогелей полигидроксиэтилметакрилата. </w:t>
      </w:r>
      <w:r>
        <w:rPr>
          <w:b/>
          <w:bCs/>
          <w:i/>
          <w:iCs/>
          <w:color w:val="000000"/>
          <w:u w:val="single"/>
          <w:lang w:val="ru-RU"/>
        </w:rPr>
        <w:t xml:space="preserve">Деринг Е.В.</w:t>
      </w:r>
      <w:r>
        <w:rPr>
          <w:b/>
          <w:bCs/>
          <w:i/>
          <w:iCs/>
          <w:color w:val="000000"/>
          <w:lang w:val="ru-RU"/>
        </w:rPr>
        <w:t xml:space="preserve">, Нохрин К.А.,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2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Получение мозаичного покрытия на основе микрогелей целлюлозы. </w:t>
      </w:r>
      <w:r>
        <w:rPr>
          <w:b/>
          <w:bCs/>
          <w:i/>
          <w:iCs/>
          <w:color w:val="000000"/>
          <w:u w:val="single"/>
          <w:lang w:val="ru-RU"/>
        </w:rPr>
        <w:t xml:space="preserve">Иващенко И.А.</w:t>
      </w:r>
      <w:r>
        <w:rPr>
          <w:b/>
          <w:bCs/>
          <w:i/>
          <w:iCs/>
          <w:color w:val="000000"/>
          <w:lang w:val="ru-RU"/>
        </w:rPr>
        <w:t xml:space="preserve">, Алкубелат Р.С.А., Антонов Д.О., Миронов М.А.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</w:p>
    <w:p>
      <w:pPr>
        <w:pStyle w:val="92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Межфазное взаимодействие в композитных пленках альгината натрия с наночастицами алюмин</w:t>
      </w:r>
      <w:r>
        <w:rPr>
          <w:lang w:val="ru-RU"/>
        </w:rPr>
        <w:t xml:space="preserve">ия, железа и титана.</w:t>
      </w:r>
      <w:r>
        <w:rPr>
          <w:rFonts w:eastAsia="Calibri"/>
          <w:lang w:val="ru-RU" w:eastAsia="en-US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Альтер А.Д.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Зависимость прочности связи литьевых полиуретанов с металлом от критического поверхностного натяжения. </w:t>
      </w:r>
      <w:r>
        <w:rPr>
          <w:b/>
          <w:bCs/>
          <w:i/>
          <w:iCs/>
          <w:color w:val="000000"/>
          <w:u w:val="single"/>
          <w:lang w:val="ru-RU"/>
        </w:rPr>
        <w:t xml:space="preserve">Тимиргалеев И.В.</w:t>
      </w:r>
      <w:r>
        <w:rPr>
          <w:b/>
          <w:bCs/>
          <w:i/>
          <w:iCs/>
          <w:color w:val="000000"/>
          <w:lang w:val="ru-RU"/>
        </w:rPr>
        <w:t xml:space="preserve">, Шарипова А.Г.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Удмуртский</w:t>
      </w:r>
      <w:r>
        <w:rPr>
          <w:rFonts w:eastAsia="Calibri"/>
          <w:lang w:val="ru-RU" w:eastAsia="en-US"/>
        </w:rPr>
        <w:t xml:space="preserve"> государственный университет, ООО НПФ «Полипласт», Ижевск</w:t>
      </w:r>
      <w:r>
        <w:rPr>
          <w:rFonts w:eastAsia="Calibri"/>
          <w:lang w:val="ru-RU" w:eastAsia="en-US"/>
        </w:rPr>
      </w:r>
    </w:p>
    <w:p>
      <w:pPr>
        <w:pStyle w:val="92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супрамолекулярных систем на основе низкоконцентрированных растворов </w:t>
      </w:r>
      <w:r>
        <w:t xml:space="preserve">L</w:t>
      </w:r>
      <w:r>
        <w:rPr>
          <w:lang w:val="ru-RU"/>
        </w:rPr>
        <w:t xml:space="preserve">-цистеина и ацетата серебра при добавлении раствора щавелевой кислоты. </w:t>
      </w:r>
      <w:r>
        <w:rPr>
          <w:b/>
          <w:bCs/>
          <w:i/>
          <w:iCs/>
          <w:color w:val="000000"/>
          <w:u w:val="single"/>
          <w:lang w:val="ru-RU"/>
        </w:rPr>
        <w:t xml:space="preserve">Аверкин Д.В.</w:t>
      </w:r>
      <w:r>
        <w:rPr>
          <w:b/>
          <w:bCs/>
          <w:i/>
          <w:iCs/>
          <w:color w:val="000000"/>
          <w:lang w:val="ru-RU"/>
        </w:rPr>
        <w:t xml:space="preserve">, Вишневецкий Д.В., Балаханов Д.М</w:t>
      </w:r>
      <w:r>
        <w:rPr>
          <w:b/>
          <w:bCs/>
          <w:i/>
          <w:iCs/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Всероссийский научно-исследовательский институт физико-технических и радиотехнических измерений, Солнечногорск</w:t>
      </w:r>
      <w:r>
        <w:rPr>
          <w:rFonts w:eastAsia="Calibri"/>
          <w:lang w:val="ru-RU" w:eastAsia="en-US"/>
        </w:rPr>
      </w:r>
    </w:p>
    <w:p>
      <w:pPr>
        <w:pStyle w:val="927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Синтез привитых сополимеров хитозана и изучение их свойств. </w:t>
      </w:r>
      <w:r>
        <w:rPr>
          <w:b/>
          <w:bCs/>
          <w:i/>
          <w:iCs/>
          <w:color w:val="000000"/>
          <w:u w:val="single"/>
          <w:lang w:val="ru-RU"/>
        </w:rPr>
        <w:t xml:space="preserve">Балаховцев И.Д.</w:t>
      </w:r>
      <w:r>
        <w:rPr>
          <w:b/>
          <w:bCs/>
          <w:i/>
          <w:iCs/>
          <w:color w:val="000000"/>
          <w:lang w:val="ru-RU"/>
        </w:rPr>
        <w:t xml:space="preserve">, Кижняев В.Н.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Иркутский государственный университет, Иркутск</w:t>
      </w:r>
      <w:r>
        <w:rPr>
          <w:rFonts w:eastAsia="Calibri"/>
          <w:lang w:val="ru-RU"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</w:t>
      </w:r>
      <w:r>
        <w:rPr>
          <w:sz w:val="24"/>
          <w:szCs w:val="24"/>
        </w:rPr>
        <w:t xml:space="preserve">ссия и обсуждение докладов</w:t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21"/>
        <w:pBdr/>
        <w:spacing/>
        <w:ind/>
        <w:rPr/>
      </w:pPr>
      <w:r/>
      <w:bookmarkStart w:id="29" w:name="_Toc164349889"/>
      <w:r>
        <w:t xml:space="preserve">СТЕНДОВЫЕ ДОКЛАДЫ</w:t>
      </w:r>
      <w:bookmarkEnd w:id="29"/>
      <w:r/>
      <w:r/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Процесс самоорганизации супрамолекулярных систем на основе низкоконцентрированных водных растворов </w:t>
      </w:r>
      <w:r>
        <w:rPr>
          <w:color w:val="000000"/>
        </w:rPr>
        <w:t xml:space="preserve">L</w:t>
      </w:r>
      <w:r>
        <w:rPr>
          <w:color w:val="000000"/>
          <w:lang w:val="ru-RU"/>
        </w:rPr>
        <w:t xml:space="preserve">-цистеина и цитрата серебра.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 xml:space="preserve">Аверкина М.А., Вишневецкий Д.В., Аверкин Д.В.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Всероссийский научно-исследовательский институт физико-</w:t>
      </w:r>
      <w:r>
        <w:rPr>
          <w:color w:val="000000"/>
          <w:lang w:val="ru-RU"/>
        </w:rPr>
        <w:t xml:space="preserve">технических и радиотехнических измерений, Солнечногорск; Тверской государственный университет, Тверь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степени сшивки гидрогеля полиакриламида на взаимодействие с водой. </w:t>
      </w:r>
      <w:r>
        <w:rPr>
          <w:b/>
          <w:bCs/>
          <w:i/>
          <w:iCs/>
          <w:color w:val="000000"/>
          <w:lang w:val="ru-RU"/>
        </w:rPr>
        <w:t xml:space="preserve">Воропаева М.</w:t>
      </w:r>
      <w:r>
        <w:rPr>
          <w:b/>
          <w:bCs/>
          <w:i/>
          <w:iCs/>
          <w:color w:val="000000"/>
          <w:lang w:val="ru-RU"/>
        </w:rPr>
        <w:t xml:space="preserve">А.,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коллагена, содержащих ионы железа </w:t>
      </w:r>
      <w:r>
        <w:rPr>
          <w:color w:val="000000"/>
        </w:rPr>
        <w:t xml:space="preserve">III</w:t>
      </w:r>
      <w:r>
        <w:rPr>
          <w:color w:val="000000"/>
          <w:lang w:val="ru-RU"/>
        </w:rPr>
        <w:t xml:space="preserve"> методом электрофоретического рассения света. </w:t>
      </w:r>
      <w:r>
        <w:rPr>
          <w:b/>
          <w:bCs/>
          <w:i/>
          <w:iCs/>
          <w:color w:val="000000"/>
          <w:lang w:val="ru-RU"/>
        </w:rPr>
        <w:t xml:space="preserve">Гильмутдинова Д.В.,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Термодинамика взаимодействия гелей на основе диаллилдиметиламмоний хлорида и акриловой кислоты с водой. </w:t>
      </w:r>
      <w:r>
        <w:rPr>
          <w:b/>
          <w:bCs/>
          <w:i/>
          <w:iCs/>
          <w:color w:val="000000"/>
          <w:lang w:val="ru-RU"/>
        </w:rPr>
        <w:t xml:space="preserve">Латыпова Ю.Ф.,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</w:t>
      </w:r>
      <w:r>
        <w:rPr>
          <w:color w:val="000000"/>
          <w:lang w:val="ru-RU"/>
        </w:rPr>
        <w:t xml:space="preserve"> растворов поливинилового спирта в магнитном поле. </w:t>
      </w:r>
      <w:r>
        <w:rPr>
          <w:b/>
          <w:bCs/>
          <w:i/>
          <w:iCs/>
          <w:color w:val="000000"/>
          <w:lang w:val="ru-RU"/>
        </w:rPr>
        <w:t xml:space="preserve">Макаров М.Ю., Русинова Е.В.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Фотокаталитическая активность полиэлектролитных композитных гидрогелей </w:t>
      </w:r>
      <w:r>
        <w:rPr>
          <w:color w:val="000000"/>
        </w:rPr>
        <w:t xml:space="preserve">c</w:t>
      </w:r>
      <w:r>
        <w:rPr>
          <w:color w:val="000000"/>
          <w:lang w:val="ru-RU"/>
        </w:rPr>
        <w:t xml:space="preserve"> частицами диоксида титана. </w:t>
      </w:r>
      <w:r>
        <w:rPr>
          <w:b/>
          <w:bCs/>
          <w:i/>
          <w:iCs/>
          <w:color w:val="000000"/>
        </w:rPr>
        <w:t xml:space="preserve">Мансуров Р.Р.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 федер</w:t>
      </w:r>
      <w:r>
        <w:rPr>
          <w:color w:val="000000"/>
        </w:rPr>
        <w:t xml:space="preserve">альный университет, Екатеринбург</w:t>
      </w:r>
      <w:r>
        <w:rPr>
          <w:color w:val="000000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Изучение морфологии поверхности липосом </w:t>
      </w:r>
      <w:r>
        <w:rPr>
          <w:color w:val="000000"/>
          <w:lang w:val="ru-RU"/>
        </w:rPr>
        <w:t xml:space="preserve">покрытых</w:t>
      </w:r>
      <w:r>
        <w:rPr>
          <w:color w:val="000000"/>
          <w:lang w:val="ru-RU"/>
        </w:rPr>
        <w:t xml:space="preserve"> различными биополимерами. </w:t>
      </w:r>
      <w:r>
        <w:rPr>
          <w:b/>
          <w:bCs/>
          <w:i/>
          <w:iCs/>
          <w:color w:val="000000"/>
          <w:lang w:val="ru-RU"/>
        </w:rPr>
        <w:t xml:space="preserve">Мензорова Я.А., Обайдаллах М.М., Миронов М.А.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гелей сополимеров диаллилдиметиламмоний хлорида</w:t>
      </w:r>
      <w:r>
        <w:rPr>
          <w:color w:val="000000"/>
          <w:lang w:val="ru-RU"/>
        </w:rPr>
        <w:t xml:space="preserve"> с акриловой кислотой и исследование их набухания в воде. </w:t>
      </w:r>
      <w:r>
        <w:rPr>
          <w:b/>
          <w:bCs/>
          <w:i/>
          <w:iCs/>
          <w:color w:val="000000"/>
          <w:lang w:val="ru-RU"/>
        </w:rPr>
        <w:t xml:space="preserve">Миндияров Р.М., Кузнецова Е.Д.,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 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Кинетика кристаллизации полиэтиленгликолей из расплавов. </w:t>
      </w:r>
      <w:r>
        <w:rPr>
          <w:b/>
          <w:bCs/>
          <w:i/>
          <w:iCs/>
          <w:color w:val="000000"/>
          <w:lang w:val="ru-RU"/>
        </w:rPr>
        <w:t xml:space="preserve">Скрипов К.А., Вшивков С.А.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</w:t>
      </w:r>
      <w:r>
        <w:rPr>
          <w:color w:val="000000"/>
          <w:lang w:val="ru-RU"/>
        </w:rPr>
        <w:t xml:space="preserve">ый университет, Екатеринбург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магнитного поля на фазовые переходы в растворах полиэтиленгликоля. </w:t>
      </w:r>
      <w:r>
        <w:rPr>
          <w:b/>
          <w:bCs/>
          <w:i/>
          <w:iCs/>
          <w:color w:val="000000"/>
          <w:lang w:val="ru-RU"/>
        </w:rPr>
        <w:t xml:space="preserve">Токарева М.Д., Русинова Е.В., Вшивков С.А.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Энтальпия взаимодействия солевой формы мембраны </w:t>
      </w:r>
      <w:r>
        <w:rPr>
          <w:color w:val="000000"/>
          <w:lang w:val="ru-RU"/>
        </w:rPr>
        <w:t xml:space="preserve">нафион с полярными растворителями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Чернюк С.Д.,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Институт химии твердого тела УрО РАН, Екатеринбург</w:t>
      </w:r>
      <w:r>
        <w:rPr>
          <w:color w:val="000000"/>
          <w:lang w:val="ru-RU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Исследование смесей низкомолекулярного жидкого кристалла с изотропными и анизотропными полимерами. </w:t>
      </w:r>
      <w:r>
        <w:rPr>
          <w:b/>
          <w:bCs/>
          <w:i/>
          <w:iCs/>
          <w:color w:val="000000"/>
        </w:rPr>
        <w:t xml:space="preserve">Шур И.М., Русинова Е.В.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 федеральный университет, Екатеринбург</w:t>
      </w:r>
      <w:r>
        <w:rPr>
          <w:color w:val="000000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The structural and optical features of polyvinyl alcohol-carboxymethyl cellulose blend films before and after gamma-irradiation. </w:t>
      </w:r>
      <w:r>
        <w:rPr>
          <w:b/>
          <w:bCs/>
          <w:i/>
          <w:iCs/>
          <w:color w:val="000000"/>
        </w:rPr>
        <w:t xml:space="preserve">Elkalashy Sh.I., Vshivkov S.A., Zaki M.F.</w:t>
      </w:r>
      <w:r>
        <w:rPr>
          <w:color w:val="000000"/>
        </w:rPr>
        <w:t xml:space="preserve"> Ural Federal </w:t>
      </w:r>
      <w:r>
        <w:rPr>
          <w:color w:val="000000"/>
        </w:rPr>
        <w:t xml:space="preserve">University, Ekaterinburg; Egyptian Atomic Energy Authority Cairo, Egypt</w:t>
      </w:r>
      <w:r>
        <w:rPr>
          <w:color w:val="000000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Investigation of the optical and structural properties of polyvinyl alcohol doped with Mn</w:t>
      </w:r>
      <w:r>
        <w:rPr>
          <w:color w:val="000000"/>
          <w:vertAlign w:val="subscript"/>
        </w:rPr>
        <w:t xml:space="preserve">0.4</w:t>
      </w:r>
      <w:r>
        <w:rPr>
          <w:color w:val="000000"/>
        </w:rPr>
        <w:t xml:space="preserve">Ni</w:t>
      </w:r>
      <w:r>
        <w:rPr>
          <w:color w:val="000000"/>
          <w:vertAlign w:val="subscript"/>
        </w:rPr>
        <w:t xml:space="preserve">0.6</w:t>
      </w:r>
      <w:r>
        <w:rPr>
          <w:color w:val="000000"/>
        </w:rPr>
        <w:t xml:space="preserve">Fe</w:t>
      </w:r>
      <w:r>
        <w:rPr>
          <w:color w:val="000000"/>
          <w:vertAlign w:val="subscript"/>
        </w:rPr>
        <w:t xml:space="preserve">2</w:t>
      </w:r>
      <w:r>
        <w:rPr>
          <w:color w:val="000000"/>
        </w:rPr>
        <w:t xml:space="preserve">O</w:t>
      </w:r>
      <w:r>
        <w:rPr>
          <w:color w:val="000000"/>
          <w:vertAlign w:val="subscript"/>
        </w:rPr>
        <w:t xml:space="preserve">4</w:t>
      </w:r>
      <w:r>
        <w:rPr>
          <w:color w:val="000000"/>
        </w:rPr>
        <w:t xml:space="preserve"> films. </w:t>
      </w:r>
      <w:r>
        <w:rPr>
          <w:b/>
          <w:bCs/>
          <w:i/>
          <w:iCs/>
          <w:color w:val="000000"/>
        </w:rPr>
        <w:t xml:space="preserve">Soliman T.S., Vshivkov S.A.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Ural Federal University, Ekaterinburg; Benha U</w:t>
      </w:r>
      <w:r>
        <w:rPr>
          <w:color w:val="000000"/>
        </w:rPr>
        <w:t xml:space="preserve">niversity, Benha</w:t>
      </w:r>
      <w:r>
        <w:rPr>
          <w:color w:val="000000"/>
        </w:rPr>
      </w:r>
    </w:p>
    <w:p>
      <w:pPr>
        <w:pStyle w:val="927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Влияние способа получения пленок на основе полициклоолефинов марки </w:t>
      </w:r>
      <w:r>
        <w:rPr>
          <w:color w:val="000000"/>
        </w:rPr>
        <w:t xml:space="preserve">TOPAS</w:t>
      </w:r>
      <w:r>
        <w:rPr>
          <w:color w:val="000000"/>
          <w:lang w:val="ru-RU"/>
        </w:rPr>
        <w:t xml:space="preserve"> на термодинамику их взаимодействия с хлороформом. </w:t>
      </w:r>
      <w:r>
        <w:rPr>
          <w:b/>
          <w:bCs/>
          <w:i/>
          <w:iCs/>
          <w:color w:val="000000"/>
          <w:lang w:val="ru-RU"/>
        </w:rPr>
        <w:t xml:space="preserve">Воробьева А.Д.,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Bdr/>
        <w:spacing w:line="360" w:lineRule="auto"/>
        <w:ind w:firstLine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b/>
          <w:bCs/>
          <w:sz w:val="24"/>
          <w:szCs w:val="24"/>
        </w:rPr>
      </w:r>
    </w:p>
    <w:p>
      <w:pPr>
        <w:pStyle w:val="720"/>
        <w:pBdr/>
        <w:spacing/>
        <w:ind/>
        <w:rPr>
          <w:sz w:val="28"/>
          <w:szCs w:val="28"/>
        </w:rPr>
      </w:pPr>
      <w:r/>
      <w:bookmarkStart w:id="30" w:name="_Toc164349890"/>
      <w:r>
        <w:rPr>
          <w:sz w:val="28"/>
          <w:szCs w:val="28"/>
        </w:rPr>
        <w:t xml:space="preserve">СОДЕРЖАНИЕ</w:t>
      </w:r>
      <w:bookmarkEnd w:id="30"/>
      <w:r/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tooltip="#_Toc164349864" w:anchor="_Toc164349864" w:history="1">
        <w:r>
          <w:rPr>
            <w:rStyle w:val="933"/>
          </w:rPr>
          <w:t xml:space="preserve">ОРГАНИЗАЦИОННЫЙ КОМИТЕТ КОНФЕРЕНЦИИ</w:t>
        </w:r>
        <w:r>
          <w:tab/>
        </w:r>
        <w:r>
          <w:fldChar w:fldCharType="begin"/>
        </w:r>
        <w:r>
          <w:instrText xml:space="preserve"> PAGEREF _Toc164349864 \h </w:instrText>
        </w:r>
        <w:r>
          <w:fldChar w:fldCharType="separate"/>
        </w:r>
        <w:r>
          <w:rPr>
            <w:rStyle w:val="933"/>
          </w:rPr>
          <w:t xml:space="preserve">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6" w:anchor="_Toc164349866" w:history="1">
        <w:r>
          <w:rPr>
            <w:rStyle w:val="933"/>
          </w:rPr>
          <w:t xml:space="preserve">ПРОГРАММНЫЙ КОМИТЕТ КОНФЕРЕНЦИИ</w:t>
        </w:r>
        <w:r>
          <w:tab/>
        </w:r>
        <w:r>
          <w:fldChar w:fldCharType="begin"/>
        </w:r>
        <w:r>
          <w:instrText xml:space="preserve"> PAGEREF _Toc164349866 \h </w:instrText>
        </w:r>
        <w:r>
          <w:fldChar w:fldCharType="separate"/>
        </w:r>
        <w:r>
          <w:rPr>
            <w:rStyle w:val="933"/>
          </w:rPr>
          <w:t xml:space="preserve">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8" w:anchor="_Toc164349868" w:history="1">
        <w:r>
          <w:rPr>
            <w:rStyle w:val="933"/>
          </w:rPr>
          <w:t xml:space="preserve">РАСПИСАНИЕ РАБОТЫ КОНФЕРЕНЦИИ</w:t>
        </w:r>
        <w:r>
          <w:tab/>
        </w:r>
        <w:r>
          <w:fldChar w:fldCharType="begin"/>
        </w:r>
        <w:r>
          <w:instrText xml:space="preserve"> PAGEREF _Toc164349868 \h </w:instrText>
        </w:r>
        <w:r>
          <w:fldChar w:fldCharType="separate"/>
        </w:r>
        <w:r>
          <w:rPr>
            <w:rStyle w:val="933"/>
          </w:rPr>
          <w:t xml:space="preserve">4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0" w:anchor="_Toc164349870" w:history="1">
        <w:r>
          <w:rPr>
            <w:rStyle w:val="933"/>
          </w:rPr>
          <w:t xml:space="preserve">СЕКЦИЯ АНАЛИТИЧЕСКОЙ ХИМИИ И ХИМИИ ОКРУЖАЮЩЕЙ СРЕДЫ</w:t>
        </w:r>
        <w:r>
          <w:tab/>
        </w:r>
        <w:r>
          <w:fldChar w:fldCharType="begin"/>
        </w:r>
        <w:r>
          <w:instrText xml:space="preserve"> PAGEREF _Toc164349870 \h </w:instrText>
        </w:r>
        <w:r>
          <w:fldChar w:fldCharType="separate"/>
        </w:r>
        <w:r>
          <w:rPr>
            <w:rStyle w:val="933"/>
          </w:rPr>
          <w:t xml:space="preserve">6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1" w:anchor="_Toc164349871" w:history="1">
        <w:r>
          <w:rPr>
            <w:rStyle w:val="933"/>
            <w:rFonts w:eastAsia="Calibri"/>
            <w:lang w:eastAsia="en-US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_Toc164349871 \h </w:instrText>
        </w:r>
        <w:r>
          <w:fldChar w:fldCharType="separate"/>
        </w:r>
        <w:r>
          <w:rPr>
            <w:rStyle w:val="933"/>
            <w:rFonts w:eastAsia="Calibri"/>
            <w:lang w:eastAsia="en-US"/>
          </w:rPr>
          <w:t xml:space="preserve">6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2" w:anchor="_Toc164349872" w:history="1">
        <w:r>
          <w:rPr>
            <w:rStyle w:val="933"/>
            <w:rFonts w:eastAsia="Calibri"/>
            <w:lang w:eastAsia="en-US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_Toc164349872 \h </w:instrText>
        </w:r>
        <w:r>
          <w:fldChar w:fldCharType="separate"/>
        </w:r>
        <w:r>
          <w:rPr>
            <w:rStyle w:val="933"/>
            <w:rFonts w:eastAsia="Calibri"/>
            <w:lang w:eastAsia="en-US"/>
          </w:rPr>
          <w:t xml:space="preserve">6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3" w:anchor="_Toc164349873" w:history="1">
        <w:r>
          <w:rPr>
            <w:rStyle w:val="933"/>
            <w:rFonts w:eastAsia="Calibri"/>
            <w:lang w:eastAsia="en-US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_Toc164349873 \h </w:instrText>
        </w:r>
        <w:r>
          <w:fldChar w:fldCharType="separate"/>
        </w:r>
        <w:r>
          <w:rPr>
            <w:rStyle w:val="933"/>
            <w:rFonts w:eastAsia="Calibri"/>
            <w:lang w:eastAsia="en-US"/>
          </w:rPr>
          <w:t xml:space="preserve">8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4" w:anchor="_Toc164349874" w:history="1">
        <w:r>
          <w:rPr>
            <w:rStyle w:val="933"/>
          </w:rPr>
          <w:t xml:space="preserve">СЕКЦИЯ ОРГАНИЧЕСКОЙ ХИМИИ</w:t>
        </w:r>
        <w:r>
          <w:tab/>
        </w:r>
        <w:r>
          <w:fldChar w:fldCharType="begin"/>
        </w:r>
        <w:r>
          <w:instrText xml:space="preserve"> PAGEREF _Toc164349874 \h </w:instrText>
        </w:r>
        <w:r>
          <w:fldChar w:fldCharType="separate"/>
        </w:r>
        <w:r>
          <w:rPr>
            <w:rStyle w:val="933"/>
          </w:rPr>
          <w:t xml:space="preserve">13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5" w:anchor="_Toc164349875" w:history="1">
        <w:r>
          <w:rPr>
            <w:rStyle w:val="933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_Toc164349875 \h </w:instrText>
        </w:r>
        <w:r>
          <w:fldChar w:fldCharType="separate"/>
        </w:r>
        <w:r>
          <w:rPr>
            <w:rStyle w:val="933"/>
          </w:rPr>
          <w:t xml:space="preserve">13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6" w:anchor="_Toc164349876" w:history="1">
        <w:r>
          <w:rPr>
            <w:rStyle w:val="933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_Toc164349876 \h </w:instrText>
        </w:r>
        <w:r>
          <w:fldChar w:fldCharType="separate"/>
        </w:r>
        <w:r>
          <w:rPr>
            <w:rStyle w:val="933"/>
          </w:rPr>
          <w:t xml:space="preserve">13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7" w:anchor="_Toc164349877" w:history="1">
        <w:r>
          <w:rPr>
            <w:rStyle w:val="933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_Toc164349877 \h </w:instrText>
        </w:r>
        <w:r>
          <w:fldChar w:fldCharType="separate"/>
        </w:r>
        <w:r>
          <w:rPr>
            <w:rStyle w:val="933"/>
          </w:rPr>
          <w:t xml:space="preserve">16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8" w:anchor="_Toc164349878" w:history="1">
        <w:r>
          <w:rPr>
            <w:rStyle w:val="933"/>
          </w:rPr>
          <w:t xml:space="preserve">СЕКЦИЯ ФИЗИЧЕСКОЙ ХИМИИ ВЕЩЕСТВ И МАТЕРИАЛОВ</w:t>
        </w:r>
        <w:r>
          <w:tab/>
        </w:r>
        <w:r>
          <w:fldChar w:fldCharType="begin"/>
        </w:r>
        <w:r>
          <w:instrText xml:space="preserve"> PAGEREF _Toc1643</w:instrText>
        </w:r>
        <w:r>
          <w:instrText xml:space="preserve">49878 \h </w:instrText>
        </w:r>
        <w:r>
          <w:fldChar w:fldCharType="separate"/>
        </w:r>
        <w:r>
          <w:rPr>
            <w:rStyle w:val="933"/>
          </w:rPr>
          <w:t xml:space="preserve">21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9" w:anchor="_Toc164349879" w:history="1">
        <w:r>
          <w:rPr>
            <w:rStyle w:val="933"/>
          </w:rPr>
          <w:t xml:space="preserve">Подсекция 1</w:t>
        </w:r>
        <w:r>
          <w:tab/>
        </w:r>
        <w:r>
          <w:fldChar w:fldCharType="begin"/>
        </w:r>
        <w:r>
          <w:instrText xml:space="preserve"> PAGEREF _Toc164349879 \h </w:instrText>
        </w:r>
        <w:r>
          <w:fldChar w:fldCharType="separate"/>
        </w:r>
        <w:r>
          <w:rPr>
            <w:rStyle w:val="933"/>
          </w:rPr>
          <w:t xml:space="preserve">21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0" w:anchor="_Toc164349880" w:history="1">
        <w:r>
          <w:rPr>
            <w:rStyle w:val="933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_Toc164349880 \h </w:instrText>
        </w:r>
        <w:r>
          <w:fldChar w:fldCharType="separate"/>
        </w:r>
        <w:r>
          <w:rPr>
            <w:rStyle w:val="933"/>
          </w:rPr>
          <w:t xml:space="preserve">21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1" w:anchor="_Toc164349881" w:history="1">
        <w:r>
          <w:rPr>
            <w:rStyle w:val="933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_Toc164349881 \h </w:instrText>
        </w:r>
        <w:r>
          <w:fldChar w:fldCharType="separate"/>
        </w:r>
        <w:r>
          <w:rPr>
            <w:rStyle w:val="933"/>
          </w:rPr>
          <w:t xml:space="preserve">21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2" w:anchor="_Toc164349882" w:history="1">
        <w:r>
          <w:rPr>
            <w:rStyle w:val="933"/>
          </w:rPr>
          <w:t xml:space="preserve">Подсекция 2</w:t>
        </w:r>
        <w:r>
          <w:tab/>
        </w:r>
        <w:r>
          <w:fldChar w:fldCharType="begin"/>
        </w:r>
        <w:r>
          <w:instrText xml:space="preserve"> PAGEREF _Toc164349882 \h </w:instrText>
        </w:r>
        <w:r>
          <w:fldChar w:fldCharType="separate"/>
        </w:r>
        <w:r>
          <w:rPr>
            <w:rStyle w:val="933"/>
          </w:rPr>
          <w:t xml:space="preserve">23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3" w:anchor="_Toc164349883" w:history="1">
        <w:r>
          <w:rPr>
            <w:rStyle w:val="933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_Toc164349883 \h </w:instrText>
        </w:r>
        <w:r>
          <w:fldChar w:fldCharType="separate"/>
        </w:r>
        <w:r>
          <w:rPr>
            <w:rStyle w:val="933"/>
          </w:rPr>
          <w:t xml:space="preserve">23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4" w:anchor="_Toc164349884" w:history="1">
        <w:r>
          <w:rPr>
            <w:rStyle w:val="933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_Toc164349884 \h </w:instrText>
        </w:r>
        <w:r>
          <w:fldChar w:fldCharType="separate"/>
        </w:r>
        <w:r>
          <w:rPr>
            <w:rStyle w:val="933"/>
          </w:rPr>
          <w:t xml:space="preserve">23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5" w:anchor="_Toc164349885" w:history="1">
        <w:r>
          <w:rPr>
            <w:rStyle w:val="933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_Toc164349885 \h </w:instrText>
        </w:r>
        <w:r>
          <w:fldChar w:fldCharType="separate"/>
        </w:r>
        <w:r>
          <w:rPr>
            <w:rStyle w:val="933"/>
          </w:rPr>
          <w:t xml:space="preserve">25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8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6" w:anchor="_Toc164349886" w:history="1">
        <w:r>
          <w:rPr>
            <w:rStyle w:val="933"/>
          </w:rPr>
          <w:t xml:space="preserve">СЕКЦИЯ ФИЗИКОХИМИИ ПОЛИМЕРНЫХ И КОЛЛОИДНЫХ СИСТЕМ</w:t>
        </w:r>
        <w:r>
          <w:tab/>
        </w:r>
        <w:r>
          <w:fldChar w:fldCharType="begin"/>
        </w:r>
        <w:r>
          <w:instrText xml:space="preserve"> PAGEREF _Toc164349886 \h </w:instrText>
        </w:r>
        <w:r>
          <w:fldChar w:fldCharType="separate"/>
        </w:r>
        <w:r>
          <w:rPr>
            <w:rStyle w:val="933"/>
          </w:rPr>
          <w:t xml:space="preserve">32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7" w:anchor="_Toc164349887" w:history="1">
        <w:r>
          <w:rPr>
            <w:rStyle w:val="933"/>
            <w:rFonts w:eastAsia="Calibri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_Toc164349887 \h </w:instrText>
        </w:r>
        <w:r>
          <w:fldChar w:fldCharType="separate"/>
        </w:r>
        <w:r>
          <w:rPr>
            <w:rStyle w:val="933"/>
            <w:rFonts w:eastAsia="Calibri"/>
          </w:rPr>
          <w:t xml:space="preserve">32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8" w:anchor="_Toc164349888" w:history="1">
        <w:r>
          <w:rPr>
            <w:rStyle w:val="933"/>
            <w:rFonts w:eastAsia="Calibri"/>
            <w:lang w:eastAsia="en-US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_Toc164349888 \h </w:instrText>
        </w:r>
        <w:r>
          <w:fldChar w:fldCharType="separate"/>
        </w:r>
        <w:r>
          <w:rPr>
            <w:rStyle w:val="933"/>
            <w:rFonts w:eastAsia="Calibri"/>
            <w:lang w:eastAsia="en-US"/>
          </w:rPr>
          <w:t xml:space="preserve">3</w:t>
        </w:r>
        <w:r>
          <w:rPr>
            <w:rStyle w:val="933"/>
            <w:rFonts w:eastAsia="Calibri"/>
            <w:lang w:eastAsia="en-US"/>
          </w:rPr>
          <w:t xml:space="preserve">2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55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9" w:anchor="_Toc164349889" w:history="1">
        <w:r>
          <w:rPr>
            <w:rStyle w:val="933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_Toc164349889 \h </w:instrText>
        </w:r>
        <w:r>
          <w:fldChar w:fldCharType="separate"/>
        </w:r>
        <w:r>
          <w:rPr>
            <w:rStyle w:val="933"/>
          </w:rPr>
          <w:t xml:space="preserve">33</w:t>
        </w:r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Bdr/>
        <w:spacing w:line="300" w:lineRule="auto"/>
        <w:ind/>
        <w:rPr>
          <w:b/>
          <w:bCs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926" w:bottom="1134" w:left="1134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Times New Roman">
    <w:panose1 w:val="02020603050405020304"/>
  </w:font>
  <w:font w:name="Tahoma">
    <w:panose1 w:val="020B0604030504040204"/>
  </w:font>
  <w:font w:name="MS Mincho">
    <w:panose1 w:val="02020503050405090304"/>
  </w:font>
  <w:font w:name="Courier New">
    <w:panose1 w:val="02070309020205020404"/>
  </w:font>
  <w:font w:name="Calibri">
    <w:panose1 w:val="020F0502020204030204"/>
  </w:font>
  <w:font w:name="Verdana">
    <w:panose1 w:val="020B0604030504040204"/>
  </w:font>
  <w:font w:name="TimesDL">
    <w:panose1 w:val="050401020108070707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pBdr/>
      <w:spacing/>
      <w:ind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 xml:space="preserve">15</w:t>
    </w:r>
    <w:r>
      <w:rPr>
        <w:sz w:val="24"/>
        <w:szCs w:val="24"/>
      </w:rPr>
      <w:fldChar w:fldCharType="end"/>
    </w:r>
    <w:r>
      <w:rPr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5"/>
      <w:framePr w:hAnchor="margin" w:vAnchor="text" w:wrap="around" w:xAlign="right" w:y="1"/>
      <w:pBdr/>
      <w:spacing/>
      <w:ind/>
      <w:rPr>
        <w:rStyle w:val="916"/>
      </w:rPr>
    </w:pPr>
    <w:r>
      <w:rPr>
        <w:rStyle w:val="916"/>
      </w:rPr>
      <w:fldChar w:fldCharType="begin"/>
    </w:r>
    <w:r>
      <w:rPr>
        <w:rStyle w:val="916"/>
      </w:rPr>
      <w:instrText xml:space="preserve">PAGE  </w:instrText>
    </w:r>
    <w:r>
      <w:rPr>
        <w:rStyle w:val="916"/>
      </w:rPr>
      <w:fldChar w:fldCharType="end"/>
    </w:r>
    <w:r>
      <w:rPr>
        <w:rStyle w:val="916"/>
      </w:rPr>
    </w:r>
  </w:p>
  <w:p>
    <w:pPr>
      <w:pStyle w:val="915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О-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А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styleLink w:val="931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31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9">
    <w:styleLink w:val="930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30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10">
    <w:styleLink w:val="932"/>
    <w:lvl w:ilvl="0">
      <w:isLgl w:val="false"/>
      <w:lvlJc w:val="left"/>
      <w:lvlText w:val="%1)"/>
      <w:numFmt w:val="upperLetter"/>
      <w:pPr>
        <w:pBdr/>
        <w:tabs>
          <w:tab w:val="num" w:leader="none" w:pos="360"/>
        </w:tabs>
        <w:spacing/>
        <w:ind w:hanging="360" w:left="360"/>
      </w:pPr>
      <w:pStyle w:val="932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425"/>
        </w:tabs>
        <w:spacing/>
        <w:ind w:hanging="425" w:left="425"/>
      </w:pPr>
      <w:pStyle w:val="922"/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  <w:szCs w:val="22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0"/>
  </w:num>
  <w:num w:numId="5">
    <w:abstractNumId w:val="17"/>
  </w:num>
  <w:num w:numId="6">
    <w:abstractNumId w:val="3"/>
  </w:num>
  <w:num w:numId="7">
    <w:abstractNumId w:val="15"/>
  </w:num>
  <w:num w:numId="8">
    <w:abstractNumId w:val="4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2"/>
  </w:num>
  <w:num w:numId="15">
    <w:abstractNumId w:val="5"/>
  </w:num>
  <w:num w:numId="16">
    <w:abstractNumId w:val="16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9" w:default="1">
    <w:name w:val="Normal"/>
    <w:qFormat/>
    <w:pPr>
      <w:pBdr/>
      <w:spacing/>
      <w:ind/>
    </w:pPr>
    <w:rPr>
      <w:sz w:val="28"/>
    </w:rPr>
  </w:style>
  <w:style w:type="paragraph" w:styleId="720">
    <w:name w:val="Heading 1"/>
    <w:basedOn w:val="719"/>
    <w:next w:val="719"/>
    <w:link w:val="910"/>
    <w:qFormat/>
    <w:pPr>
      <w:keepNext w:val="true"/>
      <w:pBdr/>
      <w:spacing/>
      <w:ind/>
      <w:jc w:val="center"/>
      <w:outlineLvl w:val="0"/>
    </w:pPr>
    <w:rPr>
      <w:b/>
      <w:sz w:val="24"/>
    </w:rPr>
  </w:style>
  <w:style w:type="paragraph" w:styleId="721">
    <w:name w:val="Heading 2"/>
    <w:basedOn w:val="719"/>
    <w:next w:val="719"/>
    <w:link w:val="746"/>
    <w:qFormat/>
    <w:pPr>
      <w:keepNext w:val="true"/>
      <w:pBdr/>
      <w:spacing w:after="120"/>
      <w:ind/>
      <w:jc w:val="both"/>
      <w:outlineLvl w:val="1"/>
    </w:pPr>
    <w:rPr>
      <w:b/>
      <w:sz w:val="24"/>
    </w:rPr>
  </w:style>
  <w:style w:type="paragraph" w:styleId="722">
    <w:name w:val="Heading 3"/>
    <w:basedOn w:val="719"/>
    <w:next w:val="719"/>
    <w:link w:val="74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23">
    <w:name w:val="Heading 4"/>
    <w:basedOn w:val="719"/>
    <w:next w:val="719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24">
    <w:name w:val="Heading 5"/>
    <w:basedOn w:val="719"/>
    <w:next w:val="719"/>
    <w:link w:val="74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719"/>
    <w:next w:val="719"/>
    <w:link w:val="750"/>
    <w:qFormat/>
    <w:pPr>
      <w:keepNext w:val="true"/>
      <w:pBdr/>
      <w:spacing w:after="120" w:line="360" w:lineRule="auto"/>
      <w:ind w:firstLine="357" w:left="635"/>
      <w:jc w:val="both"/>
      <w:outlineLvl w:val="5"/>
    </w:pPr>
    <w:rPr>
      <w:sz w:val="24"/>
    </w:rPr>
  </w:style>
  <w:style w:type="paragraph" w:styleId="726">
    <w:name w:val="Heading 7"/>
    <w:basedOn w:val="719"/>
    <w:next w:val="719"/>
    <w:link w:val="75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7">
    <w:name w:val="Heading 8"/>
    <w:basedOn w:val="719"/>
    <w:next w:val="719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28">
    <w:name w:val="Heading 9"/>
    <w:basedOn w:val="719"/>
    <w:next w:val="719"/>
    <w:link w:val="75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 w:default="1">
    <w:name w:val="Default Paragraph Font"/>
    <w:uiPriority w:val="1"/>
    <w:semiHidden/>
    <w:unhideWhenUsed/>
    <w:pPr>
      <w:pBdr/>
      <w:spacing/>
      <w:ind/>
    </w:pPr>
  </w:style>
  <w:style w:type="table" w:styleId="7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1" w:default="1">
    <w:name w:val="No List"/>
    <w:uiPriority w:val="99"/>
    <w:semiHidden/>
    <w:unhideWhenUsed/>
    <w:pPr>
      <w:pBdr/>
      <w:spacing/>
      <w:ind/>
    </w:pPr>
  </w:style>
  <w:style w:type="character" w:styleId="732" w:customStyle="1">
    <w:name w:val="Heading 2 Char"/>
    <w:basedOn w:val="72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3" w:customStyle="1">
    <w:name w:val="Heading 3 Char"/>
    <w:basedOn w:val="72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4" w:customStyle="1">
    <w:name w:val="Heading 4 Char"/>
    <w:basedOn w:val="7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5" w:customStyle="1">
    <w:name w:val="Heading 5 Char"/>
    <w:basedOn w:val="72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6" w:customStyle="1">
    <w:name w:val="Heading 6 Char"/>
    <w:basedOn w:val="7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7" w:customStyle="1">
    <w:name w:val="Heading 7 Char"/>
    <w:basedOn w:val="72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8" w:customStyle="1">
    <w:name w:val="Heading 8 Char"/>
    <w:basedOn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9" w:customStyle="1">
    <w:name w:val="Heading 9 Char"/>
    <w:basedOn w:val="7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40" w:customStyle="1">
    <w:name w:val="Subtitle Char"/>
    <w:basedOn w:val="729"/>
    <w:uiPriority w:val="11"/>
    <w:pPr>
      <w:pBdr/>
      <w:spacing/>
      <w:ind/>
    </w:pPr>
    <w:rPr>
      <w:sz w:val="24"/>
      <w:szCs w:val="24"/>
    </w:rPr>
  </w:style>
  <w:style w:type="character" w:styleId="741" w:customStyle="1">
    <w:name w:val="Quote Char"/>
    <w:uiPriority w:val="29"/>
    <w:pPr>
      <w:pBdr/>
      <w:spacing/>
      <w:ind/>
    </w:pPr>
    <w:rPr>
      <w:i/>
    </w:rPr>
  </w:style>
  <w:style w:type="character" w:styleId="742" w:customStyle="1">
    <w:name w:val="Intense Quote Char"/>
    <w:uiPriority w:val="30"/>
    <w:pPr>
      <w:pBdr/>
      <w:spacing/>
      <w:ind/>
    </w:pPr>
    <w:rPr>
      <w:i/>
    </w:rPr>
  </w:style>
  <w:style w:type="character" w:styleId="743" w:customStyle="1">
    <w:name w:val="Header Char"/>
    <w:basedOn w:val="729"/>
    <w:uiPriority w:val="99"/>
    <w:pPr>
      <w:pBdr/>
      <w:spacing/>
      <w:ind/>
    </w:pPr>
  </w:style>
  <w:style w:type="character" w:styleId="744" w:customStyle="1">
    <w:name w:val="Footnote Text Char"/>
    <w:uiPriority w:val="99"/>
    <w:pPr>
      <w:pBdr/>
      <w:spacing/>
      <w:ind/>
    </w:pPr>
    <w:rPr>
      <w:sz w:val="18"/>
    </w:rPr>
  </w:style>
  <w:style w:type="character" w:styleId="745" w:customStyle="1">
    <w:name w:val="Heading 1 Char"/>
    <w:basedOn w:val="72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46" w:customStyle="1">
    <w:name w:val="Заголовок 2 Знак"/>
    <w:basedOn w:val="729"/>
    <w:link w:val="72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47" w:customStyle="1">
    <w:name w:val="Заголовок 3 Знак"/>
    <w:basedOn w:val="729"/>
    <w:link w:val="7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48" w:customStyle="1">
    <w:name w:val="Заголовок 4 Знак"/>
    <w:basedOn w:val="729"/>
    <w:link w:val="7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9" w:customStyle="1">
    <w:name w:val="Заголовок 5 Знак"/>
    <w:basedOn w:val="729"/>
    <w:link w:val="7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50" w:customStyle="1">
    <w:name w:val="Заголовок 6 Знак"/>
    <w:basedOn w:val="729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51" w:customStyle="1">
    <w:name w:val="Заголовок 7 Знак"/>
    <w:basedOn w:val="729"/>
    <w:link w:val="72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2" w:customStyle="1">
    <w:name w:val="Заголовок 8 Знак"/>
    <w:basedOn w:val="729"/>
    <w:link w:val="7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53" w:customStyle="1">
    <w:name w:val="Заголовок 9 Знак"/>
    <w:basedOn w:val="729"/>
    <w:link w:val="72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54" w:customStyle="1">
    <w:name w:val="Title Char"/>
    <w:basedOn w:val="729"/>
    <w:uiPriority w:val="10"/>
    <w:pPr>
      <w:pBdr/>
      <w:spacing/>
      <w:ind/>
    </w:pPr>
    <w:rPr>
      <w:sz w:val="48"/>
      <w:szCs w:val="48"/>
    </w:rPr>
  </w:style>
  <w:style w:type="character" w:styleId="755" w:customStyle="1">
    <w:name w:val="Подзаголовок Знак"/>
    <w:basedOn w:val="729"/>
    <w:link w:val="919"/>
    <w:uiPriority w:val="11"/>
    <w:pPr>
      <w:pBdr/>
      <w:spacing/>
      <w:ind/>
    </w:pPr>
    <w:rPr>
      <w:sz w:val="24"/>
      <w:szCs w:val="24"/>
    </w:rPr>
  </w:style>
  <w:style w:type="paragraph" w:styleId="756">
    <w:name w:val="Quote"/>
    <w:basedOn w:val="719"/>
    <w:next w:val="719"/>
    <w:link w:val="757"/>
    <w:uiPriority w:val="29"/>
    <w:qFormat/>
    <w:pPr>
      <w:pBdr/>
      <w:spacing/>
      <w:ind w:right="720" w:left="720"/>
    </w:pPr>
    <w:rPr>
      <w:i/>
    </w:rPr>
  </w:style>
  <w:style w:type="character" w:styleId="757" w:customStyle="1">
    <w:name w:val="Цитата 2 Знак"/>
    <w:link w:val="756"/>
    <w:uiPriority w:val="29"/>
    <w:pPr>
      <w:pBdr/>
      <w:spacing/>
      <w:ind/>
    </w:pPr>
    <w:rPr>
      <w:i/>
    </w:rPr>
  </w:style>
  <w:style w:type="paragraph" w:styleId="758">
    <w:name w:val="Intense Quote"/>
    <w:basedOn w:val="719"/>
    <w:next w:val="719"/>
    <w:link w:val="75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59" w:customStyle="1">
    <w:name w:val="Выделенная цитата Знак"/>
    <w:link w:val="758"/>
    <w:uiPriority w:val="30"/>
    <w:pPr>
      <w:pBdr/>
      <w:spacing/>
      <w:ind/>
    </w:pPr>
    <w:rPr>
      <w:i/>
    </w:rPr>
  </w:style>
  <w:style w:type="character" w:styleId="760" w:customStyle="1">
    <w:name w:val="Верхний колонтитул Знак"/>
    <w:basedOn w:val="729"/>
    <w:link w:val="917"/>
    <w:uiPriority w:val="99"/>
    <w:pPr>
      <w:pBdr/>
      <w:spacing/>
      <w:ind/>
    </w:pPr>
  </w:style>
  <w:style w:type="character" w:styleId="761" w:customStyle="1">
    <w:name w:val="Footer Char"/>
    <w:basedOn w:val="729"/>
    <w:uiPriority w:val="99"/>
    <w:pPr>
      <w:pBdr/>
      <w:spacing/>
      <w:ind/>
    </w:pPr>
  </w:style>
  <w:style w:type="paragraph" w:styleId="762">
    <w:name w:val="Caption"/>
    <w:basedOn w:val="719"/>
    <w:next w:val="7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63" w:customStyle="1">
    <w:name w:val="Caption Char"/>
    <w:uiPriority w:val="99"/>
    <w:pPr>
      <w:pBdr/>
      <w:spacing/>
      <w:ind/>
    </w:pPr>
  </w:style>
  <w:style w:type="table" w:styleId="764" w:customStyle="1">
    <w:name w:val="Table Grid Light"/>
    <w:basedOn w:val="73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Plain Table 1"/>
    <w:basedOn w:val="73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Plain Table 2"/>
    <w:basedOn w:val="73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Plain Table 3"/>
    <w:basedOn w:val="7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Plain Table 4"/>
    <w:basedOn w:val="7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Plain Table 5"/>
    <w:basedOn w:val="7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1 Light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1 Light - Accent 1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1 Light - Accent 2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1 Light - Accent 3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1 Light - Accent 4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1 Light - Accent 5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1 Light - Accent 6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2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2 - Accent 1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2 - Accent 2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2 - Accent 3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2 - Accent 4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2 - Accent 5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2 - Accent 6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3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3 - Accent 1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3 - Accent 2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3 - Accent 3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3 - Accent 4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3 - Accent 5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3 - Accent 6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4"/>
    <w:basedOn w:val="73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4 - Accent 1"/>
    <w:basedOn w:val="730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4 - Accent 2"/>
    <w:basedOn w:val="730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4 - Accent 3"/>
    <w:basedOn w:val="730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4 - Accent 4"/>
    <w:basedOn w:val="730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4 - Accent 5"/>
    <w:basedOn w:val="730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4 - Accent 6"/>
    <w:basedOn w:val="730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5 Dark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5 Dark- Accent 1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5 Dark - Accent 2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5 Dark - Accent 3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5 Dark- Accent 4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5 Dark - Accent 5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5 Dark - Accent 6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6 Colorful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6 Colorful - Accent 1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6 Colorful - Accent 2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6 Colorful - Accent 3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6 Colorful - Accent 4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6 Colorful - Accent 5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6 Colorful - Accent 6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7 Colorful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7 Colorful - Accent 1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7 Colorful - Accent 2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7 Colorful - Accent 3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7 Colorful - Accent 4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7 Colorful - Accent 5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7 Colorful - Accent 6"/>
    <w:basedOn w:val="730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1 Light"/>
    <w:basedOn w:val="7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1 Light - Accent 1"/>
    <w:basedOn w:val="7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1 Light - Accent 2"/>
    <w:basedOn w:val="7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1 Light - Accent 3"/>
    <w:basedOn w:val="7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1 Light - Accent 4"/>
    <w:basedOn w:val="7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1 Light - Accent 5"/>
    <w:basedOn w:val="7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1 Light - Accent 6"/>
    <w:basedOn w:val="73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2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2 - Accent 1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2 - Accent 2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2 - Accent 3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2 - Accent 4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2 - Accent 5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2 - Accent 6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3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3 - Accent 1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3 - Accent 2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3 - Accent 3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3 - Accent 4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3 - Accent 5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3 - Accent 6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4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4 - Accent 1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4 - Accent 2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4 - Accent 3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4 - Accent 4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4 - Accent 5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4 - Accent 6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5 Dark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5 Dark - Accent 1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5 Dark - Accent 2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5 Dark - Accent 3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5 Dark - Accent 4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5 Dark - Accent 5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5 Dark - Accent 6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6 Colorful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6 Colorful - Accent 1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6 Colorful - Accent 2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6 Colorful - Accent 3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6 Colorful - Accent 4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6 Colorful - Accent 5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6 Colorful - Accent 6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7 Colorful"/>
    <w:basedOn w:val="73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7 Colorful - Accent 1"/>
    <w:basedOn w:val="730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7 Colorful - Accent 2"/>
    <w:basedOn w:val="730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7 Colorful - Accent 3"/>
    <w:basedOn w:val="730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7 Colorful - Accent 4"/>
    <w:basedOn w:val="730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7 Colorful - Accent 5"/>
    <w:basedOn w:val="730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7 Colorful - Accent 6"/>
    <w:basedOn w:val="730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ned - Accent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ned - Accent 1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ned - Accent 2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ned - Accent 3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ned - Accent 4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ned - Accent 5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ned - Accent 6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&amp; Lined - Accent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&amp; Lined - Accent 1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&amp; Lined - Accent 2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&amp; Lined - Accent 3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&amp; Lined - Accent 4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&amp; Lined - Accent 5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&amp; Lined - Accent 6"/>
    <w:basedOn w:val="73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- Accent 1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- Accent 2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- Accent 3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- Accent 4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- Accent 5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- Accent 6"/>
    <w:basedOn w:val="73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9">
    <w:name w:val="footnote text"/>
    <w:basedOn w:val="719"/>
    <w:link w:val="890"/>
    <w:uiPriority w:val="99"/>
    <w:semiHidden/>
    <w:unhideWhenUsed/>
    <w:pPr>
      <w:pBdr/>
      <w:spacing w:after="40"/>
      <w:ind/>
    </w:pPr>
    <w:rPr>
      <w:sz w:val="18"/>
    </w:rPr>
  </w:style>
  <w:style w:type="character" w:styleId="890" w:customStyle="1">
    <w:name w:val="Текст сноски Знак"/>
    <w:link w:val="889"/>
    <w:uiPriority w:val="99"/>
    <w:pPr>
      <w:pBdr/>
      <w:spacing/>
      <w:ind/>
    </w:pPr>
    <w:rPr>
      <w:sz w:val="18"/>
    </w:rPr>
  </w:style>
  <w:style w:type="character" w:styleId="891">
    <w:name w:val="footnote reference"/>
    <w:basedOn w:val="729"/>
    <w:uiPriority w:val="99"/>
    <w:unhideWhenUsed/>
    <w:pPr>
      <w:pBdr/>
      <w:spacing/>
      <w:ind/>
    </w:pPr>
    <w:rPr>
      <w:vertAlign w:val="superscript"/>
    </w:rPr>
  </w:style>
  <w:style w:type="character" w:styleId="892" w:customStyle="1">
    <w:name w:val="Endnote Text Char"/>
    <w:uiPriority w:val="99"/>
    <w:pPr>
      <w:pBdr/>
      <w:spacing/>
      <w:ind/>
    </w:pPr>
    <w:rPr>
      <w:sz w:val="20"/>
    </w:rPr>
  </w:style>
  <w:style w:type="character" w:styleId="893">
    <w:name w:val="endnote reference"/>
    <w:basedOn w:val="729"/>
    <w:uiPriority w:val="99"/>
    <w:semiHidden/>
    <w:unhideWhenUsed/>
    <w:pPr>
      <w:pBdr/>
      <w:spacing/>
      <w:ind/>
    </w:pPr>
    <w:rPr>
      <w:vertAlign w:val="superscript"/>
    </w:rPr>
  </w:style>
  <w:style w:type="paragraph" w:styleId="894">
    <w:name w:val="toc 3"/>
    <w:basedOn w:val="719"/>
    <w:next w:val="719"/>
    <w:uiPriority w:val="39"/>
    <w:unhideWhenUsed/>
    <w:pPr>
      <w:pBdr/>
      <w:spacing w:after="57"/>
      <w:ind w:left="567"/>
    </w:pPr>
  </w:style>
  <w:style w:type="paragraph" w:styleId="895">
    <w:name w:val="toc 4"/>
    <w:basedOn w:val="719"/>
    <w:next w:val="719"/>
    <w:uiPriority w:val="39"/>
    <w:unhideWhenUsed/>
    <w:pPr>
      <w:pBdr/>
      <w:spacing w:after="57"/>
      <w:ind w:left="850"/>
    </w:pPr>
  </w:style>
  <w:style w:type="paragraph" w:styleId="896">
    <w:name w:val="toc 5"/>
    <w:basedOn w:val="719"/>
    <w:next w:val="719"/>
    <w:uiPriority w:val="39"/>
    <w:unhideWhenUsed/>
    <w:pPr>
      <w:pBdr/>
      <w:spacing w:after="57"/>
      <w:ind w:left="1134"/>
    </w:pPr>
  </w:style>
  <w:style w:type="paragraph" w:styleId="897">
    <w:name w:val="toc 6"/>
    <w:basedOn w:val="719"/>
    <w:next w:val="719"/>
    <w:uiPriority w:val="39"/>
    <w:unhideWhenUsed/>
    <w:pPr>
      <w:pBdr/>
      <w:spacing w:after="57"/>
      <w:ind w:left="1417"/>
    </w:pPr>
  </w:style>
  <w:style w:type="paragraph" w:styleId="898">
    <w:name w:val="toc 7"/>
    <w:basedOn w:val="719"/>
    <w:next w:val="719"/>
    <w:uiPriority w:val="39"/>
    <w:unhideWhenUsed/>
    <w:pPr>
      <w:pBdr/>
      <w:spacing w:after="57"/>
      <w:ind w:left="1701"/>
    </w:pPr>
  </w:style>
  <w:style w:type="paragraph" w:styleId="899">
    <w:name w:val="toc 8"/>
    <w:basedOn w:val="719"/>
    <w:next w:val="719"/>
    <w:uiPriority w:val="39"/>
    <w:unhideWhenUsed/>
    <w:pPr>
      <w:pBdr/>
      <w:spacing w:after="57"/>
      <w:ind w:left="1984"/>
    </w:pPr>
  </w:style>
  <w:style w:type="paragraph" w:styleId="900">
    <w:name w:val="toc 9"/>
    <w:basedOn w:val="719"/>
    <w:next w:val="719"/>
    <w:uiPriority w:val="39"/>
    <w:unhideWhenUsed/>
    <w:pPr>
      <w:pBdr/>
      <w:spacing w:after="57"/>
      <w:ind w:left="2268"/>
    </w:pPr>
  </w:style>
  <w:style w:type="paragraph" w:styleId="901">
    <w:name w:val="table of figures"/>
    <w:basedOn w:val="719"/>
    <w:next w:val="719"/>
    <w:uiPriority w:val="99"/>
    <w:unhideWhenUsed/>
    <w:pPr>
      <w:pBdr/>
      <w:spacing/>
      <w:ind/>
    </w:pPr>
  </w:style>
  <w:style w:type="paragraph" w:styleId="902">
    <w:name w:val="Body Text 2"/>
    <w:basedOn w:val="719"/>
    <w:pPr>
      <w:pBdr/>
      <w:spacing/>
      <w:ind/>
      <w:jc w:val="center"/>
    </w:pPr>
    <w:rPr>
      <w:rFonts w:ascii="TimesDL" w:hAnsi="TimesDL" w:eastAsia="TimesDL"/>
      <w:caps/>
      <w:sz w:val="20"/>
    </w:rPr>
  </w:style>
  <w:style w:type="paragraph" w:styleId="903" w:customStyle="1">
    <w:name w:val="Iau?iue"/>
    <w:pPr>
      <w:pBdr/>
      <w:spacing/>
      <w:ind/>
    </w:pPr>
    <w:rPr>
      <w:rFonts w:ascii="TimesDL" w:hAnsi="TimesDL" w:eastAsia="TimesDL"/>
    </w:rPr>
  </w:style>
  <w:style w:type="paragraph" w:styleId="904">
    <w:name w:val="Body Text Indent 3"/>
    <w:basedOn w:val="719"/>
    <w:pPr>
      <w:pBdr/>
      <w:tabs>
        <w:tab w:val="right" w:leader="none" w:pos="3600"/>
        <w:tab w:val="right" w:leader="none" w:pos="7020"/>
        <w:tab w:val="right" w:leader="none" w:pos="10348"/>
      </w:tabs>
      <w:spacing/>
      <w:ind w:left="46"/>
    </w:pPr>
    <w:rPr>
      <w:sz w:val="22"/>
    </w:rPr>
  </w:style>
  <w:style w:type="paragraph" w:styleId="905">
    <w:name w:val="Body Text Indent 2"/>
    <w:basedOn w:val="719"/>
    <w:link w:val="913"/>
    <w:pPr>
      <w:pBdr/>
      <w:spacing w:line="288" w:lineRule="auto"/>
      <w:ind w:left="284"/>
    </w:pPr>
    <w:rPr>
      <w:sz w:val="22"/>
      <w:szCs w:val="24"/>
    </w:rPr>
  </w:style>
  <w:style w:type="paragraph" w:styleId="906">
    <w:name w:val="Body Text Indent"/>
    <w:basedOn w:val="719"/>
    <w:link w:val="907"/>
    <w:pPr>
      <w:pBdr/>
      <w:spacing w:after="120"/>
      <w:ind w:left="283"/>
    </w:pPr>
  </w:style>
  <w:style w:type="character" w:styleId="907" w:customStyle="1">
    <w:name w:val="Основной текст с отступом Знак"/>
    <w:link w:val="906"/>
    <w:pPr>
      <w:pBdr/>
      <w:spacing/>
      <w:ind/>
    </w:pPr>
    <w:rPr>
      <w:sz w:val="28"/>
      <w:lang w:val="ru-RU" w:eastAsia="ru-RU" w:bidi="ar-SA"/>
    </w:rPr>
  </w:style>
  <w:style w:type="paragraph" w:styleId="908">
    <w:name w:val="Body Text"/>
    <w:basedOn w:val="719"/>
    <w:link w:val="909"/>
    <w:semiHidden/>
    <w:unhideWhenUsed/>
    <w:pPr>
      <w:pBdr/>
      <w:spacing w:after="120" w:line="276" w:lineRule="auto"/>
      <w:ind/>
    </w:pPr>
    <w:rPr>
      <w:rFonts w:ascii="Calibri" w:hAnsi="Calibri"/>
      <w:sz w:val="22"/>
      <w:szCs w:val="22"/>
    </w:rPr>
  </w:style>
  <w:style w:type="character" w:styleId="909" w:customStyle="1">
    <w:name w:val="Основной текст Знак"/>
    <w:link w:val="908"/>
    <w:semiHidden/>
    <w:pPr>
      <w:pBdr/>
      <w:spacing/>
      <w:ind/>
    </w:pPr>
    <w:rPr>
      <w:rFonts w:ascii="Calibri" w:hAnsi="Calibri"/>
      <w:sz w:val="22"/>
      <w:szCs w:val="22"/>
      <w:lang w:val="ru-RU" w:eastAsia="ru-RU" w:bidi="ar-SA"/>
    </w:rPr>
  </w:style>
  <w:style w:type="character" w:styleId="910" w:customStyle="1">
    <w:name w:val="Заголовок 1 Знак"/>
    <w:link w:val="720"/>
    <w:pPr>
      <w:pBdr/>
      <w:spacing/>
      <w:ind/>
    </w:pPr>
    <w:rPr>
      <w:b/>
      <w:sz w:val="24"/>
    </w:rPr>
  </w:style>
  <w:style w:type="paragraph" w:styleId="911">
    <w:name w:val="Title"/>
    <w:basedOn w:val="719"/>
    <w:link w:val="912"/>
    <w:qFormat/>
    <w:pPr>
      <w:pBdr/>
      <w:spacing/>
      <w:ind/>
      <w:jc w:val="center"/>
    </w:pPr>
  </w:style>
  <w:style w:type="character" w:styleId="912" w:customStyle="1">
    <w:name w:val="Название Знак"/>
    <w:link w:val="911"/>
    <w:pPr>
      <w:pBdr/>
      <w:spacing/>
      <w:ind/>
    </w:pPr>
    <w:rPr>
      <w:sz w:val="28"/>
      <w:lang w:val="ru-RU" w:eastAsia="ru-RU" w:bidi="ar-SA"/>
    </w:rPr>
  </w:style>
  <w:style w:type="character" w:styleId="913" w:customStyle="1">
    <w:name w:val="Основной текст с отступом 2 Знак"/>
    <w:link w:val="905"/>
    <w:pPr>
      <w:pBdr/>
      <w:spacing/>
      <w:ind/>
    </w:pPr>
    <w:rPr>
      <w:sz w:val="22"/>
      <w:szCs w:val="24"/>
      <w:lang w:val="ru-RU" w:eastAsia="ru-RU" w:bidi="ar-SA"/>
    </w:rPr>
  </w:style>
  <w:style w:type="paragraph" w:styleId="914">
    <w:name w:val="Block Text"/>
    <w:basedOn w:val="719"/>
    <w:pPr>
      <w:widowControl w:val="false"/>
      <w:pBdr/>
      <w:spacing/>
      <w:ind w:right="1000" w:left="1280"/>
      <w:jc w:val="center"/>
    </w:pPr>
    <w:rPr>
      <w:b/>
      <w:bCs/>
      <w:color w:val="000000"/>
      <w:sz w:val="20"/>
    </w:rPr>
  </w:style>
  <w:style w:type="paragraph" w:styleId="915">
    <w:name w:val="Footer"/>
    <w:basedOn w:val="719"/>
    <w:link w:val="939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16">
    <w:name w:val="page number"/>
    <w:basedOn w:val="729"/>
    <w:pPr>
      <w:pBdr/>
      <w:spacing/>
      <w:ind/>
    </w:pPr>
  </w:style>
  <w:style w:type="paragraph" w:styleId="917">
    <w:name w:val="Header"/>
    <w:basedOn w:val="719"/>
    <w:link w:val="760"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918">
    <w:name w:val="No Spacing"/>
    <w:link w:val="951"/>
    <w:qFormat/>
    <w:pPr>
      <w:pBdr/>
      <w:spacing/>
      <w:ind/>
    </w:pPr>
    <w:rPr>
      <w:sz w:val="24"/>
      <w:szCs w:val="24"/>
      <w:lang w:val="en-US"/>
    </w:rPr>
  </w:style>
  <w:style w:type="paragraph" w:styleId="919">
    <w:name w:val="Subtitle"/>
    <w:basedOn w:val="719"/>
    <w:link w:val="755"/>
    <w:qFormat/>
    <w:pPr>
      <w:pBdr/>
      <w:spacing w:line="360" w:lineRule="auto"/>
      <w:ind w:right="45" w:firstLine="567"/>
      <w:jc w:val="both"/>
    </w:pPr>
    <w:rPr>
      <w:sz w:val="24"/>
    </w:rPr>
  </w:style>
  <w:style w:type="paragraph" w:styleId="920" w:customStyle="1">
    <w:name w:val="ЫЫЫЫЫЫЫЫ"/>
    <w:basedOn w:val="719"/>
    <w:link w:val="921"/>
    <w:pPr>
      <w:pBdr/>
      <w:tabs>
        <w:tab w:val="num" w:leader="none" w:pos="227"/>
      </w:tabs>
      <w:spacing w:line="360" w:lineRule="auto"/>
      <w:ind w:hanging="720" w:left="1077"/>
      <w:jc w:val="both"/>
    </w:pPr>
    <w:rPr>
      <w:sz w:val="24"/>
      <w:szCs w:val="24"/>
    </w:rPr>
  </w:style>
  <w:style w:type="character" w:styleId="921" w:customStyle="1">
    <w:name w:val="ЫЫЫЫЫЫЫЫ Знак"/>
    <w:link w:val="920"/>
    <w:pPr>
      <w:pBdr/>
      <w:spacing/>
      <w:ind/>
    </w:pPr>
    <w:rPr>
      <w:sz w:val="24"/>
      <w:szCs w:val="24"/>
      <w:lang w:val="ru-RU" w:eastAsia="ru-RU" w:bidi="ar-SA"/>
    </w:rPr>
  </w:style>
  <w:style w:type="paragraph" w:styleId="922">
    <w:name w:val="Normal Indent"/>
    <w:basedOn w:val="719"/>
    <w:unhideWhenUsed/>
    <w:pPr>
      <w:numPr>
        <w:ilvl w:val="0"/>
        <w:numId w:val="1"/>
      </w:numPr>
      <w:pBdr/>
      <w:tabs>
        <w:tab w:val="clear" w:leader="none" w:pos="425"/>
        <w:tab w:val="left" w:leader="none" w:pos="426"/>
      </w:tabs>
      <w:spacing w:line="360" w:lineRule="auto"/>
      <w:ind w:firstLine="709" w:left="708"/>
      <w:jc w:val="both"/>
    </w:pPr>
  </w:style>
  <w:style w:type="paragraph" w:styleId="923" w:customStyle="1">
    <w:name w:val="1 Знак Знак Знак Знак Знак Знак Знак"/>
    <w:basedOn w:val="719"/>
    <w:pPr>
      <w:pBdr/>
      <w:spacing w:after="160" w:line="240" w:lineRule="exact"/>
      <w:ind/>
    </w:pPr>
    <w:rPr>
      <w:rFonts w:ascii="Verdana" w:hAnsi="Verdana" w:cs="Verdana"/>
      <w:sz w:val="20"/>
      <w:lang w:val="en-US" w:eastAsia="en-US"/>
    </w:rPr>
  </w:style>
  <w:style w:type="character" w:styleId="924" w:customStyle="1">
    <w:name w:val="apple-style-span"/>
    <w:basedOn w:val="729"/>
    <w:pPr>
      <w:pBdr/>
      <w:spacing/>
      <w:ind/>
    </w:pPr>
  </w:style>
  <w:style w:type="character" w:styleId="925" w:customStyle="1">
    <w:name w:val="apple-converted-space"/>
    <w:basedOn w:val="729"/>
    <w:pPr>
      <w:pBdr/>
      <w:spacing/>
      <w:ind/>
    </w:pPr>
  </w:style>
  <w:style w:type="character" w:styleId="926">
    <w:name w:val="Book Title"/>
    <w:qFormat/>
    <w:pPr>
      <w:pBdr/>
      <w:spacing/>
      <w:ind/>
    </w:pPr>
    <w:rPr>
      <w:b/>
      <w:bCs/>
      <w:smallCaps/>
      <w:spacing w:val="5"/>
    </w:rPr>
  </w:style>
  <w:style w:type="paragraph" w:styleId="927">
    <w:name w:val="List Paragraph"/>
    <w:basedOn w:val="719"/>
    <w:link w:val="952"/>
    <w:uiPriority w:val="34"/>
    <w:qFormat/>
    <w:pPr>
      <w:pBdr/>
      <w:spacing/>
      <w:ind w:left="720"/>
      <w:contextualSpacing w:val="true"/>
    </w:pPr>
    <w:rPr>
      <w:sz w:val="24"/>
      <w:szCs w:val="24"/>
      <w:lang w:val="en-US"/>
    </w:rPr>
  </w:style>
  <w:style w:type="paragraph" w:styleId="928">
    <w:name w:val="Plain Text"/>
    <w:basedOn w:val="719"/>
    <w:pPr>
      <w:pBdr/>
      <w:spacing/>
      <w:ind/>
    </w:pPr>
    <w:rPr>
      <w:rFonts w:ascii="Courier New" w:hAnsi="Courier New" w:cs="Courier New"/>
      <w:sz w:val="24"/>
      <w:szCs w:val="24"/>
    </w:rPr>
  </w:style>
  <w:style w:type="paragraph" w:styleId="929" w:customStyle="1">
    <w:name w:val="Название1"/>
    <w:basedOn w:val="719"/>
    <w:next w:val="719"/>
    <w:pPr>
      <w:pBdr/>
      <w:spacing w:after="460" w:line="230" w:lineRule="exact"/>
      <w:ind/>
    </w:pPr>
    <w:rPr>
      <w:rFonts w:eastAsia="MS Mincho"/>
      <w:b/>
      <w:sz w:val="22"/>
      <w:szCs w:val="24"/>
      <w:lang w:val="de-DE" w:eastAsia="ja-JP"/>
    </w:rPr>
  </w:style>
  <w:style w:type="numbering" w:styleId="930" w:customStyle="1">
    <w:name w:val="Текущий список1"/>
    <w:pPr>
      <w:numPr>
        <w:ilvl w:val="0"/>
        <w:numId w:val="2"/>
      </w:numPr>
      <w:pBdr/>
      <w:spacing/>
      <w:ind/>
    </w:pPr>
  </w:style>
  <w:style w:type="numbering" w:styleId="931" w:customStyle="1">
    <w:name w:val="О-1"/>
    <w:pPr>
      <w:numPr>
        <w:ilvl w:val="0"/>
        <w:numId w:val="3"/>
      </w:numPr>
      <w:pBdr/>
      <w:spacing/>
      <w:ind/>
    </w:pPr>
  </w:style>
  <w:style w:type="numbering" w:styleId="932" w:customStyle="1">
    <w:name w:val="Стиль1"/>
    <w:pPr>
      <w:numPr>
        <w:ilvl w:val="0"/>
        <w:numId w:val="4"/>
      </w:numPr>
      <w:pBdr/>
      <w:spacing/>
      <w:ind/>
    </w:pPr>
  </w:style>
  <w:style w:type="character" w:styleId="933">
    <w:name w:val="Hyperlink"/>
    <w:uiPriority w:val="99"/>
    <w:pPr>
      <w:pBdr/>
      <w:spacing/>
      <w:ind/>
    </w:pPr>
    <w:rPr>
      <w:color w:val="0000ff"/>
      <w:u w:val="single"/>
    </w:rPr>
  </w:style>
  <w:style w:type="table" w:styleId="934">
    <w:name w:val="Table Grid"/>
    <w:basedOn w:val="730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5">
    <w:name w:val="endnote text"/>
    <w:basedOn w:val="719"/>
    <w:link w:val="936"/>
    <w:unhideWhenUsed/>
    <w:pPr>
      <w:widowControl w:val="false"/>
      <w:pBdr/>
      <w:tabs>
        <w:tab w:val="left" w:leader="none" w:pos="0"/>
      </w:tabs>
      <w:spacing/>
      <w:ind/>
      <w:jc w:val="both"/>
    </w:pPr>
    <w:rPr>
      <w:bCs/>
      <w:position w:val="-10"/>
      <w:sz w:val="24"/>
      <w:szCs w:val="24"/>
    </w:rPr>
  </w:style>
  <w:style w:type="character" w:styleId="936" w:customStyle="1">
    <w:name w:val="Текст концевой сноски Знак"/>
    <w:link w:val="935"/>
    <w:pPr>
      <w:pBdr/>
      <w:spacing/>
      <w:ind/>
    </w:pPr>
    <w:rPr>
      <w:bCs/>
      <w:position w:val="-10"/>
      <w:sz w:val="24"/>
      <w:szCs w:val="24"/>
    </w:rPr>
  </w:style>
  <w:style w:type="paragraph" w:styleId="937">
    <w:name w:val="Normal (Web)"/>
    <w:basedOn w:val="719"/>
    <w:uiPriority w:val="99"/>
    <w:pPr>
      <w:pBdr/>
      <w:spacing w:after="100" w:afterAutospacing="1" w:before="100" w:beforeAutospacing="1"/>
      <w:ind/>
    </w:pPr>
    <w:rPr>
      <w:sz w:val="24"/>
      <w:szCs w:val="24"/>
    </w:rPr>
  </w:style>
  <w:style w:type="paragraph" w:styleId="938" w:customStyle="1">
    <w:name w:val="Абзац списка1"/>
    <w:basedOn w:val="719"/>
    <w:pPr>
      <w:pBdr/>
      <w:spacing/>
      <w:ind w:left="720"/>
    </w:pPr>
    <w:rPr>
      <w:rFonts w:eastAsia="Calibri"/>
    </w:rPr>
  </w:style>
  <w:style w:type="character" w:styleId="939" w:customStyle="1">
    <w:name w:val="Нижний колонтитул Знак"/>
    <w:link w:val="915"/>
    <w:uiPriority w:val="99"/>
    <w:pPr>
      <w:pBdr/>
      <w:spacing/>
      <w:ind/>
    </w:pPr>
    <w:rPr>
      <w:sz w:val="28"/>
    </w:rPr>
  </w:style>
  <w:style w:type="paragraph" w:styleId="940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941">
    <w:name w:val="Strong"/>
    <w:uiPriority w:val="22"/>
    <w:qFormat/>
    <w:pPr>
      <w:pBdr/>
      <w:spacing/>
      <w:ind/>
    </w:pPr>
    <w:rPr>
      <w:b/>
      <w:bCs/>
    </w:rPr>
  </w:style>
  <w:style w:type="paragraph" w:styleId="942" w:customStyle="1">
    <w:name w:val="Абзац списка1"/>
    <w:basedOn w:val="719"/>
    <w:pPr>
      <w:pBdr/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styleId="943" w:customStyle="1">
    <w:name w:val="Body text (2)_"/>
    <w:link w:val="944"/>
    <w:pPr>
      <w:pBdr/>
      <w:spacing/>
      <w:ind/>
    </w:pPr>
    <w:rPr>
      <w:sz w:val="17"/>
      <w:szCs w:val="17"/>
      <w:shd w:val="clear" w:color="auto" w:fill="ffffff"/>
    </w:rPr>
  </w:style>
  <w:style w:type="paragraph" w:styleId="944" w:customStyle="1">
    <w:name w:val="Body text (2)"/>
    <w:basedOn w:val="719"/>
    <w:link w:val="943"/>
    <w:pPr>
      <w:widowControl w:val="false"/>
      <w:pBdr/>
      <w:shd w:val="clear" w:color="auto" w:fill="ffffff"/>
      <w:spacing w:line="226" w:lineRule="exact"/>
      <w:ind/>
      <w:jc w:val="center"/>
    </w:pPr>
    <w:rPr>
      <w:sz w:val="17"/>
      <w:szCs w:val="17"/>
    </w:rPr>
  </w:style>
  <w:style w:type="character" w:styleId="945" w:customStyle="1">
    <w:name w:val="Стиль1 Знак"/>
    <w:pPr>
      <w:pBdr/>
      <w:spacing/>
      <w:ind/>
    </w:pPr>
    <w:rPr>
      <w:rFonts w:ascii="Times New Roman" w:hAnsi="Times New Roman"/>
      <w:sz w:val="24"/>
      <w:szCs w:val="24"/>
    </w:rPr>
  </w:style>
  <w:style w:type="character" w:styleId="946" w:customStyle="1">
    <w:name w:val="markedcontent"/>
    <w:pPr>
      <w:pBdr/>
      <w:spacing/>
      <w:ind/>
    </w:pPr>
  </w:style>
  <w:style w:type="paragraph" w:styleId="947">
    <w:name w:val="TOC Heading"/>
    <w:basedOn w:val="720"/>
    <w:next w:val="719"/>
    <w:uiPriority w:val="39"/>
    <w:unhideWhenUsed/>
    <w:qFormat/>
    <w:pPr>
      <w:keepLines w:val="true"/>
      <w:pBdr/>
      <w:spacing w:before="240" w:line="259" w:lineRule="auto"/>
      <w:ind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948">
    <w:name w:val="toc 1"/>
    <w:basedOn w:val="719"/>
    <w:next w:val="719"/>
    <w:uiPriority w:val="39"/>
    <w:pPr>
      <w:pBdr/>
      <w:tabs>
        <w:tab w:val="right" w:leader="dot" w:pos="9836"/>
      </w:tabs>
      <w:spacing w:before="120" w:line="300" w:lineRule="auto"/>
      <w:ind/>
    </w:pPr>
  </w:style>
  <w:style w:type="numbering" w:styleId="949" w:customStyle="1">
    <w:name w:val="Нет списка1"/>
    <w:next w:val="731"/>
    <w:uiPriority w:val="99"/>
    <w:semiHidden/>
    <w:unhideWhenUsed/>
    <w:pPr>
      <w:pBdr/>
      <w:spacing/>
      <w:ind/>
    </w:pPr>
  </w:style>
  <w:style w:type="character" w:styleId="950" w:customStyle="1">
    <w:name w:val="CharAttribute1"/>
    <w:pPr>
      <w:pBdr/>
      <w:spacing/>
      <w:ind/>
    </w:pPr>
    <w:rPr>
      <w:rFonts w:hint="default" w:ascii="Times New Roman" w:hAnsi="Times New Roman" w:eastAsia="Times New Roman" w:cs="Times New Roman"/>
      <w:b/>
      <w:bCs w:val="0"/>
      <w:sz w:val="28"/>
    </w:rPr>
  </w:style>
  <w:style w:type="character" w:styleId="951" w:customStyle="1">
    <w:name w:val="Без интервала Знак"/>
    <w:link w:val="918"/>
    <w:pPr>
      <w:pBdr/>
      <w:spacing/>
      <w:ind/>
    </w:pPr>
    <w:rPr>
      <w:sz w:val="24"/>
      <w:szCs w:val="24"/>
      <w:lang w:val="en-US"/>
    </w:rPr>
  </w:style>
  <w:style w:type="character" w:styleId="952" w:customStyle="1">
    <w:name w:val="Абзац списка Знак"/>
    <w:link w:val="927"/>
    <w:uiPriority w:val="34"/>
    <w:pPr>
      <w:pBdr/>
      <w:spacing/>
      <w:ind/>
    </w:pPr>
    <w:rPr>
      <w:sz w:val="24"/>
      <w:szCs w:val="24"/>
      <w:lang w:val="en-US"/>
    </w:rPr>
  </w:style>
  <w:style w:type="paragraph" w:styleId="953">
    <w:name w:val="Balloon Text"/>
    <w:basedOn w:val="719"/>
    <w:link w:val="954"/>
    <w:pPr>
      <w:pBdr/>
      <w:spacing/>
      <w:ind/>
    </w:pPr>
    <w:rPr>
      <w:rFonts w:ascii="Tahoma" w:hAnsi="Tahoma" w:cs="Tahoma"/>
      <w:sz w:val="16"/>
      <w:szCs w:val="16"/>
    </w:rPr>
  </w:style>
  <w:style w:type="character" w:styleId="954" w:customStyle="1">
    <w:name w:val="Текст выноски Знак"/>
    <w:basedOn w:val="729"/>
    <w:link w:val="953"/>
    <w:pPr>
      <w:pBdr/>
      <w:spacing/>
      <w:ind/>
    </w:pPr>
    <w:rPr>
      <w:rFonts w:ascii="Tahoma" w:hAnsi="Tahoma" w:cs="Tahoma"/>
      <w:sz w:val="16"/>
      <w:szCs w:val="16"/>
    </w:rPr>
  </w:style>
  <w:style w:type="paragraph" w:styleId="955">
    <w:name w:val="toc 2"/>
    <w:basedOn w:val="719"/>
    <w:next w:val="719"/>
    <w:uiPriority w:val="39"/>
    <w:pPr>
      <w:pBdr/>
      <w:spacing w:after="100"/>
      <w:ind w:left="28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88DC-1B41-4690-ADA9-EE88E696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USU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23</cp:revision>
  <dcterms:created xsi:type="dcterms:W3CDTF">2024-04-17T13:56:00Z</dcterms:created>
  <dcterms:modified xsi:type="dcterms:W3CDTF">2024-04-23T16:07:17Z</dcterms:modified>
</cp:coreProperties>
</file>