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FD83AFB" w14:paraId="5B61520D" wp14:textId="77777777" wp14:noSpellErr="1">
      <w:pPr>
        <w:pStyle w:val="Title"/>
        <w:jc w:val="cent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MoXi® Mexico Real Estate</w:t>
      </w:r>
    </w:p>
    <w:p xmlns:wp14="http://schemas.microsoft.com/office/word/2010/wordml" w:rsidP="6FD83AFB" w14:paraId="63649DE9" wp14:textId="77777777" wp14:noSpellErr="1">
      <w:pPr>
        <w:pStyle w:val="Title"/>
        <w:jc w:val="cent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Costs &amp; Fees Knowledge Base</w:t>
      </w:r>
    </w:p>
    <w:p xmlns:wp14="http://schemas.microsoft.com/office/word/2010/wordml" w:rsidP="6FD83AFB" w14:paraId="672A665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6DA2EFEF" wp14:textId="77777777" wp14:noSpellErr="1">
      <w:pPr>
        <w:jc w:val="center"/>
        <w:rPr>
          <w:rFonts w:ascii="Aptos" w:hAnsi="Aptos" w:eastAsia="Aptos" w:cs="Aptos"/>
          <w:i w:val="1"/>
          <w:iCs w:val="1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2025 Edition – AI Chatbot Reference Guide</w:t>
      </w:r>
    </w:p>
    <w:p xmlns:wp14="http://schemas.microsoft.com/office/word/2010/wordml" w:rsidP="6FD83AFB" w14:paraId="0A37501D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785F8DC" wp14:textId="77777777" wp14:noSpellErr="1">
      <w:pPr>
        <w:jc w:val="cent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Confidential – Prepared by MoXi® for Illustrative Purposes Only</w:t>
      </w:r>
    </w:p>
    <w:p xmlns:wp14="http://schemas.microsoft.com/office/word/2010/wordml" w:rsidP="6FD83AFB" w14:paraId="5DAB6C7B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02EB378F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5C5CDDA0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Document Purpose: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Knowledge base for U.S. citizens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purchasing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or refinancing property in Mexico through MoXi®. Structured for AI chatbot training and customer support.</w:t>
      </w:r>
    </w:p>
    <w:p xmlns:wp14="http://schemas.microsoft.com/office/word/2010/wordml" w:rsidP="6FD83AFB" w14:paraId="2CE99ABA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Last Updated: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November 2025</w:t>
      </w:r>
    </w:p>
    <w:p xmlns:wp14="http://schemas.microsoft.com/office/word/2010/wordml" w:rsidP="6FD83AFB" w14:paraId="2CDC6531" wp14:noSpellErr="1" wp14:textId="08E3E8AF">
      <w:pPr>
        <w:rPr>
          <w:rFonts w:ascii="Aptos" w:hAnsi="Aptos" w:eastAsia="Aptos" w:cs="Aptos"/>
          <w:color w:val="auto"/>
          <w:sz w:val="24"/>
          <w:szCs w:val="24"/>
        </w:rPr>
      </w:pPr>
      <w:r w:rsidRPr="204DCA39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Source: </w:t>
      </w:r>
      <w:r w:rsidRPr="204DCA39" w:rsidR="6FD83AFB">
        <w:rPr>
          <w:rFonts w:ascii="Aptos" w:hAnsi="Aptos" w:eastAsia="Aptos" w:cs="Aptos"/>
          <w:color w:val="auto"/>
          <w:sz w:val="24"/>
          <w:szCs w:val="24"/>
        </w:rPr>
        <w:t>MX101 Fee Disclosure</w:t>
      </w:r>
      <w:r w:rsidRPr="204DCA39" w:rsidR="4DA3D66D">
        <w:rPr>
          <w:rFonts w:ascii="Aptos" w:hAnsi="Aptos" w:eastAsia="Aptos" w:cs="Aptos"/>
          <w:color w:val="auto"/>
          <w:sz w:val="24"/>
          <w:szCs w:val="24"/>
        </w:rPr>
        <w:t xml:space="preserve"> (Updated)</w:t>
      </w:r>
    </w:p>
    <w:p xmlns:wp14="http://schemas.microsoft.com/office/word/2010/wordml" w:rsidP="6FD83AFB" w14:paraId="6A05A80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22E0FC93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Table of Contents</w:t>
      </w:r>
    </w:p>
    <w:p xmlns:wp14="http://schemas.microsoft.com/office/word/2010/wordml" w:rsidP="6FD83AFB" w14:paraId="194F9D6E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1. Overview &amp; Key Context</w:t>
      </w:r>
    </w:p>
    <w:p xmlns:wp14="http://schemas.microsoft.com/office/word/2010/wordml" w:rsidP="6FD83AFB" w14:paraId="0E177345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2. MoXi® Lender Fees</w:t>
      </w:r>
    </w:p>
    <w:p xmlns:wp14="http://schemas.microsoft.com/office/word/2010/wordml" w:rsidP="6FD83AFB" w14:paraId="54295C50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3. Third-Party Fees (Non-MoXi® Charges)</w:t>
      </w:r>
    </w:p>
    <w:p xmlns:wp14="http://schemas.microsoft.com/office/word/2010/wordml" w:rsidP="6FD83AFB" w14:paraId="5416D190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 Payment Timing Schedule</w:t>
      </w:r>
    </w:p>
    <w:p xmlns:wp14="http://schemas.microsoft.com/office/word/2010/wordml" w:rsidP="6FD83AFB" w14:paraId="3EC0EC45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5. Payment Policies</w:t>
      </w:r>
    </w:p>
    <w:p xmlns:wp14="http://schemas.microsoft.com/office/word/2010/wordml" w:rsidP="6FD83AFB" w14:paraId="2C9DC2A8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6. Illustrative Fee Examples</w:t>
      </w:r>
    </w:p>
    <w:p xmlns:wp14="http://schemas.microsoft.com/office/word/2010/wordml" w:rsidP="6FD83AFB" w14:paraId="6445B542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7. Important Notes &amp; Disclaimers</w:t>
      </w:r>
    </w:p>
    <w:p xmlns:wp14="http://schemas.microsoft.com/office/word/2010/wordml" w:rsidP="6FD83AFB" w14:paraId="77B2BC46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8. Glossary of Key Terms</w:t>
      </w:r>
    </w:p>
    <w:p xmlns:wp14="http://schemas.microsoft.com/office/word/2010/wordml" w:rsidP="6FD83AFB" w14:paraId="51563E7B" wp14:textId="77777777" wp14:noSpellErr="1">
      <w:pPr>
        <w:pStyle w:val="ListNumb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9. Frequently Asked Questions</w:t>
      </w:r>
    </w:p>
    <w:p xmlns:wp14="http://schemas.microsoft.com/office/word/2010/wordml" w:rsidP="6FD83AFB" w14:paraId="5A39BBE3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2ED47D72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1. Overview &amp; Key Context</w:t>
      </w:r>
    </w:p>
    <w:p xmlns:wp14="http://schemas.microsoft.com/office/word/2010/wordml" w:rsidP="6FD83AFB" w14:paraId="483D9143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Total Closing Costs: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7–12% of purchase price (includes both lender and third-party fees)</w:t>
      </w:r>
    </w:p>
    <w:p xmlns:wp14="http://schemas.microsoft.com/office/word/2010/wordml" w:rsidP="6FD83AFB" w14:paraId="2660E660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Comparison to U.S.: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Mexican closing costs are 7–12% vs. 1–3% in the U.S.</w:t>
      </w:r>
    </w:p>
    <w:p xmlns:wp14="http://schemas.microsoft.com/office/word/2010/wordml" w:rsidP="6FD83AFB" w14:paraId="100EBA11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Cost Relationship: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Higher purchase prices = lower percentage costs; Lower purchase prices = higher percentage costs</w:t>
      </w:r>
    </w:p>
    <w:p xmlns:wp14="http://schemas.microsoft.com/office/word/2010/wordml" w:rsidP="6FD83AFB" w14:paraId="713DBDC4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Why Higher: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Mexico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requires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additional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legal steps (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notario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, foreign permits, fiduciary trust), higher transfer taxes (3–5% vs. typically &lt;1% in U.S.), and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additional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documentation/translation requirements.</w:t>
      </w:r>
    </w:p>
    <w:p xmlns:wp14="http://schemas.microsoft.com/office/word/2010/wordml" w:rsidP="6FD83AFB" w14:paraId="6462D447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Key Facts for Bot Reference:</w:t>
      </w:r>
    </w:p>
    <w:p xmlns:wp14="http://schemas.microsoft.com/office/word/2010/wordml" w:rsidP="6FD83AFB" w14:paraId="4B7278E1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All amounts in USD</w:t>
      </w:r>
    </w:p>
    <w:p xmlns:wp14="http://schemas.microsoft.com/office/word/2010/wordml" w:rsidP="6FD83AFB" w14:paraId="2FAC95F1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Most third-party fees subject to 16% Mexican VAT (IVA)</w:t>
      </w:r>
    </w:p>
    <w:p xmlns:wp14="http://schemas.microsoft.com/office/word/2010/wordml" w:rsidP="6FD83AFB" w14:paraId="6F50BAA1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MoXi® and SOFOM fees NOT subject to IVA (U.S.-Mexico treaty protection)</w:t>
      </w:r>
    </w:p>
    <w:p xmlns:wp14="http://schemas.microsoft.com/office/word/2010/wordml" w:rsidP="6FD83AFB" w14:paraId="706EF859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ALL fees are non-refundable once paid</w:t>
      </w:r>
    </w:p>
    <w:p xmlns:wp14="http://schemas.microsoft.com/office/word/2010/wordml" w:rsidP="6FD83AFB" w14:paraId="13E39FBF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Many fixed fees, so percentages decrease as property value increases</w:t>
      </w:r>
    </w:p>
    <w:p xmlns:wp14="http://schemas.microsoft.com/office/word/2010/wordml" w:rsidP="6FD83AFB" w14:paraId="41C8F39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558F0623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2. MoXi® Lender Fees</w:t>
      </w:r>
    </w:p>
    <w:p xmlns:wp14="http://schemas.microsoft.com/office/word/2010/wordml" w:rsidP="6FD83AFB" w14:paraId="34352A7E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These fees are assessed by MoXi® or SOFOM (Mexican lending entity). They are NOT subject to Mexican VAT (IVA) under U.S.-Mexico tax treaty. All fees are collected in USD, non-negotiable, and non-refundable.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xmlns:wp14="http://schemas.microsoft.com/office/word/2010/wordml" w:rsidTr="6FD83AFB" w14:paraId="0A0C60E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6B53BDB3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31FF54C8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06C24BAA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7565E876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When Paid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206DFFD0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Method</w:t>
            </w:r>
          </w:p>
        </w:tc>
      </w:tr>
      <w:tr xmlns:wp14="http://schemas.microsoft.com/office/word/2010/wordml" w:rsidTr="6FD83AFB" w14:paraId="1A200B2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46CD6D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Application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D4C1B6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Initiates loan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C02CC0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9AC1EF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368B62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775F9E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C709A8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Fully Underwritten Prequalification (OPTIONAL)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927988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Optional full preapproval; credited toward UW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3DA0C0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B732BA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CAD3B2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490843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D0BC5E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Underwriting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0487B8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Credit, income, asset, collateral 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019AB3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$2,000 (or $1,500 if pre-UW paid)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B45BFA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F8753F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3F3587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6E4B25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Report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F5DF4C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verification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01E6EF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6C345D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907326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126229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EB8CE1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Origination Fee (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Sinergia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1C2D30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Loan origination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73A584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2.99%–3.75% of loan 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D22B03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F96F55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03580B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C37CB3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Administration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477918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SOFOM loan 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FAA045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$475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E30C4F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9DED1B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3B8002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B506E7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Monthly Sub-Servicing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295521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Ongoing loan servicing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FD6B31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$65/month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C718C9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After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670C51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Monthly billing</w:t>
            </w:r>
          </w:p>
        </w:tc>
      </w:tr>
    </w:tbl>
    <w:p xmlns:wp14="http://schemas.microsoft.com/office/word/2010/wordml" w:rsidP="6FD83AFB" w14:paraId="72A3D3EC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594FB97B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Important Notes on MoXi® Fees:</w:t>
      </w:r>
    </w:p>
    <w:p xmlns:wp14="http://schemas.microsoft.com/office/word/2010/wordml" w:rsidP="6FD83AFB" w14:paraId="64B5257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Credit card payments subject to 2.99% processing fee</w:t>
      </w:r>
    </w:p>
    <w:p xmlns:wp14="http://schemas.microsoft.com/office/word/2010/wordml" w:rsidP="6FD83AFB" w14:paraId="63C1C12A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Pre-underwriting fee ($500) is credited toward full underwriting fee ($2,000)</w:t>
      </w:r>
    </w:p>
    <w:p xmlns:wp14="http://schemas.microsoft.com/office/word/2010/wordml" w:rsidP="6FD83AFB" w14:paraId="4441304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Origination fee varies by loan program and borrower profile (2.99%–3.75%)</w:t>
      </w:r>
    </w:p>
    <w:p xmlns:wp14="http://schemas.microsoft.com/office/word/2010/wordml" w:rsidP="6FD83AFB" w14:paraId="25F77BFF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Monthly servicing fee continues for life of loan</w:t>
      </w:r>
    </w:p>
    <w:p xmlns:wp14="http://schemas.microsoft.com/office/word/2010/wordml" w:rsidP="6FD83AFB" w14:paraId="0D0B940D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01DB10D3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3. Third-Party Fees (Non-MoXi® Charges)</w:t>
      </w:r>
    </w:p>
    <w:p xmlns:wp14="http://schemas.microsoft.com/office/word/2010/wordml" w:rsidP="6FD83AFB" w14:paraId="51BDC238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These are fees paid to independent vendors: notaries, attorneys, appraisers, title companies, and government agencies. MoXi® does NOT control these fees. Most are subject to 16% Mexican VAT (IVA). Many are collected by MoXi® in USD for payment to third parties on client behalf.</w:t>
      </w:r>
    </w:p>
    <w:p xmlns:wp14="http://schemas.microsoft.com/office/word/2010/wordml" w:rsidP="6FD83AFB" w14:paraId="6DC24524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3.1 Legal &amp; Government Fees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xmlns:wp14="http://schemas.microsoft.com/office/word/2010/wordml" w:rsidTr="6FD83AFB" w14:paraId="19EF73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53BD020E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02F99ED9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337CAE68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6332698A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When Paid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17B87C57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Method</w:t>
            </w:r>
          </w:p>
        </w:tc>
      </w:tr>
      <w:tr xmlns:wp14="http://schemas.microsoft.com/office/word/2010/wordml" w:rsidTr="6FD83AFB" w14:paraId="7EE35EF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9D0204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Notario Público Fees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9D799F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Government attorney to close transaction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74E9FA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1%–3%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AEC4DE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50% at prep / 50% 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F2A592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228D12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AEFE2A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ISABI (Transfer Tax)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5A2BC5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Municipal acquisition tax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33760B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3%–5%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C985A6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2D99BD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2F5985F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D0A6A8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Recording Fees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1A4198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Municipal deed registration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C0E998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0.5%–0.7%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8ACCD5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547EAF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6699E4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CCAB8A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Secretary of Foreign Affairs Permit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96C8A1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Required for foreigners in restricted zones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09AB30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$1,650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210FBB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1036CD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777F64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3E8C34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Government Certificates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F9CFD9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Verification of no liens/tax debt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610869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$300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0DD1D1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D709B9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118B4A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8995BA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Cadastral Appraisal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9B9FE8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Government valuation for tax purposes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F9A413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$300+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376C21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556689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</w:tbl>
    <w:p xmlns:wp14="http://schemas.microsoft.com/office/word/2010/wordml" w:rsidP="6FD83AFB" w14:paraId="0E27B00A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6A80FDF5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3.2 Title, Insurance &amp; Appraisals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xmlns:wp14="http://schemas.microsoft.com/office/word/2010/wordml" w:rsidTr="6FD83AFB" w14:paraId="55B382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44E84ACE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513D93E2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3A943519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21A960F9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When Paid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46BA7FD0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Method</w:t>
            </w:r>
          </w:p>
        </w:tc>
      </w:tr>
      <w:tr xmlns:wp14="http://schemas.microsoft.com/office/word/2010/wordml" w:rsidTr="6FD83AFB" w14:paraId="26691D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9133C2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Title Search &amp; Legal Opinion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E73BA9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Verifies clear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E77E1C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$675–$5,000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CDDA9E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1EA1BF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4E43AC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299926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Title Insurance (OPTIONAL)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B3BE30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Covers title defects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51644A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C6AF68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E5C23F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7A9BD8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D8D40E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Homeowners Insurance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A04346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Property insurance (MANDATORY)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F4F912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690AE2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~3 weeks before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73DE86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Direct payment</w:t>
            </w:r>
          </w:p>
        </w:tc>
      </w:tr>
      <w:tr xmlns:wp14="http://schemas.microsoft.com/office/word/2010/wordml" w:rsidTr="6FD83AFB" w14:paraId="2321EC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7D5DA0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Commercial Appraisal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767313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Independent market 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3FA961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$500–$5,000+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54DD929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BAF3A1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</w:tbl>
    <w:p xmlns:wp14="http://schemas.microsoft.com/office/word/2010/wordml" w:rsidP="6FD83AFB" w14:paraId="60061E4C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10826CA8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3.3 Legal Authorization, Escrow &amp; Fiduciary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xmlns:wp14="http://schemas.microsoft.com/office/word/2010/wordml" w:rsidTr="6FD83AFB" w14:paraId="6D289F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5343799E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3684F335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54EF507E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18935C11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When Paid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02060"/>
            <w:tcMar/>
          </w:tcPr>
          <w:p w:rsidP="6FD83AFB" w14:paraId="5D55D8C2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Method</w:t>
            </w:r>
          </w:p>
        </w:tc>
      </w:tr>
      <w:tr xmlns:wp14="http://schemas.microsoft.com/office/word/2010/wordml" w:rsidTr="6FD83AFB" w14:paraId="4771CE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A34F27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POA Prep + Notarization + Apostille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130EC2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Power of Attorney for remote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35925B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74C2E6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3678B4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0B8F57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5F6A9F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Escrow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D371C9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Secure holding of funds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372EC2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$650–$800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4A860D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escrow opening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26B222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card/Wire</w:t>
            </w:r>
          </w:p>
        </w:tc>
      </w:tr>
      <w:tr xmlns:wp14="http://schemas.microsoft.com/office/word/2010/wordml" w:rsidTr="6FD83AFB" w14:paraId="41BA51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3689CA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Fiduciary Bank 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6EEDB4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Initial 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fideicomiso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5C6CB9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$750–$2,000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A1B6E7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BDFC98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6C3B77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4BE403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1st-Year Fiduciary Annual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B8FEF3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Trust maintenance (year 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CB6601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$750–$2,000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DC520F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67A8C1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567A2E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F92978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Collateral Compliance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CC5748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Legal collateral 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91A29A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$4,900 (≤$1M) / $5,900 (&gt;$1M)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E8BB1E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2D39A4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0C4BED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5C6483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Processing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3EF03EF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Administrative 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72B61D7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$400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4ABD79F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credit 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CE2486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32CB7F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029644C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Impound Account 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F1E012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3 months taxes + insurance + trust fees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6BAC960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1A3DBD7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At closing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6" w:type="dxa"/>
            <w:tcMar/>
          </w:tcPr>
          <w:p w:rsidP="6FD83AFB" w14:paraId="261C166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</w:tbl>
    <w:p xmlns:wp14="http://schemas.microsoft.com/office/word/2010/wordml" w:rsidP="6FD83AFB" w14:paraId="44EAFD9C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4B94D5A5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58F1FA0F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 Payment Timing Schedule</w:t>
      </w:r>
    </w:p>
    <w:p xmlns:wp14="http://schemas.microsoft.com/office/word/2010/wordml" w:rsidP="6FD83AFB" w14:paraId="55F4044E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This section organizes ALL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fees by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when they are paid during the transaction process. Use this to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answer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"What do I pay now?"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questions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FD83AFB" w14:paraId="70C3D22B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4.1 AT APPLICATION</w:t>
      </w:r>
    </w:p>
    <w:p xmlns:wp14="http://schemas.microsoft.com/office/word/2010/wordml" w:rsidP="6FD83AFB" w14:paraId="7FB87A74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 Range: $150–$650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FD83AFB" w14:paraId="3F09ED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50B41956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2E37AC8E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03656CE6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</w:tr>
      <w:tr xmlns:wp14="http://schemas.microsoft.com/office/word/2010/wordml" w:rsidTr="6FD83AFB" w14:paraId="14B7EB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E0F001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Application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77E772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EB7C56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5198E5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0520DD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Fully Underwritten Prequalification (optional)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293A22F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5A3733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</w:tbl>
    <w:p xmlns:wp14="http://schemas.microsoft.com/office/word/2010/wordml" w:rsidP="6FD83AFB" w14:paraId="3DEEC66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186F5D66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4.2 AT CREDIT DECISION</w:t>
      </w:r>
    </w:p>
    <w:p xmlns:wp14="http://schemas.microsoft.com/office/word/2010/wordml" w:rsidP="6FD83AFB" w14:paraId="6432D15F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 Range: $10,000–$17,000 (varies by loan size and property)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FD83AFB" w14:paraId="23682E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7A6324F2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6027AFAA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39EC845A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</w:tr>
      <w:tr xmlns:wp14="http://schemas.microsoft.com/office/word/2010/wordml" w:rsidTr="6FD83AFB" w14:paraId="7E74BE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11BCB3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Report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C4541B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BB72A8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4E6913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95B7FA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Underwriting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323607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$2,000 (or $1,500 if pre-UW paid)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E5D181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70D10F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B06EDF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Processing 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D67167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$400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F3911B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1B7D02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7903BD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Government Certificates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04E32B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$300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330CA45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581E6A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9953F4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Secretary of Foreign Affairs Permit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29A6099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$1,650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3962DB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3C2AF1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8AE392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Cadastral Appraisal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F80E0E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$300+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9DB9B5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5DDBD4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9018FB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Commercial Appraisal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E8D4D8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$500–$5,000+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01F63E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62EB54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126239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Title Search &amp; Legal Opinion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2D0690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$675–$5,000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5F6DAC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42A339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0B5DBC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POA Prep + Notarization + Apostille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B1F76A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75B172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  <w:tr xmlns:wp14="http://schemas.microsoft.com/office/word/2010/wordml" w:rsidTr="6FD83AFB" w14:paraId="44AE317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F5D419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Collateral Compliance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D0E73B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$4,900 or $5,900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7BDAE8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</w:t>
            </w:r>
          </w:p>
        </w:tc>
      </w:tr>
    </w:tbl>
    <w:p xmlns:wp14="http://schemas.microsoft.com/office/word/2010/wordml" w:rsidP="6FD83AFB" w14:paraId="3656B9AB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04808A9F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4.3 AT OPENING OF ESCROW</w:t>
      </w:r>
    </w:p>
    <w:p xmlns:wp14="http://schemas.microsoft.com/office/word/2010/wordml" w:rsidP="6FD83AFB" w14:paraId="164FDCFE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 Range: $650–$800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FD83AFB" w14:paraId="466F7C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58F1D94B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24FD9024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09732092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</w:tr>
      <w:tr xmlns:wp14="http://schemas.microsoft.com/office/word/2010/wordml" w:rsidTr="6FD83AFB" w14:paraId="07F7CD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CFB8A7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Escrow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D36B71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$650–$800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4687FF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Credit card or wire</w:t>
            </w:r>
          </w:p>
        </w:tc>
      </w:tr>
    </w:tbl>
    <w:p xmlns:wp14="http://schemas.microsoft.com/office/word/2010/wordml" w:rsidP="6FD83AFB" w14:paraId="45FB0818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636E0B9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4.4 APPROXIMATELY 3 WEEKS BEFORE CLOSING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FD83AFB" w14:paraId="5DE409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2BB8C85C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6FB3BA99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106C0D21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</w:tr>
      <w:tr xmlns:wp14="http://schemas.microsoft.com/office/word/2010/wordml" w:rsidTr="6FD83AFB" w14:paraId="037ABB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09B1F9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Homeowners Insurance (1st Year)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995CF2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002A6C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Direct to insurer</w:t>
            </w:r>
          </w:p>
        </w:tc>
      </w:tr>
    </w:tbl>
    <w:p xmlns:wp14="http://schemas.microsoft.com/office/word/2010/wordml" w:rsidP="6FD83AFB" w14:paraId="049F31CB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269B93C9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4.5 WHEN CLOSING PREPARATION BEGINS</w:t>
      </w:r>
    </w:p>
    <w:p xmlns:wp14="http://schemas.microsoft.com/office/word/2010/wordml" w:rsidP="6FD83AFB" w14:paraId="2A4A5503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 Range: 0.5–1.5% of purchase price (50% deposit)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FD83AFB" w14:paraId="26E139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4EE2E0A3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17AD024D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4C51182A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</w:tr>
      <w:tr xmlns:wp14="http://schemas.microsoft.com/office/word/2010/wordml" w:rsidTr="6FD83AFB" w14:paraId="4B0873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51656AC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Notario Público Fees (50% deposit)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3F27AEE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0.5–1.5%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CF0CA9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 transfer</w:t>
            </w:r>
          </w:p>
        </w:tc>
      </w:tr>
    </w:tbl>
    <w:p xmlns:wp14="http://schemas.microsoft.com/office/word/2010/wordml" w:rsidP="6FD83AFB" w14:paraId="53128261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121FB5E1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4.6 AT CLOSING (Final Escrow Funding)</w:t>
      </w:r>
    </w:p>
    <w:p xmlns:wp14="http://schemas.microsoft.com/office/word/2010/wordml" w:rsidP="6FD83AFB" w14:paraId="1120D30B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 Range: 5–8% of purchase price + remaining down payment</w:t>
      </w:r>
    </w:p>
    <w:p xmlns:wp14="http://schemas.microsoft.com/office/word/2010/wordml" w:rsidP="6FD83AFB" w14:paraId="46DDED45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Timing: Approximately 5 days before closing date</w:t>
      </w:r>
    </w:p>
    <w:p xmlns:wp14="http://schemas.microsoft.com/office/word/2010/wordml" w:rsidP="6FD83AFB" w14:paraId="1613DD75" wp14:textId="77777777" wp14:noSpellErr="1">
      <w:pPr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IMPORTANT: No credit cards accepted at </w:t>
      </w: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final</w:t>
      </w: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escrow funding stage – all wire transfers only.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6FD83AFB" w14:paraId="2AABB2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374EE146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031828CE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2060"/>
            <w:tcMar/>
          </w:tcPr>
          <w:p w:rsidP="6FD83AFB" w14:paraId="09CB3544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</w:tr>
      <w:tr xmlns:wp14="http://schemas.microsoft.com/office/word/2010/wordml" w:rsidTr="6FD83AFB" w14:paraId="74E665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78459F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Remaining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Down Payment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23C4D6B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 by LTV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3D7BF79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70B055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26B8659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Origination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7195F8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2.99–3.75% of loan 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5B2F34B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68EEE6C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F40564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Administration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B363E2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$475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D24696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6B534C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886CE9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Notario Público Fees (50% balance)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5EEC1D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0.5–1.5%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A7FDD6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527C05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CA099D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ISABI (Transfer Tax)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337E9B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3–5%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EB3301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0EEA1F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B047F3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Recording Fees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127CCB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0.5–0.7% of purchase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C5132A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1BB171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26E4109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Fiduciary Bank Setup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55003A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$750–$2,000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D8CC0F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2F337F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3F8BA9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1st-Year Fiduciary Annual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566C77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$750–$2,000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0E8983A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266DB1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7BE99D6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Title Insurance (if 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purchased</w:t>
            </w: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79B811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698CED6A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  <w:tr xmlns:wp14="http://schemas.microsoft.com/office/word/2010/wordml" w:rsidTr="6FD83AFB" w14:paraId="4B4117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28EDA452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Impound Account Funding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12CE5B7C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Varies (3 months reserves)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6FD83AFB" w14:paraId="4BAC2A7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Wire</w:t>
            </w:r>
          </w:p>
        </w:tc>
      </w:tr>
    </w:tbl>
    <w:p xmlns:wp14="http://schemas.microsoft.com/office/word/2010/wordml" w:rsidP="6FD83AFB" w14:paraId="62486C05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2BEFD1E8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4.7 AFTER CLOSING (Ongoing)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xmlns:wp14="http://schemas.microsoft.com/office/word/2010/wordml" w:rsidTr="6FD83AFB" w14:paraId="541327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043A959A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3CBD23E7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79030B03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Payment 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6F35DBC6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Frequency</w:t>
            </w:r>
          </w:p>
        </w:tc>
      </w:tr>
      <w:tr xmlns:wp14="http://schemas.microsoft.com/office/word/2010/wordml" w:rsidTr="6FD83AFB" w14:paraId="634EC2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030B7AA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Monthly Sub-Servicing Fee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00CC3A1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$65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6FA82FCD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Monthly billing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2C3FB4D8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For life of loan</w:t>
            </w:r>
          </w:p>
        </w:tc>
      </w:tr>
    </w:tbl>
    <w:p xmlns:wp14="http://schemas.microsoft.com/office/word/2010/wordml" w:rsidP="6FD83AFB" w14:paraId="4101652C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4B99056E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349A1169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5. Payment Policies</w:t>
      </w:r>
    </w:p>
    <w:p xmlns:wp14="http://schemas.microsoft.com/office/word/2010/wordml" w:rsidP="6FD83AFB" w14:paraId="06E9C486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5.1 Credit Card Payments</w:t>
      </w:r>
    </w:p>
    <w:p xmlns:wp14="http://schemas.microsoft.com/office/word/2010/wordml" w:rsidP="6FD83AFB" w14:paraId="7AC9DBD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When Accepted: All MoXi® fees prior to final escrow wire</w:t>
      </w:r>
    </w:p>
    <w:p xmlns:wp14="http://schemas.microsoft.com/office/word/2010/wordml" w:rsidP="6FD83AFB" w14:paraId="648DD7C6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Processing Fee: 2.99% added to all credit card transactions</w:t>
      </w:r>
    </w:p>
    <w:p xmlns:wp14="http://schemas.microsoft.com/office/word/2010/wordml" w:rsidP="6FD83AFB" w14:paraId="610F8A6A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Refund Policy: NON-REFUNDABLE regardless of outcome</w:t>
      </w:r>
    </w:p>
    <w:p xmlns:wp14="http://schemas.microsoft.com/office/word/2010/wordml" w:rsidP="6FD83AFB" w14:paraId="437BEB87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Chargeback Rights: Clients waive all chargeback rights</w:t>
      </w:r>
    </w:p>
    <w:p xmlns:wp14="http://schemas.microsoft.com/office/word/2010/wordml" w:rsidP="6FD83AFB" w14:paraId="399E5E23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5.2 Wire Transfer Payments</w:t>
      </w:r>
    </w:p>
    <w:p xmlns:wp14="http://schemas.microsoft.com/office/word/2010/wordml" w:rsidP="6FD83AFB" w14:paraId="39C1C363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When Required: Final escrow funding (~5 days before closing)</w:t>
      </w:r>
    </w:p>
    <w:p xmlns:wp14="http://schemas.microsoft.com/office/word/2010/wordml" w:rsidP="6FD83AFB" w14:paraId="789972DC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Accepted For: Down payment, closing costs, third-party fees</w:t>
      </w:r>
    </w:p>
    <w:p xmlns:wp14="http://schemas.microsoft.com/office/word/2010/wordml" w:rsidP="6FD83AFB" w14:paraId="7E7EF61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Wire Destination: All funds wired directly to escrow account</w:t>
      </w:r>
    </w:p>
    <w:p xmlns:wp14="http://schemas.microsoft.com/office/word/2010/wordml" w:rsidP="6FD83AFB" w14:paraId="4AB3F923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Direct Vendor Payments: MoXi® does NOT accept direct wire payments to vendors (security policy)</w:t>
      </w:r>
    </w:p>
    <w:p xmlns:wp14="http://schemas.microsoft.com/office/word/2010/wordml" w:rsidP="6FD83AFB" w14:paraId="608A37BB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5.3 General Payment Rules</w:t>
      </w:r>
    </w:p>
    <w:p xmlns:wp14="http://schemas.microsoft.com/office/word/2010/wordml" w:rsidP="6FD83AFB" w14:paraId="21CC400E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Non-Refundability: ALL fees are non-refundable once paid, regardless of transaction outcome</w:t>
      </w:r>
    </w:p>
    <w:p xmlns:wp14="http://schemas.microsoft.com/office/word/2010/wordml" w:rsidP="6FD83AFB" w14:paraId="032B395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 Exceptions: Refund policy applies even if transaction does not close</w:t>
      </w:r>
    </w:p>
    <w:p xmlns:wp14="http://schemas.microsoft.com/office/word/2010/wordml" w:rsidP="6FD83AFB" w14:paraId="001ABBC9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Currency: All payments in USD</w:t>
      </w:r>
    </w:p>
    <w:p xmlns:wp14="http://schemas.microsoft.com/office/word/2010/wordml" w:rsidP="6FD83AFB" w14:paraId="1299C43A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3E3686A9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6. Illustrative Fee Examples</w:t>
      </w:r>
    </w:p>
    <w:p xmlns:wp14="http://schemas.microsoft.com/office/word/2010/wordml" w:rsidP="6FD83AFB" w14:paraId="6B92CE77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6.1 MoXi® Lender Fees Only (Excludes Third-Party Charges)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xmlns:wp14="http://schemas.microsoft.com/office/word/2010/wordml" w:rsidTr="6FD83AFB" w14:paraId="22C6B0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6BA89597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Loan 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08836540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Total Lender Fees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37C20570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% of Purchase (50% LTV)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2060"/>
            <w:tcMar/>
          </w:tcPr>
          <w:p w:rsidP="6FD83AFB" w14:paraId="4DD3606F" wp14:textId="77777777" wp14:noSpellErr="1">
            <w:pPr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% of Loan Amount</w:t>
            </w:r>
          </w:p>
        </w:tc>
      </w:tr>
      <w:tr xmlns:wp14="http://schemas.microsoft.com/office/word/2010/wordml" w:rsidTr="6FD83AFB" w14:paraId="66B46F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6BC23AF6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$250,000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470EC8B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$10,250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2508307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2.05%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7C4883B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4.10%</w:t>
            </w:r>
          </w:p>
        </w:tc>
      </w:tr>
      <w:tr xmlns:wp14="http://schemas.microsoft.com/office/word/2010/wordml" w:rsidTr="6FD83AFB" w14:paraId="4C0FBB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418467A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$500,000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6669D6D7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$17,725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1BC3ED41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1.77%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2DE0EF8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3.55%</w:t>
            </w:r>
          </w:p>
        </w:tc>
      </w:tr>
      <w:tr xmlns:wp14="http://schemas.microsoft.com/office/word/2010/wordml" w:rsidTr="6FD83AFB" w14:paraId="124B5E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796F81D5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$750,000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6CEC597E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$25,200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33CD8914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1.68%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1BB7F580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3.36%</w:t>
            </w:r>
          </w:p>
        </w:tc>
      </w:tr>
      <w:tr xmlns:wp14="http://schemas.microsoft.com/office/word/2010/wordml" w:rsidTr="6FD83AFB" w14:paraId="585811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7785932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$1,000,000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5BE94B89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$32,675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4FB06F83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1.63%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P="6FD83AFB" w14:paraId="021AFEAF" wp14:textId="77777777" wp14:noSpellErr="1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6FD83AFB" w:rsidR="6FD83AFB">
              <w:rPr>
                <w:rFonts w:ascii="Aptos" w:hAnsi="Aptos" w:eastAsia="Aptos" w:cs="Aptos"/>
                <w:color w:val="auto"/>
                <w:sz w:val="24"/>
                <w:szCs w:val="24"/>
              </w:rPr>
              <w:t>3.27%</w:t>
            </w:r>
          </w:p>
        </w:tc>
      </w:tr>
    </w:tbl>
    <w:p xmlns:wp14="http://schemas.microsoft.com/office/word/2010/wordml" w:rsidP="6FD83AFB" w14:paraId="4DDBEF00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5180D2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Includes: Application fee, underwriting fee, credit report, origination fee, administration fee</w:t>
      </w:r>
    </w:p>
    <w:p xmlns:wp14="http://schemas.microsoft.com/office/word/2010/wordml" w:rsidP="6FD83AFB" w14:paraId="14083AD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Excludes: Monthly servicing fee, optional prequalification fee, ALL third-party charges</w:t>
      </w:r>
    </w:p>
    <w:p xmlns:wp14="http://schemas.microsoft.com/office/word/2010/wordml" w:rsidP="6FD83AFB" w14:paraId="0F505A11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6.2 Total Closing Cost Expectations</w:t>
      </w:r>
    </w:p>
    <w:p xmlns:wp14="http://schemas.microsoft.com/office/word/2010/wordml" w:rsidP="6FD83AFB" w14:paraId="27F497FD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 Range: 7–12% of purchase price (includes both lender and third-party fees)</w:t>
      </w:r>
    </w:p>
    <w:p xmlns:wp14="http://schemas.microsoft.com/office/word/2010/wordml" w:rsidP="6FD83AFB" w14:paraId="668C9BF9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Lower Purchase Prices: Higher percentage (closer to 12%)</w:t>
      </w:r>
    </w:p>
    <w:p xmlns:wp14="http://schemas.microsoft.com/office/word/2010/wordml" w:rsidP="6FD83AFB" w14:paraId="09EDADC8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Higher Purchase Prices: Lower percentage (closer to 7%)</w:t>
      </w:r>
    </w:p>
    <w:p xmlns:wp14="http://schemas.microsoft.com/office/word/2010/wordml" w:rsidP="6FD83AFB" w14:paraId="43EC4ACA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Fixed Fees Impact: Many costs are fixed dollar amounts,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representing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smaller percentage on higher-priced properties</w:t>
      </w:r>
    </w:p>
    <w:p xmlns:wp14="http://schemas.microsoft.com/office/word/2010/wordml" w:rsidP="6FD83AFB" w14:paraId="3461D77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715B7FF0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7. Important Notes &amp; Disclaimers</w:t>
      </w:r>
    </w:p>
    <w:p xmlns:wp14="http://schemas.microsoft.com/office/word/2010/wordml" w:rsidP="6FD83AFB" w14:paraId="6C97FEA2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7.1 VAT/IVA (Mexican Value-Added Tax)</w:t>
      </w:r>
    </w:p>
    <w:p xmlns:wp14="http://schemas.microsoft.com/office/word/2010/wordml" w:rsidP="6FD83AFB" w14:paraId="54CC0992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Tax Rate: 16% IVA on most Mexican services</w:t>
      </w:r>
    </w:p>
    <w:p xmlns:wp14="http://schemas.microsoft.com/office/word/2010/wordml" w:rsidP="6FD83AFB" w14:paraId="6B67ADFF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Who Pays: Added to most third-party vendor fees</w:t>
      </w:r>
    </w:p>
    <w:p xmlns:wp14="http://schemas.microsoft.com/office/word/2010/wordml" w:rsidP="6FD83AFB" w14:paraId="39512352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MoXi® Fees Exception: MoXi® and SOFOM fees NOT subject to IVA (U.S.-Mexico tax treaty)</w:t>
      </w:r>
    </w:p>
    <w:p xmlns:wp14="http://schemas.microsoft.com/office/word/2010/wordml" w:rsidP="6FD83AFB" w14:paraId="21F7B0A6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U.S. Vendors: Fees to U.S.-based entities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not subject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to Mexican IVA</w:t>
      </w:r>
    </w:p>
    <w:p xmlns:wp14="http://schemas.microsoft.com/office/word/2010/wordml" w:rsidP="6FD83AFB" w14:paraId="7CBAABF5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7.2 Fee Variability</w:t>
      </w:r>
    </w:p>
    <w:p xmlns:wp14="http://schemas.microsoft.com/office/word/2010/wordml" w:rsidP="6FD83AFB" w14:paraId="55ED2C6D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Location Matters: Many fees vary by property location in Mexico</w:t>
      </w:r>
    </w:p>
    <w:p xmlns:wp14="http://schemas.microsoft.com/office/word/2010/wordml" w:rsidP="6FD83AFB" w14:paraId="75369D4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Property Value Matters: Some fees are percentage-based</w:t>
      </w:r>
    </w:p>
    <w:p xmlns:wp14="http://schemas.microsoft.com/office/word/2010/wordml" w:rsidP="6FD83AFB" w14:paraId="13396649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Loan Amount Matters: Origination fee and thresholds based on loan size</w:t>
      </w:r>
    </w:p>
    <w:p xmlns:wp14="http://schemas.microsoft.com/office/word/2010/wordml" w:rsidP="6FD83AFB" w14:paraId="3057F4C2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Vendor Selection: Some fees (like Notario) vary by vendor selected</w:t>
      </w:r>
    </w:p>
    <w:p xmlns:wp14="http://schemas.microsoft.com/office/word/2010/wordml" w:rsidP="6FD83AFB" w14:paraId="732D290E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7.3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Non-Refundability</w:t>
      </w:r>
    </w:p>
    <w:p xmlns:wp14="http://schemas.microsoft.com/office/word/2010/wordml" w:rsidP="6FD83AFB" w14:paraId="666A3048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Universal Policy: ALL fees non-refundable once paid</w:t>
      </w:r>
    </w:p>
    <w:p xmlns:wp14="http://schemas.microsoft.com/office/word/2010/wordml" w:rsidP="6FD83AFB" w14:paraId="777C16DD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 Exceptions - Policy applies even if:</w:t>
      </w:r>
    </w:p>
    <w:p xmlns:wp14="http://schemas.microsoft.com/office/word/2010/wordml" w:rsidP="6FD83AFB" w14:paraId="27D31E5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 • Transaction does not close</w:t>
      </w:r>
    </w:p>
    <w:p xmlns:wp14="http://schemas.microsoft.com/office/word/2010/wordml" w:rsidP="6FD83AFB" w14:paraId="3A90E0D4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 • Borrower cancels</w:t>
      </w:r>
    </w:p>
    <w:p xmlns:wp14="http://schemas.microsoft.com/office/word/2010/wordml" w:rsidP="6FD83AFB" w14:paraId="161C9409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 • Property appraisal comes in low</w:t>
      </w:r>
    </w:p>
    <w:p xmlns:wp14="http://schemas.microsoft.com/office/word/2010/wordml" w:rsidP="6FD83AFB" w14:paraId="7039F700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 • Title issues discovered</w:t>
      </w:r>
    </w:p>
    <w:p xmlns:wp14="http://schemas.microsoft.com/office/word/2010/wordml" w:rsidP="6FD83AFB" w14:paraId="285AFF07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 • Any other reason transaction fails</w:t>
      </w:r>
    </w:p>
    <w:p xmlns:wp14="http://schemas.microsoft.com/office/word/2010/wordml" w:rsidP="6FD83AFB" w14:paraId="35987796" wp14:textId="77777777" wp14:noSpellErr="1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7.4 Transparency &amp; Communication</w:t>
      </w:r>
    </w:p>
    <w:p xmlns:wp14="http://schemas.microsoft.com/office/word/2010/wordml" w:rsidP="6FD83AFB" w14:paraId="685C4C07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ECTC Updates: Estimated Cash to Close provided after conditional approval</w:t>
      </w:r>
    </w:p>
    <w:p xmlns:wp14="http://schemas.microsoft.com/office/word/2010/wordml" w:rsidP="6FD83AFB" w14:paraId="7572184B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Email Updates: Sent whenever new vendor invoices received</w:t>
      </w:r>
    </w:p>
    <w:p xmlns:wp14="http://schemas.microsoft.com/office/word/2010/wordml" w:rsidP="6FD83AFB" w14:paraId="63720DDA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Client Rights: May request balance summary at any time</w:t>
      </w:r>
    </w:p>
    <w:p xmlns:wp14="http://schemas.microsoft.com/office/word/2010/wordml" w:rsidP="6FD83AFB" w14:paraId="4A675C5B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 Markup: MoXi® earns no profit from third-party fee collection</w:t>
      </w:r>
    </w:p>
    <w:p xmlns:wp14="http://schemas.microsoft.com/office/word/2010/wordml" w:rsidP="6FD83AFB" w14:paraId="3A72D02D" wp14:textId="77777777" wp14:noSpellErr="1">
      <w:pPr>
        <w:pStyle w:val="ListBullet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Audit Trail: All funds in segregated accounts with full logs</w:t>
      </w:r>
    </w:p>
    <w:p xmlns:wp14="http://schemas.microsoft.com/office/word/2010/wordml" w:rsidP="6FD83AFB" w14:paraId="3CF2D8B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4DF36481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8. Glossary of Key Terms</w:t>
      </w:r>
    </w:p>
    <w:p xmlns:wp14="http://schemas.microsoft.com/office/word/2010/wordml" w:rsidP="6FD83AFB" w14:paraId="76538FF5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Notario Público: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Government-appointed attorney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required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to execute all property transfers in Mexico.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NOT the same as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a U.S. notary public.</w:t>
      </w:r>
    </w:p>
    <w:p xmlns:wp14="http://schemas.microsoft.com/office/word/2010/wordml" w:rsidP="6FD83AFB" w14:paraId="5AEC8A61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ISABI: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Municipal property transfer/acquisition tax (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Impuesto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Sobre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Adquisición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de Bienes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Inmuebles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), typically 3–5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% of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purchase price.</w:t>
      </w:r>
    </w:p>
    <w:p xmlns:wp14="http://schemas.microsoft.com/office/word/2010/wordml" w:rsidP="6FD83AFB" w14:paraId="61B10E02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Fideicomiso</w:t>
      </w: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Bank trust that holds legal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title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for foreign buyers in restricted zones (within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100km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of border or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50km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of coast). Required for most foreign purchases.</w:t>
      </w:r>
    </w:p>
    <w:p xmlns:wp14="http://schemas.microsoft.com/office/word/2010/wordml" w:rsidP="6FD83AFB" w14:paraId="66C17CB0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SOFOM: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Mexican financial institution (Sociedad Financiera de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Objeto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Múltiple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) that issues and administers MoXi® loans.</w:t>
      </w:r>
    </w:p>
    <w:p xmlns:wp14="http://schemas.microsoft.com/office/word/2010/wordml" w:rsidP="6FD83AFB" w14:paraId="3DCB2902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IVA: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16% Mexican value-added tax (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Impuesto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al Valor Agregado) applied to most Mexican services.</w:t>
      </w:r>
    </w:p>
    <w:p xmlns:wp14="http://schemas.microsoft.com/office/word/2010/wordml" w:rsidP="6FD83AFB" w14:paraId="134E2533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Credit Decision: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Stage when loan is conditionally approved and vendor ordering begins. Major fees become due at this point.</w:t>
      </w:r>
    </w:p>
    <w:p xmlns:wp14="http://schemas.microsoft.com/office/word/2010/wordml" w:rsidP="6FD83AFB" w14:paraId="3F185D31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LTV (Loan-to-Value):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Ratio of loan amount to property value, expressed as percentage. Example: $500K loan on $1M property = 50% LTV.</w:t>
      </w:r>
    </w:p>
    <w:p xmlns:wp14="http://schemas.microsoft.com/office/word/2010/wordml" w:rsidP="6FD83AFB" w14:paraId="7BCB9D7C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Restricted Zone: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Areas within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100km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of international border or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50km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of coast where foreigners must use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fideicomiso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structure.</w:t>
      </w:r>
    </w:p>
    <w:p xmlns:wp14="http://schemas.microsoft.com/office/word/2010/wordml" w:rsidP="6FD83AFB" w14:paraId="030F796D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SRE Permit: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Secretary of Foreign Affairs permit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required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for foreign buyers in restricted zones.</w:t>
      </w:r>
    </w:p>
    <w:p xmlns:wp14="http://schemas.microsoft.com/office/word/2010/wordml" w:rsidP="6FD83AFB" w14:paraId="7232D4D8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Impound Account: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Escrow account holding prepaid property taxes, insurance, and fiduciary fees (typically 3 months reserves).</w:t>
      </w:r>
    </w:p>
    <w:p xmlns:wp14="http://schemas.microsoft.com/office/word/2010/wordml" w:rsidP="6FD83AFB" w14:paraId="2BEB039F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Cadastral Appraisal: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Government valuation used for property tax purposes in Mexico.</w:t>
      </w:r>
    </w:p>
    <w:p xmlns:wp14="http://schemas.microsoft.com/office/word/2010/wordml" w:rsidP="6FD83AFB" w14:paraId="51B555D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Commercial Appraisal: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Independent market valuation used by lender to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determine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loan-to-value ratio.</w:t>
      </w:r>
    </w:p>
    <w:p xmlns:wp14="http://schemas.microsoft.com/office/word/2010/wordml" w:rsidP="6FD83AFB" w14:paraId="0FB78278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>
        <w:rPr>
          <w:rFonts w:ascii="Aptos" w:hAnsi="Aptos" w:eastAsia="Aptos" w:cs="Aptos"/>
          <w:color w:val="auto"/>
          <w:sz w:val="24"/>
          <w:szCs w:val="24"/>
        </w:rPr>
        <w:br w:type="page"/>
      </w:r>
    </w:p>
    <w:p xmlns:wp14="http://schemas.microsoft.com/office/word/2010/wordml" w:rsidP="6FD83AFB" w14:paraId="5E52058C" wp14:textId="77777777" wp14:noSpellErr="1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9. Frequently Asked Questions</w:t>
      </w:r>
    </w:p>
    <w:p xmlns:wp14="http://schemas.microsoft.com/office/word/2010/wordml" w:rsidP="6FD83AFB" w14:paraId="2901959D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Use this section for quick bot responses to common customer questions.</w:t>
      </w:r>
    </w:p>
    <w:p xmlns:wp14="http://schemas.microsoft.com/office/word/2010/wordml" w:rsidP="6FD83AFB" w14:paraId="7E7C05B3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Q1: What are the total closing costs?</w:t>
      </w:r>
    </w:p>
    <w:p xmlns:wp14="http://schemas.microsoft.com/office/word/2010/wordml" w:rsidP="6FD83AFB" w14:paraId="14F97570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Typically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7–12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% of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purchase price, including both lender fees and third-party charges. Higher-priced properties tend toward lower percentages; lower-priced properties toward higher percentages.</w:t>
      </w:r>
    </w:p>
    <w:p xmlns:wp14="http://schemas.microsoft.com/office/word/2010/wordml" w:rsidP="6FD83AFB" w14:paraId="1FC39945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1C723BF8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Q2: What do I pay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at application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6FD83AFB" w14:paraId="38DA6E9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$150 application fee (required). Optional: $500 fully underwritten prequalification (credited toward underwriting fee).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Credit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card processing fee of 2.99% applies to all payments.</w:t>
      </w:r>
    </w:p>
    <w:p xmlns:wp14="http://schemas.microsoft.com/office/word/2010/wordml" w:rsidP="6FD83AFB" w14:paraId="0562CB0E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21BDFA33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Q3: What do I pay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at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credit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decision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6FD83AFB" w14:paraId="44A6243E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Approximately $10,000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–$17,000 depending on property and loan size. This includes underwriting ($2,000 or $1,500), credit report ($150), processing ($400), government certificates ($300), SRE permit ($1,650), appraisals ($800–$5,000+), title work ($675–$5,000), POA package ($550), and collateral compliance ($4,900 or $5,900). All paid via credit card.</w:t>
      </w:r>
    </w:p>
    <w:p xmlns:wp14="http://schemas.microsoft.com/office/word/2010/wordml" w:rsidP="6FD83AFB" w14:paraId="34CE0A41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6A9E0315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Q4: What do I pay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at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closing?</w:t>
      </w:r>
    </w:p>
    <w:p xmlns:wp14="http://schemas.microsoft.com/office/word/2010/wordml" w:rsidP="6FD83AFB" w14:paraId="6E0E8CB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Remaining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down payment plus 5–8% of purchase price for closing costs. This includes origination fee (2.99–3.75% of loan), administration ($475),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notario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fees (1–3% of price), ISABI transfer tax (3–5% of price), recording fees (0.5–0.7% of price), fiduciary setup and annual fees ($1,500–$4,000 combined), and impound account funding. All paid via wire transfer.</w:t>
      </w:r>
    </w:p>
    <w:p xmlns:wp14="http://schemas.microsoft.com/office/word/2010/wordml" w:rsidP="6FD83AFB" w14:paraId="62EBF3C5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02675CB3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Q5: Are any fees refundable?</w:t>
      </w:r>
    </w:p>
    <w:p xmlns:wp14="http://schemas.microsoft.com/office/word/2010/wordml" w:rsidP="6FD83AFB" w14:paraId="6EDB7327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NO. All fees are non-refundable once paid, regardless of transaction outcome. This applies even if the transaction does not close for any reason.</w:t>
      </w:r>
    </w:p>
    <w:p xmlns:wp14="http://schemas.microsoft.com/office/word/2010/wordml" w:rsidP="6FD83AFB" w14:paraId="6D98A12B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4B09BC7C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Q6: Why are Mexican closing costs higher than U.S.?</w:t>
      </w:r>
    </w:p>
    <w:p xmlns:wp14="http://schemas.microsoft.com/office/word/2010/wordml" w:rsidP="6FD83AFB" w14:paraId="46A31F7C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Mexico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requires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additional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legal steps including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notario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services, permits for foreigners, and fiduciary bank trusts. Transfer taxes are also higher (3–5% vs. typically under 1% in U.S.).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Additional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documentation and translation requirements add to costs.</w:t>
      </w:r>
    </w:p>
    <w:p xmlns:wp14="http://schemas.microsoft.com/office/word/2010/wordml" w:rsidP="6FD83AFB" w14:paraId="2946DB82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F98FA98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Q7: What is the origination fee?</w:t>
      </w:r>
    </w:p>
    <w:p xmlns:wp14="http://schemas.microsoft.com/office/word/2010/wordml" w:rsidP="6FD83AFB" w14:paraId="6B190B87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2.99%–3.75% of the loan amount, paid at closing via wire transfer. This is MoXi®'s primary lender fee and varies based on loan program and borrower profile.</w:t>
      </w:r>
    </w:p>
    <w:p xmlns:wp14="http://schemas.microsoft.com/office/word/2010/wordml" w:rsidP="6FD83AFB" w14:paraId="5997CC1D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9061857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Q8: What are the monthly costs after closing?</w:t>
      </w:r>
    </w:p>
    <w:p xmlns:wp14="http://schemas.microsoft.com/office/word/2010/wordml" w:rsidP="6FD83AFB" w14:paraId="230CC94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$65/month sub-servicing fee to MoXi® plus your regular loan payment (principal + interest). Additionally, annual fiduciary fees of $750–$2,000/year are due after the first year (first year paid at closing).</w:t>
      </w:r>
    </w:p>
    <w:p xmlns:wp14="http://schemas.microsoft.com/office/word/2010/wordml" w:rsidP="6FD83AFB" w14:paraId="110FFD37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1C082177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Q9: Can I negotiate these fees?</w:t>
      </w:r>
    </w:p>
    <w:p xmlns:wp14="http://schemas.microsoft.com/office/word/2010/wordml" w:rsidP="6FD83AFB" w14:paraId="33BD0D38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MoXi® fees are fixed and non-negotiable. Third-party fees are set by external vendors (notaries, appraisers, government agencies) and are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generally not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negotiable.</w:t>
      </w:r>
    </w:p>
    <w:p xmlns:wp14="http://schemas.microsoft.com/office/word/2010/wordml" w:rsidP="6FD83AFB" w14:paraId="6B69937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3C9C084F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Q10: Do I pay Mexican taxes on these fees?</w:t>
      </w:r>
    </w:p>
    <w:p xmlns:wp14="http://schemas.microsoft.com/office/word/2010/wordml" w:rsidP="6FD83AFB" w14:paraId="49980E94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Most third-party vendor fees include 16% Mexican VAT (IVA). However, MoXi® and SOFOM fees are NOT subject to Mexican VAT due to international tax treaty protections.</w:t>
      </w:r>
    </w:p>
    <w:p xmlns:wp14="http://schemas.microsoft.com/office/word/2010/wordml" w:rsidP="6FD83AFB" w14:paraId="3FE9F23F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DE7EF35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Q11: When do I need to wire funds for closing?</w:t>
      </w:r>
    </w:p>
    <w:p xmlns:wp14="http://schemas.microsoft.com/office/word/2010/wordml" w:rsidP="6FD83AFB" w14:paraId="2AAAF089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Approximately 5 days before the scheduled closing date. All closing costs and down payment must be wired to the designated escrow account. Credit cards are NOT accepted at this stage.</w:t>
      </w:r>
    </w:p>
    <w:p xmlns:wp14="http://schemas.microsoft.com/office/word/2010/wordml" w:rsidP="6FD83AFB" w14:paraId="1F72F646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74F9211F" wp14:textId="77777777" wp14:noSpellErr="1">
      <w:pPr>
        <w:pStyle w:val="Heading3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Q12: What is a 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fideicomiso</w:t>
      </w: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 xml:space="preserve"> and do I need one?</w:t>
      </w:r>
    </w:p>
    <w:p xmlns:wp14="http://schemas.microsoft.com/office/word/2010/wordml" w:rsidP="6FD83AFB" w14:paraId="61CDCEAD" wp14:noSpellErr="1" wp14:textId="11B62AAD">
      <w:pPr>
        <w:rPr>
          <w:rFonts w:ascii="Aptos" w:hAnsi="Aptos" w:eastAsia="Aptos" w:cs="Aptos"/>
          <w:color w:val="auto"/>
          <w:sz w:val="24"/>
          <w:szCs w:val="24"/>
        </w:rPr>
      </w:pPr>
      <w:r w:rsidRPr="3659C852" w:rsidR="6FD83AF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A: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A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>fideicomiso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 is a bank trust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>required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 for foreign buyers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>purchasing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 property in "restricted zones" (within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>100km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 of international border or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>50km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 of coast). Most desirable Mexican beach and border properties require this structure. 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>Setup</w:t>
      </w:r>
      <w:r w:rsidRPr="3659C852" w:rsidR="6FD83AFB">
        <w:rPr>
          <w:rFonts w:ascii="Aptos" w:hAnsi="Aptos" w:eastAsia="Aptos" w:cs="Aptos"/>
          <w:color w:val="auto"/>
          <w:sz w:val="24"/>
          <w:szCs w:val="24"/>
        </w:rPr>
        <w:t xml:space="preserve"> fee is $750–$2,000 with annual maintenance fees of $750–$2,000.</w:t>
      </w:r>
    </w:p>
    <w:p xmlns:wp14="http://schemas.microsoft.com/office/word/2010/wordml" w:rsidP="6FD83AFB" w14:paraId="6BB9E253" wp14:textId="77777777" wp14:noSpellErr="1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FD83AFB" w14:paraId="1175FDE1" wp14:textId="77777777" wp14:noSpellErr="1">
      <w:pPr>
        <w:jc w:val="center"/>
        <w:rPr>
          <w:rFonts w:ascii="Aptos" w:hAnsi="Aptos" w:eastAsia="Aptos" w:cs="Aptos"/>
          <w:i w:val="1"/>
          <w:iCs w:val="1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— End of Knowledge Base Document —</w:t>
      </w:r>
    </w:p>
    <w:p xmlns:wp14="http://schemas.microsoft.com/office/word/2010/wordml" w:rsidP="6FD83AFB" w14:paraId="787F2A81" wp14:textId="77777777" wp14:noSpellErr="1">
      <w:pPr>
        <w:jc w:val="center"/>
        <w:rPr>
          <w:rFonts w:ascii="Aptos" w:hAnsi="Aptos" w:eastAsia="Aptos" w:cs="Aptos"/>
          <w:color w:val="auto"/>
          <w:sz w:val="24"/>
          <w:szCs w:val="24"/>
        </w:rPr>
      </w:pPr>
      <w:r w:rsidRPr="6FD83AFB" w:rsidR="6FD83AFB">
        <w:rPr>
          <w:rFonts w:ascii="Aptos" w:hAnsi="Aptos" w:eastAsia="Aptos" w:cs="Aptos"/>
          <w:color w:val="auto"/>
          <w:sz w:val="24"/>
          <w:szCs w:val="24"/>
        </w:rPr>
        <w:t>For questions about this document, contact MoXi® Compliance</w:t>
      </w:r>
    </w:p>
    <w:sectPr w:rsidRPr="0006063C" w:rsidR="00FC693F" w:rsidSect="00034616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4DCA39"/>
    <w:rsid w:val="3659C852"/>
    <w:rsid w:val="4DA3D66D"/>
    <w:rsid w:val="6FD8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0D1D3BC-0CCF-4F4C-B570-9373949E21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13920-8F84-44C3-A950-525B922838A6}"/>
</file>

<file path=customXml/itemProps3.xml><?xml version="1.0" encoding="utf-8"?>
<ds:datastoreItem xmlns:ds="http://schemas.openxmlformats.org/officeDocument/2006/customXml" ds:itemID="{03F826A6-1426-456C-87F7-AF0923D8FA56}"/>
</file>

<file path=customXml/itemProps4.xml><?xml version="1.0" encoding="utf-8"?>
<ds:datastoreItem xmlns:ds="http://schemas.openxmlformats.org/officeDocument/2006/customXml" ds:itemID="{6BB2A9A2-6C38-4211-B515-4244062D8F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Chris Childress</lastModifiedBy>
  <revision>4</revision>
  <dcterms:created xsi:type="dcterms:W3CDTF">2013-12-23T23:15:00.0000000Z</dcterms:created>
  <dcterms:modified xsi:type="dcterms:W3CDTF">2025-11-07T22:51:16.3379954Z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