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____的特殊机器语言码，然后经过____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Java虚拟机（JVM）</w:t>
      </w:r>
      <w:r>
        <w:rPr>
          <w:rFonts w:ascii="Courier New" w:hAnsi="Courier New" w:eastAsia="微软雅黑" w:cs="Courier New"/>
          <w:kern w:val="0"/>
          <w:szCs w:val="21"/>
        </w:rPr>
        <w:t>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final </w:t>
      </w:r>
      <w:r>
        <w:rPr>
          <w:rFonts w:hint="eastAsia" w:ascii="Courier New" w:hAnsi="Courier New" w:eastAsia="微软雅黑" w:cs="Courier New"/>
          <w:kern w:val="0"/>
          <w:szCs w:val="21"/>
        </w:rPr>
        <w:t>double PI = 3.14;</w:t>
      </w:r>
      <w:r>
        <w:rPr>
          <w:rFonts w:ascii="Courier New" w:hAnsi="Courier New" w:eastAsia="微软雅黑" w:cs="Courier New"/>
          <w:kern w:val="0"/>
          <w:szCs w:val="21"/>
        </w:rPr>
        <w:t>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___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System.out.println("ch=" + 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0, 1</w:t>
      </w:r>
      <w:r>
        <w:rPr>
          <w:rFonts w:ascii="Courier New" w:hAnsi="Courier New" w:eastAsia="微软雅黑" w:cs="Courier New"/>
          <w:kern w:val="0"/>
          <w:szCs w:val="21"/>
        </w:rPr>
        <w:t>__，原因是_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对于&amp;&amp;指令，x&gt;1的值为false,将不会执行后续的判别式，因此x的值不会递增，而对于|指令，即使y&lt;1的值已经为真了，依旧要执行后续的判别指令，因此导致y++，y的值变为1 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switch不能对long性表达式计算结果进行分支判断，只能对char, byte, short, int, Character, Byte, Short, Integer, String, 或者 enum 类型的计算结果进行分支判断，应将第二行改为int i = new Scanner(System.in).nextInt();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numPr>
          <w:ilvl w:val="0"/>
          <w:numId w:val="1"/>
        </w:numPr>
        <w:snapToGrid w:val="0"/>
        <w:spacing w:line="288" w:lineRule="auto"/>
        <w:ind w:left="789" w:leftChars="0" w:hanging="432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编程题</w:t>
      </w:r>
    </w:p>
    <w:p>
      <w:pPr>
        <w:pStyle w:val="11"/>
        <w:widowControl/>
        <w:numPr>
          <w:ilvl w:val="0"/>
          <w:numId w:val="0"/>
        </w:numPr>
        <w:snapToGrid w:val="0"/>
        <w:spacing w:line="288" w:lineRule="auto"/>
        <w:ind w:left="357" w:left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代码如下：</w:t>
      </w:r>
    </w:p>
    <w:p>
      <w:pPr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br w:type="page"/>
      </w:r>
    </w:p>
    <w:p>
      <w:pPr>
        <w:pStyle w:val="11"/>
        <w:widowControl/>
        <w:numPr>
          <w:ilvl w:val="0"/>
          <w:numId w:val="0"/>
        </w:numPr>
        <w:snapToGrid w:val="0"/>
        <w:spacing w:line="288" w:lineRule="auto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1" w:name="_GoBack"/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bookmarkEnd w:id="1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NumberScan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a number between 0 and 1000:"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NumberScan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//输入超过题目要求的数据范围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number out of 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sum of the digits is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NumberScan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750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039615E7"/>
    <w:rsid w:val="0AB462D5"/>
    <w:rsid w:val="139B5B8B"/>
    <w:rsid w:val="1FEF033A"/>
    <w:rsid w:val="221A0D7B"/>
    <w:rsid w:val="239D6577"/>
    <w:rsid w:val="24234FC3"/>
    <w:rsid w:val="24834712"/>
    <w:rsid w:val="2AD41FED"/>
    <w:rsid w:val="2BE11ACF"/>
    <w:rsid w:val="323B66C0"/>
    <w:rsid w:val="33AE4E37"/>
    <w:rsid w:val="37F32870"/>
    <w:rsid w:val="3FE53F31"/>
    <w:rsid w:val="40021C6E"/>
    <w:rsid w:val="41D62AAC"/>
    <w:rsid w:val="42241035"/>
    <w:rsid w:val="4AD446FF"/>
    <w:rsid w:val="4CF33773"/>
    <w:rsid w:val="537B7AE8"/>
    <w:rsid w:val="578A0BB0"/>
    <w:rsid w:val="64D76F44"/>
    <w:rsid w:val="68EA5E17"/>
    <w:rsid w:val="6A977476"/>
    <w:rsid w:val="6C41253E"/>
    <w:rsid w:val="6D293CAC"/>
    <w:rsid w:val="775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2012</Characters>
  <Lines>16</Lines>
  <Paragraphs>4</Paragraphs>
  <TotalTime>0</TotalTime>
  <ScaleCrop>false</ScaleCrop>
  <LinksUpToDate>false</LinksUpToDate>
  <CharactersWithSpaces>2360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ACM CSP SIGKDD</cp:lastModifiedBy>
  <dcterms:modified xsi:type="dcterms:W3CDTF">2021-03-25T12:49:36Z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