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D9724" w14:textId="77777777" w:rsidR="00266993" w:rsidRPr="00CB5B2F" w:rsidRDefault="00266993" w:rsidP="00CB5B2F">
      <w:pPr>
        <w:widowControl/>
        <w:shd w:val="clear" w:color="auto" w:fill="FDFDFE"/>
        <w:jc w:val="center"/>
        <w:rPr>
          <w:rFonts w:ascii="Segoe UI" w:eastAsia="宋体" w:hAnsi="Segoe UI" w:cs="Segoe UI"/>
          <w:color w:val="05073B"/>
          <w:kern w:val="0"/>
          <w:sz w:val="28"/>
          <w:szCs w:val="28"/>
          <w14:ligatures w14:val="none"/>
        </w:rPr>
      </w:pPr>
      <w:r w:rsidRPr="00CB5B2F">
        <w:rPr>
          <w:rFonts w:ascii="Segoe UI" w:eastAsia="宋体" w:hAnsi="Segoe UI" w:cs="Segoe UI"/>
          <w:b/>
          <w:bCs/>
          <w:color w:val="05073B"/>
          <w:kern w:val="0"/>
          <w:sz w:val="28"/>
          <w:szCs w:val="28"/>
          <w14:ligatures w14:val="none"/>
        </w:rPr>
        <w:t>产品文档</w:t>
      </w:r>
    </w:p>
    <w:p w14:paraId="3A0C2AB4" w14:textId="5CBF0CC6" w:rsidR="00266993" w:rsidRPr="00266993" w:rsidRDefault="00266993" w:rsidP="00CB5B2F">
      <w:pPr>
        <w:widowControl/>
        <w:shd w:val="clear" w:color="auto" w:fill="FDFDFE"/>
        <w:ind w:firstLineChars="200" w:firstLine="462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产品名称：</w:t>
      </w:r>
      <w:r w:rsidR="00CB5B2F"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  <w14:ligatures w14:val="none"/>
        </w:rPr>
        <w:t>智能文本处理器</w:t>
      </w:r>
      <w:r w:rsidR="00CB5B2F" w:rsidRPr="0026699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 xml:space="preserve"> </w:t>
      </w:r>
    </w:p>
    <w:p w14:paraId="7FCF0112" w14:textId="77777777" w:rsidR="00266993" w:rsidRPr="00266993" w:rsidRDefault="00266993" w:rsidP="00CB5B2F">
      <w:pPr>
        <w:widowControl/>
        <w:shd w:val="clear" w:color="auto" w:fill="FDFDFE"/>
        <w:ind w:firstLineChars="200" w:firstLine="462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一、产品说明</w:t>
      </w:r>
    </w:p>
    <w:p w14:paraId="43690CE5" w14:textId="77777777" w:rsidR="00266993" w:rsidRPr="00266993" w:rsidRDefault="00266993" w:rsidP="00CB5B2F">
      <w:pPr>
        <w:widowControl/>
        <w:shd w:val="clear" w:color="auto" w:fill="FDFDFE"/>
        <w:ind w:firstLineChars="200" w:firstLine="462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gramStart"/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星河智控平台</w:t>
      </w:r>
      <w:proofErr w:type="gramEnd"/>
      <w:r w:rsidRPr="0026699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是一款集智能化、自动化、数据分析于一体的综合性管理解决方案，专为现代企业和组织设计，旨在通过高效的数据处理能力和灵活的模块化架构，帮助用户实现业务流程的数字化转型与升级。该平台深度融合了云计算、大数据、人工智能等前沿技术，为用户提供了一站式的智能管理服务，覆盖运营管理、客户服务、数据分析、安全监控等多个领域。</w:t>
      </w:r>
    </w:p>
    <w:p w14:paraId="302082B0" w14:textId="77777777" w:rsidR="00266993" w:rsidRPr="00266993" w:rsidRDefault="00266993" w:rsidP="00CB5B2F">
      <w:pPr>
        <w:widowControl/>
        <w:shd w:val="clear" w:color="auto" w:fill="FDFDFE"/>
        <w:ind w:firstLineChars="200" w:firstLine="462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二、功能架构</w:t>
      </w:r>
    </w:p>
    <w:p w14:paraId="6A425714" w14:textId="77777777" w:rsidR="00266993" w:rsidRPr="00266993" w:rsidRDefault="00266993" w:rsidP="00CB5B2F">
      <w:pPr>
        <w:widowControl/>
        <w:numPr>
          <w:ilvl w:val="0"/>
          <w:numId w:val="1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智能管理中心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：作为平台的核心，提供统一的用户界面，支持多角色权限管理，确保数据安全和操作便捷。</w:t>
      </w:r>
    </w:p>
    <w:p w14:paraId="0E137C80" w14:textId="77777777" w:rsidR="00266993" w:rsidRPr="00266993" w:rsidRDefault="00266993" w:rsidP="00CB5B2F">
      <w:pPr>
        <w:widowControl/>
        <w:numPr>
          <w:ilvl w:val="0"/>
          <w:numId w:val="1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业务流程自动化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：通过预设的工作流引擎，自动执行重复性任务，如订单处理、财务审批等，提升工作效率。</w:t>
      </w:r>
    </w:p>
    <w:p w14:paraId="1C9BF300" w14:textId="77777777" w:rsidR="00266993" w:rsidRPr="00266993" w:rsidRDefault="00266993" w:rsidP="00CB5B2F">
      <w:pPr>
        <w:widowControl/>
        <w:numPr>
          <w:ilvl w:val="0"/>
          <w:numId w:val="1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数据分析与可视化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：集成大数据分析工具，支持实时数据分析与报表生成，提供直观的数据可视化界面，助力决策制定。</w:t>
      </w:r>
    </w:p>
    <w:p w14:paraId="25C5F8D4" w14:textId="77777777" w:rsidR="00266993" w:rsidRPr="00266993" w:rsidRDefault="00266993" w:rsidP="00CB5B2F">
      <w:pPr>
        <w:widowControl/>
        <w:numPr>
          <w:ilvl w:val="0"/>
          <w:numId w:val="1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客户服务系统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：集成多渠道客服功能（如邮件、短信、社交媒体、在线聊天），实现客户需求的快速响应与问题追踪。</w:t>
      </w:r>
    </w:p>
    <w:p w14:paraId="36E7AED7" w14:textId="77777777" w:rsidR="00266993" w:rsidRPr="00266993" w:rsidRDefault="00266993" w:rsidP="00CB5B2F">
      <w:pPr>
        <w:widowControl/>
        <w:numPr>
          <w:ilvl w:val="0"/>
          <w:numId w:val="1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安全监控与预警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：采用先进的安全防护机制，实时监控系统运行状态，对潜在风险进行预警，保障业务连续性。</w:t>
      </w:r>
    </w:p>
    <w:p w14:paraId="712B2F11" w14:textId="77777777" w:rsidR="00266993" w:rsidRPr="00266993" w:rsidRDefault="00266993" w:rsidP="00CB5B2F">
      <w:pPr>
        <w:widowControl/>
        <w:numPr>
          <w:ilvl w:val="0"/>
          <w:numId w:val="1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模块化扩展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：支持按需定制与模块扩展，用户可根据实际需求灵活配置平台功能，满足个性化需求。</w:t>
      </w:r>
    </w:p>
    <w:p w14:paraId="20B98B86" w14:textId="77777777" w:rsidR="00266993" w:rsidRPr="00266993" w:rsidRDefault="00266993" w:rsidP="00CB5B2F">
      <w:pPr>
        <w:widowControl/>
        <w:shd w:val="clear" w:color="auto" w:fill="FDFDFE"/>
        <w:ind w:firstLineChars="200" w:firstLine="462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三、创新点</w:t>
      </w:r>
    </w:p>
    <w:p w14:paraId="092A6056" w14:textId="77777777" w:rsidR="00266993" w:rsidRPr="00266993" w:rsidRDefault="00266993" w:rsidP="00CB5B2F">
      <w:pPr>
        <w:widowControl/>
        <w:numPr>
          <w:ilvl w:val="0"/>
          <w:numId w:val="2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AI</w:t>
      </w: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赋能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：引入自然语言处理、机器学习等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AI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技术，实现智能推荐、异常检测等功能，提升决策智能化水平。</w:t>
      </w:r>
    </w:p>
    <w:p w14:paraId="39BE6FC0" w14:textId="77777777" w:rsidR="00266993" w:rsidRPr="00266993" w:rsidRDefault="00266993" w:rsidP="00CB5B2F">
      <w:pPr>
        <w:widowControl/>
        <w:numPr>
          <w:ilvl w:val="0"/>
          <w:numId w:val="2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云原生架构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：基于云原生设计，支持弹性伸缩，确保在高并发场景下依然保持高性能稳定运行。</w:t>
      </w:r>
    </w:p>
    <w:p w14:paraId="59D1EE8B" w14:textId="77777777" w:rsidR="00266993" w:rsidRPr="00266993" w:rsidRDefault="00266993" w:rsidP="00CB5B2F">
      <w:pPr>
        <w:widowControl/>
        <w:numPr>
          <w:ilvl w:val="0"/>
          <w:numId w:val="2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数据驱动决策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：构建全面的数据仓库，结合先进的算法模型，为管理层提供精准的数据洞察和决策支持。</w:t>
      </w:r>
    </w:p>
    <w:p w14:paraId="65B92382" w14:textId="77777777" w:rsidR="00266993" w:rsidRPr="00266993" w:rsidRDefault="00266993" w:rsidP="00CB5B2F">
      <w:pPr>
        <w:widowControl/>
        <w:numPr>
          <w:ilvl w:val="0"/>
          <w:numId w:val="2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无缝集成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：支持与第三方系统（如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ERP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CRM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等）的无缝集成，打破信息孤岛，实现数据互联互通。</w:t>
      </w:r>
    </w:p>
    <w:p w14:paraId="0A942A57" w14:textId="77777777" w:rsidR="00266993" w:rsidRPr="00266993" w:rsidRDefault="00266993" w:rsidP="00CB5B2F">
      <w:pPr>
        <w:widowControl/>
        <w:numPr>
          <w:ilvl w:val="0"/>
          <w:numId w:val="2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用户友好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：采用响应式设计，支持多终端访问，提供直观易用的操作界面，降低用户学习成本。</w:t>
      </w:r>
    </w:p>
    <w:p w14:paraId="71290599" w14:textId="77777777" w:rsidR="00266993" w:rsidRPr="00266993" w:rsidRDefault="00266993" w:rsidP="00CB5B2F">
      <w:pPr>
        <w:widowControl/>
        <w:shd w:val="clear" w:color="auto" w:fill="FDFDFE"/>
        <w:ind w:firstLineChars="200" w:firstLine="462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四、技术流程</w:t>
      </w:r>
    </w:p>
    <w:p w14:paraId="4DC8AF0D" w14:textId="77777777" w:rsidR="00266993" w:rsidRPr="00266993" w:rsidRDefault="00266993" w:rsidP="00CB5B2F">
      <w:pPr>
        <w:widowControl/>
        <w:numPr>
          <w:ilvl w:val="0"/>
          <w:numId w:val="3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需求分析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：与用户深入沟通，明确业务需求与功能需求。</w:t>
      </w:r>
    </w:p>
    <w:p w14:paraId="26F051ED" w14:textId="77777777" w:rsidR="00266993" w:rsidRPr="00266993" w:rsidRDefault="00266993" w:rsidP="00CB5B2F">
      <w:pPr>
        <w:widowControl/>
        <w:numPr>
          <w:ilvl w:val="0"/>
          <w:numId w:val="3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系统设计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：根据需求进行系统设计，包括架构设计、数据库设计、界面设计等。</w:t>
      </w:r>
    </w:p>
    <w:p w14:paraId="6C83C085" w14:textId="77777777" w:rsidR="00266993" w:rsidRPr="00266993" w:rsidRDefault="00266993" w:rsidP="00CB5B2F">
      <w:pPr>
        <w:widowControl/>
        <w:numPr>
          <w:ilvl w:val="0"/>
          <w:numId w:val="3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开发实施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：采用敏捷开发模式，分阶段进行功能开发与测试。</w:t>
      </w:r>
    </w:p>
    <w:p w14:paraId="157D9CD7" w14:textId="77777777" w:rsidR="00266993" w:rsidRPr="00266993" w:rsidRDefault="00266993" w:rsidP="00CB5B2F">
      <w:pPr>
        <w:widowControl/>
        <w:numPr>
          <w:ilvl w:val="0"/>
          <w:numId w:val="3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部署上线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：完成所有开发任务后，进行系统集成测试，确保无误</w:t>
      </w:r>
      <w:proofErr w:type="gramStart"/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后部署</w:t>
      </w:r>
      <w:proofErr w:type="gramEnd"/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至生产环境。</w:t>
      </w:r>
    </w:p>
    <w:p w14:paraId="0EF69496" w14:textId="77777777" w:rsidR="00266993" w:rsidRPr="00266993" w:rsidRDefault="00266993" w:rsidP="00CB5B2F">
      <w:pPr>
        <w:widowControl/>
        <w:numPr>
          <w:ilvl w:val="0"/>
          <w:numId w:val="3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运维支持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：提供持续的运</w:t>
      </w:r>
      <w:proofErr w:type="gramStart"/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维支持</w:t>
      </w:r>
      <w:proofErr w:type="gramEnd"/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与升级服务，确保系统稳定运行。</w:t>
      </w:r>
    </w:p>
    <w:p w14:paraId="24AF05FA" w14:textId="77777777" w:rsidR="00266993" w:rsidRPr="00266993" w:rsidRDefault="00266993" w:rsidP="00CB5B2F">
      <w:pPr>
        <w:widowControl/>
        <w:shd w:val="clear" w:color="auto" w:fill="FDFDFE"/>
        <w:ind w:firstLineChars="200" w:firstLine="462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五、星河社区服务</w:t>
      </w: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/</w:t>
      </w: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模型</w:t>
      </w: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ID</w:t>
      </w: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号</w:t>
      </w:r>
    </w:p>
    <w:p w14:paraId="6985063C" w14:textId="77777777" w:rsidR="00266993" w:rsidRPr="00266993" w:rsidRDefault="00266993" w:rsidP="00CB5B2F">
      <w:pPr>
        <w:widowControl/>
        <w:numPr>
          <w:ilvl w:val="0"/>
          <w:numId w:val="4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社区论坛</w:t>
      </w: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ID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StarRiverForum-001</w:t>
      </w:r>
    </w:p>
    <w:p w14:paraId="2F4D1167" w14:textId="77777777" w:rsidR="00266993" w:rsidRPr="00266993" w:rsidRDefault="00266993" w:rsidP="00CB5B2F">
      <w:pPr>
        <w:widowControl/>
        <w:numPr>
          <w:ilvl w:val="1"/>
          <w:numId w:val="4"/>
        </w:numPr>
        <w:shd w:val="clear" w:color="auto" w:fill="FDFDFE"/>
        <w:ind w:left="1290" w:firstLineChars="200" w:firstLine="46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用户可在该论坛中交流使用心得、提出问题、分享最佳实践。</w:t>
      </w:r>
    </w:p>
    <w:p w14:paraId="3AA15B95" w14:textId="77777777" w:rsidR="00266993" w:rsidRPr="00266993" w:rsidRDefault="00266993" w:rsidP="00CB5B2F">
      <w:pPr>
        <w:widowControl/>
        <w:numPr>
          <w:ilvl w:val="0"/>
          <w:numId w:val="4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API</w:t>
      </w: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接口文档</w:t>
      </w: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ID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API-StarRiver-V1.0</w:t>
      </w:r>
    </w:p>
    <w:p w14:paraId="5B4341B0" w14:textId="77777777" w:rsidR="00266993" w:rsidRPr="00266993" w:rsidRDefault="00266993" w:rsidP="00CB5B2F">
      <w:pPr>
        <w:widowControl/>
        <w:numPr>
          <w:ilvl w:val="1"/>
          <w:numId w:val="4"/>
        </w:numPr>
        <w:shd w:val="clear" w:color="auto" w:fill="FDFDFE"/>
        <w:ind w:left="1290" w:firstLineChars="200" w:firstLine="46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提供详细的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API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接口文档，方便开发者进行系统集成与扩展开发。</w:t>
      </w:r>
    </w:p>
    <w:p w14:paraId="3E3BDF9E" w14:textId="77777777" w:rsidR="00266993" w:rsidRPr="00266993" w:rsidRDefault="00266993" w:rsidP="00CB5B2F">
      <w:pPr>
        <w:widowControl/>
        <w:numPr>
          <w:ilvl w:val="0"/>
          <w:numId w:val="4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lastRenderedPageBreak/>
        <w:t>智能推荐模型</w:t>
      </w: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ID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AIRec-0001</w:t>
      </w:r>
    </w:p>
    <w:p w14:paraId="19FE92B5" w14:textId="77777777" w:rsidR="00266993" w:rsidRPr="00266993" w:rsidRDefault="00266993" w:rsidP="00CB5B2F">
      <w:pPr>
        <w:widowControl/>
        <w:numPr>
          <w:ilvl w:val="1"/>
          <w:numId w:val="4"/>
        </w:numPr>
        <w:shd w:val="clear" w:color="auto" w:fill="FDFDFE"/>
        <w:ind w:left="1290" w:firstLineChars="200" w:firstLine="46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基于用户行为数据，提供个性化推荐服务的机器学习模型。</w:t>
      </w:r>
    </w:p>
    <w:p w14:paraId="564EE938" w14:textId="77777777" w:rsidR="00266993" w:rsidRPr="00266993" w:rsidRDefault="00266993" w:rsidP="00CB5B2F">
      <w:pPr>
        <w:widowControl/>
        <w:numPr>
          <w:ilvl w:val="0"/>
          <w:numId w:val="4"/>
        </w:numPr>
        <w:shd w:val="clear" w:color="auto" w:fill="FDFDFE"/>
        <w:ind w:firstLineChars="200" w:firstLine="462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异常检测模型</w:t>
      </w: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ID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：</w:t>
      </w: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AnomalyDet-0002</w:t>
      </w:r>
    </w:p>
    <w:p w14:paraId="2C55DD6A" w14:textId="77777777" w:rsidR="00266993" w:rsidRPr="00266993" w:rsidRDefault="00266993" w:rsidP="00CB5B2F">
      <w:pPr>
        <w:widowControl/>
        <w:numPr>
          <w:ilvl w:val="1"/>
          <w:numId w:val="4"/>
        </w:numPr>
        <w:shd w:val="clear" w:color="auto" w:fill="FDFDFE"/>
        <w:ind w:left="1290" w:firstLineChars="200" w:firstLine="460"/>
        <w:jc w:val="left"/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实时监控业务数据，自动识别并预警潜在异常的机器学习模型。</w:t>
      </w:r>
    </w:p>
    <w:p w14:paraId="751BFDB4" w14:textId="77777777" w:rsidR="00266993" w:rsidRPr="00266993" w:rsidRDefault="00266993" w:rsidP="00CB5B2F">
      <w:pPr>
        <w:widowControl/>
        <w:shd w:val="clear" w:color="auto" w:fill="FDFDFE"/>
        <w:ind w:firstLineChars="200" w:firstLine="462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266993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注</w:t>
      </w:r>
      <w:r w:rsidRPr="0026699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：以上</w:t>
      </w:r>
      <w:r w:rsidRPr="0026699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ID</w:t>
      </w:r>
      <w:r w:rsidRPr="00266993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号仅为示例，实际部署时请根据具体情况分配。</w:t>
      </w:r>
    </w:p>
    <w:p w14:paraId="100A6A71" w14:textId="77D2199D" w:rsidR="00125850" w:rsidRPr="00266993" w:rsidRDefault="00125850" w:rsidP="00266993">
      <w:pPr>
        <w:rPr>
          <w:rFonts w:hint="eastAsia"/>
        </w:rPr>
      </w:pPr>
    </w:p>
    <w:sectPr w:rsidR="00125850" w:rsidRPr="00266993" w:rsidSect="00266993">
      <w:type w:val="oddPage"/>
      <w:pgSz w:w="11906" w:h="16838" w:code="9"/>
      <w:pgMar w:top="1440" w:right="1800" w:bottom="1440" w:left="1800" w:header="851" w:footer="992" w:gutter="0"/>
      <w:cols w:space="425"/>
      <w:titlePg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26"/>
    <w:multiLevelType w:val="multilevel"/>
    <w:tmpl w:val="CB9C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4291C"/>
    <w:multiLevelType w:val="multilevel"/>
    <w:tmpl w:val="839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1277BD"/>
    <w:multiLevelType w:val="multilevel"/>
    <w:tmpl w:val="D8F25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578C2"/>
    <w:multiLevelType w:val="multilevel"/>
    <w:tmpl w:val="FBC4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978008">
    <w:abstractNumId w:val="0"/>
  </w:num>
  <w:num w:numId="2" w16cid:durableId="2140683503">
    <w:abstractNumId w:val="3"/>
  </w:num>
  <w:num w:numId="3" w16cid:durableId="1034960188">
    <w:abstractNumId w:val="2"/>
  </w:num>
  <w:num w:numId="4" w16cid:durableId="589699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20"/>
  <w:evenAndOddHeaders/>
  <w:drawingGridHorizontalSpacing w:val="10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D7C"/>
    <w:rsid w:val="0005545B"/>
    <w:rsid w:val="00125850"/>
    <w:rsid w:val="001E33CC"/>
    <w:rsid w:val="00266993"/>
    <w:rsid w:val="0044268C"/>
    <w:rsid w:val="005D4E1C"/>
    <w:rsid w:val="00711779"/>
    <w:rsid w:val="00995AA1"/>
    <w:rsid w:val="00B34D7C"/>
    <w:rsid w:val="00CB5B2F"/>
    <w:rsid w:val="00DA43D0"/>
    <w:rsid w:val="00FC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4674"/>
  <w15:chartTrackingRefBased/>
  <w15:docId w15:val="{3B40FEFB-A72B-4810-946A-4B3A3970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4D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D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D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D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D7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D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D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D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4D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4D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4D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4D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4D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34D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4D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4D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4D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4D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D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4D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4D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4D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4D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4D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4D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4D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4D7C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66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266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9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士琪 王</dc:creator>
  <cp:keywords/>
  <dc:description/>
  <cp:lastModifiedBy>ShiQi Wang</cp:lastModifiedBy>
  <cp:revision>10</cp:revision>
  <dcterms:created xsi:type="dcterms:W3CDTF">2024-06-22T09:47:00Z</dcterms:created>
  <dcterms:modified xsi:type="dcterms:W3CDTF">2024-07-14T06:43:00Z</dcterms:modified>
</cp:coreProperties>
</file>