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F1F0C" w14:textId="71FE321E" w:rsidR="00C8776B" w:rsidRPr="00C8776B" w:rsidRDefault="00C8776B" w:rsidP="00C8776B">
      <w:pPr>
        <w:rPr>
          <w:rFonts w:ascii="Times New Roman" w:hAnsi="Times New Roman" w:cs="Times New Roman"/>
          <w:noProof/>
          <w:sz w:val="28"/>
          <w:szCs w:val="28"/>
        </w:rPr>
      </w:pPr>
      <w:r w:rsidRPr="00C8776B">
        <w:rPr>
          <w:rFonts w:ascii="Times New Roman" w:hAnsi="Times New Roman" w:cs="Times New Roman"/>
          <w:noProof/>
          <w:sz w:val="28"/>
          <w:szCs w:val="28"/>
        </w:rPr>
        <w:t>Activity Nhà cung cấp</w:t>
      </w:r>
    </w:p>
    <w:p w14:paraId="0814242B" w14:textId="507CADF3" w:rsidR="009D6305" w:rsidRPr="00C8776B" w:rsidRDefault="00C8776B" w:rsidP="00C8776B">
      <w:r>
        <w:rPr>
          <w:noProof/>
        </w:rPr>
        <w:drawing>
          <wp:inline distT="0" distB="0" distL="0" distR="0" wp14:anchorId="6A5754F4" wp14:editId="7655B138">
            <wp:extent cx="5537200" cy="8102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81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6305" w:rsidRPr="00C8776B" w:rsidSect="00B440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C210F"/>
    <w:multiLevelType w:val="multilevel"/>
    <w:tmpl w:val="D61A5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BCB373F"/>
    <w:multiLevelType w:val="multilevel"/>
    <w:tmpl w:val="E68C4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BC23A06"/>
    <w:multiLevelType w:val="hybridMultilevel"/>
    <w:tmpl w:val="C444F61C"/>
    <w:lvl w:ilvl="0" w:tplc="C2B88E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AE"/>
    <w:rsid w:val="000615D0"/>
    <w:rsid w:val="004F2CDF"/>
    <w:rsid w:val="00720FC4"/>
    <w:rsid w:val="009D6305"/>
    <w:rsid w:val="00B440AE"/>
    <w:rsid w:val="00C3260E"/>
    <w:rsid w:val="00C8776B"/>
    <w:rsid w:val="00F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B295"/>
  <w15:chartTrackingRefBased/>
  <w15:docId w15:val="{B58EB877-7D83-424C-8C63-CEDB9FFD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4</cp:revision>
  <dcterms:created xsi:type="dcterms:W3CDTF">2020-11-19T18:04:00Z</dcterms:created>
  <dcterms:modified xsi:type="dcterms:W3CDTF">2020-11-29T16:45:00Z</dcterms:modified>
</cp:coreProperties>
</file>