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02" w:rsidRPr="00715502" w:rsidRDefault="00715502" w:rsidP="00715502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</w:pP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Cách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Để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Kiểm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Tra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Nồng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Độ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Tại</w:t>
      </w:r>
      <w:proofErr w:type="spellEnd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Nhà</w:t>
      </w:r>
      <w:proofErr w:type="spellEnd"/>
    </w:p>
    <w:p w:rsidR="00715502" w:rsidRPr="00715502" w:rsidRDefault="00715502" w:rsidP="007155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  <w:lang w:val="vi-VN"/>
        </w:rPr>
      </w:pPr>
      <w:r w:rsidRPr="00715502">
        <w:rPr>
          <w:rFonts w:ascii="Times New Roman" w:eastAsia="Times New Roman" w:hAnsi="Times New Roman" w:cs="Times New Roman"/>
          <w:color w:val="0070C0"/>
          <w:lang w:val="vi-VN"/>
        </w:rPr>
        <w:t>Mục lục</w:t>
      </w:r>
    </w:p>
    <w:p w:rsidR="00715502" w:rsidRPr="00715502" w:rsidRDefault="00715502" w:rsidP="007155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</w:rPr>
      </w:pPr>
      <w:hyperlink r:id="rId5" w:history="1"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1.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Kiểm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tra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đất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tính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kiềm</w:t>
        </w:r>
        <w:proofErr w:type="spellEnd"/>
      </w:hyperlink>
    </w:p>
    <w:p w:rsidR="00715502" w:rsidRPr="00715502" w:rsidRDefault="00715502" w:rsidP="007155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</w:rPr>
      </w:pPr>
      <w:hyperlink r:id="rId6" w:history="1"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2.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Kiểm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tra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đất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có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tính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axit</w:t>
        </w:r>
        <w:proofErr w:type="spellEnd"/>
      </w:hyperlink>
    </w:p>
    <w:p w:rsidR="00715502" w:rsidRPr="00715502" w:rsidRDefault="00715502" w:rsidP="00715502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70C0"/>
        </w:rPr>
      </w:pPr>
      <w:hyperlink r:id="rId7" w:history="1"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Lời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khuyên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và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cảnh</w:t>
        </w:r>
        <w:proofErr w:type="spellEnd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 xml:space="preserve"> </w:t>
        </w:r>
        <w:proofErr w:type="spellStart"/>
        <w:r w:rsidRPr="00715502">
          <w:rPr>
            <w:rFonts w:ascii="Times New Roman" w:eastAsia="Times New Roman" w:hAnsi="Times New Roman" w:cs="Times New Roman"/>
            <w:color w:val="0070C0"/>
            <w:u w:val="single"/>
            <w:bdr w:val="none" w:sz="0" w:space="0" w:color="auto" w:frame="1"/>
          </w:rPr>
          <w:t>báo</w:t>
        </w:r>
        <w:proofErr w:type="spellEnd"/>
      </w:hyperlink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đo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mức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"pH"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dưới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7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7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7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(6-7</w:t>
      </w:r>
      <w:proofErr w:type="gram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,5</w:t>
      </w:r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.</w:t>
      </w:r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trọng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Chỉ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giản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phù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Ví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dụ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-</w:t>
      </w:r>
      <w:proofErr w:type="gram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 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chi ở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phèn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thích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chua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384" w:lineRule="atLeast"/>
        <w:jc w:val="both"/>
        <w:outlineLvl w:val="1"/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Các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bước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đơn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giản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dưới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đây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để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tìm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hiểu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 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làm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thế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nào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kiểm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tra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độ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tại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nhà</w:t>
      </w:r>
      <w:proofErr w:type="spellEnd"/>
      <w:r w:rsidRPr="00715502">
        <w:rPr>
          <w:rFonts w:ascii="Arial" w:eastAsia="Times New Roman" w:hAnsi="Arial" w:cs="Arial"/>
          <w:b/>
          <w:bCs/>
          <w:color w:val="222222"/>
          <w:sz w:val="48"/>
          <w:szCs w:val="48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</w:rPr>
      </w:pPr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1.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Kiểm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tra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kiềm</w:t>
      </w:r>
      <w:proofErr w:type="spellEnd"/>
    </w:p>
    <w:p w:rsidR="00715502" w:rsidRPr="00715502" w:rsidRDefault="00715502" w:rsidP="00715502">
      <w:pPr>
        <w:shd w:val="clear" w:color="auto" w:fill="FFFFFF"/>
        <w:spacing w:after="150" w:line="432" w:lineRule="atLeast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r w:rsidRPr="00715502">
        <w:rPr>
          <w:rFonts w:ascii="Arial" w:eastAsia="Times New Roman" w:hAnsi="Arial" w:cs="Arial"/>
          <w:noProof/>
          <w:color w:val="808080"/>
          <w:sz w:val="21"/>
          <w:szCs w:val="21"/>
          <w:bdr w:val="none" w:sz="0" w:space="0" w:color="auto" w:frame="1"/>
        </w:rPr>
        <w:drawing>
          <wp:inline distT="0" distB="0" distL="0" distR="0">
            <wp:extent cx="2590800" cy="1762125"/>
            <wp:effectExtent l="0" t="0" r="0" b="9525"/>
            <wp:docPr id="1" name="Picture 1" descr="https://www.yeutrongcay.com/uploads/gallerys/thietkevuon01/kiem-tra-do-ph-cua-dat-tai-nh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gallerys/thietkevuon01/kiem-tra-do-ph-cua-dat-tai-nha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cốc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rồi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hai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'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'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đều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Bây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giờ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hãy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nghe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tiếng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ồn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bong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bóng</w:t>
      </w:r>
      <w:proofErr w:type="spellEnd"/>
      <w:proofErr w:type="gram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 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nghĩa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Lý</w:t>
      </w:r>
      <w:proofErr w:type="spellEnd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do:</w:t>
      </w:r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khiến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phản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ứng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nhau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tượng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sủi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tiếng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ồn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lách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tách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</w:rPr>
      </w:pPr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2.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Kiểm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tra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axit</w:t>
      </w:r>
      <w:proofErr w:type="spellEnd"/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lastRenderedPageBreak/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chứa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bước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 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tương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giấm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hai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'baking soda'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nghe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tiếng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ồn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hỗn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Lý</w:t>
      </w:r>
      <w:proofErr w:type="spellEnd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15502">
        <w:rPr>
          <w:rFonts w:ascii="Arial" w:eastAsia="Times New Roman" w:hAnsi="Arial" w:cs="Arial"/>
          <w:b/>
          <w:bCs/>
          <w:color w:val="808080"/>
          <w:sz w:val="21"/>
          <w:szCs w:val="21"/>
          <w:bdr w:val="none" w:sz="0" w:space="0" w:color="auto" w:frame="1"/>
        </w:rPr>
        <w:t>do:</w:t>
      </w:r>
      <w:proofErr w:type="gram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 Baking soda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động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pha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trộn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sủi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tiếng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ồn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sát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tiếng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ồn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bọt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hai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bài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nghĩa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384" w:lineRule="atLeast"/>
        <w:jc w:val="both"/>
        <w:outlineLvl w:val="2"/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Lời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khuyên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và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cảnh</w:t>
      </w:r>
      <w:proofErr w:type="spellEnd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</w:rPr>
        <w:t>báo</w:t>
      </w:r>
      <w:proofErr w:type="spellEnd"/>
    </w:p>
    <w:p w:rsidR="00715502" w:rsidRPr="00715502" w:rsidRDefault="00715502" w:rsidP="00715502">
      <w:pPr>
        <w:shd w:val="clear" w:color="auto" w:fill="FFFFFF"/>
        <w:spacing w:after="0" w:line="432" w:lineRule="atLeast"/>
        <w:jc w:val="both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thử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nghiệm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ra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tưởng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axit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kiềm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 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muốn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giá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trị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pH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chính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xác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tâm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nghiên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cứu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trung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tâm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mua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bộ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nghiệm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nhà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kiểm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tra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đất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 w:rsidRPr="00715502"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15502" w:rsidRPr="00715502" w:rsidRDefault="00715502" w:rsidP="00715502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 w:rsidRPr="00715502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 w:rsidRPr="00715502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5502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 w:rsidRPr="00715502">
        <w:rPr>
          <w:rFonts w:ascii="Arial" w:eastAsia="Times New Roman" w:hAnsi="Arial" w:cs="Arial"/>
          <w:i/>
          <w:iCs/>
          <w:color w:val="808080"/>
          <w:sz w:val="21"/>
          <w:szCs w:val="21"/>
          <w:bdr w:val="none" w:sz="0" w:space="0" w:color="auto" w:frame="1"/>
        </w:rPr>
        <w:t>: </w:t>
      </w:r>
      <w:proofErr w:type="gramStart"/>
      <w:r w:rsidRPr="00715502">
        <w:rPr>
          <w:rFonts w:ascii="Arial" w:eastAsia="Times New Roman" w:hAnsi="Arial" w:cs="Arial"/>
          <w:i/>
          <w:color w:val="92D050"/>
          <w:sz w:val="21"/>
          <w:szCs w:val="21"/>
          <w:u w:val="single"/>
          <w:bdr w:val="none" w:sz="0" w:space="0" w:color="auto" w:frame="1"/>
          <w:lang w:val="vi-VN"/>
        </w:rPr>
        <w:t>9 lời</w:t>
      </w:r>
      <w:proofErr w:type="gramEnd"/>
      <w:r w:rsidRPr="00715502">
        <w:rPr>
          <w:rFonts w:ascii="Arial" w:eastAsia="Times New Roman" w:hAnsi="Arial" w:cs="Arial"/>
          <w:i/>
          <w:color w:val="92D050"/>
          <w:sz w:val="21"/>
          <w:szCs w:val="21"/>
          <w:u w:val="single"/>
          <w:bdr w:val="none" w:sz="0" w:space="0" w:color="auto" w:frame="1"/>
          <w:lang w:val="vi-VN"/>
        </w:rPr>
        <w:t xml:space="preserve"> khuyên để trồng cây hiệu quả</w:t>
      </w:r>
      <w:r w:rsidRPr="00715502">
        <w:rPr>
          <w:rFonts w:ascii="Arial" w:eastAsia="Times New Roman" w:hAnsi="Arial" w:cs="Arial"/>
          <w:color w:val="92D050"/>
          <w:sz w:val="21"/>
          <w:szCs w:val="21"/>
          <w:bdr w:val="none" w:sz="0" w:space="0" w:color="auto" w:frame="1"/>
        </w:rPr>
        <w:t xml:space="preserve"> </w:t>
      </w:r>
    </w:p>
    <w:p w:rsidR="004B14C3" w:rsidRDefault="00715502">
      <w:bookmarkStart w:id="0" w:name="_GoBack"/>
      <w:bookmarkEnd w:id="0"/>
    </w:p>
    <w:sectPr w:rsidR="004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66D1"/>
    <w:multiLevelType w:val="multilevel"/>
    <w:tmpl w:val="3A5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4"/>
    <w:rsid w:val="003A7E44"/>
    <w:rsid w:val="004E5B78"/>
    <w:rsid w:val="00715502"/>
    <w:rsid w:val="00A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2630"/>
  <w15:chartTrackingRefBased/>
  <w15:docId w15:val="{28DF8159-B9EA-4C66-AE7A-ED21DD30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5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5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5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715502"/>
  </w:style>
  <w:style w:type="character" w:styleId="Strong">
    <w:name w:val="Strong"/>
    <w:basedOn w:val="DefaultParagraphFont"/>
    <w:uiPriority w:val="22"/>
    <w:qFormat/>
    <w:rsid w:val="0071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eutrongcay.com/cach-de-kiem-tra-nong-do-ph-tai-nha-14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cach-de-kiem-tra-nong-do-ph-tai-nha-143.html" TargetMode="External"/><Relationship Id="rId5" Type="http://schemas.openxmlformats.org/officeDocument/2006/relationships/hyperlink" Target="https://www.yeutrongcay.com/cach-de-kiem-tra-nong-do-ph-tai-nha-14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2</cp:revision>
  <dcterms:created xsi:type="dcterms:W3CDTF">2023-03-15T15:15:00Z</dcterms:created>
  <dcterms:modified xsi:type="dcterms:W3CDTF">2023-03-15T15:17:00Z</dcterms:modified>
</cp:coreProperties>
</file>