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40" w:lineRule="auto"/>
        <w:jc w:val="center"/>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KẾ HOẠCH DẠY HỌC</w:t>
      </w:r>
    </w:p>
    <w:p w:rsidR="00000000" w:rsidDel="00000000" w:rsidP="00000000" w:rsidRDefault="00000000" w:rsidRPr="00000000" w14:paraId="00000003">
      <w:pPr>
        <w:spacing w:line="240" w:lineRule="auto"/>
        <w:jc w:val="center"/>
        <w:rPr>
          <w:rFonts w:ascii="Lexend" w:cs="Lexend" w:eastAsia="Lexend" w:hAnsi="Lexend"/>
          <w:b w:val="1"/>
          <w:sz w:val="20"/>
          <w:szCs w:val="20"/>
        </w:rPr>
      </w:pPr>
      <w:r w:rsidDel="00000000" w:rsidR="00000000" w:rsidRPr="00000000">
        <w:rPr>
          <w:rtl w:val="0"/>
        </w:rPr>
      </w:r>
    </w:p>
    <w:tbl>
      <w:tblPr>
        <w:tblStyle w:val="Table1"/>
        <w:tblW w:w="1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430"/>
        <w:gridCol w:w="3105"/>
        <w:gridCol w:w="3885"/>
        <w:gridCol w:w="1575"/>
        <w:gridCol w:w="2425"/>
        <w:tblGridChange w:id="0">
          <w:tblGrid>
            <w:gridCol w:w="1155"/>
            <w:gridCol w:w="2430"/>
            <w:gridCol w:w="3105"/>
            <w:gridCol w:w="3885"/>
            <w:gridCol w:w="1575"/>
            <w:gridCol w:w="242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Lớp</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bài học</w:t>
            </w:r>
          </w:p>
        </w:tc>
        <w:tc>
          <w:tcPr>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15: Giới hạn của dãy số</w:t>
            </w:r>
          </w:p>
        </w:tc>
        <w:tc>
          <w:tcPr>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Môn học</w:t>
            </w:r>
          </w:p>
        </w:tc>
        <w:tc>
          <w:tcPr>
            <w:tcBorders>
              <w:top w:color="000000"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Toán</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Giáo viên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Tuần học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Năm học</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 2026</w:t>
            </w:r>
          </w:p>
        </w:tc>
      </w:tr>
    </w:tbl>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30" w:tblpY="0"/>
        <w:tblW w:w="14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0"/>
        <w:tblGridChange w:id="0">
          <w:tblGrid>
            <w:gridCol w:w="146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THÔNG TIN CHUNG</w:t>
            </w:r>
          </w:p>
        </w:tc>
      </w:tr>
    </w:tbl>
    <w:p w:rsidR="00000000" w:rsidDel="00000000" w:rsidP="00000000" w:rsidRDefault="00000000" w:rsidRPr="00000000" w14:paraId="00000012">
      <w:pPr>
        <w:spacing w:line="240"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3"/>
        <w:tblW w:w="1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75"/>
        <w:tblGridChange w:id="0">
          <w:tblGrid>
            <w:gridCol w:w="1457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Tiêu chuẩn năng lực cốt lõi (1c)</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Liệt kê các tiêu chuẩn năng lực cốt lõi cho mỗi tiết dạy</w:t>
            </w:r>
            <w:r w:rsidDel="00000000" w:rsidR="00000000" w:rsidRPr="00000000">
              <w:rPr>
                <w:rtl w:val="0"/>
              </w:rPr>
            </w:r>
          </w:p>
        </w:tc>
      </w:tr>
    </w:tbl>
    <w:p w:rsidR="00000000" w:rsidDel="00000000" w:rsidP="00000000" w:rsidRDefault="00000000" w:rsidRPr="00000000" w14:paraId="00000015">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numPr>
          <w:ilvl w:val="0"/>
          <w:numId w:val="1"/>
        </w:numPr>
        <w:spacing w:before="160" w:line="330" w:lineRule="auto"/>
        <w:ind w:left="300" w:right="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tư duy và lập luận toán học</w:t>
      </w:r>
    </w:p>
    <w:p w:rsidR="00000000" w:rsidDel="00000000" w:rsidP="00000000" w:rsidRDefault="00000000" w:rsidRPr="00000000" w14:paraId="00000017">
      <w:pPr>
        <w:numPr>
          <w:ilvl w:val="0"/>
          <w:numId w:val="1"/>
        </w:numPr>
        <w:spacing w:line="330" w:lineRule="auto"/>
        <w:ind w:left="300" w:right="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mô hình hóa toán học</w:t>
      </w:r>
    </w:p>
    <w:p w:rsidR="00000000" w:rsidDel="00000000" w:rsidP="00000000" w:rsidRDefault="00000000" w:rsidRPr="00000000" w14:paraId="00000018">
      <w:pPr>
        <w:numPr>
          <w:ilvl w:val="0"/>
          <w:numId w:val="1"/>
        </w:numPr>
        <w:spacing w:line="330" w:lineRule="auto"/>
        <w:ind w:left="300" w:right="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giải quyết vấn đề toán học</w:t>
      </w:r>
    </w:p>
    <w:p w:rsidR="00000000" w:rsidDel="00000000" w:rsidP="00000000" w:rsidRDefault="00000000" w:rsidRPr="00000000" w14:paraId="00000019">
      <w:pPr>
        <w:numPr>
          <w:ilvl w:val="0"/>
          <w:numId w:val="1"/>
        </w:numPr>
        <w:spacing w:line="330" w:lineRule="auto"/>
        <w:ind w:left="300" w:right="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giao tiếp toán học</w:t>
      </w:r>
    </w:p>
    <w:p w:rsidR="00000000" w:rsidDel="00000000" w:rsidP="00000000" w:rsidRDefault="00000000" w:rsidRPr="00000000" w14:paraId="0000001A">
      <w:pPr>
        <w:numPr>
          <w:ilvl w:val="0"/>
          <w:numId w:val="1"/>
        </w:numPr>
        <w:spacing w:after="420" w:line="330" w:lineRule="auto"/>
        <w:ind w:left="300" w:right="1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sử dụng công cụ và phương tiện học toán</w:t>
      </w:r>
    </w:p>
    <w:tbl>
      <w:tblPr>
        <w:tblStyle w:val="Table4"/>
        <w:tblW w:w="14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65"/>
        <w:tblGridChange w:id="0">
          <w:tblGrid>
            <w:gridCol w:w="14665"/>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Mục tiêu học tập (1c)</w:t>
            </w:r>
          </w:p>
          <w:p w:rsidR="00000000" w:rsidDel="00000000" w:rsidP="00000000" w:rsidRDefault="00000000" w:rsidRPr="00000000" w14:paraId="0000001C">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Liệt kế các mục tiêu học tập theo hình thức tuyên bố "Tôi có thể..." cho mỗi tiết dạy.</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Highlight các mục tiêu học tập có liên quan đến công dân toàn cầu &amp; học tập liên văn hoá, công dân kỹ thuật số.</w:t>
            </w:r>
            <w:r w:rsidDel="00000000" w:rsidR="00000000" w:rsidRPr="00000000">
              <w:rPr>
                <w:rtl w:val="0"/>
              </w:rPr>
            </w:r>
          </w:p>
        </w:tc>
      </w:tr>
    </w:tbl>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1"/>
          <w:numId w:val="1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có thể phát biểu được định lý giới hạn hữu hạn của dãy số</w:t>
      </w:r>
    </w:p>
    <w:p w:rsidR="00000000" w:rsidDel="00000000" w:rsidP="00000000" w:rsidRDefault="00000000" w:rsidRPr="00000000" w14:paraId="00000021">
      <w:pPr>
        <w:numPr>
          <w:ilvl w:val="1"/>
          <w:numId w:val="1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có thể nhận biết được khi nào thì được áp dụng định lý giới hạn hữu hạn của dãy số để tính giới hạn</w:t>
      </w:r>
    </w:p>
    <w:p w:rsidR="00000000" w:rsidDel="00000000" w:rsidP="00000000" w:rsidRDefault="00000000" w:rsidRPr="00000000" w14:paraId="00000022">
      <w:pPr>
        <w:numPr>
          <w:ilvl w:val="1"/>
          <w:numId w:val="1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có thể hình thành được các quy tắc tính giới hạn hữu hạn của dãy số</w:t>
      </w:r>
    </w:p>
    <w:p w:rsidR="00000000" w:rsidDel="00000000" w:rsidP="00000000" w:rsidRDefault="00000000" w:rsidRPr="00000000" w14:paraId="00000023">
      <w:pPr>
        <w:numPr>
          <w:ilvl w:val="1"/>
          <w:numId w:val="1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có thể vận dụng các quy tắc tính giới hạn để tính giới hạn hữu hạn của các dãy số từ cơ bản đến trung bình</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14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0"/>
        <w:tblGridChange w:id="0">
          <w:tblGrid>
            <w:gridCol w:w="1467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Tài liệu dạy học (1d)</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Liệt kê tất cả các tài liệu cần thiết cho tiết dạy, bao gồm: sách, PPT, PBT, video,...</w:t>
            </w:r>
            <w:r w:rsidDel="00000000" w:rsidR="00000000" w:rsidRPr="00000000">
              <w:rPr>
                <w:rtl w:val="0"/>
              </w:rPr>
            </w:r>
          </w:p>
        </w:tc>
      </w:tr>
    </w:tbl>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6"/>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SGK Toán 11, tập 1 (Kết nối tri thức và cuộc sống)</w:t>
      </w:r>
      <w:r w:rsidDel="00000000" w:rsidR="00000000" w:rsidRPr="00000000">
        <w:rPr>
          <w:rFonts w:ascii="Times New Roman" w:cs="Times New Roman" w:eastAsia="Times New Roman" w:hAnsi="Times New Roman"/>
          <w:sz w:val="24"/>
          <w:szCs w:val="24"/>
          <w:rtl w:val="0"/>
        </w:rPr>
        <w:t xml:space="preserve">, Chương V – Giới hạn. Hàm số liên tục</w:t>
      </w:r>
    </w:p>
    <w:p w:rsidR="00000000" w:rsidDel="00000000" w:rsidP="00000000" w:rsidRDefault="00000000" w:rsidRPr="00000000" w14:paraId="00000029">
      <w:pPr>
        <w:numPr>
          <w:ilvl w:val="0"/>
          <w:numId w:val="16"/>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Giáo án điện tử (PPT)</w:t>
      </w:r>
      <w:r w:rsidDel="00000000" w:rsidR="00000000" w:rsidRPr="00000000">
        <w:rPr>
          <w:rFonts w:ascii="Times New Roman" w:cs="Times New Roman" w:eastAsia="Times New Roman" w:hAnsi="Times New Roman"/>
          <w:sz w:val="24"/>
          <w:szCs w:val="24"/>
          <w:rtl w:val="0"/>
        </w:rPr>
        <w:t xml:space="preserve"> minh họa ví dụ về các dãy số để tính giới hạn</w:t>
      </w:r>
    </w:p>
    <w:p w:rsidR="00000000" w:rsidDel="00000000" w:rsidP="00000000" w:rsidRDefault="00000000" w:rsidRPr="00000000" w14:paraId="0000002A">
      <w:pPr>
        <w:numPr>
          <w:ilvl w:val="0"/>
          <w:numId w:val="16"/>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Phiếu bài tập/phiếu học tập</w:t>
      </w:r>
      <w:r w:rsidDel="00000000" w:rsidR="00000000" w:rsidRPr="00000000">
        <w:rPr>
          <w:rFonts w:ascii="Times New Roman" w:cs="Times New Roman" w:eastAsia="Times New Roman" w:hAnsi="Times New Roman"/>
          <w:sz w:val="24"/>
          <w:szCs w:val="24"/>
          <w:rtl w:val="0"/>
        </w:rPr>
        <w:t xml:space="preserve"> nhóm, bảng nhóm, bút dạ.</w:t>
      </w:r>
    </w:p>
    <w:p w:rsidR="00000000" w:rsidDel="00000000" w:rsidP="00000000" w:rsidRDefault="00000000" w:rsidRPr="00000000" w14:paraId="0000002B">
      <w:pPr>
        <w:numPr>
          <w:ilvl w:val="0"/>
          <w:numId w:val="16"/>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Máy chiếu, máy tính/ laptop</w:t>
      </w:r>
      <w:r w:rsidDel="00000000" w:rsidR="00000000" w:rsidRPr="00000000">
        <w:rPr>
          <w:rFonts w:ascii="Times New Roman" w:cs="Times New Roman" w:eastAsia="Times New Roman" w:hAnsi="Times New Roman"/>
          <w:sz w:val="24"/>
          <w:szCs w:val="24"/>
          <w:rtl w:val="0"/>
        </w:rPr>
        <w:t xml:space="preserve"> (dùng để trình chiếu, sử dụng Geogebra nếu cần).</w:t>
      </w:r>
    </w:p>
    <w:p w:rsidR="00000000" w:rsidDel="00000000" w:rsidP="00000000" w:rsidRDefault="00000000" w:rsidRPr="00000000" w14:paraId="0000002C">
      <w:pPr>
        <w:numPr>
          <w:ilvl w:val="0"/>
          <w:numId w:val="16"/>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Máy tính cầm tay</w:t>
      </w:r>
      <w:r w:rsidDel="00000000" w:rsidR="00000000" w:rsidRPr="00000000">
        <w:rPr>
          <w:rFonts w:ascii="Times New Roman" w:cs="Times New Roman" w:eastAsia="Times New Roman" w:hAnsi="Times New Roman"/>
          <w:sz w:val="24"/>
          <w:szCs w:val="24"/>
          <w:rtl w:val="0"/>
        </w:rPr>
        <w:t xml:space="preserve"> (cho học sinh sử dụng khi tính giới hạn dãy số)</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14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65"/>
        <w:tblGridChange w:id="0">
          <w:tblGrid>
            <w:gridCol w:w="146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TIẾN TRÌNH HOẠT ĐỘNG (1a, 1b, 1e, 1f)</w:t>
            </w:r>
          </w:p>
        </w:tc>
      </w:tr>
      <w:tr>
        <w:trPr>
          <w:cantSplit w:val="0"/>
          <w:trHeight w:val="480" w:hRule="atLeast"/>
          <w:tblHeader w:val="0"/>
        </w:trPr>
        <w:tc>
          <w:tcPr>
            <w:tcBorders>
              <w:top w:color="cccccc" w:space="0" w:sz="4" w:val="single"/>
              <w:left w:color="000000" w:space="0" w:sz="4" w:val="single"/>
              <w:bottom w:color="000000" w:space="0" w:sz="4" w:val="single"/>
              <w:right w:color="000000" w:space="0" w:sz="4" w:val="single"/>
            </w:tcBorders>
            <w:shd w:fill="e6b8af" w:val="clear"/>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ÔN CÁI ĐÃ BIẾT/KHỞI ĐỘNG</w:t>
            </w:r>
          </w:p>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Lựa chọn hoạt động mở đầu ngắn gọn, có tính kết nối với kiến thức đã học trước đó, nhằm kích hoạt tư duy, xác định được bài toán mới,</w:t>
            </w:r>
          </w:p>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tạo hứng thú và chuẩn bị tâm thế cho học sinh bước vào nội dung mới.</w:t>
            </w:r>
            <w:r w:rsidDel="00000000" w:rsidR="00000000" w:rsidRPr="00000000">
              <w:rPr>
                <w:rtl w:val="0"/>
              </w:rPr>
            </w:r>
          </w:p>
        </w:tc>
      </w:tr>
    </w:tbl>
    <w:p w:rsidR="00000000" w:rsidDel="00000000" w:rsidP="00000000" w:rsidRDefault="00000000" w:rsidRPr="00000000" w14:paraId="00000032">
      <w:pPr>
        <w:numPr>
          <w:ilvl w:val="0"/>
          <w:numId w:val="18"/>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Thời gian</w:t>
      </w:r>
      <w:r w:rsidDel="00000000" w:rsidR="00000000" w:rsidRPr="00000000">
        <w:rPr>
          <w:rFonts w:ascii="Times New Roman" w:cs="Times New Roman" w:eastAsia="Times New Roman" w:hAnsi="Times New Roman"/>
          <w:sz w:val="24"/>
          <w:szCs w:val="24"/>
          <w:rtl w:val="0"/>
        </w:rPr>
        <w:t xml:space="preserve">: 8:05–8:10</w:t>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14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6246"/>
        <w:gridCol w:w="7285"/>
        <w:tblGridChange w:id="0">
          <w:tblGrid>
            <w:gridCol w:w="1129"/>
            <w:gridCol w:w="6246"/>
            <w:gridCol w:w="7285"/>
          </w:tblGrid>
        </w:tblGridChange>
      </w:tblGrid>
      <w:tr>
        <w:trPr>
          <w:cantSplit w:val="0"/>
          <w:tblHeader w:val="0"/>
        </w:trPr>
        <w:tc>
          <w:tcPr/>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Thời gian thực</w:t>
            </w:r>
          </w:p>
        </w:tc>
        <w:tc>
          <w:tcPr/>
          <w:p w:rsidR="00000000" w:rsidDel="00000000" w:rsidP="00000000" w:rsidRDefault="00000000" w:rsidRPr="00000000" w14:paraId="00000035">
            <w:pPr>
              <w:tabs>
                <w:tab w:val="left" w:leader="none" w:pos="1855"/>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Giáo viên và học sinh</w:t>
            </w:r>
          </w:p>
        </w:tc>
        <w:tc>
          <w:tcPr/>
          <w:p w:rsidR="00000000" w:rsidDel="00000000" w:rsidP="00000000" w:rsidRDefault="00000000" w:rsidRPr="00000000" w14:paraId="0000003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Nội dung</w:t>
            </w:r>
          </w:p>
        </w:tc>
      </w:tr>
      <w:tr>
        <w:trPr>
          <w:cantSplit w:val="0"/>
          <w:tblHeader w:val="0"/>
        </w:trPr>
        <w:tc>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8h05 – 8h08</w:t>
            </w:r>
          </w:p>
        </w:tc>
        <w:tc>
          <w:tcPr/>
          <w:p w:rsidR="00000000" w:rsidDel="00000000" w:rsidP="00000000" w:rsidRDefault="00000000" w:rsidRPr="00000000" w14:paraId="00000038">
            <w:pPr>
              <w:numPr>
                <w:ilvl w:val="0"/>
                <w:numId w:val="17"/>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Hoạt động của GV</w:t>
            </w:r>
            <w:r w:rsidDel="00000000" w:rsidR="00000000" w:rsidRPr="00000000">
              <w:rPr>
                <w:rFonts w:ascii="Times New Roman" w:cs="Times New Roman" w:eastAsia="Times New Roman" w:hAnsi="Times New Roman"/>
                <w:sz w:val="24"/>
                <w:szCs w:val="24"/>
                <w:rtl w:val="0"/>
              </w:rPr>
              <w:t xml:space="preserve">: GV phát mỗi HS 1 phiếu học tập “Truy tìm kho báu” để kiểm tra kiến thức cũ của tiết trước (Giới hạn hữu hạn của dãy số). GV yêu cầu HS làm cá nhân trong thời gian 2 phút, 3 HS đúng ít nhất 9/10 câu và nhanh nhất sẽ được cộng 3-2-1 classdojo. Sau khi hết 3 phút, GV chiếu đáp án trên slide để HS tự đối chiếu.</w:t>
            </w:r>
          </w:p>
          <w:p w:rsidR="00000000" w:rsidDel="00000000" w:rsidP="00000000" w:rsidRDefault="00000000" w:rsidRPr="00000000" w14:paraId="00000039">
            <w:pPr>
              <w:numPr>
                <w:ilvl w:val="0"/>
                <w:numId w:val="17"/>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Hoạt động của HS</w:t>
            </w:r>
            <w:r w:rsidDel="00000000" w:rsidR="00000000" w:rsidRPr="00000000">
              <w:rPr>
                <w:rFonts w:ascii="Times New Roman" w:cs="Times New Roman" w:eastAsia="Times New Roman" w:hAnsi="Times New Roman"/>
                <w:sz w:val="24"/>
                <w:szCs w:val="24"/>
                <w:rtl w:val="0"/>
              </w:rPr>
              <w:t xml:space="preserve">: Quan sát, suy nghĩ và trả lời trực tiếp trong phiếu.</w:t>
            </w:r>
          </w:p>
          <w:p w:rsidR="00000000" w:rsidDel="00000000" w:rsidP="00000000" w:rsidRDefault="00000000" w:rsidRPr="00000000" w14:paraId="0000003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17"/>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hỏi định hướng: </w:t>
            </w:r>
            <w:r w:rsidDel="00000000" w:rsidR="00000000" w:rsidRPr="00000000">
              <w:rPr>
                <w:rFonts w:ascii="Times New Roman" w:cs="Times New Roman" w:eastAsia="Times New Roman" w:hAnsi="Times New Roman"/>
                <w:sz w:val="24"/>
                <w:szCs w:val="24"/>
                <w:rtl w:val="0"/>
              </w:rPr>
              <w:t xml:space="preserve">GV yêu cầu HS nhìn vào câu cuối cùng trước khi về đích và đặt câu hỏi:</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tính giới hạn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102" style="width:61.25pt;height:34.4pt" o:ole="" type="#_x0000_t75">
                  <v:imagedata r:id="rId1" o:title=""/>
                </v:shape>
                <o:OLEObject DrawAspect="Content" r:id="rId2" ObjectID="_1814950277" ProgID="Equation.DSMT4" ShapeID="_x0000_i110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bằng cách nào?</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dựa vào quy tắc hay cơ sở nào để tính được giới hạn trên?</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Dẫn dắt vào bài: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Vậy đối với các phép toán giới hạn nhiều thành phần như trên, ta sẽ cần có quy tắc để có thể giải quyết. Và có các quy tắc nào để tính thì chúng ta sẽ cùng tìm hiểu trong bài học ngày hôm nay.</w:t>
            </w:r>
          </w:p>
        </w:tc>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học tập:</w:t>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drawing>
                <wp:inline distB="0" distT="0" distL="0" distR="0">
                  <wp:extent cx="4309349" cy="6056920"/>
                  <wp:effectExtent b="0" l="0" r="0" t="0"/>
                  <wp:docPr id="8" name="image64.png"/>
                  <a:graphic>
                    <a:graphicData uri="http://schemas.openxmlformats.org/drawingml/2006/picture">
                      <pic:pic>
                        <pic:nvPicPr>
                          <pic:cNvPr id="0" name="image64.png"/>
                          <pic:cNvPicPr preferRelativeResize="0"/>
                        </pic:nvPicPr>
                        <pic:blipFill>
                          <a:blip r:embed="rId133"/>
                          <a:srcRect b="0" l="0" r="0" t="0"/>
                          <a:stretch>
                            <a:fillRect/>
                          </a:stretch>
                        </pic:blipFill>
                        <pic:spPr>
                          <a:xfrm>
                            <a:off x="0" y="0"/>
                            <a:ext cx="4309349" cy="605692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HS trả lời, một số HS sẽ đoán mò, hoặc dùng kiến thức cũ, hoặc tự suy luận về việc tách giới hạn ra để tính</w:t>
            </w:r>
          </w:p>
        </w:tc>
      </w:tr>
    </w:tbl>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14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0"/>
        <w:tblGridChange w:id="0">
          <w:tblGrid>
            <w:gridCol w:w="1467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6b8af" w:val="clear"/>
            <w:tcMar>
              <w:top w:w="40.0" w:type="dxa"/>
              <w:left w:w="40.0" w:type="dxa"/>
              <w:bottom w:w="40.0" w:type="dxa"/>
              <w:right w:w="40.0" w:type="dxa"/>
            </w:tcMar>
            <w:vAlign w:val="bottom"/>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XÁC ĐỊNH MỤC TIÊU HỌC TẬP</w:t>
            </w:r>
          </w:p>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Mục tiêu học tập được đặt ra và tuyên bố rõ ràng. Có thể sử dụng các kỹ thuật như 4W1H, mục tiêu SMART,...i</w:t>
            </w:r>
            <w:r w:rsidDel="00000000" w:rsidR="00000000" w:rsidRPr="00000000">
              <w:rPr>
                <w:rtl w:val="0"/>
              </w:rPr>
            </w:r>
          </w:p>
        </w:tc>
      </w:tr>
    </w:tbl>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18"/>
        </w:numPr>
        <w:spacing w:after="160" w:line="259" w:lineRule="auto"/>
        <w:ind w:left="720" w:hanging="360"/>
        <w:rPr>
          <w:rFonts w:ascii="Times New Roman" w:cs="Times New Roman" w:eastAsia="Times New Roman" w:hAnsi="Times New Roman"/>
          <w:sz w:val="24"/>
          <w:szCs w:val="24"/>
        </w:rPr>
      </w:pPr>
      <w:bookmarkStart w:colFirst="0" w:colLast="0" w:name="_heading=h.om4xbxfggq0x" w:id="0"/>
      <w:bookmarkEnd w:id="0"/>
      <w:r w:rsidDel="00000000" w:rsidR="00000000" w:rsidRPr="00000000">
        <w:rPr>
          <w:rFonts w:ascii="Times New Roman" w:cs="Times New Roman" w:eastAsia="Times New Roman" w:hAnsi="Times New Roman"/>
          <w:b w:val="1"/>
          <w:sz w:val="24"/>
          <w:szCs w:val="24"/>
          <w:rtl w:val="0"/>
        </w:rPr>
        <w:t xml:space="preserve">Thời gian</w:t>
      </w:r>
      <w:r w:rsidDel="00000000" w:rsidR="00000000" w:rsidRPr="00000000">
        <w:rPr>
          <w:rFonts w:ascii="Times New Roman" w:cs="Times New Roman" w:eastAsia="Times New Roman" w:hAnsi="Times New Roman"/>
          <w:sz w:val="24"/>
          <w:szCs w:val="24"/>
          <w:rtl w:val="0"/>
        </w:rPr>
        <w:t xml:space="preserve">: 8:10–8:12</w:t>
      </w:r>
    </w:p>
    <w:p w:rsidR="00000000" w:rsidDel="00000000" w:rsidP="00000000" w:rsidRDefault="00000000" w:rsidRPr="00000000" w14:paraId="0000005F">
      <w:pPr>
        <w:numPr>
          <w:ilvl w:val="0"/>
          <w:numId w:val="18"/>
        </w:numPr>
        <w:spacing w:after="160" w:line="259" w:lineRule="auto"/>
        <w:ind w:left="720" w:hanging="360"/>
        <w:rPr>
          <w:rFonts w:ascii="Times New Roman" w:cs="Times New Roman" w:eastAsia="Times New Roman" w:hAnsi="Times New Roman"/>
          <w:sz w:val="24"/>
          <w:szCs w:val="24"/>
        </w:rPr>
      </w:pPr>
      <w:bookmarkStart w:colFirst="0" w:colLast="0" w:name="_heading=h.yav5abi7uj76" w:id="1"/>
      <w:bookmarkEnd w:id="1"/>
      <w:r w:rsidDel="00000000" w:rsidR="00000000" w:rsidRPr="00000000">
        <w:rPr>
          <w:rFonts w:ascii="Times New Roman" w:cs="Times New Roman" w:eastAsia="Times New Roman" w:hAnsi="Times New Roman"/>
          <w:b w:val="1"/>
          <w:sz w:val="24"/>
          <w:szCs w:val="24"/>
          <w:rtl w:val="0"/>
        </w:rPr>
        <w:t xml:space="preserve">Câu hỏi GV:</w:t>
      </w:r>
      <w:r w:rsidDel="00000000" w:rsidR="00000000" w:rsidRPr="00000000">
        <w:rPr>
          <w:rFonts w:ascii="Times New Roman" w:cs="Times New Roman" w:eastAsia="Times New Roman" w:hAnsi="Times New Roman"/>
          <w:sz w:val="24"/>
          <w:szCs w:val="24"/>
          <w:rtl w:val="0"/>
        </w:rPr>
        <w:t xml:space="preserve"> Các con muốn biết những gì về nội dung này?</w:t>
      </w:r>
    </w:p>
    <w:p w:rsidR="00000000" w:rsidDel="00000000" w:rsidP="00000000" w:rsidRDefault="00000000" w:rsidRPr="00000000" w14:paraId="00000060">
      <w:pPr>
        <w:numPr>
          <w:ilvl w:val="1"/>
          <w:numId w:val="1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Học sinh yếu</w:t>
      </w:r>
      <w:r w:rsidDel="00000000" w:rsidR="00000000" w:rsidRPr="00000000">
        <w:rPr>
          <w:rFonts w:ascii="Times New Roman" w:cs="Times New Roman" w:eastAsia="Times New Roman" w:hAnsi="Times New Roman"/>
          <w:sz w:val="24"/>
          <w:szCs w:val="24"/>
          <w:rtl w:val="0"/>
        </w:rPr>
        <w:t xml:space="preserve">: Tôi có thể phát biểu được các quy tắc tính giới hạn và nhận biết được khi nào thì sử dụng các quy tắc tính giới hạn</w:t>
      </w:r>
    </w:p>
    <w:p w:rsidR="00000000" w:rsidDel="00000000" w:rsidP="00000000" w:rsidRDefault="00000000" w:rsidRPr="00000000" w14:paraId="00000061">
      <w:pPr>
        <w:numPr>
          <w:ilvl w:val="1"/>
          <w:numId w:val="1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Học sinh trung bình</w:t>
      </w:r>
      <w:r w:rsidDel="00000000" w:rsidR="00000000" w:rsidRPr="00000000">
        <w:rPr>
          <w:rFonts w:ascii="Times New Roman" w:cs="Times New Roman" w:eastAsia="Times New Roman" w:hAnsi="Times New Roman"/>
          <w:sz w:val="24"/>
          <w:szCs w:val="24"/>
          <w:rtl w:val="0"/>
        </w:rPr>
        <w:t xml:space="preserve">: Tôi có thể hình thành được các quy tắc tính giới hạn</w:t>
      </w:r>
    </w:p>
    <w:p w:rsidR="00000000" w:rsidDel="00000000" w:rsidP="00000000" w:rsidRDefault="00000000" w:rsidRPr="00000000" w14:paraId="00000062">
      <w:pPr>
        <w:numPr>
          <w:ilvl w:val="1"/>
          <w:numId w:val="1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Học sinh khá/giỏi</w:t>
      </w:r>
      <w:r w:rsidDel="00000000" w:rsidR="00000000" w:rsidRPr="00000000">
        <w:rPr>
          <w:rFonts w:ascii="Times New Roman" w:cs="Times New Roman" w:eastAsia="Times New Roman" w:hAnsi="Times New Roman"/>
          <w:sz w:val="24"/>
          <w:szCs w:val="24"/>
          <w:rtl w:val="0"/>
        </w:rPr>
        <w:t xml:space="preserve">: Tôi có thể vận dụng các quy tắc tính giới hạn để tính được giới hạn của các dãy số cho trước</w:t>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14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7260"/>
        <w:gridCol w:w="1485"/>
        <w:gridCol w:w="3085"/>
        <w:tblGridChange w:id="0">
          <w:tblGrid>
            <w:gridCol w:w="2925"/>
            <w:gridCol w:w="7260"/>
            <w:gridCol w:w="1485"/>
            <w:gridCol w:w="3085"/>
          </w:tblGrid>
        </w:tblGridChange>
      </w:tblGrid>
      <w:tr>
        <w:trPr>
          <w:cantSplit w:val="0"/>
          <w:trHeight w:val="660" w:hRule="atLeast"/>
          <w:tblHeader w:val="0"/>
        </w:trPr>
        <w:tc>
          <w:tcPr>
            <w:gridSpan w:val="4"/>
            <w:tcBorders>
              <w:top w:color="000000" w:space="0" w:sz="4" w:val="single"/>
              <w:left w:color="000000" w:space="0" w:sz="4" w:val="single"/>
              <w:bottom w:color="000000" w:space="0" w:sz="4" w:val="single"/>
              <w:right w:color="000000" w:space="0" w:sz="4" w:val="single"/>
            </w:tcBorders>
            <w:shd w:fill="b6d7a8" w:val="clear"/>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CÁC HOẠT ĐỘNG HỌC TẬP CHÍNH</w:t>
            </w:r>
          </w:p>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Mô tả các hoạt động cần thiết để HS chiếm lĩnh được các mục tiêu của tiết học, xác định rõ mục tiêu của hoạt động</w:t>
            </w:r>
          </w:p>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Khi dạy thường lấy ví dụ ở mức nhận biết, gần gũi để minh họa hoặc đẻ đánh giá nhanh mức độ hiểu bài của học sinh, đặc biệt khi dạy đơn vị kiến thức mới</w:t>
            </w:r>
          </w:p>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GV cần có chiến lược đánh giá thường xuyên, dạy học phân hoá được sử dụng và yếu tố công dân toàn cầu &amp; học tập liên văn hoá, công dân kỹ thuật số (nếu có)</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1: </w:t>
            </w:r>
          </w:p>
        </w:tc>
        <w:tc>
          <w:tcPr>
            <w:tcBorders>
              <w:top w:color="cccccc" w:space="0" w:sz="4" w:val="single"/>
              <w:left w:color="cccccc"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Hình thành kiến thức (lý thuyết mới, dạng toán mới, kĩ năng mới)</w:t>
            </w:r>
          </w:p>
        </w:tc>
        <w:tc>
          <w:tcPr>
            <w:tcBorders>
              <w:top w:color="cccccc" w:space="0" w:sz="4" w:val="single"/>
              <w:left w:color="cccccc"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w:t>
            </w:r>
          </w:p>
        </w:tc>
        <w:tc>
          <w:tcPr>
            <w:tcBorders>
              <w:top w:color="cccccc" w:space="0" w:sz="4" w:val="single"/>
              <w:left w:color="cccccc"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phút</w:t>
            </w:r>
          </w:p>
        </w:tc>
      </w:tr>
    </w:tbl>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19"/>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Mục tiêu hoạt động</w:t>
      </w:r>
      <w:r w:rsidDel="00000000" w:rsidR="00000000" w:rsidRPr="00000000">
        <w:rPr>
          <w:rFonts w:ascii="Times New Roman" w:cs="Times New Roman" w:eastAsia="Times New Roman" w:hAnsi="Times New Roman"/>
          <w:sz w:val="24"/>
          <w:szCs w:val="24"/>
          <w:rtl w:val="0"/>
        </w:rPr>
        <w:t xml:space="preserve">: Hình thành các quy tắc tính giới hạn</w:t>
      </w:r>
    </w:p>
    <w:tbl>
      <w:tblPr>
        <w:tblStyle w:val="Table10"/>
        <w:tblW w:w="14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5976"/>
        <w:gridCol w:w="7555"/>
        <w:tblGridChange w:id="0">
          <w:tblGrid>
            <w:gridCol w:w="1129"/>
            <w:gridCol w:w="5976"/>
            <w:gridCol w:w="7555"/>
          </w:tblGrid>
        </w:tblGridChange>
      </w:tblGrid>
      <w:tr>
        <w:trPr>
          <w:cantSplit w:val="0"/>
          <w:tblHeader w:val="0"/>
        </w:trPr>
        <w:tc>
          <w:tcPr/>
          <w:p w:rsidR="00000000" w:rsidDel="00000000" w:rsidP="00000000" w:rsidRDefault="00000000" w:rsidRPr="00000000" w14:paraId="0000007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Thời gian thực</w:t>
            </w:r>
          </w:p>
        </w:tc>
        <w:tc>
          <w:tcPr/>
          <w:p w:rsidR="00000000" w:rsidDel="00000000" w:rsidP="00000000" w:rsidRDefault="00000000" w:rsidRPr="00000000" w14:paraId="00000072">
            <w:pPr>
              <w:tabs>
                <w:tab w:val="left" w:leader="none" w:pos="1855"/>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Giáo viên và học sinh</w:t>
            </w:r>
          </w:p>
        </w:tc>
        <w:tc>
          <w:tcPr/>
          <w:p w:rsidR="00000000" w:rsidDel="00000000" w:rsidP="00000000" w:rsidRDefault="00000000" w:rsidRPr="00000000" w14:paraId="0000007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Nội dung</w:t>
            </w:r>
          </w:p>
        </w:tc>
      </w:tr>
      <w:tr>
        <w:trPr>
          <w:cantSplit w:val="0"/>
          <w:tblHeader w:val="0"/>
        </w:trPr>
        <w:tc>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8h12 – 8h22</w:t>
            </w:r>
          </w:p>
        </w:tc>
        <w:tc>
          <w:tcPr/>
          <w:p w:rsidR="00000000" w:rsidDel="00000000" w:rsidP="00000000" w:rsidRDefault="00000000" w:rsidRPr="00000000" w14:paraId="00000075">
            <w:pPr>
              <w:numPr>
                <w:ilvl w:val="1"/>
                <w:numId w:val="19"/>
              </w:numPr>
              <w:spacing w:after="160" w:line="259" w:lineRule="auto"/>
              <w:ind w:left="45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Nhiệm vụ GV:</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GV yêu cầu HS thực hiện nhóm bàn, trong đó mỗi bạn có 1 phiếu học tập riêng để làm cá nhân, và từ đó đi đến kết luận chung cho cả hai phiếu học tập.</w:t>
            </w:r>
          </w:p>
          <w:p w:rsidR="00000000" w:rsidDel="00000000" w:rsidP="00000000" w:rsidRDefault="00000000" w:rsidRPr="00000000" w14:paraId="00000076">
            <w:pPr>
              <w:numPr>
                <w:ilvl w:val="1"/>
                <w:numId w:val="19"/>
              </w:numPr>
              <w:spacing w:after="160" w:line="259" w:lineRule="auto"/>
              <w:ind w:left="45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Tiêu chí chấm điểm: </w:t>
            </w:r>
            <w:r w:rsidDel="00000000" w:rsidR="00000000" w:rsidRPr="00000000">
              <w:rPr>
                <w:rFonts w:ascii="Times New Roman" w:cs="Times New Roman" w:eastAsia="Times New Roman" w:hAnsi="Times New Roman"/>
                <w:sz w:val="24"/>
                <w:szCs w:val="24"/>
                <w:rtl w:val="0"/>
              </w:rPr>
              <w:t xml:space="preserve">2 nhóm nhanh nhất và đưa ra kết quả đúng nhất sẽ được 10 điểm hoạt động.</w:t>
            </w:r>
          </w:p>
          <w:p w:rsidR="00000000" w:rsidDel="00000000" w:rsidP="00000000" w:rsidRDefault="00000000" w:rsidRPr="00000000" w14:paraId="00000077">
            <w:pPr>
              <w:numPr>
                <w:ilvl w:val="1"/>
                <w:numId w:val="19"/>
              </w:numPr>
              <w:spacing w:after="160" w:line="259" w:lineRule="auto"/>
              <w:ind w:left="45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kết thúc hoạt động nhóm, GV chiếu nhanh kết quả để HS đối chiếu, giải thích những phần HS còn vướng mắc.</w:t>
            </w:r>
          </w:p>
          <w:p w:rsidR="00000000" w:rsidDel="00000000" w:rsidP="00000000" w:rsidRDefault="00000000" w:rsidRPr="00000000" w14:paraId="0000007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2">
            <w:pPr>
              <w:spacing w:after="160" w:line="259"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160" w:line="259"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9"/>
              </w:numPr>
              <w:spacing w:after="160" w:line="259" w:lineRule="auto"/>
              <w:ind w:left="45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GV yêu cầu HS tự suy luận và phát biểu nốt các quy tắc còn lại (phép trừ, nhân, chia)</w:t>
            </w:r>
          </w:p>
          <w:p w:rsidR="00000000" w:rsidDel="00000000" w:rsidP="00000000" w:rsidRDefault="00000000" w:rsidRPr="00000000" w14:paraId="0000008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numPr>
                <w:ilvl w:val="1"/>
                <w:numId w:val="19"/>
              </w:numPr>
              <w:spacing w:after="160" w:line="259" w:lineRule="auto"/>
              <w:ind w:left="45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GV</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chốt lại kiến thức.</w:t>
            </w:r>
          </w:p>
          <w:p w:rsidR="00000000" w:rsidDel="00000000" w:rsidP="00000000" w:rsidRDefault="00000000" w:rsidRPr="00000000" w14:paraId="0000008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1"/>
                <w:numId w:val="19"/>
              </w:numPr>
              <w:spacing w:after="160" w:line="259" w:lineRule="auto"/>
              <w:ind w:left="45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Sau khi HS ghi chép lý thuyết vào vở, GV yêu cầu HS thực hiện nhanh ví dụ bên trong vòng 2 phút và đồng thanh đọc kết quả của từng câu. HS nào làm đúng hết cả 6 ý, GV khích lệ bằng cách thưởng 1 Classdojo.</w:t>
            </w:r>
          </w:p>
        </w:tc>
        <w:tc>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Phiếu học tập: </w:t>
            </w:r>
            <w:r w:rsidDel="00000000" w:rsidR="00000000" w:rsidRPr="00000000">
              <w:rPr>
                <w:rFonts w:ascii="Times New Roman" w:cs="Times New Roman" w:eastAsia="Times New Roman" w:hAnsi="Times New Roman"/>
                <w:sz w:val="24"/>
                <w:szCs w:val="24"/>
                <w:rtl w:val="0"/>
              </w:rPr>
              <w:t xml:space="preserve">Sử dụng máy tính cầm tay, hãy tính và điền vào chỗ trống để được kết quả đúng</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hai dãy số </w:t>
            </w:r>
            <w:r w:rsidDel="00000000" w:rsidR="00000000" w:rsidRPr="00000000">
              <w:rPr>
                <w:rFonts w:ascii="Times New Roman" w:cs="Times New Roman" w:eastAsia="Times New Roman" w:hAnsi="Times New Roman"/>
                <w:sz w:val="40"/>
                <w:szCs w:val="40"/>
                <w:vertAlign w:val="subscript"/>
              </w:rPr>
              <w:pict>
                <v:shape id="_x0000_i1624" style="width:23.65pt;height:20.4pt" o:ole="" type="#_x0000_t75">
                  <v:imagedata r:id="rId3" o:title=""/>
                </v:shape>
                <o:OLEObject DrawAspect="Content" r:id="rId4" ObjectID="_1814950278" ProgID="Equation.DSMT4" ShapeID="_x0000_i1624" Type="Embed"/>
              </w:pic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40"/>
                <w:szCs w:val="40"/>
                <w:vertAlign w:val="subscript"/>
              </w:rPr>
              <w:pict>
                <v:shape id="_x0000_i1625" style="width:22.55pt;height:20.4pt" o:ole="" type="#_x0000_t75">
                  <v:imagedata r:id="rId5" o:title=""/>
                </v:shape>
                <o:OLEObject DrawAspect="Content" r:id="rId6" ObjectID="_1814950279" ProgID="Equation.DSMT4" ShapeID="_x0000_i1625" Type="Embed"/>
              </w:pict>
            </w:r>
            <w:r w:rsidDel="00000000" w:rsidR="00000000" w:rsidRPr="00000000">
              <w:rPr>
                <w:rFonts w:ascii="Times New Roman" w:cs="Times New Roman" w:eastAsia="Times New Roman" w:hAnsi="Times New Roman"/>
                <w:sz w:val="24"/>
                <w:szCs w:val="24"/>
                <w:rtl w:val="0"/>
              </w:rPr>
              <w:t xml:space="preserve">, với </w:t>
            </w:r>
            <w:r w:rsidDel="00000000" w:rsidR="00000000" w:rsidRPr="00000000">
              <w:rPr>
                <w:rFonts w:ascii="Times New Roman" w:cs="Times New Roman" w:eastAsia="Times New Roman" w:hAnsi="Times New Roman"/>
                <w:sz w:val="40"/>
                <w:szCs w:val="40"/>
                <w:vertAlign w:val="subscript"/>
              </w:rPr>
              <w:pict>
                <v:shape id="_x0000_i1628" style="width:50.5pt;height:31.15pt" o:ole="" type="#_x0000_t75">
                  <v:imagedata r:id="rId7" o:title=""/>
                </v:shape>
                <o:OLEObject DrawAspect="Content" r:id="rId8" ObjectID="_1814950280" ProgID="Equation.DSMT4" ShapeID="_x0000_i1628" Type="Embed"/>
              </w:pic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40"/>
                <w:szCs w:val="40"/>
                <w:vertAlign w:val="subscript"/>
              </w:rPr>
              <w:pict>
                <v:shape id="_x0000_i1637" style="width:49.45pt;height:31.15pt" o:ole="" type="#_x0000_t75">
                  <v:imagedata r:id="rId9" o:title=""/>
                </v:shape>
                <o:OLEObject DrawAspect="Content" r:id="rId10" ObjectID="_1814950281" ProgID="Equation.DSMT4" ShapeID="_x0000_i1637" Type="Embed"/>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Phần 1: </w:t>
            </w:r>
            <w:r w:rsidDel="00000000" w:rsidR="00000000" w:rsidRPr="00000000">
              <w:rPr>
                <w:rFonts w:ascii="Times New Roman" w:cs="Times New Roman" w:eastAsia="Times New Roman" w:hAnsi="Times New Roman"/>
                <w:sz w:val="24"/>
                <w:szCs w:val="24"/>
                <w:highlight w:val="yellow"/>
                <w:rtl w:val="0"/>
              </w:rPr>
              <w:t xml:space="preserve">Chúng ta cần tính </w:t>
            </w:r>
            <w:r w:rsidDel="00000000" w:rsidR="00000000" w:rsidRPr="00000000">
              <w:rPr>
                <w:rFonts w:ascii="Times New Roman" w:cs="Times New Roman" w:eastAsia="Times New Roman" w:hAnsi="Times New Roman"/>
                <w:sz w:val="40"/>
                <w:szCs w:val="40"/>
                <w:highlight w:val="yellow"/>
                <w:vertAlign w:val="subscript"/>
              </w:rPr>
              <w:pict>
                <v:shape id="_x0000_i1658" style="width:77.35pt;height:21.5pt" o:ole="" type="#_x0000_t75">
                  <v:imagedata r:id="rId11" o:title=""/>
                </v:shape>
                <o:OLEObject DrawAspect="Content" r:id="rId12" ObjectID="_1814950282" ProgID="Equation.DSMT4" ShapeID="_x0000_i1658" Type="Embed"/>
              </w:pict>
            </w: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giá trị của dãy số </w:t>
            </w:r>
            <w:r w:rsidDel="00000000" w:rsidR="00000000" w:rsidRPr="00000000">
              <w:rPr>
                <w:rFonts w:ascii="Times New Roman" w:cs="Times New Roman" w:eastAsia="Times New Roman" w:hAnsi="Times New Roman"/>
                <w:sz w:val="40"/>
                <w:szCs w:val="40"/>
                <w:vertAlign w:val="subscript"/>
              </w:rPr>
              <w:pict>
                <v:shape id="_x0000_i1640" style="width:12.9pt;height:18.25pt" o:ole="" type="#_x0000_t75">
                  <v:imagedata r:id="rId13" o:title=""/>
                </v:shape>
                <o:OLEObject DrawAspect="Content" r:id="rId14" ObjectID="_1814950283" ProgID="Equation.DSMT4" ShapeID="_x0000_i1640" Type="Embed"/>
              </w:pict>
            </w:r>
            <w:r w:rsidDel="00000000" w:rsidR="00000000" w:rsidRPr="00000000">
              <w:rPr>
                <w:rFonts w:ascii="Times New Roman" w:cs="Times New Roman" w:eastAsia="Times New Roman" w:hAnsi="Times New Roman"/>
                <w:sz w:val="24"/>
                <w:szCs w:val="24"/>
                <w:rtl w:val="0"/>
              </w:rPr>
              <w:t xml:space="preserve"> tại các điểm</w:t>
            </w:r>
          </w:p>
          <w:tbl>
            <w:tblPr>
              <w:tblStyle w:val="Table11"/>
              <w:tblW w:w="732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6"/>
              <w:gridCol w:w="1466"/>
              <w:gridCol w:w="1466"/>
              <w:gridCol w:w="1466"/>
              <w:tblGridChange w:id="0">
                <w:tblGrid>
                  <w:gridCol w:w="1465"/>
                  <w:gridCol w:w="1466"/>
                  <w:gridCol w:w="1466"/>
                  <w:gridCol w:w="1466"/>
                  <w:gridCol w:w="1466"/>
                </w:tblGrid>
              </w:tblGridChange>
            </w:tblGrid>
            <w:tr>
              <w:trPr>
                <w:cantSplit w:val="0"/>
                <w:tblHeader w:val="0"/>
              </w:trPr>
              <w:tc>
                <w:tcPr/>
                <w:p w:rsidR="00000000" w:rsidDel="00000000" w:rsidP="00000000" w:rsidRDefault="00000000" w:rsidRPr="00000000" w14:paraId="00000099">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w:t>
                  </w:r>
                </w:p>
              </w:tc>
              <w:tc>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641" style="width:50.5pt;height:31.15pt" o:ole="" type="#_x0000_t75">
                        <v:imagedata r:id="rId15" o:title=""/>
                      </v:shape>
                      <o:OLEObject DrawAspect="Content" r:id="rId16" ObjectID="_1814950284" ProgID="Equation.DSMT4" ShapeID="_x0000_i1641" Type="Embed"/>
                    </w:pict>
                  </w:r>
                  <w:r w:rsidDel="00000000" w:rsidR="00000000" w:rsidRPr="00000000">
                    <w:rPr>
                      <w:rtl w:val="0"/>
                    </w:rPr>
                  </w:r>
                </w:p>
              </w:tc>
              <w:tc>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Dự đoán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644" style="width:35.45pt;height:21.5pt" o:ole="" type="#_x0000_t75">
                  <v:imagedata r:id="rId17" o:title=""/>
                </v:shape>
                <o:OLEObject DrawAspect="Content" r:id="rId18" ObjectID="_1814950285" ProgID="Equation.DSMT4" ShapeID="_x0000_i164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giá trị của dãy số </w:t>
            </w:r>
            <w:r w:rsidDel="00000000" w:rsidR="00000000" w:rsidRPr="00000000">
              <w:rPr>
                <w:rFonts w:ascii="Times New Roman" w:cs="Times New Roman" w:eastAsia="Times New Roman" w:hAnsi="Times New Roman"/>
                <w:sz w:val="40"/>
                <w:szCs w:val="40"/>
                <w:vertAlign w:val="subscript"/>
              </w:rPr>
              <w:pict>
                <v:shape id="_x0000_i1648" style="width:12.9pt;height:18.25pt" o:ole="" type="#_x0000_t75">
                  <v:imagedata r:id="rId19" o:title=""/>
                </v:shape>
                <o:OLEObject DrawAspect="Content" r:id="rId20" ObjectID="_1814950286" ProgID="Equation.DSMT4" ShapeID="_x0000_i1648" Type="Embed"/>
              </w:pict>
            </w:r>
            <w:r w:rsidDel="00000000" w:rsidR="00000000" w:rsidRPr="00000000">
              <w:rPr>
                <w:rFonts w:ascii="Times New Roman" w:cs="Times New Roman" w:eastAsia="Times New Roman" w:hAnsi="Times New Roman"/>
                <w:sz w:val="24"/>
                <w:szCs w:val="24"/>
                <w:rtl w:val="0"/>
              </w:rPr>
              <w:t xml:space="preserve"> tại các điểm</w:t>
            </w:r>
          </w:p>
          <w:tbl>
            <w:tblPr>
              <w:tblStyle w:val="Table12"/>
              <w:tblW w:w="732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6"/>
              <w:gridCol w:w="1466"/>
              <w:gridCol w:w="1466"/>
              <w:gridCol w:w="1466"/>
              <w:tblGridChange w:id="0">
                <w:tblGrid>
                  <w:gridCol w:w="1465"/>
                  <w:gridCol w:w="1466"/>
                  <w:gridCol w:w="1466"/>
                  <w:gridCol w:w="1466"/>
                  <w:gridCol w:w="1466"/>
                </w:tblGrid>
              </w:tblGridChange>
            </w:tblGrid>
            <w:tr>
              <w:trPr>
                <w:cantSplit w:val="0"/>
                <w:tblHeader w:val="0"/>
              </w:trPr>
              <w:tc>
                <w:tcPr/>
                <w:p w:rsidR="00000000" w:rsidDel="00000000" w:rsidP="00000000" w:rsidRDefault="00000000" w:rsidRPr="00000000" w14:paraId="000000A6">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w:t>
                  </w:r>
                </w:p>
              </w:tc>
              <w:tc>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653" style="width:49.45pt;height:31.15pt" o:ole="" type="#_x0000_t75">
                        <v:imagedata r:id="rId21" o:title=""/>
                      </v:shape>
                      <o:OLEObject DrawAspect="Content" r:id="rId22" ObjectID="_1814950287" ProgID="Equation.DSMT4" ShapeID="_x0000_i1653" Type="Embed"/>
                    </w:pict>
                  </w:r>
                  <w:r w:rsidDel="00000000" w:rsidR="00000000" w:rsidRPr="00000000">
                    <w:rPr>
                      <w:rtl w:val="0"/>
                    </w:rPr>
                  </w:r>
                </w:p>
              </w:tc>
              <w:tc>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B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Dự đoán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651" style="width:34.4pt;height:21.5pt" o:ole="" type="#_x0000_t75">
                  <v:imagedata r:id="rId23" o:title=""/>
                </v:shape>
                <o:OLEObject DrawAspect="Content" r:id="rId24" ObjectID="_1814950288" ProgID="Equation.DSMT4" ShapeID="_x0000_i165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Suy ra : </w:t>
            </w:r>
            <w:r w:rsidDel="00000000" w:rsidR="00000000" w:rsidRPr="00000000">
              <w:rPr>
                <w:rFonts w:ascii="Times New Roman" w:cs="Times New Roman" w:eastAsia="Times New Roman" w:hAnsi="Times New Roman"/>
                <w:sz w:val="40"/>
                <w:szCs w:val="40"/>
                <w:vertAlign w:val="subscript"/>
              </w:rPr>
              <w:pict>
                <v:shape id="_x0000_i1689" style="width:142.95pt;height:21.5pt" o:ole="" type="#_x0000_t75">
                  <v:imagedata r:id="rId25" o:title=""/>
                </v:shape>
                <o:OLEObject DrawAspect="Content" r:id="rId26" ObjectID="_1814950289" ProgID="Equation.DSMT4" ShapeID="_x0000_i1689" Type="Embed"/>
              </w:pict>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yellow"/>
                <w:rtl w:val="0"/>
              </w:rPr>
              <w:t xml:space="preserve">Phần 2: </w:t>
            </w:r>
            <w:r w:rsidDel="00000000" w:rsidR="00000000" w:rsidRPr="00000000">
              <w:rPr>
                <w:rFonts w:ascii="Times New Roman" w:cs="Times New Roman" w:eastAsia="Times New Roman" w:hAnsi="Times New Roman"/>
                <w:sz w:val="24"/>
                <w:szCs w:val="24"/>
                <w:highlight w:val="yellow"/>
                <w:rtl w:val="0"/>
              </w:rPr>
              <w:t xml:space="preserve">Chúng ta cần tính </w:t>
            </w:r>
            <w:r w:rsidDel="00000000" w:rsidR="00000000" w:rsidRPr="00000000">
              <w:rPr>
                <w:rFonts w:ascii="Times New Roman" w:cs="Times New Roman" w:eastAsia="Times New Roman" w:hAnsi="Times New Roman"/>
                <w:sz w:val="40"/>
                <w:szCs w:val="40"/>
                <w:highlight w:val="yellow"/>
                <w:vertAlign w:val="subscript"/>
              </w:rPr>
              <w:pict>
                <v:shape id="_x0000_i1661" style="width:65.55pt;height:22.55pt" o:ole="" type="#_x0000_t75">
                  <v:imagedata r:id="rId27" o:title=""/>
                </v:shape>
                <o:OLEObject DrawAspect="Content" r:id="rId28" ObjectID="_1814950290" ProgID="Equation.DSMT4" ShapeID="_x0000_i1661" Type="Embed"/>
              </w:pict>
            </w: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 có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676" style="width:207.4pt;height:18.25pt" o:ole="" type="#_x0000_t75">
                  <v:imagedata r:id="rId29" o:title=""/>
                </v:shape>
                <o:OLEObject DrawAspect="Content" r:id="rId30" ObjectID="_1814950291" ProgID="Equation.DSMT4" ShapeID="_x0000_i1676" Type="Embed"/>
              </w:pic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679" style="width:136.5pt;height:22.55pt" o:ole="" type="#_x0000_t75">
                  <v:imagedata r:id="rId31" o:title=""/>
                </v:shape>
                <o:OLEObject DrawAspect="Content" r:id="rId32" ObjectID="_1814950292" ProgID="Equation.DSMT4" ShapeID="_x0000_i1679" Type="Embed"/>
              </w:pict>
            </w: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giá trị của dãy số </w:t>
            </w:r>
            <w:r w:rsidDel="00000000" w:rsidR="00000000" w:rsidRPr="00000000">
              <w:rPr>
                <w:rFonts w:ascii="Times New Roman" w:cs="Times New Roman" w:eastAsia="Times New Roman" w:hAnsi="Times New Roman"/>
                <w:sz w:val="40"/>
                <w:szCs w:val="40"/>
                <w:vertAlign w:val="subscript"/>
              </w:rPr>
              <w:pict>
                <v:shape id="_x0000_i1680" style="width:12.9pt;height:18.25pt" o:ole="" type="#_x0000_t75">
                  <v:imagedata r:id="rId33" o:title=""/>
                </v:shape>
                <o:OLEObject DrawAspect="Content" r:id="rId34" ObjectID="_1814950293" ProgID="Equation.DSMT4" ShapeID="_x0000_i1680" Type="Embed"/>
              </w:pict>
            </w:r>
            <w:r w:rsidDel="00000000" w:rsidR="00000000" w:rsidRPr="00000000">
              <w:rPr>
                <w:rFonts w:ascii="Times New Roman" w:cs="Times New Roman" w:eastAsia="Times New Roman" w:hAnsi="Times New Roman"/>
                <w:sz w:val="24"/>
                <w:szCs w:val="24"/>
                <w:rtl w:val="0"/>
              </w:rPr>
              <w:t xml:space="preserve"> tại các điểm</w:t>
            </w:r>
          </w:p>
          <w:tbl>
            <w:tblPr>
              <w:tblStyle w:val="Table13"/>
              <w:tblW w:w="732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6"/>
              <w:gridCol w:w="1466"/>
              <w:gridCol w:w="1466"/>
              <w:gridCol w:w="1466"/>
              <w:tblGridChange w:id="0">
                <w:tblGrid>
                  <w:gridCol w:w="1465"/>
                  <w:gridCol w:w="1466"/>
                  <w:gridCol w:w="1466"/>
                  <w:gridCol w:w="1466"/>
                  <w:gridCol w:w="1466"/>
                </w:tblGrid>
              </w:tblGridChange>
            </w:tblGrid>
            <w:tr>
              <w:trPr>
                <w:cantSplit w:val="0"/>
                <w:tblHeader w:val="0"/>
              </w:trPr>
              <w:tc>
                <w:tcPr/>
                <w:p w:rsidR="00000000" w:rsidDel="00000000" w:rsidP="00000000" w:rsidRDefault="00000000" w:rsidRPr="00000000" w14:paraId="000000B9">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w:t>
                  </w:r>
                </w:p>
              </w:tc>
              <w:tc>
                <w:tcPr/>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bscript"/>
                    </w:rPr>
                    <w:pict>
                      <v:shape id="_x0000_i1684" style="width:34.4pt;height:18.25pt" o:ole="" type="#_x0000_t75">
                        <v:imagedata r:id="rId35" o:title=""/>
                      </v:shape>
                      <o:OLEObject DrawAspect="Content" r:id="rId36" ObjectID="_1814950294" ProgID="Equation.DSMT4" ShapeID="_x0000_i1684" Type="Embed"/>
                    </w:pict>
                  </w:r>
                  <w:r w:rsidDel="00000000" w:rsidR="00000000" w:rsidRPr="00000000">
                    <w:rPr>
                      <w:rtl w:val="0"/>
                    </w:rPr>
                  </w:r>
                </w:p>
              </w:tc>
              <w:tc>
                <w:tcPr/>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C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Dự đoán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686" style="width:134.35pt;height:22.55pt" o:ole="" type="#_x0000_t75">
                  <v:imagedata r:id="rId37" o:title=""/>
                </v:shape>
                <o:OLEObject DrawAspect="Content" r:id="rId38" ObjectID="_1814950295" ProgID="Equation.DSMT4" ShapeID="_x0000_i1686" Type="Embed"/>
              </w:pict>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Fonts w:ascii="Times New Roman" w:cs="Times New Roman" w:eastAsia="Times New Roman" w:hAnsi="Times New Roman"/>
                <w:b w:val="1"/>
                <w:sz w:val="24"/>
                <w:szCs w:val="24"/>
                <w:highlight w:val="yellow"/>
                <w:rtl w:val="0"/>
              </w:rPr>
              <w:t xml:space="preserve">Chung: </w:t>
            </w:r>
            <w:r w:rsidDel="00000000" w:rsidR="00000000" w:rsidRPr="00000000">
              <w:rPr>
                <w:rFonts w:ascii="Times New Roman" w:cs="Times New Roman" w:eastAsia="Times New Roman" w:hAnsi="Times New Roman"/>
                <w:sz w:val="24"/>
                <w:szCs w:val="24"/>
                <w:highlight w:val="yellow"/>
                <w:rtl w:val="0"/>
              </w:rPr>
              <w:t xml:space="preserve">Con có nhận xét gì về mối quan hệ giữa </w:t>
            </w:r>
            <w:r w:rsidDel="00000000" w:rsidR="00000000" w:rsidRPr="00000000">
              <w:rPr>
                <w:rFonts w:ascii="Times New Roman" w:cs="Times New Roman" w:eastAsia="Times New Roman" w:hAnsi="Times New Roman"/>
                <w:sz w:val="40"/>
                <w:szCs w:val="40"/>
                <w:highlight w:val="yellow"/>
                <w:vertAlign w:val="subscript"/>
              </w:rPr>
              <w:pict>
                <v:shape id="_x0000_i1691" style="width:65.55pt;height:22.55pt" o:ole="" type="#_x0000_t75">
                  <v:imagedata r:id="rId39" o:title=""/>
                </v:shape>
                <o:OLEObject DrawAspect="Content" r:id="rId40" ObjectID="_1814950296" ProgID="Equation.DSMT4" ShapeID="_x0000_i1691" Type="Embed"/>
              </w:pict>
            </w:r>
            <w:r w:rsidDel="00000000" w:rsidR="00000000" w:rsidRPr="00000000">
              <w:rPr>
                <w:rFonts w:ascii="Times New Roman" w:cs="Times New Roman" w:eastAsia="Times New Roman" w:hAnsi="Times New Roman"/>
                <w:sz w:val="24"/>
                <w:szCs w:val="24"/>
                <w:highlight w:val="yellow"/>
                <w:rtl w:val="0"/>
              </w:rPr>
              <w:t xml:space="preserve"> và </w:t>
            </w:r>
            <w:r w:rsidDel="00000000" w:rsidR="00000000" w:rsidRPr="00000000">
              <w:rPr>
                <w:sz w:val="36.66666666666667"/>
                <w:szCs w:val="36.66666666666667"/>
                <w:highlight w:val="yellow"/>
                <w:vertAlign w:val="subscript"/>
              </w:rPr>
              <w:pict>
                <v:shape id="_x0000_i1695" style="width:77.35pt;height:21.5pt" o:ole="" type="#_x0000_t75">
                  <v:imagedata r:id="rId41" o:title=""/>
                </v:shape>
                <o:OLEObject DrawAspect="Content" r:id="rId42" ObjectID="_1814950297" ProgID="Equation.DSMT4" ShapeID="_x0000_i1695" Type="Embed"/>
              </w:pic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127000</wp:posOffset>
                      </wp:positionV>
                      <wp:extent cx="349767" cy="317869"/>
                      <wp:effectExtent b="0" l="0" r="0" t="0"/>
                      <wp:wrapNone/>
                      <wp:docPr id="5" name=""/>
                      <a:graphic>
                        <a:graphicData uri="http://schemas.microsoft.com/office/word/2010/wordprocessingShape">
                          <wps:wsp>
                            <wps:cNvSpPr/>
                            <wps:cNvPr id="2" name="Shape 2"/>
                            <wps:spPr>
                              <a:xfrm>
                                <a:off x="5175879" y="3625828"/>
                                <a:ext cx="340242" cy="308344"/>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127000</wp:posOffset>
                      </wp:positionV>
                      <wp:extent cx="349767" cy="317869"/>
                      <wp:effectExtent b="0" l="0" r="0" t="0"/>
                      <wp:wrapNone/>
                      <wp:docPr id="5" name="image66.png"/>
                      <a:graphic>
                        <a:graphicData uri="http://schemas.openxmlformats.org/drawingml/2006/picture">
                          <pic:pic>
                            <pic:nvPicPr>
                              <pic:cNvPr id="0" name="image66.png"/>
                              <pic:cNvPicPr preferRelativeResize="0"/>
                            </pic:nvPicPr>
                            <pic:blipFill>
                              <a:blip r:embed="rId134"/>
                              <a:srcRect/>
                              <a:stretch>
                                <a:fillRect/>
                              </a:stretch>
                            </pic:blipFill>
                            <pic:spPr>
                              <a:xfrm>
                                <a:off x="0" y="0"/>
                                <a:ext cx="349767" cy="317869"/>
                              </a:xfrm>
                              <a:prstGeom prst="rect"/>
                              <a:ln/>
                            </pic:spPr>
                          </pic:pic>
                        </a:graphicData>
                      </a:graphic>
                    </wp:anchor>
                  </w:drawing>
                </mc:Fallback>
              </mc:AlternateContent>
            </w:r>
          </w:p>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40"/>
                <w:szCs w:val="40"/>
                <w:vertAlign w:val="subscript"/>
              </w:rPr>
              <w:pict>
                <v:shape id="_x0000_i1698" style="width:69.85pt;height:22.55pt" o:ole="" type="#_x0000_t75">
                  <v:imagedata r:id="rId43" o:title=""/>
                </v:shape>
                <o:OLEObject DrawAspect="Content" r:id="rId44" ObjectID="_1814950298" ProgID="Equation.DSMT4" ShapeID="_x0000_i1698" Type="Embed"/>
              </w:pic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36.66666666666667"/>
                <w:szCs w:val="36.66666666666667"/>
                <w:vertAlign w:val="subscript"/>
              </w:rPr>
              <w:pict>
                <v:shape id="_x0000_i1699" style="width:77.35pt;height:21.5pt" o:ole="" type="#_x0000_t75">
                  <v:imagedata r:id="rId45" o:title=""/>
                </v:shape>
                <o:OLEObject DrawAspect="Content" r:id="rId46" ObjectID="_1814950299" ProgID="Equation.DSMT4" ShapeID="_x0000_i1699" Type="Embed"/>
              </w:pict>
            </w: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2. Định lý giới hạn của dãy số</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w:t>
            </w: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Pr>
              <w:pict>
                <v:shape id="_x0000_i1422" style="width:53.75pt;height:21.5pt" o:ole="" type="#_x0000_t75">
                  <v:imagedata r:id="rId47" o:title=""/>
                </v:shape>
                <o:OLEObject DrawAspect="Content" r:id="rId48" ObjectID="_1814950300" ProgID="Equation.DSMT4" ShapeID="_x0000_i142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và </w:t>
            </w: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Pr>
              <w:pict>
                <v:shape id="_x0000_i1423" style="width:52.65pt;height:21.5pt" o:ole="" type="#_x0000_t75">
                  <v:imagedata r:id="rId49" o:title=""/>
                </v:shape>
                <o:OLEObject DrawAspect="Content" r:id="rId50" ObjectID="_1814950301" ProgID="Equation.DSMT4" ShapeID="_x0000_i1423"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thì:</w:t>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425" style="width:101pt;height:22.55pt" o:ole="" type="#_x0000_t75">
                  <v:imagedata r:id="rId51" o:title=""/>
                </v:shape>
                <o:OLEObject DrawAspect="Content" r:id="rId52" ObjectID="_1814950302" ProgID="Equation.DSMT4" ShapeID="_x0000_i1425" Type="Embed"/>
              </w:pic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426" style="width:99.95pt;height:22.55pt" o:ole="" type="#_x0000_t75">
                  <v:imagedata r:id="rId53" o:title=""/>
                </v:shape>
                <o:OLEObject DrawAspect="Content" r:id="rId54" ObjectID="_1814950303" ProgID="Equation.DSMT4" ShapeID="_x0000_i1426" Type="Embed"/>
              </w:pic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427" style="width:91.35pt;height:22.55pt" o:ole="" type="#_x0000_t75">
                  <v:imagedata r:id="rId55" o:title=""/>
                </v:shape>
                <o:OLEObject DrawAspect="Content" r:id="rId56" ObjectID="_1814950304" ProgID="Equation.DSMT4" ShapeID="_x0000_i1427" Type="Embed"/>
              </w:pic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428" style="width:69.85pt;height:37.6pt" o:ole="" type="#_x0000_t75">
                  <v:imagedata r:id="rId57" o:title=""/>
                </v:shape>
                <o:OLEObject DrawAspect="Content" r:id="rId58" ObjectID="_1814950305" ProgID="Equation.DSMT4" ShapeID="_x0000_i142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(với điều kiện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429" style="width:27.95pt;height:13.95pt" o:ole="" type="#_x0000_t75">
                  <v:imagedata r:id="rId59" o:title=""/>
                </v:shape>
                <o:OLEObject DrawAspect="Content" r:id="rId60" ObjectID="_1814950306" ProgID="Equation.DSMT4" ShapeID="_x0000_i1429"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424" style="width:61.25pt;height:41.9pt" o:ole="" type="#_x0000_t75">
                  <v:imagedata r:id="rId61" o:title=""/>
                </v:shape>
                <o:OLEObject DrawAspect="Content" r:id="rId62" ObjectID="_1814950307" ProgID="Equation.DSMT4" ShapeID="_x0000_i142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thì suy ra </w:t>
            </w: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Pr>
              <w:pict>
                <v:shape id="_x0000_i1430" style="width:78.45pt;height:44.05pt" o:ole="" type="#_x0000_t75">
                  <v:imagedata r:id="rId63" o:title=""/>
                </v:shape>
                <o:OLEObject DrawAspect="Content" r:id="rId64" ObjectID="_1814950308" ProgID="Equation.DSMT4" ShapeID="_x0000_i1430" Type="Embed"/>
              </w:pict>
            </w:r>
            <w:r w:rsidDel="00000000" w:rsidR="00000000" w:rsidRPr="00000000">
              <w:rPr>
                <w:rtl w:val="0"/>
              </w:rPr>
            </w:r>
          </w:p>
          <w:p w:rsidR="00000000" w:rsidDel="00000000" w:rsidP="00000000" w:rsidRDefault="00000000" w:rsidRPr="00000000" w14:paraId="000000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Ví dụ: </w:t>
            </w:r>
            <w:r w:rsidDel="00000000" w:rsidR="00000000" w:rsidRPr="00000000">
              <w:rPr>
                <w:rFonts w:ascii="Times New Roman" w:cs="Times New Roman" w:eastAsia="Times New Roman" w:hAnsi="Times New Roman"/>
                <w:sz w:val="24"/>
                <w:szCs w:val="24"/>
                <w:rtl w:val="0"/>
              </w:rPr>
              <w:t xml:space="preserve">Cho hai dãy số không âm </w:t>
            </w:r>
            <w:r w:rsidDel="00000000" w:rsidR="00000000" w:rsidRPr="00000000">
              <w:rPr>
                <w:rFonts w:ascii="Times New Roman" w:cs="Times New Roman" w:eastAsia="Times New Roman" w:hAnsi="Times New Roman"/>
                <w:sz w:val="40"/>
                <w:szCs w:val="40"/>
                <w:vertAlign w:val="subscript"/>
              </w:rPr>
              <w:pict>
                <v:shape id="_x0000_i1431" style="width:23.65pt;height:20.4pt" o:ole="" type="#_x0000_t75">
                  <v:imagedata r:id="rId65" o:title=""/>
                </v:shape>
                <o:OLEObject DrawAspect="Content" r:id="rId66" ObjectID="_1814950309" ProgID="Equation.DSMT4" ShapeID="_x0000_i1431" Type="Embed"/>
              </w:pic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40"/>
                <w:szCs w:val="40"/>
                <w:vertAlign w:val="subscript"/>
              </w:rPr>
              <w:pict>
                <v:shape id="_x0000_i1432" style="width:22.55pt;height:20.4pt" o:ole="" type="#_x0000_t75">
                  <v:imagedata r:id="rId67" o:title=""/>
                </v:shape>
                <o:OLEObject DrawAspect="Content" r:id="rId68" ObjectID="_1814950310" ProgID="Equation.DSMT4" ShapeID="_x0000_i1432" Type="Embed"/>
              </w:pict>
            </w:r>
            <w:r w:rsidDel="00000000" w:rsidR="00000000" w:rsidRPr="00000000">
              <w:rPr>
                <w:rFonts w:ascii="Times New Roman" w:cs="Times New Roman" w:eastAsia="Times New Roman" w:hAnsi="Times New Roman"/>
                <w:sz w:val="24"/>
                <w:szCs w:val="24"/>
                <w:rtl w:val="0"/>
              </w:rPr>
              <w:t xml:space="preserve">, với </w:t>
            </w:r>
            <w:r w:rsidDel="00000000" w:rsidR="00000000" w:rsidRPr="00000000">
              <w:rPr>
                <w:rFonts w:ascii="Times New Roman" w:cs="Times New Roman" w:eastAsia="Times New Roman" w:hAnsi="Times New Roman"/>
                <w:sz w:val="40"/>
                <w:szCs w:val="40"/>
                <w:vertAlign w:val="subscript"/>
              </w:rPr>
              <w:pict>
                <v:shape id="_x0000_i1433" style="width:63.4pt;height:22.55pt" o:ole="" type="#_x0000_t75">
                  <v:imagedata r:id="rId69" o:title=""/>
                </v:shape>
                <o:OLEObject DrawAspect="Content" r:id="rId70" ObjectID="_1814950311" ProgID="Equation.DSMT4" ShapeID="_x0000_i1433" Type="Embed"/>
              </w:pic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40"/>
                <w:szCs w:val="40"/>
                <w:vertAlign w:val="subscript"/>
              </w:rPr>
              <w:pict>
                <v:shape id="_x0000_i1434" style="width:62.35pt;height:22.55pt" o:ole="" type="#_x0000_t75">
                  <v:imagedata r:id="rId71" o:title=""/>
                </v:shape>
                <o:OLEObject DrawAspect="Content" r:id="rId72" ObjectID="_1814950312" ProgID="Equation.DSMT4" ShapeID="_x0000_i1434" Type="Embed"/>
              </w:pict>
            </w:r>
            <w:r w:rsidDel="00000000" w:rsidR="00000000" w:rsidRPr="00000000">
              <w:rPr>
                <w:rFonts w:ascii="Times New Roman" w:cs="Times New Roman" w:eastAsia="Times New Roman" w:hAnsi="Times New Roman"/>
                <w:sz w:val="24"/>
                <w:szCs w:val="24"/>
                <w:rtl w:val="0"/>
              </w:rPr>
              <w:t xml:space="preserve">. Hãy tính các giới hạn sau:</w:t>
            </w:r>
          </w:p>
          <w:p w:rsidR="00000000" w:rsidDel="00000000" w:rsidP="00000000" w:rsidRDefault="00000000" w:rsidRPr="00000000" w14:paraId="000000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sz w:val="36.66666666666667"/>
                <w:szCs w:val="36.66666666666667"/>
                <w:vertAlign w:val="subscript"/>
              </w:rPr>
              <w:pict>
                <v:shape id="_x0000_i1435" style="width:65.55pt;height:22.55pt" o:ole="" type="#_x0000_t75">
                  <v:imagedata r:id="rId73" o:title=""/>
                </v:shape>
                <o:OLEObject DrawAspect="Content" r:id="rId74" ObjectID="_1814950313" ProgID="Equation.DSMT4" ShapeID="_x0000_i1435" Type="Embed"/>
              </w:pict>
            </w:r>
            <w:r w:rsidDel="00000000" w:rsidR="00000000" w:rsidRPr="00000000">
              <w:rPr>
                <w:rFonts w:ascii="Times New Roman" w:cs="Times New Roman" w:eastAsia="Times New Roman" w:hAnsi="Times New Roman"/>
                <w:sz w:val="24"/>
                <w:szCs w:val="24"/>
                <w:rtl w:val="0"/>
              </w:rPr>
              <w:t xml:space="preserve">                                      b) </w:t>
            </w:r>
            <w:r w:rsidDel="00000000" w:rsidR="00000000" w:rsidRPr="00000000">
              <w:rPr>
                <w:sz w:val="36.66666666666667"/>
                <w:szCs w:val="36.66666666666667"/>
                <w:vertAlign w:val="subscript"/>
              </w:rPr>
              <w:pict>
                <v:shape id="_x0000_i1436" style="width:65.55pt;height:22.55pt" o:ole="" type="#_x0000_t75">
                  <v:imagedata r:id="rId75" o:title=""/>
                </v:shape>
                <o:OLEObject DrawAspect="Content" r:id="rId76" ObjectID="_1814950314" ProgID="Equation.DSMT4" ShapeID="_x0000_i1436" Type="Embed"/>
              </w:pict>
            </w:r>
            <w:r w:rsidDel="00000000" w:rsidR="00000000" w:rsidRPr="00000000">
              <w:rPr>
                <w:rtl w:val="0"/>
              </w:rPr>
            </w:r>
          </w:p>
          <w:p w:rsidR="00000000" w:rsidDel="00000000" w:rsidP="00000000" w:rsidRDefault="00000000" w:rsidRPr="00000000" w14:paraId="000000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sz w:val="36.66666666666667"/>
                <w:szCs w:val="36.66666666666667"/>
                <w:vertAlign w:val="subscript"/>
              </w:rPr>
              <w:pict>
                <v:shape id="_x0000_i1437" style="width:61.25pt;height:22.55pt" o:ole="" type="#_x0000_t75">
                  <v:imagedata r:id="rId77" o:title=""/>
                </v:shape>
                <o:OLEObject DrawAspect="Content" r:id="rId78" ObjectID="_1814950315" ProgID="Equation.DSMT4" ShapeID="_x0000_i1437" Type="Embed"/>
              </w:pict>
            </w:r>
            <w:r w:rsidDel="00000000" w:rsidR="00000000" w:rsidRPr="00000000">
              <w:rPr>
                <w:rFonts w:ascii="Times New Roman" w:cs="Times New Roman" w:eastAsia="Times New Roman" w:hAnsi="Times New Roman"/>
                <w:sz w:val="24"/>
                <w:szCs w:val="24"/>
                <w:rtl w:val="0"/>
              </w:rPr>
              <w:t xml:space="preserve">                                       d) </w:t>
            </w:r>
            <w:r w:rsidDel="00000000" w:rsidR="00000000" w:rsidRPr="00000000">
              <w:rPr>
                <w:sz w:val="36.66666666666667"/>
                <w:szCs w:val="36.66666666666667"/>
                <w:vertAlign w:val="subscript"/>
              </w:rPr>
              <w:pict>
                <v:shape id="_x0000_i1438" style="width:49.45pt;height:37.6pt" o:ole="" type="#_x0000_t75">
                  <v:imagedata r:id="rId79" o:title=""/>
                </v:shape>
                <o:OLEObject DrawAspect="Content" r:id="rId80" ObjectID="_1814950316" ProgID="Equation.DSMT4" ShapeID="_x0000_i1438" Type="Embed"/>
              </w:pict>
            </w: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sz w:val="36.66666666666667"/>
                <w:szCs w:val="36.66666666666667"/>
                <w:vertAlign w:val="subscript"/>
              </w:rPr>
              <w:pict>
                <v:shape id="_x0000_i1441" style="width:58.05pt;height:36.55pt" o:ole="" type="#_x0000_t75">
                  <v:imagedata r:id="rId81" o:title=""/>
                </v:shape>
                <o:OLEObject DrawAspect="Content" r:id="rId82" ObjectID="_1814950317" ProgID="Equation.DSMT4" ShapeID="_x0000_i1441" Type="Embed"/>
              </w:pict>
            </w:r>
            <w:r w:rsidDel="00000000" w:rsidR="00000000" w:rsidRPr="00000000">
              <w:rPr>
                <w:rFonts w:ascii="Times New Roman" w:cs="Times New Roman" w:eastAsia="Times New Roman" w:hAnsi="Times New Roman"/>
                <w:sz w:val="24"/>
                <w:szCs w:val="24"/>
                <w:rtl w:val="0"/>
              </w:rPr>
              <w:t xml:space="preserve">                                        f) </w:t>
            </w:r>
            <w:r w:rsidDel="00000000" w:rsidR="00000000" w:rsidRPr="00000000">
              <w:rPr>
                <w:sz w:val="36.66666666666667"/>
                <w:szCs w:val="36.66666666666667"/>
                <w:vertAlign w:val="subscript"/>
              </w:rPr>
              <w:pict>
                <v:shape id="_x0000_i1444" style="width:1in;height:23.65pt" o:ole="" type="#_x0000_t75">
                  <v:imagedata r:id="rId83" o:title=""/>
                </v:shape>
                <o:OLEObject DrawAspect="Content" r:id="rId84" ObjectID="_1814950318" ProgID="Equation.DSMT4" ShapeID="_x0000_i1444" Type="Embed"/>
              </w:pict>
            </w: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4"/>
        <w:tblW w:w="14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7395"/>
        <w:gridCol w:w="1410"/>
        <w:gridCol w:w="2920"/>
        <w:tblGridChange w:id="0">
          <w:tblGrid>
            <w:gridCol w:w="2940"/>
            <w:gridCol w:w="7395"/>
            <w:gridCol w:w="1410"/>
            <w:gridCol w:w="292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2: Tên hoạt động</w:t>
            </w:r>
          </w:p>
        </w:tc>
        <w:tc>
          <w:tcPr>
            <w:tcBorders>
              <w:top w:color="000000" w:space="0" w:sz="4" w:val="single"/>
              <w:left w:color="cccccc"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giới hạn hữu hạn của các dãy số dạng phân thức</w:t>
            </w:r>
          </w:p>
        </w:tc>
        <w:tc>
          <w:tcPr>
            <w:tcBorders>
              <w:top w:color="000000" w:space="0" w:sz="4" w:val="single"/>
              <w:left w:color="cccccc"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w:t>
            </w:r>
          </w:p>
        </w:tc>
        <w:tc>
          <w:tcPr>
            <w:tcBorders>
              <w:top w:color="000000" w:space="0" w:sz="4" w:val="single"/>
              <w:left w:color="cccccc"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phút </w:t>
            </w:r>
          </w:p>
        </w:tc>
      </w:tr>
    </w:tbl>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19"/>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Mục tiêu hoạt động: </w:t>
      </w:r>
      <w:r w:rsidDel="00000000" w:rsidR="00000000" w:rsidRPr="00000000">
        <w:rPr>
          <w:rFonts w:ascii="Times New Roman" w:cs="Times New Roman" w:eastAsia="Times New Roman" w:hAnsi="Times New Roman"/>
          <w:sz w:val="24"/>
          <w:szCs w:val="24"/>
          <w:rtl w:val="0"/>
        </w:rPr>
        <w:t xml:space="preserve">Xác định cách tính giới hạn của các dãy số cho dưới dạng phân phức</w:t>
      </w:r>
    </w:p>
    <w:tbl>
      <w:tblPr>
        <w:tblStyle w:val="Table15"/>
        <w:tblW w:w="14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7686"/>
        <w:gridCol w:w="5845"/>
        <w:tblGridChange w:id="0">
          <w:tblGrid>
            <w:gridCol w:w="1129"/>
            <w:gridCol w:w="7686"/>
            <w:gridCol w:w="5845"/>
          </w:tblGrid>
        </w:tblGridChange>
      </w:tblGrid>
      <w:tr>
        <w:trPr>
          <w:cantSplit w:val="0"/>
          <w:tblHeader w:val="0"/>
        </w:trPr>
        <w:tc>
          <w:tcPr/>
          <w:p w:rsidR="00000000" w:rsidDel="00000000" w:rsidP="00000000" w:rsidRDefault="00000000" w:rsidRPr="00000000" w14:paraId="000000D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Thời gian thực</w:t>
            </w:r>
          </w:p>
        </w:tc>
        <w:tc>
          <w:tcPr/>
          <w:p w:rsidR="00000000" w:rsidDel="00000000" w:rsidP="00000000" w:rsidRDefault="00000000" w:rsidRPr="00000000" w14:paraId="000000DD">
            <w:pPr>
              <w:tabs>
                <w:tab w:val="left" w:leader="none" w:pos="1855"/>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Giáo viên và học sinh</w:t>
            </w:r>
          </w:p>
        </w:tc>
        <w:tc>
          <w:tcPr/>
          <w:p w:rsidR="00000000" w:rsidDel="00000000" w:rsidP="00000000" w:rsidRDefault="00000000" w:rsidRPr="00000000" w14:paraId="000000D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Nội dung</w:t>
            </w:r>
          </w:p>
        </w:tc>
      </w:tr>
      <w:tr>
        <w:trPr>
          <w:cantSplit w:val="0"/>
          <w:tblHeader w:val="0"/>
        </w:trPr>
        <w:tc>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8h22 – 8h32</w:t>
            </w:r>
          </w:p>
        </w:tc>
        <w:tc>
          <w:tcPr/>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56" w:right="0" w:hanging="360"/>
              <w:jc w:val="left"/>
              <w:rPr>
                <w:rFonts w:ascii="Times New Roman" w:cs="Times New Roman" w:eastAsia="Times New Roman" w:hAnsi="Times New Roman"/>
                <w:b w:val="0"/>
                <w:i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GV chiếu slide ví dụ tính giới hạn gồm 3 ý và cùng cả lớp phân tích ý a)</w:t>
            </w:r>
            <w:r w:rsidDel="00000000" w:rsidR="00000000" w:rsidRPr="00000000">
              <w:rPr>
                <w:rtl w:val="0"/>
              </w:rPr>
            </w:r>
          </w:p>
          <w:p w:rsidR="00000000" w:rsidDel="00000000" w:rsidP="00000000" w:rsidRDefault="00000000" w:rsidRPr="00000000" w14:paraId="000000E1">
            <w:pPr>
              <w:numPr>
                <w:ilvl w:val="1"/>
                <w:numId w:val="19"/>
              </w:numPr>
              <w:spacing w:line="360" w:lineRule="auto"/>
              <w:ind w:left="45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GV lần lượt đặt các câu hỏi định hướng: </w:t>
            </w:r>
            <w:r w:rsidDel="00000000" w:rsidR="00000000" w:rsidRPr="00000000">
              <w:rPr>
                <w:rFonts w:ascii="Times New Roman" w:cs="Times New Roman" w:eastAsia="Times New Roman" w:hAnsi="Times New Roman"/>
                <w:b w:val="1"/>
                <w:sz w:val="24"/>
                <w:szCs w:val="24"/>
                <w:rtl w:val="0"/>
              </w:rPr>
              <w:t xml:space="preserve">GIỚI HẠN Ở Ý A) ĐƯỢC TÍNH BẰNG CÁCH NÀO?</w:t>
            </w:r>
            <w:r w:rsidDel="00000000" w:rsidR="00000000" w:rsidRPr="00000000">
              <w:rPr>
                <w:rtl w:val="0"/>
              </w:rPr>
            </w:r>
          </w:p>
          <w:p w:rsidR="00000000" w:rsidDel="00000000" w:rsidP="00000000" w:rsidRDefault="00000000" w:rsidRPr="00000000" w14:paraId="000000E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Với ý a), liệu ta có thể áp dụng quy tắc nào vừa học?</w:t>
            </w:r>
          </w:p>
          <w:p w:rsidR="00000000" w:rsidDel="00000000" w:rsidP="00000000" w:rsidRDefault="00000000" w:rsidRPr="00000000" w14:paraId="000000E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Trong lớp sẽ có 2 luồng ý kiến, GV mời 2 HS đại diện trả lời câu hỏi sau:</w:t>
            </w:r>
          </w:p>
          <w:p w:rsidR="00000000" w:rsidDel="00000000" w:rsidP="00000000" w:rsidRDefault="00000000" w:rsidRPr="00000000" w14:paraId="000000E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Vì sao con áp dụng được quy tắc </w:t>
            </w:r>
            <w:r w:rsidDel="00000000" w:rsidR="00000000" w:rsidRPr="00000000">
              <w:rPr>
                <w:rFonts w:ascii="Times New Roman" w:cs="Times New Roman" w:eastAsia="Times New Roman" w:hAnsi="Times New Roman"/>
                <w:sz w:val="40"/>
                <w:szCs w:val="40"/>
                <w:vertAlign w:val="subscript"/>
              </w:rPr>
              <w:pict>
                <v:shape id="_x0000_i1618" style="width:69.85pt;height:37.6pt" o:ole="" type="#_x0000_t75">
                  <v:imagedata r:id="rId85" o:title=""/>
                </v:shape>
                <o:OLEObject DrawAspect="Content" r:id="rId86" ObjectID="_1814950319" ProgID="Equation.DSMT4" ShapeID="_x0000_i1618" Type="Embed"/>
              </w:pict>
            </w:r>
            <w:r w:rsidDel="00000000" w:rsidR="00000000" w:rsidRPr="00000000">
              <w:rPr>
                <w:rFonts w:ascii="Times New Roman" w:cs="Times New Roman" w:eastAsia="Times New Roman" w:hAnsi="Times New Roman"/>
                <w:sz w:val="24"/>
                <w:szCs w:val="24"/>
                <w:rtl w:val="0"/>
              </w:rPr>
              <w:t xml:space="preserve">? Điều kiên nào được thỏa mãn?</w:t>
            </w:r>
          </w:p>
          <w:p w:rsidR="00000000" w:rsidDel="00000000" w:rsidP="00000000" w:rsidRDefault="00000000" w:rsidRPr="00000000" w14:paraId="000000E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Vì sao không thể áp dụng quy tắc </w:t>
            </w:r>
            <w:r w:rsidDel="00000000" w:rsidR="00000000" w:rsidRPr="00000000">
              <w:rPr>
                <w:rFonts w:ascii="Times New Roman" w:cs="Times New Roman" w:eastAsia="Times New Roman" w:hAnsi="Times New Roman"/>
                <w:sz w:val="40"/>
                <w:szCs w:val="40"/>
                <w:vertAlign w:val="subscript"/>
              </w:rPr>
              <w:pict>
                <v:shape id="_x0000_i1617" style="width:69.85pt;height:37.6pt" o:ole="" type="#_x0000_t75">
                  <v:imagedata r:id="rId87" o:title=""/>
                </v:shape>
                <o:OLEObject DrawAspect="Content" r:id="rId88" ObjectID="_1814950320" ProgID="Equation.DSMT4" ShapeID="_x0000_i1617" Type="Embed"/>
              </w:pic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3:</w:t>
            </w:r>
            <w:r w:rsidDel="00000000" w:rsidR="00000000" w:rsidRPr="00000000">
              <w:rPr>
                <w:rFonts w:ascii="Times New Roman" w:cs="Times New Roman" w:eastAsia="Times New Roman" w:hAnsi="Times New Roman"/>
                <w:sz w:val="24"/>
                <w:szCs w:val="24"/>
                <w:rtl w:val="0"/>
              </w:rPr>
              <w:t xml:space="preserve"> Vậy nếu không thể áp dụng quy tắc nào thì chúng ta tính giới hạn trên kiểu gì? Hãy đưa những cái chưa biết về những cái đã biết.</w:t>
            </w:r>
          </w:p>
          <w:p w:rsidR="00000000" w:rsidDel="00000000" w:rsidP="00000000" w:rsidRDefault="00000000" w:rsidRPr="00000000" w14:paraId="000000E7">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Câu 4:</w:t>
            </w:r>
            <w:r w:rsidDel="00000000" w:rsidR="00000000" w:rsidRPr="00000000">
              <w:rPr>
                <w:rFonts w:ascii="Times New Roman" w:cs="Times New Roman" w:eastAsia="Times New Roman" w:hAnsi="Times New Roman"/>
                <w:sz w:val="24"/>
                <w:szCs w:val="24"/>
                <w:rtl w:val="0"/>
              </w:rPr>
              <w:t xml:space="preserve"> (GV gợi mở nếu HS không nghĩ ra hướng làm)</w:t>
            </w:r>
          </w:p>
          <w:p w:rsidR="00000000" w:rsidDel="00000000" w:rsidP="00000000" w:rsidRDefault="00000000" w:rsidRPr="00000000" w14:paraId="000000E8">
            <w:pPr>
              <w:spacing w:line="36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Bậc của n ở trên tử số là bậc mấy? </w:t>
            </w:r>
          </w:p>
          <w:p w:rsidR="00000000" w:rsidDel="00000000" w:rsidP="00000000" w:rsidRDefault="00000000" w:rsidRPr="00000000" w14:paraId="000000E9">
            <w:pPr>
              <w:spacing w:line="36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Bậc của n ở mẫu số là bậc mấy? </w:t>
            </w:r>
          </w:p>
          <w:p w:rsidR="00000000" w:rsidDel="00000000" w:rsidP="00000000" w:rsidRDefault="00000000" w:rsidRPr="00000000" w14:paraId="000000EA">
            <w:pPr>
              <w:spacing w:line="36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Vậy bậc của n trong cả phân thức nào cao nhất là bậc mấy?</w:t>
            </w:r>
          </w:p>
          <w:p w:rsidR="00000000" w:rsidDel="00000000" w:rsidP="00000000" w:rsidRDefault="00000000" w:rsidRPr="00000000" w14:paraId="000000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Câu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Chia cả tử và mẫu cho bậc cao nhất của n, ta sẽ được giới hạn mới là gì?</w:t>
            </w:r>
          </w:p>
          <w:p w:rsidR="00000000" w:rsidDel="00000000" w:rsidP="00000000" w:rsidRDefault="00000000" w:rsidRPr="00000000" w14:paraId="000000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Câu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Lúc này ta đã có thể áp dụng quy tắc nào đã học ở trên? Vì sao?</w:t>
            </w:r>
          </w:p>
          <w:p w:rsidR="00000000" w:rsidDel="00000000" w:rsidP="00000000" w:rsidRDefault="00000000" w:rsidRPr="00000000" w14:paraId="000000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4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Câu 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Hãy tính nốt giới hạn theo các kiến thức vừa  học?</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GV yêu cầu HS tự hoàn thành nốt ý b) và c)</w:t>
            </w:r>
          </w:p>
          <w:p w:rsidR="00000000" w:rsidDel="00000000" w:rsidP="00000000" w:rsidRDefault="00000000" w:rsidRPr="00000000" w14:paraId="000000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GV yêu cầu HS rút ra cách tính giới hạn của các dãy số cho dưới dạng phân phức và hỏi lại HS xem mục đích của cách làm đó là để làm gì? (đưa giới hạn dãy số về dạng có thể áp dụng quy tắc tính hữu hạn)</w:t>
            </w:r>
          </w:p>
        </w:tc>
        <w:tc>
          <w:tcPr/>
          <w:p w:rsidR="00000000" w:rsidDel="00000000" w:rsidP="00000000" w:rsidRDefault="00000000" w:rsidRPr="00000000" w14:paraId="000000F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Ví dụ 1: </w:t>
            </w:r>
            <w:r w:rsidDel="00000000" w:rsidR="00000000" w:rsidRPr="00000000">
              <w:rPr>
                <w:rFonts w:ascii="Times New Roman" w:cs="Times New Roman" w:eastAsia="Times New Roman" w:hAnsi="Times New Roman"/>
                <w:sz w:val="24"/>
                <w:szCs w:val="24"/>
                <w:rtl w:val="0"/>
              </w:rPr>
              <w:t xml:space="preserve">Tính các giới hạn sau</w:t>
            </w:r>
          </w:p>
          <w:p w:rsidR="00000000" w:rsidDel="00000000" w:rsidP="00000000" w:rsidRDefault="00000000" w:rsidRPr="00000000" w14:paraId="000000F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sz w:val="36.66666666666667"/>
                <w:szCs w:val="36.66666666666667"/>
                <w:vertAlign w:val="subscript"/>
              </w:rPr>
              <w:pict>
                <v:shape id="_x0000_i1614" style="width:55.9pt;height:31.15pt" o:ole="" type="#_x0000_t75">
                  <v:imagedata r:id="rId89" o:title=""/>
                </v:shape>
                <o:OLEObject DrawAspect="Content" r:id="rId90" ObjectID="_1814950321" ProgID="Equation.DSMT4" ShapeID="_x0000_i1614" Type="Embed"/>
              </w:pict>
            </w:r>
            <w:r w:rsidDel="00000000" w:rsidR="00000000" w:rsidRPr="00000000">
              <w:rPr>
                <w:rFonts w:ascii="Times New Roman" w:cs="Times New Roman" w:eastAsia="Times New Roman" w:hAnsi="Times New Roman"/>
                <w:sz w:val="24"/>
                <w:szCs w:val="24"/>
                <w:rtl w:val="0"/>
              </w:rPr>
              <w:t xml:space="preserve">            b) </w:t>
            </w:r>
            <w:r w:rsidDel="00000000" w:rsidR="00000000" w:rsidRPr="00000000">
              <w:rPr>
                <w:sz w:val="36.66666666666667"/>
                <w:szCs w:val="36.66666666666667"/>
                <w:vertAlign w:val="subscript"/>
              </w:rPr>
              <w:pict>
                <v:shape id="_x0000_i1615" style="width:55.9pt;height:31.15pt" o:ole="" type="#_x0000_t75">
                  <v:imagedata r:id="rId91" o:title=""/>
                </v:shape>
                <o:OLEObject DrawAspect="Content" r:id="rId92" ObjectID="_1814950322" ProgID="Equation.DSMT4" ShapeID="_x0000_i1615" Type="Embed"/>
              </w:pict>
            </w: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sz w:val="36.66666666666667"/>
                <w:szCs w:val="36.66666666666667"/>
                <w:vertAlign w:val="subscript"/>
              </w:rPr>
              <w:pict>
                <v:shape id="_x0000_i1616" style="width:55.9pt;height:31.15pt" o:ole="" type="#_x0000_t75">
                  <v:imagedata r:id="rId93" o:title=""/>
                </v:shape>
                <o:OLEObject DrawAspect="Content" r:id="rId94" ObjectID="_1814950323" ProgID="Equation.DSMT4" ShapeID="_x0000_i1616" Type="Embed"/>
              </w:pict>
            </w:r>
            <w:r w:rsidDel="00000000" w:rsidR="00000000" w:rsidRPr="00000000">
              <w:rPr>
                <w:rtl w:val="0"/>
              </w:rPr>
            </w:r>
          </w:p>
          <w:p w:rsidR="00000000" w:rsidDel="00000000" w:rsidP="00000000" w:rsidRDefault="00000000" w:rsidRPr="00000000" w14:paraId="000000F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HS ghi lại cách làm vào vở:</w:t>
            </w:r>
          </w:p>
          <w:p w:rsidR="00000000" w:rsidDel="00000000" w:rsidP="00000000" w:rsidRDefault="00000000" w:rsidRPr="00000000" w14:paraId="00000107">
            <w:pPr>
              <w:spacing w:after="160" w:line="259" w:lineRule="auto"/>
              <w:rPr>
                <w:rFonts w:ascii="Times New Roman" w:cs="Times New Roman" w:eastAsia="Times New Roman" w:hAnsi="Times New Roman"/>
                <w:sz w:val="24"/>
                <w:szCs w:val="24"/>
              </w:rPr>
            </w:pPr>
            <w:r w:rsidDel="00000000" w:rsidR="00000000" w:rsidRPr="00000000">
              <w:rPr/>
              <w:drawing>
                <wp:inline distB="0" distT="0" distL="0" distR="0">
                  <wp:extent cx="3574415" cy="2499360"/>
                  <wp:effectExtent b="0" l="0" r="0" t="0"/>
                  <wp:docPr id="7" name="image65.png"/>
                  <a:graphic>
                    <a:graphicData uri="http://schemas.openxmlformats.org/drawingml/2006/picture">
                      <pic:pic>
                        <pic:nvPicPr>
                          <pic:cNvPr id="0" name="image65.png"/>
                          <pic:cNvPicPr preferRelativeResize="0"/>
                        </pic:nvPicPr>
                        <pic:blipFill>
                          <a:blip r:embed="rId135"/>
                          <a:srcRect b="0" l="0" r="0" t="0"/>
                          <a:stretch>
                            <a:fillRect/>
                          </a:stretch>
                        </pic:blipFill>
                        <pic:spPr>
                          <a:xfrm>
                            <a:off x="0" y="0"/>
                            <a:ext cx="3574415" cy="24993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1282700</wp:posOffset>
                      </wp:positionV>
                      <wp:extent cx="760151" cy="1060402"/>
                      <wp:effectExtent b="0" l="0" r="0" t="0"/>
                      <wp:wrapNone/>
                      <wp:docPr id="6" name=""/>
                      <a:graphic>
                        <a:graphicData uri="http://schemas.microsoft.com/office/word/2010/wordprocessingShape">
                          <wps:wsp>
                            <wps:cNvSpPr/>
                            <wps:cNvPr id="3" name="Shape 3"/>
                            <wps:spPr>
                              <a:xfrm>
                                <a:off x="4970687" y="3254562"/>
                                <a:ext cx="750626" cy="105087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1282700</wp:posOffset>
                      </wp:positionV>
                      <wp:extent cx="760151" cy="1060402"/>
                      <wp:effectExtent b="0" l="0" r="0" t="0"/>
                      <wp:wrapNone/>
                      <wp:docPr id="6" name="image67.png"/>
                      <a:graphic>
                        <a:graphicData uri="http://schemas.openxmlformats.org/drawingml/2006/picture">
                          <pic:pic>
                            <pic:nvPicPr>
                              <pic:cNvPr id="0" name="image67.png"/>
                              <pic:cNvPicPr preferRelativeResize="0"/>
                            </pic:nvPicPr>
                            <pic:blipFill>
                              <a:blip r:embed="rId134"/>
                              <a:srcRect/>
                              <a:stretch>
                                <a:fillRect/>
                              </a:stretch>
                            </pic:blipFill>
                            <pic:spPr>
                              <a:xfrm>
                                <a:off x="0" y="0"/>
                                <a:ext cx="760151" cy="1060402"/>
                              </a:xfrm>
                              <a:prstGeom prst="rect"/>
                              <a:ln/>
                            </pic:spPr>
                          </pic:pic>
                        </a:graphicData>
                      </a:graphic>
                    </wp:anchor>
                  </w:drawing>
                </mc:Fallback>
              </mc:AlternateContent>
            </w:r>
          </w:p>
        </w:tc>
      </w:tr>
    </w:tbl>
    <w:p w:rsidR="00000000" w:rsidDel="00000000" w:rsidP="00000000" w:rsidRDefault="00000000" w:rsidRPr="00000000" w14:paraId="0000010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6"/>
        <w:tblW w:w="14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7440"/>
        <w:gridCol w:w="1395"/>
        <w:gridCol w:w="2875"/>
        <w:tblGridChange w:id="0">
          <w:tblGrid>
            <w:gridCol w:w="2955"/>
            <w:gridCol w:w="7440"/>
            <w:gridCol w:w="1395"/>
            <w:gridCol w:w="28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3: </w:t>
            </w:r>
          </w:p>
        </w:tc>
        <w:tc>
          <w:tcPr>
            <w:tcBorders>
              <w:top w:color="000000" w:space="0" w:sz="4" w:val="single"/>
              <w:left w:color="cccccc"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luyện củng cố (tối thiểu 3 ý cho cả lớp)</w:t>
            </w:r>
          </w:p>
        </w:tc>
        <w:tc>
          <w:tcPr>
            <w:tcBorders>
              <w:top w:color="000000" w:space="0" w:sz="4" w:val="single"/>
              <w:left w:color="cccccc"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w:t>
            </w:r>
          </w:p>
        </w:tc>
        <w:tc>
          <w:tcPr>
            <w:tcBorders>
              <w:top w:color="000000" w:space="0" w:sz="4" w:val="single"/>
              <w:left w:color="cccccc" w:space="0" w:sz="4" w:val="single"/>
              <w:bottom w:color="000000" w:space="0" w:sz="4" w:val="single"/>
              <w:right w:color="000000" w:space="0" w:sz="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phút</w:t>
            </w:r>
          </w:p>
        </w:tc>
      </w:tr>
    </w:tbl>
    <w:p w:rsidR="00000000" w:rsidDel="00000000" w:rsidP="00000000" w:rsidRDefault="00000000" w:rsidRPr="00000000" w14:paraId="0000010E">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7"/>
        <w:tblW w:w="14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
        <w:gridCol w:w="10019"/>
        <w:gridCol w:w="3714"/>
        <w:tblGridChange w:id="0">
          <w:tblGrid>
            <w:gridCol w:w="927"/>
            <w:gridCol w:w="10019"/>
            <w:gridCol w:w="3714"/>
          </w:tblGrid>
        </w:tblGridChange>
      </w:tblGrid>
      <w:tr>
        <w:trPr>
          <w:cantSplit w:val="0"/>
          <w:tblHeader w:val="0"/>
        </w:trPr>
        <w:tc>
          <w:tcPr/>
          <w:p w:rsidR="00000000" w:rsidDel="00000000" w:rsidP="00000000" w:rsidRDefault="00000000" w:rsidRPr="00000000" w14:paraId="000001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Thời gian thực</w:t>
            </w:r>
          </w:p>
        </w:tc>
        <w:tc>
          <w:tcPr/>
          <w:p w:rsidR="00000000" w:rsidDel="00000000" w:rsidP="00000000" w:rsidRDefault="00000000" w:rsidRPr="00000000" w14:paraId="00000110">
            <w:pPr>
              <w:tabs>
                <w:tab w:val="left" w:leader="none" w:pos="1855"/>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Giáo viên và học sinh</w:t>
            </w:r>
          </w:p>
        </w:tc>
        <w:tc>
          <w:tcPr/>
          <w:p w:rsidR="00000000" w:rsidDel="00000000" w:rsidP="00000000" w:rsidRDefault="00000000" w:rsidRPr="00000000" w14:paraId="0000011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Nội dung</w:t>
            </w:r>
          </w:p>
        </w:tc>
      </w:tr>
      <w:tr>
        <w:trPr>
          <w:cantSplit w:val="0"/>
          <w:tblHeader w:val="0"/>
        </w:trPr>
        <w:tc>
          <w:tcPr/>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8h32 – 8h40</w:t>
            </w:r>
          </w:p>
        </w:tc>
        <w:tc>
          <w:tcPr/>
          <w:p w:rsidR="00000000" w:rsidDel="00000000" w:rsidP="00000000" w:rsidRDefault="00000000" w:rsidRPr="00000000" w14:paraId="00000113">
            <w:pPr>
              <w:numPr>
                <w:ilvl w:val="1"/>
                <w:numId w:val="20"/>
              </w:numPr>
              <w:spacing w:after="160" w:line="259" w:lineRule="auto"/>
              <w:ind w:left="44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GV</w:t>
            </w:r>
            <w:r w:rsidDel="00000000" w:rsidR="00000000" w:rsidRPr="00000000">
              <w:rPr>
                <w:rFonts w:ascii="Times New Roman" w:cs="Times New Roman" w:eastAsia="Times New Roman" w:hAnsi="Times New Roman"/>
                <w:sz w:val="24"/>
                <w:szCs w:val="24"/>
                <w:rtl w:val="0"/>
              </w:rPr>
              <w:t xml:space="preserve"> đưa ra </w:t>
            </w:r>
            <w:r w:rsidDel="00000000" w:rsidR="00000000" w:rsidRPr="00000000">
              <w:rPr>
                <w:rFonts w:ascii="Times New Roman" w:cs="Times New Roman" w:eastAsia="Times New Roman" w:hAnsi="Times New Roman"/>
                <w:b w:val="1"/>
                <w:sz w:val="24"/>
                <w:szCs w:val="24"/>
                <w:rtl w:val="0"/>
              </w:rPr>
              <w:t xml:space="preserve">ba bài toán mẫu</w:t>
            </w:r>
            <w:r w:rsidDel="00000000" w:rsidR="00000000" w:rsidRPr="00000000">
              <w:rPr>
                <w:rFonts w:ascii="Times New Roman" w:cs="Times New Roman" w:eastAsia="Times New Roman" w:hAnsi="Times New Roman"/>
                <w:sz w:val="24"/>
                <w:szCs w:val="24"/>
                <w:rtl w:val="0"/>
              </w:rPr>
              <w:t xml:space="preserve"> (trên bảng phụ hoặc PPT):</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Bài 1 (nhận biết)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Điền vào chỗ trống để được các quy tắc đúng</w:t>
            </w:r>
          </w:p>
          <w:p w:rsidR="00000000" w:rsidDel="00000000" w:rsidP="00000000" w:rsidRDefault="00000000" w:rsidRPr="00000000" w14:paraId="000001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w:t>
            </w: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Pr>
              <w:pict>
                <v:shape id="_x0000_i1353" style="width:53.75pt;height:21.5pt" o:ole="" type="#_x0000_t75">
                  <v:imagedata r:id="rId95" o:title=""/>
                </v:shape>
                <o:OLEObject DrawAspect="Content" r:id="rId96" ObjectID="_1814950324" ProgID="Equation.DSMT4" ShapeID="_x0000_i1353"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và </w:t>
            </w: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Pr>
              <w:pict>
                <v:shape id="_x0000_i1354" style="width:52.65pt;height:21.5pt" o:ole="" type="#_x0000_t75">
                  <v:imagedata r:id="rId97" o:title=""/>
                </v:shape>
                <o:OLEObject DrawAspect="Content" r:id="rId98" ObjectID="_1814950325" ProgID="Equation.DSMT4" ShapeID="_x0000_i135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thì:</w:t>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355" style="width:131.1pt;height:22.55pt" o:ole="" type="#_x0000_t75">
                  <v:imagedata r:id="rId99" o:title=""/>
                </v:shape>
                <o:OLEObject DrawAspect="Content" r:id="rId100" ObjectID="_1814950326" ProgID="Equation.DSMT4" ShapeID="_x0000_i1355" Type="Embed"/>
              </w:pic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356" style="width:130.05pt;height:22.55pt" o:ole="" type="#_x0000_t75">
                  <v:imagedata r:id="rId101" o:title=""/>
                </v:shape>
                <o:OLEObject DrawAspect="Content" r:id="rId102" ObjectID="_1814950327" ProgID="Equation.DSMT4" ShapeID="_x0000_i1356" Type="Embed"/>
              </w:pic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357" style="width:108.55pt;height:22.55pt" o:ole="" type="#_x0000_t75">
                  <v:imagedata r:id="rId103" o:title=""/>
                </v:shape>
                <o:OLEObject DrawAspect="Content" r:id="rId104" ObjectID="_1814950328" ProgID="Equation.DSMT4" ShapeID="_x0000_i1357" Type="Embed"/>
              </w:pic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358" style="width:113.9pt;height:37.6pt" o:ole="" type="#_x0000_t75">
                  <v:imagedata r:id="rId105" o:title=""/>
                </v:shape>
                <o:OLEObject DrawAspect="Content" r:id="rId106" ObjectID="_1814950329" ProgID="Equation.DSMT4" ShapeID="_x0000_i135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(với điều kiện ………….)</w:t>
            </w:r>
          </w:p>
          <w:p w:rsidR="00000000" w:rsidDel="00000000" w:rsidP="00000000" w:rsidRDefault="00000000" w:rsidRPr="00000000" w14:paraId="000001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Pr>
              <w:pict>
                <v:shape id="_x0000_i1359" style="width:61.25pt;height:41.9pt" o:ole="" type="#_x0000_t75">
                  <v:imagedata r:id="rId107" o:title=""/>
                </v:shape>
                <o:OLEObject DrawAspect="Content" r:id="rId108" ObjectID="_1814950330" ProgID="Equation.DSMT4" ShapeID="_x0000_i1359"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thì suy ra </w:t>
            </w: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Pr>
              <w:pict>
                <v:shape id="_x0000_i1360" style="width:85.95pt;height:44.05pt" o:ole="" type="#_x0000_t75">
                  <v:imagedata r:id="rId109" o:title=""/>
                </v:shape>
                <o:OLEObject DrawAspect="Content" r:id="rId110" ObjectID="_1814950331" ProgID="Equation.DSMT4" ShapeID="_x0000_i1360" Type="Embed"/>
              </w:pic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Bài 2 (thông hiểu – thấp)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Tính các giới hạn sau</w:t>
            </w:r>
          </w:p>
          <w:p w:rsidR="00000000" w:rsidDel="00000000" w:rsidP="00000000" w:rsidRDefault="00000000" w:rsidRPr="00000000" w14:paraId="0000011C">
            <w:pPr>
              <w:tabs>
                <w:tab w:val="left" w:leader="none" w:pos="3400"/>
                <w:tab w:val="left" w:leader="none" w:pos="6793"/>
              </w:tabs>
              <w:spacing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sz w:val="36.66666666666667"/>
                <w:szCs w:val="36.66666666666667"/>
                <w:vertAlign w:val="subscript"/>
              </w:rPr>
              <w:pict>
                <v:shape id="_x0000_i1451" style="width:61.25pt;height:34.4pt" o:ole="" type="#_x0000_t75">
                  <v:imagedata r:id="rId111" o:title=""/>
                </v:shape>
                <o:OLEObject DrawAspect="Content" r:id="rId112" ObjectID="_1814950332" ProgID="Equation.DSMT4" ShapeID="_x0000_i1451" Type="Embed"/>
              </w:pict>
            </w:r>
            <w:r w:rsidDel="00000000" w:rsidR="00000000" w:rsidRPr="00000000">
              <w:rPr>
                <w:rFonts w:ascii="Times New Roman" w:cs="Times New Roman" w:eastAsia="Times New Roman" w:hAnsi="Times New Roman"/>
                <w:sz w:val="24"/>
                <w:szCs w:val="24"/>
                <w:rtl w:val="0"/>
              </w:rPr>
              <w:t xml:space="preserve">             b) </w:t>
            </w:r>
            <w:r w:rsidDel="00000000" w:rsidR="00000000" w:rsidRPr="00000000">
              <w:rPr>
                <w:sz w:val="36.66666666666667"/>
                <w:szCs w:val="36.66666666666667"/>
                <w:vertAlign w:val="subscript"/>
              </w:rPr>
              <w:pict>
                <v:shape id="_x0000_i1166" style="width:68.8pt;height:34.4pt" o:ole="" type="#_x0000_t75">
                  <v:imagedata r:id="rId113" o:title=""/>
                </v:shape>
                <o:OLEObject DrawAspect="Content" r:id="rId114" ObjectID="_1814950333" ProgID="Equation.DSMT4" ShapeID="_x0000_i1166" Type="Embed"/>
              </w:pict>
            </w: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sz w:val="36.66666666666667"/>
                <w:szCs w:val="36.66666666666667"/>
                <w:vertAlign w:val="subscript"/>
              </w:rPr>
              <w:pict>
                <v:shape id="_x0000_i1453" style="width:79.5pt;height:36.55pt" o:ole="" type="#_x0000_t75">
                  <v:imagedata r:id="rId115" o:title=""/>
                </v:shape>
                <o:OLEObject DrawAspect="Content" r:id="rId116" ObjectID="_1814950334" ProgID="Equation.DSMT4" ShapeID="_x0000_i1453" Type="Embed"/>
              </w:pict>
            </w:r>
            <w:r w:rsidDel="00000000" w:rsidR="00000000" w:rsidRPr="00000000">
              <w:rPr>
                <w:rFonts w:ascii="Times New Roman" w:cs="Times New Roman" w:eastAsia="Times New Roman" w:hAnsi="Times New Roman"/>
                <w:sz w:val="24"/>
                <w:szCs w:val="24"/>
                <w:rtl w:val="0"/>
              </w:rPr>
              <w:t xml:space="preserve">                 d) </w:t>
            </w:r>
            <w:r w:rsidDel="00000000" w:rsidR="00000000" w:rsidRPr="00000000">
              <w:rPr>
                <w:sz w:val="36.66666666666667"/>
                <w:szCs w:val="36.66666666666667"/>
                <w:vertAlign w:val="subscript"/>
              </w:rPr>
              <w:pict>
                <v:shape id="_x0000_i1172" style="width:59.1pt;height:60.2pt" o:ole="" type="#_x0000_t75">
                  <v:imagedata r:id="rId117" o:title=""/>
                </v:shape>
                <o:OLEObject DrawAspect="Content" r:id="rId118" ObjectID="_1814950335" ProgID="Equation.DSMT4" ShapeID="_x0000_i1172" Type="Embed"/>
              </w:pic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400"/>
                <w:tab w:val="left" w:leader="none" w:pos="6793"/>
              </w:tabs>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Bài 3 (thông hiểu - cao)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Tính các giới hạn sau</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0"/>
                <w:tab w:val="left" w:leader="none" w:pos="6793"/>
              </w:tabs>
              <w:spacing w:after="16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Pr>
              <w:pict>
                <v:shape id="_x0000_i1198" style="width:69.85pt;height:33.3pt" o:ole="" type="#_x0000_t75">
                  <v:imagedata r:id="rId119" o:title=""/>
                </v:shape>
                <o:OLEObject DrawAspect="Content" r:id="rId120" ObjectID="_1814950336" ProgID="Equation.DSMT4" ShapeID="_x0000_i119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 </w:t>
            </w: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Pr>
              <w:pict>
                <v:shape id="_x0000_i1200" style="width:75.2pt;height:31.15pt" o:ole="" type="#_x0000_t75">
                  <v:imagedata r:id="rId121" o:title=""/>
                </v:shape>
                <o:OLEObject DrawAspect="Content" r:id="rId122" ObjectID="_1814950337" ProgID="Equation.DSMT4" ShapeID="_x0000_i120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 </w:t>
            </w: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Pr>
              <w:pict>
                <v:shape id="_x0000_i1202" style="width:67.7pt;height:35.45pt" o:ole="" type="#_x0000_t75">
                  <v:imagedata r:id="rId123" o:title=""/>
                </v:shape>
                <o:OLEObject DrawAspect="Content" r:id="rId124" ObjectID="_1814950338" ProgID="Equation.DSMT4" ShapeID="_x0000_i120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numPr>
                <w:ilvl w:val="1"/>
                <w:numId w:val="6"/>
              </w:numPr>
              <w:spacing w:after="160" w:line="259" w:lineRule="auto"/>
              <w:ind w:left="44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GV</w:t>
            </w:r>
            <w:r w:rsidDel="00000000" w:rsidR="00000000" w:rsidRPr="00000000">
              <w:rPr>
                <w:rFonts w:ascii="Times New Roman" w:cs="Times New Roman" w:eastAsia="Times New Roman" w:hAnsi="Times New Roman"/>
                <w:sz w:val="24"/>
                <w:szCs w:val="24"/>
                <w:rtl w:val="0"/>
              </w:rPr>
              <w:t xml:space="preserve"> yêu cầu HS tự làm mỗi bài theo năng lực. Sau mỗi bài, gọi vài HS trình bày cách làm. GV chốt đáp án và khuyến khích HS dùng ngôn ngữ toán học rõ ràng (giao tiếp, sử dụng công cụ).</w:t>
            </w:r>
          </w:p>
          <w:p w:rsidR="00000000" w:rsidDel="00000000" w:rsidP="00000000" w:rsidRDefault="00000000" w:rsidRPr="00000000" w14:paraId="00000121">
            <w:pPr>
              <w:numPr>
                <w:ilvl w:val="1"/>
                <w:numId w:val="6"/>
              </w:numPr>
              <w:spacing w:after="160" w:line="259" w:lineRule="auto"/>
              <w:ind w:left="44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Ghi chú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Tương tác liên tục</w:t>
            </w:r>
            <w:r w:rsidDel="00000000" w:rsidR="00000000" w:rsidRPr="00000000">
              <w:rPr>
                <w:rFonts w:ascii="Times New Roman" w:cs="Times New Roman" w:eastAsia="Times New Roman" w:hAnsi="Times New Roman"/>
                <w:sz w:val="24"/>
                <w:szCs w:val="24"/>
                <w:rtl w:val="0"/>
              </w:rPr>
              <w:t xml:space="preserve">: GV đặt câu hỏi đột xuất nếu HS làm chậm, khuyến khích HS bàn với bạn bên cạnh (kỹ năng giao tiếp). </w:t>
            </w:r>
          </w:p>
          <w:p w:rsidR="00000000" w:rsidDel="00000000" w:rsidP="00000000" w:rsidRDefault="00000000" w:rsidRPr="00000000" w14:paraId="00000122">
            <w:pPr>
              <w:numPr>
                <w:ilvl w:val="1"/>
                <w:numId w:val="6"/>
              </w:numPr>
              <w:spacing w:after="160" w:line="259" w:lineRule="auto"/>
              <w:ind w:left="44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GV</w:t>
            </w:r>
            <w:r w:rsidDel="00000000" w:rsidR="00000000" w:rsidRPr="00000000">
              <w:rPr>
                <w:rFonts w:ascii="Times New Roman" w:cs="Times New Roman" w:eastAsia="Times New Roman" w:hAnsi="Times New Roman"/>
                <w:sz w:val="24"/>
                <w:szCs w:val="24"/>
                <w:rtl w:val="0"/>
              </w:rPr>
              <w:t xml:space="preserve"> lưu ý trình bày từng bước rõ ràng (kỹ năng trình bày toán học).</w:t>
            </w:r>
          </w:p>
        </w:tc>
        <w:tc>
          <w:tcPr/>
          <w:p w:rsidR="00000000" w:rsidDel="00000000" w:rsidP="00000000" w:rsidRDefault="00000000" w:rsidRPr="00000000" w14:paraId="0000012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Lời giải của các bài</w:t>
            </w:r>
          </w:p>
        </w:tc>
      </w:tr>
    </w:tbl>
    <w:p w:rsidR="00000000" w:rsidDel="00000000" w:rsidP="00000000" w:rsidRDefault="00000000" w:rsidRPr="00000000" w14:paraId="00000124">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8"/>
        <w:tblW w:w="14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0"/>
        <w:tblGridChange w:id="0">
          <w:tblGrid>
            <w:gridCol w:w="1467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1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CƠ HỘI HỌC TẬP MỞ RỘNG (TÙY CHỌN)</w:t>
            </w:r>
          </w:p>
          <w:p w:rsidR="00000000" w:rsidDel="00000000" w:rsidP="00000000" w:rsidRDefault="00000000" w:rsidRPr="00000000" w14:paraId="000001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Tạo cơ hội cho HS khám phá sâu hơn về chủ đề hoặc áp dụng kiến ​​thức đã học vào một bối cảnh khác.</w:t>
            </w:r>
            <w:r w:rsidDel="00000000" w:rsidR="00000000" w:rsidRPr="00000000">
              <w:rPr>
                <w:rtl w:val="0"/>
              </w:rPr>
            </w:r>
          </w:p>
        </w:tc>
      </w:tr>
    </w:tbl>
    <w:p w:rsidR="00000000" w:rsidDel="00000000" w:rsidP="00000000" w:rsidRDefault="00000000" w:rsidRPr="00000000" w14:paraId="000001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numPr>
          <w:ilvl w:val="1"/>
          <w:numId w:val="21"/>
        </w:numPr>
        <w:spacing w:after="160" w:line="259"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Bài toán nâng cao: </w:t>
      </w:r>
      <w:r w:rsidDel="00000000" w:rsidR="00000000" w:rsidRPr="00000000">
        <w:rPr>
          <w:rFonts w:ascii="Times New Roman" w:cs="Times New Roman" w:eastAsia="Times New Roman" w:hAnsi="Times New Roman"/>
          <w:i w:val="1"/>
          <w:color w:val="ff0000"/>
          <w:sz w:val="24"/>
          <w:szCs w:val="24"/>
          <w:rtl w:val="0"/>
        </w:rPr>
        <w:t xml:space="preserve">Tính giới hạn của hàm số sau: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36.66666666666667"/>
          <w:szCs w:val="36.66666666666667"/>
          <w:vertAlign w:val="subscript"/>
        </w:rPr>
        <w:pict>
          <v:shape id="_x0000_i1449" style="width:94.55pt;height:27.95pt" o:ole="" type="#_x0000_t75">
            <v:imagedata r:id="rId125" o:title=""/>
          </v:shape>
          <o:OLEObject DrawAspect="Content" r:id="rId126" ObjectID="_1814950339" ProgID="Equation.DSMT4" ShapeID="_x0000_i1449" Type="Embed"/>
        </w:pict>
      </w:r>
      <w:r w:rsidDel="00000000" w:rsidR="00000000" w:rsidRPr="00000000">
        <w:rPr>
          <w:rtl w:val="0"/>
        </w:rPr>
      </w:r>
    </w:p>
    <w:p w:rsidR="00000000" w:rsidDel="00000000" w:rsidP="00000000" w:rsidRDefault="00000000" w:rsidRPr="00000000" w14:paraId="00000129">
      <w:pPr>
        <w:numPr>
          <w:ilvl w:val="1"/>
          <w:numId w:val="21"/>
        </w:numPr>
        <w:spacing w:after="160" w:line="259"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Dự án nhỏ sử dụng CNTT</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Sử dụng Geogebra để biểu diễn các dãy số trên đồ thị, từ đó dự đoán giới hạn của dãy số.</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Tổ chức 1 hoạt động nhỏ: Học sinh lên Geogebra tạo dãy số → dự đoán giới hạn → chia sẻ link sản phẩm vào Padlet/Jamboard</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bk9pxwbe7ni9"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học sinh quay màn hình trình bày 1 bài toán và nộp lên Google Classroom/Trello</w:t>
      </w:r>
    </w:p>
    <w:p w:rsidR="00000000" w:rsidDel="00000000" w:rsidP="00000000" w:rsidRDefault="00000000" w:rsidRPr="00000000" w14:paraId="0000012C">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Hướng dẫn phụ</w:t>
      </w:r>
      <w:r w:rsidDel="00000000" w:rsidR="00000000" w:rsidRPr="00000000">
        <w:rPr>
          <w:rFonts w:ascii="Times New Roman" w:cs="Times New Roman" w:eastAsia="Times New Roman" w:hAnsi="Times New Roman"/>
          <w:sz w:val="24"/>
          <w:szCs w:val="24"/>
          <w:rtl w:val="0"/>
        </w:rPr>
        <w:t xml:space="preserve">: Nếu thời gian có hạn, GV giao như bài tập tìm hiểu tại nhà, hoặc thực hiện trong tiết sau.</w:t>
      </w:r>
    </w:p>
    <w:p w:rsidR="00000000" w:rsidDel="00000000" w:rsidP="00000000" w:rsidRDefault="00000000" w:rsidRPr="00000000" w14:paraId="0000012D">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9"/>
        <w:tblW w:w="14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0"/>
        <w:tblGridChange w:id="0">
          <w:tblGrid>
            <w:gridCol w:w="14670"/>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b4a7d6" w:val="clear"/>
            <w:tcMar>
              <w:top w:w="40.0" w:type="dxa"/>
              <w:left w:w="40.0" w:type="dxa"/>
              <w:bottom w:w="40.0" w:type="dxa"/>
              <w:right w:w="40.0" w:type="dxa"/>
            </w:tcMar>
            <w:vAlign w:val="bottom"/>
          </w:tcPr>
          <w:p w:rsidR="00000000" w:rsidDel="00000000" w:rsidP="00000000" w:rsidRDefault="00000000" w:rsidRPr="00000000" w14:paraId="000001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SƠ KẾT</w:t>
            </w:r>
          </w:p>
          <w:p w:rsidR="00000000" w:rsidDel="00000000" w:rsidP="00000000" w:rsidRDefault="00000000" w:rsidRPr="00000000" w14:paraId="0000012F">
            <w:pPr>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Tóm tắt ngắn gọn những ý chính từ tiết học. Cho HS tự đánh giá mức độ đạt được đối với các mục tiêu đã đề ra, đặt câu hỏi và chia sẻ kinh nghiệm của mình.</w:t>
            </w:r>
          </w:p>
          <w:p w:rsidR="00000000" w:rsidDel="00000000" w:rsidP="00000000" w:rsidRDefault="00000000" w:rsidRPr="00000000" w14:paraId="000001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HS cần trả lời được các câu hỏi: Học gì? Để làm gì? Học được điều đó bằng cách nào?</w:t>
            </w:r>
            <w:r w:rsidDel="00000000" w:rsidR="00000000" w:rsidRPr="00000000">
              <w:rPr>
                <w:rtl w:val="0"/>
              </w:rPr>
            </w:r>
          </w:p>
        </w:tc>
      </w:tr>
    </w:tbl>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Thời gian</w:t>
      </w:r>
      <w:r w:rsidDel="00000000" w:rsidR="00000000" w:rsidRPr="00000000">
        <w:rPr>
          <w:rFonts w:ascii="Times New Roman" w:cs="Times New Roman" w:eastAsia="Times New Roman" w:hAnsi="Times New Roman"/>
          <w:sz w:val="24"/>
          <w:szCs w:val="24"/>
          <w:rtl w:val="0"/>
        </w:rPr>
        <w:t xml:space="preserve">: 8:40–8:43</w:t>
      </w:r>
    </w:p>
    <w:p w:rsidR="00000000" w:rsidDel="00000000" w:rsidP="00000000" w:rsidRDefault="00000000" w:rsidRPr="00000000" w14:paraId="00000133">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Nội dung</w:t>
      </w:r>
      <w:r w:rsidDel="00000000" w:rsidR="00000000" w:rsidRPr="00000000">
        <w:rPr>
          <w:rFonts w:ascii="Times New Roman" w:cs="Times New Roman" w:eastAsia="Times New Roman" w:hAnsi="Times New Roman"/>
          <w:sz w:val="24"/>
          <w:szCs w:val="24"/>
          <w:rtl w:val="0"/>
        </w:rPr>
        <w:t xml:space="preserve">: Tóm tắt ý chính và củng cố mục tiêu.</w:t>
      </w:r>
    </w:p>
    <w:p w:rsidR="00000000" w:rsidDel="00000000" w:rsidP="00000000" w:rsidRDefault="00000000" w:rsidRPr="00000000" w14:paraId="00000134">
      <w:pPr>
        <w:numPr>
          <w:ilvl w:val="1"/>
          <w:numId w:val="2"/>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GV</w:t>
      </w:r>
      <w:r w:rsidDel="00000000" w:rsidR="00000000" w:rsidRPr="00000000">
        <w:rPr>
          <w:rFonts w:ascii="Times New Roman" w:cs="Times New Roman" w:eastAsia="Times New Roman" w:hAnsi="Times New Roman"/>
          <w:sz w:val="24"/>
          <w:szCs w:val="24"/>
          <w:rtl w:val="0"/>
        </w:rPr>
        <w:t xml:space="preserve"> gọi HS tự đánh giá: “Trong tiết học, chúng ta đã học gì? Mỗi em hãy nói lại một kiến thức hoặc kĩ năng đã học được.” </w:t>
      </w:r>
    </w:p>
    <w:p w:rsidR="00000000" w:rsidDel="00000000" w:rsidP="00000000" w:rsidRDefault="00000000" w:rsidRPr="00000000" w14:paraId="00000135">
      <w:pPr>
        <w:numPr>
          <w:ilvl w:val="1"/>
          <w:numId w:val="2"/>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Câu hỏi kiểm tra</w:t>
      </w:r>
      <w:r w:rsidDel="00000000" w:rsidR="00000000" w:rsidRPr="00000000">
        <w:rPr>
          <w:rFonts w:ascii="Times New Roman" w:cs="Times New Roman" w:eastAsia="Times New Roman" w:hAnsi="Times New Roman"/>
          <w:sz w:val="24"/>
          <w:szCs w:val="24"/>
          <w:rtl w:val="0"/>
        </w:rPr>
        <w:t xml:space="preserve">*: “Hãy nêu các quy tắc tính giới hạn hữu hạn của dãy số”, “Để tính giới hạn dãy số dạng phân thức, ta làm thế nào?” “Một số lưu ý khi tính giới hạn dãy số dạng phân thức là gì?” HS trả lời để rà soát kiến thức.</w:t>
      </w:r>
    </w:p>
    <w:p w:rsidR="00000000" w:rsidDel="00000000" w:rsidP="00000000" w:rsidRDefault="00000000" w:rsidRPr="00000000" w14:paraId="00000136">
      <w:pPr>
        <w:numPr>
          <w:ilvl w:val="1"/>
          <w:numId w:val="2"/>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GV</w:t>
      </w:r>
      <w:r w:rsidDel="00000000" w:rsidR="00000000" w:rsidRPr="00000000">
        <w:rPr>
          <w:rFonts w:ascii="Times New Roman" w:cs="Times New Roman" w:eastAsia="Times New Roman" w:hAnsi="Times New Roman"/>
          <w:sz w:val="24"/>
          <w:szCs w:val="24"/>
          <w:rtl w:val="0"/>
        </w:rPr>
        <w:t xml:space="preserve"> hệ thống lại kiến thức nhanh gọn.</w:t>
      </w:r>
    </w:p>
    <w:p w:rsidR="00000000" w:rsidDel="00000000" w:rsidP="00000000" w:rsidRDefault="00000000" w:rsidRPr="00000000" w14:paraId="00000137">
      <w:pPr>
        <w:numPr>
          <w:ilvl w:val="1"/>
          <w:numId w:val="2"/>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Tự đánh giá</w:t>
      </w:r>
      <w:r w:rsidDel="00000000" w:rsidR="00000000" w:rsidRPr="00000000">
        <w:rPr>
          <w:rFonts w:ascii="Times New Roman" w:cs="Times New Roman" w:eastAsia="Times New Roman" w:hAnsi="Times New Roman"/>
          <w:sz w:val="24"/>
          <w:szCs w:val="24"/>
          <w:rtl w:val="0"/>
        </w:rPr>
        <w:t xml:space="preserve">: GV khuyến khích HS so sánh với mục tiêu “Tôi có thể…” đã đặt. HS khá/giỏi có thể tự đặt câu hỏi về bước tiếp theo.</w:t>
      </w:r>
    </w:p>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0"/>
        <w:tblW w:w="14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0"/>
        <w:tblGridChange w:id="0">
          <w:tblGrid>
            <w:gridCol w:w="1467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ad1dc" w:val="clear"/>
            <w:tcMar>
              <w:top w:w="40.0" w:type="dxa"/>
              <w:left w:w="40.0" w:type="dxa"/>
              <w:bottom w:w="40.0" w:type="dxa"/>
              <w:right w:w="40.0" w:type="dxa"/>
            </w:tcMar>
            <w:vAlign w:val="bottom"/>
          </w:tcPr>
          <w:p w:rsidR="00000000" w:rsidDel="00000000" w:rsidP="00000000" w:rsidRDefault="00000000" w:rsidRPr="00000000" w14:paraId="0000013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BTVN</w:t>
            </w:r>
          </w:p>
          <w:p w:rsidR="00000000" w:rsidDel="00000000" w:rsidP="00000000" w:rsidRDefault="00000000" w:rsidRPr="00000000" w14:paraId="000001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Nêu rõ nhiệm vụ và cách thức HS thực hiện các nhiệm vụ học tập ở nhà</w:t>
            </w:r>
            <w:r w:rsidDel="00000000" w:rsidR="00000000" w:rsidRPr="00000000">
              <w:rPr>
                <w:rtl w:val="0"/>
              </w:rPr>
            </w:r>
          </w:p>
        </w:tc>
      </w:tr>
    </w:tbl>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Thời gian</w:t>
      </w:r>
      <w:r w:rsidDel="00000000" w:rsidR="00000000" w:rsidRPr="00000000">
        <w:rPr>
          <w:rFonts w:ascii="Times New Roman" w:cs="Times New Roman" w:eastAsia="Times New Roman" w:hAnsi="Times New Roman"/>
          <w:sz w:val="24"/>
          <w:szCs w:val="24"/>
          <w:rtl w:val="0"/>
        </w:rPr>
        <w:t xml:space="preserve">: 8:43–8:45</w:t>
      </w:r>
    </w:p>
    <w:p w:rsidR="00000000" w:rsidDel="00000000" w:rsidP="00000000" w:rsidRDefault="00000000" w:rsidRPr="00000000" w14:paraId="0000013D">
      <w:pPr>
        <w:numPr>
          <w:ilvl w:val="0"/>
          <w:numId w:val="10"/>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Nhiệm vụ</w:t>
      </w:r>
      <w:r w:rsidDel="00000000" w:rsidR="00000000" w:rsidRPr="00000000">
        <w:rPr>
          <w:rFonts w:ascii="Times New Roman" w:cs="Times New Roman" w:eastAsia="Times New Roman" w:hAnsi="Times New Roman"/>
          <w:sz w:val="24"/>
          <w:szCs w:val="24"/>
          <w:rtl w:val="0"/>
        </w:rPr>
        <w:t xml:space="preserve">: Giao bài tập hỗ trợ nhớ bài và chuẩn bị tiếp. Ví dụ:</w:t>
      </w:r>
    </w:p>
    <w:p w:rsidR="00000000" w:rsidDel="00000000" w:rsidP="00000000" w:rsidRDefault="00000000" w:rsidRPr="00000000" w14:paraId="0000013E">
      <w:pPr>
        <w:numPr>
          <w:ilvl w:val="1"/>
          <w:numId w:val="10"/>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SBT TDS </w:t>
      </w:r>
      <w:r w:rsidDel="00000000" w:rsidR="00000000" w:rsidRPr="00000000">
        <w:rPr>
          <w:rFonts w:ascii="Times New Roman" w:cs="Times New Roman" w:eastAsia="Times New Roman" w:hAnsi="Times New Roman"/>
          <w:sz w:val="24"/>
          <w:szCs w:val="24"/>
          <w:rtl w:val="0"/>
        </w:rPr>
        <w:t xml:space="preserve">phần II , trang 183-184 </w:t>
      </w:r>
    </w:p>
    <w:p w:rsidR="00000000" w:rsidDel="00000000" w:rsidP="00000000" w:rsidRDefault="00000000" w:rsidRPr="00000000" w14:paraId="0000013F">
      <w:pPr>
        <w:numPr>
          <w:ilvl w:val="1"/>
          <w:numId w:val="10"/>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Ôn tập và viết lại</w:t>
      </w:r>
      <w:r w:rsidDel="00000000" w:rsidR="00000000" w:rsidRPr="00000000">
        <w:rPr>
          <w:rFonts w:ascii="Times New Roman" w:cs="Times New Roman" w:eastAsia="Times New Roman" w:hAnsi="Times New Roman"/>
          <w:sz w:val="24"/>
          <w:szCs w:val="24"/>
          <w:rtl w:val="0"/>
        </w:rPr>
        <w:t xml:space="preserve"> định lý hữu hạn của dãy số (các quy tắc tính giới hạn)</w:t>
      </w:r>
    </w:p>
    <w:p w:rsidR="00000000" w:rsidDel="00000000" w:rsidP="00000000" w:rsidRDefault="00000000" w:rsidRPr="00000000" w14:paraId="00000140">
      <w:pPr>
        <w:numPr>
          <w:ilvl w:val="1"/>
          <w:numId w:val="10"/>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Chuẩn bị bài mới</w:t>
      </w:r>
      <w:r w:rsidDel="00000000" w:rsidR="00000000" w:rsidRPr="00000000">
        <w:rPr>
          <w:rFonts w:ascii="Times New Roman" w:cs="Times New Roman" w:eastAsia="Times New Roman" w:hAnsi="Times New Roman"/>
          <w:sz w:val="24"/>
          <w:szCs w:val="24"/>
          <w:rtl w:val="0"/>
        </w:rPr>
        <w:t xml:space="preserve">: Đọc trước phần “Tổng của cấp số nhân lùi vô hạn”</w:t>
      </w:r>
    </w:p>
    <w:p w:rsidR="00000000" w:rsidDel="00000000" w:rsidP="00000000" w:rsidRDefault="00000000" w:rsidRPr="00000000" w14:paraId="00000141">
      <w:pPr>
        <w:numPr>
          <w:ilvl w:val="0"/>
          <w:numId w:val="10"/>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Hướng dẫn hỗ trợ</w:t>
      </w:r>
      <w:r w:rsidDel="00000000" w:rsidR="00000000" w:rsidRPr="00000000">
        <w:rPr>
          <w:rFonts w:ascii="Times New Roman" w:cs="Times New Roman" w:eastAsia="Times New Roman" w:hAnsi="Times New Roman"/>
          <w:sz w:val="24"/>
          <w:szCs w:val="24"/>
          <w:rtl w:val="0"/>
        </w:rPr>
        <w:t xml:space="preserve">: GV ghi rõ số trang, số bài, nhắc HS hỏi bài trước khi kết thúc tiết</w:t>
      </w:r>
    </w:p>
    <w:sectPr>
      <w:headerReference r:id="rId136" w:type="default"/>
      <w:pgSz w:h="12240" w:w="15840" w:orient="landscape"/>
      <w:pgMar w:bottom="900" w:top="180" w:left="450" w:right="720" w:header="5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27" w:subsetted="0"/>
    <w:embedBold w:fontKey="{00000000-0000-0000-0000-000000000000}" r:id="rId128" w:subsetted="0"/>
  </w:font>
  <w:font w:name="Lexend">
    <w:embedRegular w:fontKey="{00000000-0000-0000-0000-000000000000}" r:id="rId129" w:subsetted="0"/>
    <w:embedBold w:fontKey="{00000000-0000-0000-0000-000000000000}" r:id="rId13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o"/>
      <w:lvlJc w:val="left"/>
      <w:pPr>
        <w:ind w:left="456" w:hanging="360"/>
      </w:pPr>
      <w:rPr>
        <w:rFonts w:ascii="Courier New" w:cs="Courier New" w:eastAsia="Courier New" w:hAnsi="Courier New"/>
        <w:vertAlign w:val="baseline"/>
      </w:rPr>
    </w:lvl>
    <w:lvl w:ilvl="1">
      <w:start w:val="1"/>
      <w:numFmt w:val="bullet"/>
      <w:lvlText w:val="o"/>
      <w:lvlJc w:val="left"/>
      <w:pPr>
        <w:ind w:left="1176" w:hanging="360"/>
      </w:pPr>
      <w:rPr>
        <w:rFonts w:ascii="Courier New" w:cs="Courier New" w:eastAsia="Courier New" w:hAnsi="Courier New"/>
      </w:rPr>
    </w:lvl>
    <w:lvl w:ilvl="2">
      <w:start w:val="1"/>
      <w:numFmt w:val="bullet"/>
      <w:lvlText w:val="▪"/>
      <w:lvlJc w:val="left"/>
      <w:pPr>
        <w:ind w:left="1896" w:hanging="360"/>
      </w:pPr>
      <w:rPr>
        <w:rFonts w:ascii="Noto Sans Symbols" w:cs="Noto Sans Symbols" w:eastAsia="Noto Sans Symbols" w:hAnsi="Noto Sans Symbols"/>
      </w:rPr>
    </w:lvl>
    <w:lvl w:ilvl="3">
      <w:start w:val="1"/>
      <w:numFmt w:val="bullet"/>
      <w:lvlText w:val="●"/>
      <w:lvlJc w:val="left"/>
      <w:pPr>
        <w:ind w:left="2616" w:hanging="360"/>
      </w:pPr>
      <w:rPr>
        <w:rFonts w:ascii="Noto Sans Symbols" w:cs="Noto Sans Symbols" w:eastAsia="Noto Sans Symbols" w:hAnsi="Noto Sans Symbols"/>
      </w:rPr>
    </w:lvl>
    <w:lvl w:ilvl="4">
      <w:start w:val="1"/>
      <w:numFmt w:val="bullet"/>
      <w:lvlText w:val="o"/>
      <w:lvlJc w:val="left"/>
      <w:pPr>
        <w:ind w:left="3336" w:hanging="360"/>
      </w:pPr>
      <w:rPr>
        <w:rFonts w:ascii="Courier New" w:cs="Courier New" w:eastAsia="Courier New" w:hAnsi="Courier New"/>
      </w:rPr>
    </w:lvl>
    <w:lvl w:ilvl="5">
      <w:start w:val="1"/>
      <w:numFmt w:val="bullet"/>
      <w:lvlText w:val="▪"/>
      <w:lvlJc w:val="left"/>
      <w:pPr>
        <w:ind w:left="4056" w:hanging="360"/>
      </w:pPr>
      <w:rPr>
        <w:rFonts w:ascii="Noto Sans Symbols" w:cs="Noto Sans Symbols" w:eastAsia="Noto Sans Symbols" w:hAnsi="Noto Sans Symbols"/>
      </w:rPr>
    </w:lvl>
    <w:lvl w:ilvl="6">
      <w:start w:val="1"/>
      <w:numFmt w:val="bullet"/>
      <w:lvlText w:val="●"/>
      <w:lvlJc w:val="left"/>
      <w:pPr>
        <w:ind w:left="4776" w:hanging="360"/>
      </w:pPr>
      <w:rPr>
        <w:rFonts w:ascii="Noto Sans Symbols" w:cs="Noto Sans Symbols" w:eastAsia="Noto Sans Symbols" w:hAnsi="Noto Sans Symbols"/>
      </w:rPr>
    </w:lvl>
    <w:lvl w:ilvl="7">
      <w:start w:val="1"/>
      <w:numFmt w:val="bullet"/>
      <w:lvlText w:val="o"/>
      <w:lvlJc w:val="left"/>
      <w:pPr>
        <w:ind w:left="5496" w:hanging="360"/>
      </w:pPr>
      <w:rPr>
        <w:rFonts w:ascii="Courier New" w:cs="Courier New" w:eastAsia="Courier New" w:hAnsi="Courier New"/>
      </w:rPr>
    </w:lvl>
    <w:lvl w:ilvl="8">
      <w:start w:val="1"/>
      <w:numFmt w:val="bullet"/>
      <w:lvlText w:val="▪"/>
      <w:lvlJc w:val="left"/>
      <w:pPr>
        <w:ind w:left="6216"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Grid">
    <w:name w:val="Table Grid"/>
    <w:basedOn w:val="TableNormal"/>
    <w:uiPriority w:val="39"/>
    <w:rsid w:val="000F7FFA"/>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pPr>
      <w:spacing w:line="240" w:lineRule="auto"/>
    </w:pPr>
    <w:tblPr>
      <w:tblStyleRowBandSize w:val="1"/>
      <w:tblStyleColBandSize w:val="1"/>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table" w:styleId="afff3" w:customStyle="1">
    <w:basedOn w:val="TableNormal"/>
    <w:pPr>
      <w:spacing w:line="240" w:lineRule="auto"/>
    </w:pPr>
    <w:tblPr>
      <w:tblStyleRowBandSize w:val="1"/>
      <w:tblStyleColBandSize w:val="1"/>
    </w:tbl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pPr>
      <w:spacing w:line="240" w:lineRule="auto"/>
    </w:pPr>
    <w:tblPr>
      <w:tblStyleRowBandSize w:val="1"/>
      <w:tblStyleColBandSize w:val="1"/>
    </w:tblPr>
  </w:style>
  <w:style w:type="table" w:styleId="afff6" w:customStyle="1">
    <w:basedOn w:val="TableNormal"/>
    <w:tblPr>
      <w:tblStyleRowBandSize w:val="1"/>
      <w:tblStyleColBandSize w:val="1"/>
      <w:tblCellMar>
        <w:top w:w="100.0" w:type="dxa"/>
        <w:left w:w="100.0" w:type="dxa"/>
        <w:bottom w:w="100.0" w:type="dxa"/>
        <w:right w:w="100.0" w:type="dxa"/>
      </w:tblCellMar>
    </w:tblPr>
  </w:style>
  <w:style w:type="table" w:styleId="afff7" w:customStyle="1">
    <w:basedOn w:val="TableNormal"/>
    <w:pPr>
      <w:spacing w:line="240" w:lineRule="auto"/>
    </w:pPr>
    <w:tblPr>
      <w:tblStyleRowBandSize w:val="1"/>
      <w:tblStyleColBandSize w:val="1"/>
    </w:tblPr>
  </w:style>
  <w:style w:type="table" w:styleId="afff8" w:customStyle="1">
    <w:basedOn w:val="TableNormal"/>
    <w:tblPr>
      <w:tblStyleRowBandSize w:val="1"/>
      <w:tblStyleColBandSize w:val="1"/>
      <w:tblCellMar>
        <w:top w:w="100.0" w:type="dxa"/>
        <w:left w:w="100.0" w:type="dxa"/>
        <w:bottom w:w="100.0" w:type="dxa"/>
        <w:right w:w="100.0" w:type="dxa"/>
      </w:tblCellMar>
    </w:tblPr>
  </w:style>
  <w:style w:type="table" w:styleId="afff9" w:customStyle="1">
    <w:basedOn w:val="TableNormal"/>
    <w:tblPr>
      <w:tblStyleRowBandSize w:val="1"/>
      <w:tblStyleColBandSize w:val="1"/>
      <w:tblCellMar>
        <w:top w:w="100.0" w:type="dxa"/>
        <w:left w:w="100.0" w:type="dxa"/>
        <w:bottom w:w="100.0" w:type="dxa"/>
        <w:right w:w="100.0" w:type="dxa"/>
      </w:tblCellMar>
    </w:tblPr>
  </w:style>
  <w:style w:type="table" w:styleId="afffa"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666A83"/>
    <w:pPr>
      <w:ind w:left="720"/>
      <w:contextualSpacing w:val="1"/>
    </w:pPr>
  </w:style>
  <w:style w:type="paragraph" w:styleId="NormalWeb">
    <w:name w:val="Normal (Web)"/>
    <w:basedOn w:val="Normal"/>
    <w:uiPriority w:val="99"/>
    <w:unhideWhenUsed w:val="1"/>
    <w:rsid w:val="00821B69"/>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6.bin"/><Relationship Id="rId42" Type="http://schemas.openxmlformats.org/officeDocument/2006/relationships/oleObject" Target="embeddings/oleObject15.bin"/><Relationship Id="rId41" Type="http://schemas.openxmlformats.org/officeDocument/2006/relationships/image" Target="media/image15.wmf"/><Relationship Id="rId44" Type="http://schemas.openxmlformats.org/officeDocument/2006/relationships/oleObject" Target="embeddings/oleObject14.bin"/><Relationship Id="rId43" Type="http://schemas.openxmlformats.org/officeDocument/2006/relationships/image" Target="media/image14.wmf"/><Relationship Id="rId46" Type="http://schemas.openxmlformats.org/officeDocument/2006/relationships/oleObject" Target="embeddings/oleObject28.bin"/><Relationship Id="rId45" Type="http://schemas.openxmlformats.org/officeDocument/2006/relationships/image" Target="media/image15.wmf"/><Relationship Id="rId107" Type="http://schemas.openxmlformats.org/officeDocument/2006/relationships/image" Target="media/image6.wmf"/><Relationship Id="rId106" Type="http://schemas.openxmlformats.org/officeDocument/2006/relationships/oleObject" Target="embeddings/oleObject32.bin"/><Relationship Id="rId105" Type="http://schemas.openxmlformats.org/officeDocument/2006/relationships/image" Target="media/image32.wmf"/><Relationship Id="rId104" Type="http://schemas.openxmlformats.org/officeDocument/2006/relationships/oleObject" Target="embeddings/oleObject33.bin"/><Relationship Id="rId109" Type="http://schemas.openxmlformats.org/officeDocument/2006/relationships/image" Target="media/image48.wmf"/><Relationship Id="rId108" Type="http://schemas.openxmlformats.org/officeDocument/2006/relationships/oleObject" Target="embeddings/oleObject30.bin"/><Relationship Id="rId48" Type="http://schemas.openxmlformats.org/officeDocument/2006/relationships/oleObject" Target="embeddings/oleObject27.bin"/><Relationship Id="rId47" Type="http://schemas.openxmlformats.org/officeDocument/2006/relationships/image" Target="media/image27.wmf"/><Relationship Id="rId49" Type="http://schemas.openxmlformats.org/officeDocument/2006/relationships/image" Target="media/image26.wmf"/><Relationship Id="rId103" Type="http://schemas.openxmlformats.org/officeDocument/2006/relationships/image" Target="media/image33.wmf"/><Relationship Id="rId102" Type="http://schemas.openxmlformats.org/officeDocument/2006/relationships/oleObject" Target="embeddings/oleObject34.bin"/><Relationship Id="rId101" Type="http://schemas.openxmlformats.org/officeDocument/2006/relationships/image" Target="media/image34.wmf"/><Relationship Id="rId100" Type="http://schemas.openxmlformats.org/officeDocument/2006/relationships/oleObject" Target="embeddings/oleObject35.bin"/><Relationship Id="rId31" Type="http://schemas.openxmlformats.org/officeDocument/2006/relationships/image" Target="media/image40.wmf"/><Relationship Id="rId30" Type="http://schemas.openxmlformats.org/officeDocument/2006/relationships/oleObject" Target="embeddings/oleObject41.bin"/><Relationship Id="rId33" Type="http://schemas.openxmlformats.org/officeDocument/2006/relationships/image" Target="media/image31.wmf"/><Relationship Id="rId32" Type="http://schemas.openxmlformats.org/officeDocument/2006/relationships/oleObject" Target="embeddings/oleObject40.bin"/><Relationship Id="rId35" Type="http://schemas.openxmlformats.org/officeDocument/2006/relationships/image" Target="media/image38.wmf"/><Relationship Id="rId34" Type="http://schemas.openxmlformats.org/officeDocument/2006/relationships/oleObject" Target="embeddings/oleObject39.bin"/><Relationship Id="rId37" Type="http://schemas.openxmlformats.org/officeDocument/2006/relationships/image" Target="media/image37.wmf"/><Relationship Id="rId36" Type="http://schemas.openxmlformats.org/officeDocument/2006/relationships/oleObject" Target="embeddings/oleObject38.bin"/><Relationship Id="rId39" Type="http://schemas.openxmlformats.org/officeDocument/2006/relationships/image" Target="media/image16.wmf"/><Relationship Id="rId38" Type="http://schemas.openxmlformats.org/officeDocument/2006/relationships/oleObject" Target="embeddings/oleObject37.bin"/><Relationship Id="rId20" Type="http://schemas.openxmlformats.org/officeDocument/2006/relationships/oleObject" Target="embeddings/oleObject31.bin"/><Relationship Id="rId22" Type="http://schemas.openxmlformats.org/officeDocument/2006/relationships/oleObject" Target="embeddings/oleObject29.bin"/><Relationship Id="rId21" Type="http://schemas.openxmlformats.org/officeDocument/2006/relationships/image" Target="media/image29.wmf"/><Relationship Id="rId24" Type="http://schemas.openxmlformats.org/officeDocument/2006/relationships/oleObject" Target="embeddings/oleObject47.bin"/><Relationship Id="rId23" Type="http://schemas.openxmlformats.org/officeDocument/2006/relationships/image" Target="media/image47.wmf"/><Relationship Id="rId129" Type="http://schemas.openxmlformats.org/officeDocument/2006/relationships/fontTable" Target="fontTable.xml"/><Relationship Id="rId128" Type="http://schemas.openxmlformats.org/officeDocument/2006/relationships/settings" Target="settings.xml"/><Relationship Id="rId127" Type="http://schemas.openxmlformats.org/officeDocument/2006/relationships/theme" Target="theme/theme1.xml"/><Relationship Id="rId126" Type="http://schemas.openxmlformats.org/officeDocument/2006/relationships/oleObject" Target="embeddings/oleObject17.bin"/><Relationship Id="rId26" Type="http://schemas.openxmlformats.org/officeDocument/2006/relationships/oleObject" Target="embeddings/oleObject45.bin"/><Relationship Id="rId121" Type="http://schemas.openxmlformats.org/officeDocument/2006/relationships/image" Target="media/image19.wmf"/><Relationship Id="rId25" Type="http://schemas.openxmlformats.org/officeDocument/2006/relationships/image" Target="media/image45.wmf"/><Relationship Id="rId120" Type="http://schemas.openxmlformats.org/officeDocument/2006/relationships/oleObject" Target="embeddings/oleObject20.bin"/><Relationship Id="rId28" Type="http://schemas.openxmlformats.org/officeDocument/2006/relationships/oleObject" Target="embeddings/oleObject43.bin"/><Relationship Id="rId27" Type="http://schemas.openxmlformats.org/officeDocument/2006/relationships/image" Target="media/image43.wmf"/><Relationship Id="rId125" Type="http://schemas.openxmlformats.org/officeDocument/2006/relationships/image" Target="media/image17.wmf"/><Relationship Id="rId29" Type="http://schemas.openxmlformats.org/officeDocument/2006/relationships/image" Target="media/image41.wmf"/><Relationship Id="rId124" Type="http://schemas.openxmlformats.org/officeDocument/2006/relationships/oleObject" Target="embeddings/oleObject18.bin"/><Relationship Id="rId123" Type="http://schemas.openxmlformats.org/officeDocument/2006/relationships/image" Target="media/image18.wmf"/><Relationship Id="rId122" Type="http://schemas.openxmlformats.org/officeDocument/2006/relationships/oleObject" Target="embeddings/oleObject19.bin"/><Relationship Id="rId95" Type="http://schemas.openxmlformats.org/officeDocument/2006/relationships/image" Target="media/image27.wmf"/><Relationship Id="rId94" Type="http://schemas.openxmlformats.org/officeDocument/2006/relationships/oleObject" Target="embeddings/oleObject61.bin"/><Relationship Id="rId97" Type="http://schemas.openxmlformats.org/officeDocument/2006/relationships/image" Target="media/image26.wmf"/><Relationship Id="rId96" Type="http://schemas.openxmlformats.org/officeDocument/2006/relationships/oleObject" Target="embeddings/oleObject60.bin"/><Relationship Id="rId11" Type="http://schemas.openxmlformats.org/officeDocument/2006/relationships/image" Target="media/image54.wmf"/><Relationship Id="rId99" Type="http://schemas.openxmlformats.org/officeDocument/2006/relationships/image" Target="media/image35.wmf"/><Relationship Id="rId10" Type="http://schemas.openxmlformats.org/officeDocument/2006/relationships/oleObject" Target="embeddings/oleObject56.bin"/><Relationship Id="rId98" Type="http://schemas.openxmlformats.org/officeDocument/2006/relationships/oleObject" Target="embeddings/oleObject36.bin"/><Relationship Id="rId13" Type="http://schemas.openxmlformats.org/officeDocument/2006/relationships/image" Target="media/image2.wmf"/><Relationship Id="rId12" Type="http://schemas.openxmlformats.org/officeDocument/2006/relationships/oleObject" Target="embeddings/oleObject54.bin"/><Relationship Id="rId91" Type="http://schemas.openxmlformats.org/officeDocument/2006/relationships/image" Target="media/image63.wmf"/><Relationship Id="rId90" Type="http://schemas.openxmlformats.org/officeDocument/2006/relationships/oleObject" Target="embeddings/oleObject63.bin"/><Relationship Id="rId93" Type="http://schemas.openxmlformats.org/officeDocument/2006/relationships/image" Target="media/image63.wmf"/><Relationship Id="rId92" Type="http://schemas.openxmlformats.org/officeDocument/2006/relationships/oleObject" Target="embeddings/oleObject62.bin"/><Relationship Id="rId118" Type="http://schemas.openxmlformats.org/officeDocument/2006/relationships/oleObject" Target="embeddings/oleObject21.bin"/><Relationship Id="rId117" Type="http://schemas.openxmlformats.org/officeDocument/2006/relationships/image" Target="media/image21.wmf"/><Relationship Id="rId116" Type="http://schemas.openxmlformats.org/officeDocument/2006/relationships/oleObject" Target="embeddings/oleObject42.bin"/><Relationship Id="rId115" Type="http://schemas.openxmlformats.org/officeDocument/2006/relationships/image" Target="media/image42.wmf"/><Relationship Id="rId119" Type="http://schemas.openxmlformats.org/officeDocument/2006/relationships/image" Target="media/image20.wmf"/><Relationship Id="rId15" Type="http://schemas.openxmlformats.org/officeDocument/2006/relationships/image" Target="media/image49.wmf"/><Relationship Id="rId110" Type="http://schemas.openxmlformats.org/officeDocument/2006/relationships/oleObject" Target="embeddings/oleObject48.bin"/><Relationship Id="rId14" Type="http://schemas.openxmlformats.org/officeDocument/2006/relationships/oleObject" Target="embeddings/oleObject2.bin"/><Relationship Id="rId17" Type="http://schemas.openxmlformats.org/officeDocument/2006/relationships/image" Target="media/image3.wmf"/><Relationship Id="rId16" Type="http://schemas.openxmlformats.org/officeDocument/2006/relationships/oleObject" Target="embeddings/oleObject1.bin"/><Relationship Id="rId19" Type="http://schemas.openxmlformats.org/officeDocument/2006/relationships/image" Target="media/image31.wmf"/><Relationship Id="rId114" Type="http://schemas.openxmlformats.org/officeDocument/2006/relationships/oleObject" Target="embeddings/oleObject44.bin"/><Relationship Id="rId18" Type="http://schemas.openxmlformats.org/officeDocument/2006/relationships/oleObject" Target="embeddings/oleObject3.bin"/><Relationship Id="rId113" Type="http://schemas.openxmlformats.org/officeDocument/2006/relationships/image" Target="media/image44.wmf"/><Relationship Id="rId112" Type="http://schemas.openxmlformats.org/officeDocument/2006/relationships/oleObject" Target="embeddings/oleObject46.bin"/><Relationship Id="rId111" Type="http://schemas.openxmlformats.org/officeDocument/2006/relationships/image" Target="media/image46.wmf"/><Relationship Id="rId84" Type="http://schemas.openxmlformats.org/officeDocument/2006/relationships/oleObject" Target="embeddings/oleObject53.bin"/><Relationship Id="rId83" Type="http://schemas.openxmlformats.org/officeDocument/2006/relationships/image" Target="media/image53.wmf"/><Relationship Id="rId86" Type="http://schemas.openxmlformats.org/officeDocument/2006/relationships/oleObject" Target="embeddings/oleObject52.bin"/><Relationship Id="rId85" Type="http://schemas.openxmlformats.org/officeDocument/2006/relationships/image" Target="media/image22.wmf"/><Relationship Id="rId88" Type="http://schemas.openxmlformats.org/officeDocument/2006/relationships/oleObject" Target="embeddings/oleObject50.bin"/><Relationship Id="rId87" Type="http://schemas.openxmlformats.org/officeDocument/2006/relationships/image" Target="media/image22.wmf"/><Relationship Id="rId89" Type="http://schemas.openxmlformats.org/officeDocument/2006/relationships/image" Target="media/image63.wmf"/><Relationship Id="rId80" Type="http://schemas.openxmlformats.org/officeDocument/2006/relationships/oleObject" Target="embeddings/oleObject58.bin"/><Relationship Id="rId82" Type="http://schemas.openxmlformats.org/officeDocument/2006/relationships/oleObject" Target="embeddings/oleObject55.bin"/><Relationship Id="rId81" Type="http://schemas.openxmlformats.org/officeDocument/2006/relationships/image" Target="media/image55.wmf"/><Relationship Id="rId1" Type="http://schemas.openxmlformats.org/officeDocument/2006/relationships/image" Target="media/image57.wmf"/><Relationship Id="rId2" Type="http://schemas.openxmlformats.org/officeDocument/2006/relationships/oleObject" Target="embeddings/oleObject57.bin"/><Relationship Id="rId3" Type="http://schemas.openxmlformats.org/officeDocument/2006/relationships/image" Target="media/image59.wmf"/><Relationship Id="rId4" Type="http://schemas.openxmlformats.org/officeDocument/2006/relationships/oleObject" Target="embeddings/oleObject59.bin"/><Relationship Id="rId9" Type="http://schemas.openxmlformats.org/officeDocument/2006/relationships/image" Target="media/image56.wmf"/><Relationship Id="rId5" Type="http://schemas.openxmlformats.org/officeDocument/2006/relationships/image" Target="media/image51.wmf"/><Relationship Id="rId6" Type="http://schemas.openxmlformats.org/officeDocument/2006/relationships/oleObject" Target="embeddings/oleObject51.bin"/><Relationship Id="rId7" Type="http://schemas.openxmlformats.org/officeDocument/2006/relationships/image" Target="media/image49.wmf"/><Relationship Id="rId8" Type="http://schemas.openxmlformats.org/officeDocument/2006/relationships/oleObject" Target="embeddings/oleObject49.bin"/><Relationship Id="rId73" Type="http://schemas.openxmlformats.org/officeDocument/2006/relationships/image" Target="media/image10.wmf"/><Relationship Id="rId72" Type="http://schemas.openxmlformats.org/officeDocument/2006/relationships/oleObject" Target="embeddings/oleObject11.bin"/><Relationship Id="rId75" Type="http://schemas.openxmlformats.org/officeDocument/2006/relationships/image" Target="media/image9.wmf"/><Relationship Id="rId74" Type="http://schemas.openxmlformats.org/officeDocument/2006/relationships/oleObject" Target="embeddings/oleObject10.bin"/><Relationship Id="rId77" Type="http://schemas.openxmlformats.org/officeDocument/2006/relationships/image" Target="media/image8.wmf"/><Relationship Id="rId76" Type="http://schemas.openxmlformats.org/officeDocument/2006/relationships/oleObject" Target="embeddings/oleObject9.bin"/><Relationship Id="rId79" Type="http://schemas.openxmlformats.org/officeDocument/2006/relationships/image" Target="media/image58.wmf"/><Relationship Id="rId78" Type="http://schemas.openxmlformats.org/officeDocument/2006/relationships/oleObject" Target="embeddings/oleObject8.bin"/><Relationship Id="rId71" Type="http://schemas.openxmlformats.org/officeDocument/2006/relationships/image" Target="media/image11.wmf"/><Relationship Id="rId70" Type="http://schemas.openxmlformats.org/officeDocument/2006/relationships/oleObject" Target="embeddings/oleObject12.bin"/><Relationship Id="rId132" Type="http://schemas.openxmlformats.org/officeDocument/2006/relationships/customXml" Target="../customXML/item1.xml"/><Relationship Id="rId131" Type="http://schemas.openxmlformats.org/officeDocument/2006/relationships/styles" Target="styles.xml"/><Relationship Id="rId130" Type="http://schemas.openxmlformats.org/officeDocument/2006/relationships/numbering" Target="numbering.xml"/><Relationship Id="rId136" Type="http://schemas.openxmlformats.org/officeDocument/2006/relationships/header" Target="header1.xml"/><Relationship Id="rId135" Type="http://schemas.openxmlformats.org/officeDocument/2006/relationships/image" Target="media/image65.png"/><Relationship Id="rId134" Type="http://schemas.openxmlformats.org/officeDocument/2006/relationships/image" Target="media/image66.png"/><Relationship Id="rId133" Type="http://schemas.openxmlformats.org/officeDocument/2006/relationships/image" Target="media/image64.png"/><Relationship Id="rId62" Type="http://schemas.openxmlformats.org/officeDocument/2006/relationships/oleObject" Target="embeddings/oleObject6.bin"/><Relationship Id="rId61" Type="http://schemas.openxmlformats.org/officeDocument/2006/relationships/image" Target="media/image6.wmf"/><Relationship Id="rId64" Type="http://schemas.openxmlformats.org/officeDocument/2006/relationships/oleObject" Target="embeddings/oleObject5.bin"/><Relationship Id="rId63" Type="http://schemas.openxmlformats.org/officeDocument/2006/relationships/image" Target="media/image5.wmf"/><Relationship Id="rId66" Type="http://schemas.openxmlformats.org/officeDocument/2006/relationships/oleObject" Target="embeddings/oleObject4.bin"/><Relationship Id="rId65" Type="http://schemas.openxmlformats.org/officeDocument/2006/relationships/image" Target="media/image59.wmf"/><Relationship Id="rId68" Type="http://schemas.openxmlformats.org/officeDocument/2006/relationships/oleObject" Target="embeddings/oleObject13.bin"/><Relationship Id="rId67" Type="http://schemas.openxmlformats.org/officeDocument/2006/relationships/image" Target="media/image51.wmf"/><Relationship Id="rId60" Type="http://schemas.openxmlformats.org/officeDocument/2006/relationships/oleObject" Target="embeddings/oleObject7.bin"/><Relationship Id="rId69" Type="http://schemas.openxmlformats.org/officeDocument/2006/relationships/image" Target="media/image12.wmf"/><Relationship Id="rId51" Type="http://schemas.openxmlformats.org/officeDocument/2006/relationships/image" Target="media/image25.wmf"/><Relationship Id="rId50"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5" Type="http://schemas.openxmlformats.org/officeDocument/2006/relationships/image" Target="media/image23.wmf"/><Relationship Id="rId54" Type="http://schemas.openxmlformats.org/officeDocument/2006/relationships/oleObject" Target="embeddings/oleObject24.bin"/><Relationship Id="rId57" Type="http://schemas.openxmlformats.org/officeDocument/2006/relationships/image" Target="media/image22.wmf"/><Relationship Id="rId56" Type="http://schemas.openxmlformats.org/officeDocument/2006/relationships/oleObject" Target="embeddings/oleObject23.bin"/><Relationship Id="rId59" Type="http://schemas.openxmlformats.org/officeDocument/2006/relationships/image" Target="media/image7.wmf"/><Relationship Id="rId58" Type="http://schemas.openxmlformats.org/officeDocument/2006/relationships/oleObject" Target="embeddings/oleObject22.bin"/></Relationships>
</file>

<file path=word/_rels/fontTable.xml.rels><?xml version="1.0" encoding="UTF-8" standalone="yes"?><Relationships xmlns="http://schemas.openxmlformats.org/package/2006/relationships"><Relationship Id="rId129" Type="http://schemas.openxmlformats.org/officeDocument/2006/relationships/font" Target="fonts/Lexend-regular.ttf"/><Relationship Id="rId128" Type="http://schemas.openxmlformats.org/officeDocument/2006/relationships/font" Target="fonts/NotoSansSymbols-bold.ttf"/><Relationship Id="rId127" Type="http://schemas.openxmlformats.org/officeDocument/2006/relationships/font" Target="fonts/NotoSansSymbols-regular.ttf"/><Relationship Id="rId130"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2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JiFXG/442SNr3qJ0QZ79bKAeew==">CgMxLjAyDmgub200eGJ4ZmdncTB4Mg5oLnlhdjVhYmk3dWo3NjIOaC5iazlweHdiZTduaTk4AHIhMXhfNGI2VkYwRTNNbVJIUFlZYmZoV21CdS1SUEJFaUlE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2025-07-21T01:18:00Z</dcterms:created>
  <dc:creator>Nguyễn Phương Thảo 01</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