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6C3" w:rsidRDefault="008B76C3" w:rsidP="00E4609F">
      <w:pPr>
        <w:pStyle w:val="Title"/>
        <w:numPr>
          <w:ilvl w:val="0"/>
          <w:numId w:val="2"/>
        </w:numPr>
      </w:pPr>
      <w:r>
        <w:t>Presentation</w:t>
      </w:r>
    </w:p>
    <w:p w:rsidR="008B76C3" w:rsidRDefault="008B76C3" w:rsidP="00E4609F">
      <w:r>
        <w:t>-remerciments</w:t>
      </w:r>
    </w:p>
    <w:p w:rsidR="008B76C3" w:rsidRDefault="008B76C3" w:rsidP="00E4609F">
      <w:pPr>
        <w:pStyle w:val="Title"/>
        <w:numPr>
          <w:ilvl w:val="0"/>
          <w:numId w:val="2"/>
        </w:numPr>
      </w:pPr>
      <w:r>
        <w:t>Environnement</w:t>
      </w:r>
    </w:p>
    <w:p w:rsidR="008B76C3" w:rsidRDefault="008B76C3" w:rsidP="00E4609F">
      <w:pPr>
        <w:pStyle w:val="ListParagraph"/>
        <w:numPr>
          <w:ilvl w:val="0"/>
          <w:numId w:val="3"/>
        </w:numPr>
        <w:rPr>
          <w:b/>
          <w:sz w:val="28"/>
        </w:rPr>
      </w:pPr>
      <w:r w:rsidRPr="00E4609F">
        <w:rPr>
          <w:b/>
          <w:sz w:val="28"/>
        </w:rPr>
        <w:t>Etat de l’art</w:t>
      </w:r>
    </w:p>
    <w:p w:rsidR="008B76C3" w:rsidRPr="00E4609F" w:rsidRDefault="008B76C3" w:rsidP="00E4609F">
      <w:pPr>
        <w:pStyle w:val="ListParagraph"/>
        <w:numPr>
          <w:ilvl w:val="0"/>
          <w:numId w:val="4"/>
        </w:numPr>
      </w:pPr>
      <w:r w:rsidRPr="00E4609F">
        <w:t>Présentation (jeux en ligne puis jeu de poker en ligne)</w:t>
      </w:r>
    </w:p>
    <w:p w:rsidR="008B76C3" w:rsidRDefault="008B76C3" w:rsidP="00E4609F">
      <w:pPr>
        <w:pStyle w:val="ListParagraph"/>
        <w:numPr>
          <w:ilvl w:val="0"/>
          <w:numId w:val="4"/>
        </w:numPr>
      </w:pPr>
      <w:r w:rsidRPr="00E4609F">
        <w:t>Evolutions des jeux de poker en ligne</w:t>
      </w:r>
    </w:p>
    <w:p w:rsidR="008B76C3" w:rsidRDefault="008B76C3" w:rsidP="00E4609F">
      <w:pPr>
        <w:pStyle w:val="ListParagraph"/>
        <w:numPr>
          <w:ilvl w:val="0"/>
          <w:numId w:val="4"/>
        </w:numPr>
      </w:pPr>
      <w:r>
        <w:t>L’apport des jeux de poker en ligne (les avantages)</w:t>
      </w:r>
    </w:p>
    <w:p w:rsidR="008B76C3" w:rsidRDefault="008B76C3" w:rsidP="00E4609F">
      <w:pPr>
        <w:pStyle w:val="ListParagraph"/>
        <w:ind w:left="1080"/>
      </w:pPr>
    </w:p>
    <w:p w:rsidR="008B76C3" w:rsidRPr="00E4609F" w:rsidRDefault="008B76C3" w:rsidP="00E4609F">
      <w:pPr>
        <w:pStyle w:val="ListParagraph"/>
        <w:numPr>
          <w:ilvl w:val="0"/>
          <w:numId w:val="3"/>
        </w:numPr>
        <w:rPr>
          <w:b/>
          <w:sz w:val="28"/>
        </w:rPr>
      </w:pPr>
      <w:r w:rsidRPr="00E4609F">
        <w:rPr>
          <w:b/>
          <w:sz w:val="28"/>
        </w:rPr>
        <w:t>Et</w:t>
      </w:r>
      <w:r>
        <w:rPr>
          <w:b/>
          <w:sz w:val="28"/>
        </w:rPr>
        <w:t>at de l’art</w:t>
      </w:r>
    </w:p>
    <w:p w:rsidR="008B76C3" w:rsidRDefault="008B76C3" w:rsidP="00E4609F">
      <w:pPr>
        <w:pStyle w:val="ListParagraph"/>
        <w:numPr>
          <w:ilvl w:val="0"/>
          <w:numId w:val="5"/>
        </w:numPr>
      </w:pPr>
      <w:r>
        <w:t>Analyse du marché</w:t>
      </w:r>
    </w:p>
    <w:p w:rsidR="008B76C3" w:rsidRDefault="008B76C3" w:rsidP="00E4609F">
      <w:pPr>
        <w:pStyle w:val="ListParagraph"/>
        <w:numPr>
          <w:ilvl w:val="0"/>
          <w:numId w:val="5"/>
        </w:numPr>
      </w:pPr>
      <w:r>
        <w:t>Demarcation de notre projet</w:t>
      </w:r>
    </w:p>
    <w:p w:rsidR="008B76C3" w:rsidRDefault="008B76C3" w:rsidP="000A0BD6">
      <w:pPr>
        <w:pStyle w:val="ListParagraph"/>
        <w:ind w:left="1080"/>
      </w:pPr>
    </w:p>
    <w:p w:rsidR="008B76C3" w:rsidRDefault="008B76C3" w:rsidP="00E4609F">
      <w:pPr>
        <w:pStyle w:val="Title"/>
        <w:numPr>
          <w:ilvl w:val="0"/>
          <w:numId w:val="2"/>
        </w:numPr>
      </w:pPr>
      <w:r>
        <w:t>Les outils utilisés</w:t>
      </w:r>
    </w:p>
    <w:p w:rsidR="008B76C3" w:rsidRPr="003F0198" w:rsidRDefault="008B76C3" w:rsidP="003F0198">
      <w:pPr>
        <w:pStyle w:val="ListParagraph"/>
        <w:numPr>
          <w:ilvl w:val="0"/>
          <w:numId w:val="9"/>
        </w:numPr>
        <w:rPr>
          <w:b/>
          <w:sz w:val="28"/>
        </w:rPr>
      </w:pPr>
      <w:r w:rsidRPr="003F0198">
        <w:rPr>
          <w:b/>
          <w:sz w:val="28"/>
        </w:rPr>
        <w:t>Le client C++</w:t>
      </w:r>
    </w:p>
    <w:p w:rsidR="008B76C3" w:rsidRDefault="008B76C3" w:rsidP="003F0198">
      <w:pPr>
        <w:pStyle w:val="ListParagraph"/>
        <w:numPr>
          <w:ilvl w:val="0"/>
          <w:numId w:val="7"/>
        </w:numPr>
      </w:pPr>
      <w:r>
        <w:t>Le choix de QT</w:t>
      </w:r>
    </w:p>
    <w:p w:rsidR="008B76C3" w:rsidRDefault="008B76C3" w:rsidP="003F0198">
      <w:pPr>
        <w:pStyle w:val="ListParagraph"/>
        <w:numPr>
          <w:ilvl w:val="0"/>
          <w:numId w:val="7"/>
        </w:numPr>
      </w:pPr>
      <w:r>
        <w:t>Présentation de QT</w:t>
      </w:r>
    </w:p>
    <w:p w:rsidR="008B76C3" w:rsidRDefault="008B76C3" w:rsidP="003F0198">
      <w:pPr>
        <w:pStyle w:val="ListParagraph"/>
        <w:numPr>
          <w:ilvl w:val="0"/>
          <w:numId w:val="7"/>
        </w:numPr>
      </w:pPr>
      <w:r>
        <w:t>Présentation du C++</w:t>
      </w:r>
    </w:p>
    <w:p w:rsidR="008B76C3" w:rsidRDefault="008B76C3" w:rsidP="003F0198">
      <w:pPr>
        <w:pStyle w:val="ListParagraph"/>
        <w:numPr>
          <w:ilvl w:val="0"/>
          <w:numId w:val="7"/>
        </w:numPr>
      </w:pPr>
      <w:r>
        <w:t>Principe de l’application QT</w:t>
      </w:r>
    </w:p>
    <w:p w:rsidR="008B76C3" w:rsidRDefault="008B76C3" w:rsidP="003F0198">
      <w:pPr>
        <w:pStyle w:val="ListParagraph"/>
        <w:numPr>
          <w:ilvl w:val="0"/>
          <w:numId w:val="7"/>
        </w:numPr>
      </w:pPr>
      <w:r>
        <w:t>L’environnement de développement (QT creator)</w:t>
      </w:r>
    </w:p>
    <w:p w:rsidR="008B76C3" w:rsidRDefault="008B76C3" w:rsidP="003F0198">
      <w:pPr>
        <w:pStyle w:val="ListParagraph"/>
        <w:numPr>
          <w:ilvl w:val="0"/>
          <w:numId w:val="7"/>
        </w:numPr>
      </w:pPr>
      <w:r>
        <w:t>Contexte d’utilisation</w:t>
      </w:r>
    </w:p>
    <w:p w:rsidR="008B76C3" w:rsidRDefault="008B76C3" w:rsidP="003F0198">
      <w:pPr>
        <w:pStyle w:val="ListParagraph"/>
        <w:ind w:left="1080"/>
      </w:pPr>
    </w:p>
    <w:p w:rsidR="008B76C3" w:rsidRPr="003F0198" w:rsidRDefault="008B76C3" w:rsidP="003F0198">
      <w:pPr>
        <w:pStyle w:val="ListParagraph"/>
        <w:numPr>
          <w:ilvl w:val="0"/>
          <w:numId w:val="9"/>
        </w:numPr>
        <w:rPr>
          <w:b/>
          <w:sz w:val="28"/>
        </w:rPr>
      </w:pPr>
      <w:r w:rsidRPr="003F0198">
        <w:rPr>
          <w:b/>
          <w:sz w:val="28"/>
        </w:rPr>
        <w:t>Le client Android</w:t>
      </w:r>
    </w:p>
    <w:p w:rsidR="008B76C3" w:rsidRDefault="008B76C3" w:rsidP="003F0198">
      <w:pPr>
        <w:pStyle w:val="ListParagraph"/>
        <w:numPr>
          <w:ilvl w:val="0"/>
          <w:numId w:val="8"/>
        </w:numPr>
      </w:pPr>
      <w:r>
        <w:t>Le choix d’Android</w:t>
      </w:r>
    </w:p>
    <w:p w:rsidR="008B76C3" w:rsidRDefault="008B76C3" w:rsidP="003F0198">
      <w:pPr>
        <w:pStyle w:val="ListParagraph"/>
        <w:numPr>
          <w:ilvl w:val="0"/>
          <w:numId w:val="8"/>
        </w:numPr>
      </w:pPr>
      <w:r>
        <w:t>L’histoire d’Android</w:t>
      </w:r>
    </w:p>
    <w:p w:rsidR="008B76C3" w:rsidRDefault="008B76C3" w:rsidP="003F0198">
      <w:pPr>
        <w:pStyle w:val="ListParagraph"/>
        <w:numPr>
          <w:ilvl w:val="0"/>
          <w:numId w:val="8"/>
        </w:numPr>
      </w:pPr>
      <w:r>
        <w:t>Principe de l’application Android</w:t>
      </w:r>
    </w:p>
    <w:p w:rsidR="008B76C3" w:rsidRDefault="008B76C3" w:rsidP="003F0198">
      <w:pPr>
        <w:pStyle w:val="ListParagraph"/>
        <w:numPr>
          <w:ilvl w:val="0"/>
          <w:numId w:val="8"/>
        </w:numPr>
      </w:pPr>
      <w:r>
        <w:t>Contexte d’utilisation</w:t>
      </w:r>
    </w:p>
    <w:p w:rsidR="008B76C3" w:rsidRDefault="008B76C3" w:rsidP="003F0198">
      <w:pPr>
        <w:pStyle w:val="ListParagraph"/>
        <w:numPr>
          <w:ilvl w:val="0"/>
          <w:numId w:val="8"/>
        </w:numPr>
      </w:pPr>
      <w:r>
        <w:t>Le SDK Android</w:t>
      </w:r>
    </w:p>
    <w:p w:rsidR="008B76C3" w:rsidRDefault="008B76C3" w:rsidP="003F0198">
      <w:pPr>
        <w:pStyle w:val="ListParagraph"/>
        <w:numPr>
          <w:ilvl w:val="0"/>
          <w:numId w:val="8"/>
        </w:numPr>
      </w:pPr>
      <w:r>
        <w:t>L’environnement de développement (NetBeans)</w:t>
      </w:r>
    </w:p>
    <w:p w:rsidR="008B76C3" w:rsidRDefault="008B76C3" w:rsidP="003F0198">
      <w:pPr>
        <w:pStyle w:val="ListParagraph"/>
        <w:numPr>
          <w:ilvl w:val="0"/>
          <w:numId w:val="8"/>
        </w:numPr>
      </w:pPr>
      <w:r>
        <w:t>Présentation  du XML avec Android</w:t>
      </w:r>
    </w:p>
    <w:p w:rsidR="008B76C3" w:rsidRDefault="008B76C3" w:rsidP="003F0198">
      <w:pPr>
        <w:pStyle w:val="ListParagraph"/>
        <w:ind w:left="1080"/>
      </w:pPr>
    </w:p>
    <w:p w:rsidR="008B76C3" w:rsidRDefault="008B76C3" w:rsidP="003F0198">
      <w:pPr>
        <w:pStyle w:val="ListParagraph"/>
        <w:numPr>
          <w:ilvl w:val="0"/>
          <w:numId w:val="9"/>
        </w:numPr>
        <w:rPr>
          <w:b/>
          <w:sz w:val="28"/>
        </w:rPr>
      </w:pPr>
      <w:r w:rsidRPr="003F0198">
        <w:rPr>
          <w:b/>
          <w:sz w:val="28"/>
        </w:rPr>
        <w:t>Le client JavaScript</w:t>
      </w:r>
    </w:p>
    <w:p w:rsidR="008B76C3" w:rsidRDefault="008B76C3" w:rsidP="003F0198">
      <w:pPr>
        <w:pStyle w:val="ListParagraph"/>
        <w:numPr>
          <w:ilvl w:val="0"/>
          <w:numId w:val="12"/>
        </w:numPr>
      </w:pPr>
      <w:r w:rsidRPr="003F0198">
        <w:t>Le choix de JavaScript</w:t>
      </w:r>
    </w:p>
    <w:p w:rsidR="008B76C3" w:rsidRDefault="008B76C3" w:rsidP="003F0198">
      <w:pPr>
        <w:pStyle w:val="ListParagraph"/>
        <w:numPr>
          <w:ilvl w:val="0"/>
          <w:numId w:val="12"/>
        </w:numPr>
      </w:pPr>
      <w:r>
        <w:t>Présentation de JavaScript</w:t>
      </w:r>
    </w:p>
    <w:p w:rsidR="008B76C3" w:rsidRDefault="008B76C3" w:rsidP="003F0198">
      <w:pPr>
        <w:pStyle w:val="ListParagraph"/>
        <w:numPr>
          <w:ilvl w:val="0"/>
          <w:numId w:val="12"/>
        </w:numPr>
      </w:pPr>
      <w:r>
        <w:t>Principes du JavaScript</w:t>
      </w:r>
    </w:p>
    <w:p w:rsidR="008B76C3" w:rsidRDefault="008B76C3" w:rsidP="003F0198">
      <w:pPr>
        <w:pStyle w:val="ListParagraph"/>
        <w:numPr>
          <w:ilvl w:val="0"/>
          <w:numId w:val="12"/>
        </w:numPr>
      </w:pPr>
      <w:r>
        <w:t>Contexte d’utilisation</w:t>
      </w:r>
    </w:p>
    <w:p w:rsidR="008B76C3" w:rsidRPr="003F0198" w:rsidRDefault="008B76C3" w:rsidP="000A0BD6">
      <w:pPr>
        <w:pStyle w:val="ListParagraph"/>
        <w:numPr>
          <w:ilvl w:val="0"/>
          <w:numId w:val="12"/>
        </w:numPr>
      </w:pPr>
      <w:r>
        <w:t>L’environnement de développement</w:t>
      </w:r>
    </w:p>
    <w:p w:rsidR="008B76C3" w:rsidRDefault="008B76C3" w:rsidP="003F0198">
      <w:pPr>
        <w:pStyle w:val="ListParagraph"/>
        <w:numPr>
          <w:ilvl w:val="0"/>
          <w:numId w:val="9"/>
        </w:numPr>
        <w:rPr>
          <w:b/>
          <w:sz w:val="28"/>
        </w:rPr>
      </w:pPr>
      <w:r w:rsidRPr="003F0198">
        <w:rPr>
          <w:b/>
          <w:sz w:val="28"/>
        </w:rPr>
        <w:t>Le serveur</w:t>
      </w:r>
    </w:p>
    <w:p w:rsidR="008B76C3" w:rsidRDefault="008B76C3" w:rsidP="000A0BD6">
      <w:pPr>
        <w:pStyle w:val="ListParagraph"/>
        <w:numPr>
          <w:ilvl w:val="0"/>
          <w:numId w:val="14"/>
        </w:numPr>
      </w:pPr>
      <w:r w:rsidRPr="003F0198">
        <w:t>Le choix du langage Java</w:t>
      </w:r>
    </w:p>
    <w:p w:rsidR="008B76C3" w:rsidRDefault="008B76C3" w:rsidP="000A0BD6">
      <w:pPr>
        <w:pStyle w:val="ListParagraph"/>
        <w:numPr>
          <w:ilvl w:val="0"/>
          <w:numId w:val="14"/>
        </w:numPr>
      </w:pPr>
      <w:r>
        <w:t>Présentation de Java</w:t>
      </w:r>
    </w:p>
    <w:p w:rsidR="008B76C3" w:rsidRDefault="008B76C3" w:rsidP="000A0BD6">
      <w:pPr>
        <w:pStyle w:val="ListParagraph"/>
        <w:numPr>
          <w:ilvl w:val="0"/>
          <w:numId w:val="14"/>
        </w:numPr>
      </w:pPr>
      <w:r>
        <w:t>Présentation de NoSQL</w:t>
      </w:r>
    </w:p>
    <w:p w:rsidR="008B76C3" w:rsidRDefault="008B76C3" w:rsidP="000A0BD6">
      <w:pPr>
        <w:pStyle w:val="ListParagraph"/>
        <w:numPr>
          <w:ilvl w:val="0"/>
          <w:numId w:val="14"/>
        </w:numPr>
      </w:pPr>
      <w:r>
        <w:t>L’environnement de développement (Eclipse)</w:t>
      </w:r>
    </w:p>
    <w:p w:rsidR="008B76C3" w:rsidRDefault="008B76C3" w:rsidP="000A0BD6">
      <w:pPr>
        <w:pStyle w:val="ListParagraph"/>
        <w:ind w:left="1080"/>
      </w:pPr>
    </w:p>
    <w:p w:rsidR="008B76C3" w:rsidRPr="000A0BD6" w:rsidRDefault="008B76C3" w:rsidP="000A0BD6">
      <w:pPr>
        <w:pStyle w:val="ListParagraph"/>
        <w:numPr>
          <w:ilvl w:val="0"/>
          <w:numId w:val="9"/>
        </w:numPr>
        <w:rPr>
          <w:b/>
          <w:sz w:val="28"/>
        </w:rPr>
      </w:pPr>
      <w:r w:rsidRPr="000A0BD6">
        <w:rPr>
          <w:b/>
          <w:sz w:val="28"/>
        </w:rPr>
        <w:t>Autres</w:t>
      </w:r>
    </w:p>
    <w:p w:rsidR="008B76C3" w:rsidRDefault="008B76C3" w:rsidP="000A0BD6">
      <w:pPr>
        <w:pStyle w:val="ListParagraph"/>
        <w:numPr>
          <w:ilvl w:val="0"/>
          <w:numId w:val="15"/>
        </w:numPr>
      </w:pPr>
      <w:r>
        <w:t>Diagrammes UML (Visual paradigm, Bouml)</w:t>
      </w:r>
    </w:p>
    <w:p w:rsidR="008B76C3" w:rsidRPr="003F0198" w:rsidRDefault="008B76C3" w:rsidP="000A0BD6">
      <w:pPr>
        <w:pStyle w:val="ListParagraph"/>
        <w:numPr>
          <w:ilvl w:val="0"/>
          <w:numId w:val="15"/>
        </w:numPr>
      </w:pPr>
      <w:r>
        <w:t>Documentation du code (Doxygene)</w:t>
      </w:r>
    </w:p>
    <w:p w:rsidR="008B76C3" w:rsidRDefault="008B76C3" w:rsidP="003F0198">
      <w:pPr>
        <w:pStyle w:val="TOC1"/>
        <w:tabs>
          <w:tab w:val="left" w:pos="440"/>
          <w:tab w:val="right" w:leader="dot" w:pos="9062"/>
        </w:tabs>
      </w:pPr>
    </w:p>
    <w:p w:rsidR="008B76C3" w:rsidRDefault="008B76C3" w:rsidP="00A12EE7">
      <w:pPr>
        <w:pStyle w:val="Title"/>
        <w:numPr>
          <w:ilvl w:val="0"/>
          <w:numId w:val="2"/>
        </w:numPr>
      </w:pPr>
      <w:r>
        <w:t>Analyse</w:t>
      </w:r>
    </w:p>
    <w:p w:rsidR="008B76C3" w:rsidRDefault="008B76C3" w:rsidP="00A12EE7">
      <w:pPr>
        <w:pStyle w:val="ListParagraph"/>
        <w:numPr>
          <w:ilvl w:val="0"/>
          <w:numId w:val="18"/>
        </w:numPr>
        <w:rPr>
          <w:b/>
          <w:sz w:val="28"/>
        </w:rPr>
      </w:pPr>
      <w:r w:rsidRPr="00A12EE7">
        <w:rPr>
          <w:b/>
          <w:sz w:val="28"/>
        </w:rPr>
        <w:t>Problèmes listés dans le cahier des charges</w:t>
      </w:r>
    </w:p>
    <w:p w:rsidR="008B76C3" w:rsidRDefault="008B76C3" w:rsidP="00A12EE7">
      <w:pPr>
        <w:pStyle w:val="ListParagraph"/>
        <w:rPr>
          <w:b/>
          <w:sz w:val="28"/>
        </w:rPr>
      </w:pPr>
    </w:p>
    <w:p w:rsidR="008B76C3" w:rsidRDefault="008B76C3" w:rsidP="00A12EE7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Aspect fonctionnel de la partie Android</w:t>
      </w:r>
    </w:p>
    <w:p w:rsidR="008B76C3" w:rsidRPr="00A12EE7" w:rsidRDefault="008B76C3" w:rsidP="00A12EE7">
      <w:pPr>
        <w:pStyle w:val="ListParagraph"/>
        <w:numPr>
          <w:ilvl w:val="0"/>
          <w:numId w:val="20"/>
        </w:numPr>
      </w:pPr>
      <w:r w:rsidRPr="00A12EE7">
        <w:t>Aspect fonctionnel de l’application Android</w:t>
      </w:r>
    </w:p>
    <w:p w:rsidR="008B76C3" w:rsidRPr="00A12EE7" w:rsidRDefault="008B76C3" w:rsidP="00A12EE7">
      <w:pPr>
        <w:pStyle w:val="ListParagraph"/>
        <w:numPr>
          <w:ilvl w:val="0"/>
          <w:numId w:val="20"/>
        </w:numPr>
      </w:pPr>
      <w:r w:rsidRPr="00A12EE7">
        <w:t>Programmation de l’application Android</w:t>
      </w:r>
    </w:p>
    <w:p w:rsidR="008B76C3" w:rsidRDefault="008B76C3" w:rsidP="00A12EE7">
      <w:pPr>
        <w:pStyle w:val="ListParagraph"/>
        <w:numPr>
          <w:ilvl w:val="0"/>
          <w:numId w:val="20"/>
        </w:numPr>
      </w:pPr>
      <w:r w:rsidRPr="00A12EE7">
        <w:t>Le dialogue avec le serveur</w:t>
      </w:r>
    </w:p>
    <w:p w:rsidR="008B76C3" w:rsidRDefault="008B76C3" w:rsidP="00A12EE7">
      <w:pPr>
        <w:pStyle w:val="ListParagraph"/>
        <w:ind w:left="1080"/>
      </w:pPr>
    </w:p>
    <w:p w:rsidR="008B76C3" w:rsidRDefault="008B76C3" w:rsidP="00A12EE7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Aspect fonctionnel de la partie C++</w:t>
      </w:r>
    </w:p>
    <w:p w:rsidR="008B76C3" w:rsidRPr="00A12EE7" w:rsidRDefault="008B76C3" w:rsidP="0055160B">
      <w:pPr>
        <w:pStyle w:val="ListParagraph"/>
        <w:numPr>
          <w:ilvl w:val="0"/>
          <w:numId w:val="21"/>
        </w:numPr>
      </w:pPr>
      <w:r w:rsidRPr="00A12EE7">
        <w:t xml:space="preserve">Aspect fonctionnel de l’application </w:t>
      </w:r>
      <w:r>
        <w:t>C++</w:t>
      </w:r>
    </w:p>
    <w:p w:rsidR="008B76C3" w:rsidRPr="00A12EE7" w:rsidRDefault="008B76C3" w:rsidP="0055160B">
      <w:pPr>
        <w:pStyle w:val="ListParagraph"/>
        <w:numPr>
          <w:ilvl w:val="0"/>
          <w:numId w:val="21"/>
        </w:numPr>
      </w:pPr>
      <w:r w:rsidRPr="00A12EE7">
        <w:t>Programmation de l’</w:t>
      </w:r>
      <w:r>
        <w:t>application C++</w:t>
      </w:r>
    </w:p>
    <w:p w:rsidR="008B76C3" w:rsidRDefault="008B76C3" w:rsidP="0055160B">
      <w:pPr>
        <w:pStyle w:val="ListParagraph"/>
        <w:numPr>
          <w:ilvl w:val="0"/>
          <w:numId w:val="21"/>
        </w:numPr>
      </w:pPr>
      <w:r w:rsidRPr="00A12EE7">
        <w:t>Le dialogue avec le serveur</w:t>
      </w:r>
    </w:p>
    <w:p w:rsidR="008B76C3" w:rsidRDefault="008B76C3" w:rsidP="00A12EE7">
      <w:pPr>
        <w:pStyle w:val="ListParagraph"/>
        <w:ind w:left="1080"/>
      </w:pPr>
    </w:p>
    <w:p w:rsidR="008B76C3" w:rsidRDefault="008B76C3" w:rsidP="00A12EE7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Aspect fonctionnel de la partie JavaScript</w:t>
      </w:r>
    </w:p>
    <w:p w:rsidR="008B76C3" w:rsidRPr="00A12EE7" w:rsidRDefault="008B76C3" w:rsidP="0055160B">
      <w:pPr>
        <w:pStyle w:val="ListParagraph"/>
        <w:numPr>
          <w:ilvl w:val="0"/>
          <w:numId w:val="22"/>
        </w:numPr>
      </w:pPr>
      <w:r w:rsidRPr="00A12EE7">
        <w:t xml:space="preserve">Aspect fonctionnel de l’application </w:t>
      </w:r>
      <w:r>
        <w:t>JavaScript</w:t>
      </w:r>
    </w:p>
    <w:p w:rsidR="008B76C3" w:rsidRPr="00A12EE7" w:rsidRDefault="008B76C3" w:rsidP="0055160B">
      <w:pPr>
        <w:pStyle w:val="ListParagraph"/>
        <w:numPr>
          <w:ilvl w:val="0"/>
          <w:numId w:val="22"/>
        </w:numPr>
      </w:pPr>
      <w:r w:rsidRPr="00A12EE7">
        <w:t>Programmation de l’</w:t>
      </w:r>
      <w:r>
        <w:t>application JavaScript</w:t>
      </w:r>
    </w:p>
    <w:p w:rsidR="008B76C3" w:rsidRDefault="008B76C3" w:rsidP="0055160B">
      <w:pPr>
        <w:pStyle w:val="ListParagraph"/>
        <w:numPr>
          <w:ilvl w:val="0"/>
          <w:numId w:val="22"/>
        </w:numPr>
      </w:pPr>
      <w:r w:rsidRPr="00A12EE7">
        <w:t>Le dialogue avec le serveur</w:t>
      </w:r>
    </w:p>
    <w:p w:rsidR="008B76C3" w:rsidRDefault="008B76C3" w:rsidP="0055160B">
      <w:pPr>
        <w:pStyle w:val="ListParagraph"/>
        <w:ind w:left="1080"/>
      </w:pPr>
    </w:p>
    <w:p w:rsidR="008B76C3" w:rsidRPr="0055160B" w:rsidRDefault="008B76C3" w:rsidP="0055160B">
      <w:pPr>
        <w:pStyle w:val="ListParagraph"/>
        <w:numPr>
          <w:ilvl w:val="0"/>
          <w:numId w:val="18"/>
        </w:numPr>
        <w:rPr>
          <w:b/>
          <w:sz w:val="28"/>
        </w:rPr>
      </w:pPr>
      <w:r w:rsidRPr="0055160B">
        <w:rPr>
          <w:b/>
          <w:sz w:val="28"/>
        </w:rPr>
        <w:t>Aspect fonctionnel de la partie serveur</w:t>
      </w:r>
    </w:p>
    <w:p w:rsidR="008B76C3" w:rsidRDefault="008B76C3" w:rsidP="0055160B">
      <w:pPr>
        <w:pStyle w:val="ListParagraph"/>
        <w:numPr>
          <w:ilvl w:val="0"/>
          <w:numId w:val="24"/>
        </w:numPr>
      </w:pPr>
      <w:r>
        <w:t>Communication avec les clients</w:t>
      </w:r>
    </w:p>
    <w:p w:rsidR="008B76C3" w:rsidRDefault="008B76C3" w:rsidP="0055160B">
      <w:pPr>
        <w:pStyle w:val="ListParagraph"/>
        <w:numPr>
          <w:ilvl w:val="0"/>
          <w:numId w:val="24"/>
        </w:numPr>
      </w:pPr>
      <w:r>
        <w:t>La gestion des jeux</w:t>
      </w:r>
    </w:p>
    <w:p w:rsidR="008B76C3" w:rsidRDefault="008B76C3" w:rsidP="0055160B">
      <w:pPr>
        <w:pStyle w:val="ListParagraph"/>
        <w:numPr>
          <w:ilvl w:val="0"/>
          <w:numId w:val="24"/>
        </w:numPr>
      </w:pPr>
      <w:r>
        <w:t>La base de données</w:t>
      </w:r>
    </w:p>
    <w:p w:rsidR="008B76C3" w:rsidRDefault="008B76C3" w:rsidP="0055160B">
      <w:pPr>
        <w:pStyle w:val="ListParagraph"/>
        <w:numPr>
          <w:ilvl w:val="0"/>
          <w:numId w:val="24"/>
        </w:numPr>
      </w:pPr>
      <w:r>
        <w:t>Diagrammes de l’application</w:t>
      </w:r>
    </w:p>
    <w:p w:rsidR="008B76C3" w:rsidRDefault="008B76C3" w:rsidP="0055160B"/>
    <w:p w:rsidR="008B76C3" w:rsidRPr="0055160B" w:rsidRDefault="008B76C3" w:rsidP="0055160B">
      <w:pPr>
        <w:pStyle w:val="ListParagraph"/>
        <w:numPr>
          <w:ilvl w:val="0"/>
          <w:numId w:val="18"/>
        </w:numPr>
        <w:rPr>
          <w:b/>
          <w:sz w:val="28"/>
        </w:rPr>
      </w:pPr>
      <w:r w:rsidRPr="0055160B">
        <w:rPr>
          <w:b/>
          <w:sz w:val="28"/>
        </w:rPr>
        <w:t>Fonctionnement global du projet</w:t>
      </w:r>
    </w:p>
    <w:p w:rsidR="008B76C3" w:rsidRDefault="008B76C3" w:rsidP="00A12EE7">
      <w:pPr>
        <w:pStyle w:val="ListParagraph"/>
        <w:ind w:left="1080"/>
      </w:pPr>
    </w:p>
    <w:p w:rsidR="008B76C3" w:rsidRDefault="008B76C3" w:rsidP="00A12EE7">
      <w:pPr>
        <w:pStyle w:val="ListParagraph"/>
        <w:ind w:left="1080"/>
      </w:pPr>
    </w:p>
    <w:p w:rsidR="008B76C3" w:rsidRDefault="008B76C3" w:rsidP="00A12EE7">
      <w:pPr>
        <w:pStyle w:val="ListParagraph"/>
        <w:ind w:left="1080"/>
      </w:pPr>
    </w:p>
    <w:p w:rsidR="008B76C3" w:rsidRDefault="008B76C3" w:rsidP="0055160B">
      <w:pPr>
        <w:pStyle w:val="Title"/>
        <w:numPr>
          <w:ilvl w:val="0"/>
          <w:numId w:val="2"/>
        </w:numPr>
      </w:pPr>
      <w:r>
        <w:t>Structure organisationnelle</w:t>
      </w:r>
    </w:p>
    <w:p w:rsidR="008B76C3" w:rsidRPr="009011BD" w:rsidRDefault="008B76C3" w:rsidP="0055160B">
      <w:r>
        <w:t xml:space="preserve">-plannings + </w:t>
      </w:r>
      <w:r w:rsidRPr="009011BD">
        <w:t>Organisation du travail</w:t>
      </w:r>
      <w:r>
        <w:t xml:space="preserve"> +</w:t>
      </w:r>
      <w:r w:rsidRPr="009011BD">
        <w:t xml:space="preserve"> Fonctionnement du groupe de travail</w:t>
      </w:r>
    </w:p>
    <w:p w:rsidR="008B76C3" w:rsidRDefault="008B76C3" w:rsidP="0055160B"/>
    <w:p w:rsidR="008B76C3" w:rsidRPr="0055160B" w:rsidRDefault="008B76C3" w:rsidP="0055160B">
      <w:pPr>
        <w:pStyle w:val="Title"/>
        <w:numPr>
          <w:ilvl w:val="0"/>
          <w:numId w:val="2"/>
        </w:numPr>
      </w:pPr>
      <w:r>
        <w:t>Conclusion</w:t>
      </w:r>
    </w:p>
    <w:p w:rsidR="008B76C3" w:rsidRDefault="008B76C3" w:rsidP="009011BD">
      <w:r>
        <w:t>Perspectives</w:t>
      </w:r>
    </w:p>
    <w:p w:rsidR="008B76C3" w:rsidRDefault="008B76C3" w:rsidP="009011BD">
      <w:r>
        <w:t xml:space="preserve">Les perspectives du projet décrivent ce que l’on pourrait ajouter, modifier, réécrire afin d’améliorer le projet. Ayez de l’imagination tout en décrivant les contraintes liées à ces développements supplémentaires. </w:t>
      </w:r>
    </w:p>
    <w:p w:rsidR="008B76C3" w:rsidRDefault="008B76C3" w:rsidP="009011BD">
      <w:r>
        <w:t>Fonctionnement de l’application</w:t>
      </w:r>
    </w:p>
    <w:p w:rsidR="008B76C3" w:rsidRDefault="008B76C3" w:rsidP="009011BD">
      <w:r>
        <w:t xml:space="preserve">Qu’est-ce qui bogue ? Pourquoi ? </w:t>
      </w:r>
    </w:p>
    <w:p w:rsidR="008B76C3" w:rsidRDefault="008B76C3" w:rsidP="009011BD">
      <w:r>
        <w:t>Qu’est-ce qui fonctionne ?</w:t>
      </w:r>
    </w:p>
    <w:p w:rsidR="008B76C3" w:rsidRDefault="008B76C3" w:rsidP="009011BD">
      <w:r>
        <w:t>Les outils ont-ils été bien choisis ? L’analyse était-elle suffisante ?</w:t>
      </w:r>
    </w:p>
    <w:p w:rsidR="008B76C3" w:rsidRDefault="008B76C3" w:rsidP="00590AC5">
      <w:pPr>
        <w:rPr>
          <w:rFonts w:ascii="Cambria" w:hAnsi="Cambria"/>
          <w:color w:val="17365D"/>
          <w:spacing w:val="5"/>
          <w:kern w:val="28"/>
          <w:sz w:val="52"/>
          <w:szCs w:val="52"/>
        </w:rPr>
      </w:pPr>
    </w:p>
    <w:p w:rsidR="008B76C3" w:rsidRDefault="008B76C3" w:rsidP="00590AC5">
      <w:pPr>
        <w:rPr>
          <w:rFonts w:ascii="Cambria" w:hAnsi="Cambria"/>
          <w:color w:val="17365D"/>
          <w:spacing w:val="5"/>
          <w:kern w:val="28"/>
          <w:sz w:val="52"/>
          <w:szCs w:val="52"/>
        </w:rPr>
      </w:pPr>
    </w:p>
    <w:p w:rsidR="008B76C3" w:rsidRDefault="008B76C3" w:rsidP="00590AC5">
      <w:pPr>
        <w:rPr>
          <w:rFonts w:ascii="Cambria" w:hAnsi="Cambria"/>
          <w:color w:val="17365D"/>
          <w:spacing w:val="5"/>
          <w:kern w:val="28"/>
          <w:sz w:val="52"/>
          <w:szCs w:val="52"/>
        </w:rPr>
      </w:pPr>
    </w:p>
    <w:p w:rsidR="008B76C3" w:rsidRDefault="008B76C3" w:rsidP="00590AC5">
      <w:pPr>
        <w:rPr>
          <w:rFonts w:ascii="Cambria" w:hAnsi="Cambria"/>
          <w:color w:val="17365D"/>
          <w:spacing w:val="5"/>
          <w:kern w:val="28"/>
          <w:sz w:val="52"/>
          <w:szCs w:val="52"/>
        </w:rPr>
      </w:pPr>
    </w:p>
    <w:p w:rsidR="008B76C3" w:rsidRPr="007143DB" w:rsidRDefault="008B76C3" w:rsidP="00590AC5">
      <w:pPr>
        <w:rPr>
          <w:rFonts w:ascii="Cambria" w:hAnsi="Cambria"/>
          <w:color w:val="17365D"/>
          <w:spacing w:val="5"/>
          <w:kern w:val="28"/>
          <w:sz w:val="40"/>
          <w:szCs w:val="52"/>
        </w:rPr>
      </w:pPr>
      <w:r w:rsidRPr="007143DB">
        <w:rPr>
          <w:rFonts w:ascii="Cambria" w:hAnsi="Cambria"/>
          <w:color w:val="17365D"/>
          <w:spacing w:val="5"/>
          <w:kern w:val="28"/>
          <w:sz w:val="40"/>
          <w:szCs w:val="52"/>
        </w:rPr>
        <w:t>+ Cahier de maintenance</w:t>
      </w:r>
    </w:p>
    <w:p w:rsidR="008B76C3" w:rsidRPr="007143DB" w:rsidRDefault="008B76C3" w:rsidP="00590AC5">
      <w:pPr>
        <w:rPr>
          <w:rFonts w:ascii="Cambria" w:hAnsi="Cambria"/>
          <w:color w:val="17365D"/>
          <w:spacing w:val="5"/>
          <w:kern w:val="28"/>
          <w:sz w:val="40"/>
          <w:szCs w:val="52"/>
        </w:rPr>
      </w:pPr>
      <w:r w:rsidRPr="007143DB">
        <w:rPr>
          <w:rFonts w:ascii="Cambria" w:hAnsi="Cambria"/>
          <w:color w:val="17365D"/>
          <w:spacing w:val="5"/>
          <w:kern w:val="28"/>
          <w:sz w:val="40"/>
          <w:szCs w:val="52"/>
        </w:rPr>
        <w:t>+ Manuel utilisateur</w:t>
      </w:r>
    </w:p>
    <w:p w:rsidR="008B76C3" w:rsidRPr="007143DB" w:rsidRDefault="008B76C3" w:rsidP="00590AC5">
      <w:pPr>
        <w:rPr>
          <w:rFonts w:ascii="Cambria" w:hAnsi="Cambria"/>
          <w:color w:val="17365D"/>
          <w:spacing w:val="5"/>
          <w:kern w:val="28"/>
          <w:sz w:val="40"/>
          <w:szCs w:val="52"/>
        </w:rPr>
      </w:pPr>
      <w:r w:rsidRPr="007143DB">
        <w:rPr>
          <w:rFonts w:ascii="Cambria" w:hAnsi="Cambria"/>
          <w:color w:val="17365D"/>
          <w:spacing w:val="5"/>
          <w:kern w:val="28"/>
          <w:sz w:val="40"/>
          <w:szCs w:val="52"/>
        </w:rPr>
        <w:t>+ Glossaire</w:t>
      </w:r>
    </w:p>
    <w:p w:rsidR="008B76C3" w:rsidRDefault="008B76C3" w:rsidP="00590AC5">
      <w:pPr>
        <w:rPr>
          <w:rFonts w:ascii="Cambria" w:hAnsi="Cambria"/>
          <w:color w:val="17365D"/>
          <w:spacing w:val="5"/>
          <w:kern w:val="28"/>
          <w:sz w:val="40"/>
          <w:szCs w:val="52"/>
        </w:rPr>
      </w:pPr>
      <w:r w:rsidRPr="007143DB">
        <w:rPr>
          <w:rFonts w:ascii="Cambria" w:hAnsi="Cambria"/>
          <w:color w:val="17365D"/>
          <w:spacing w:val="5"/>
          <w:kern w:val="28"/>
          <w:sz w:val="40"/>
          <w:szCs w:val="52"/>
        </w:rPr>
        <w:t>+ Prototypes prêts</w:t>
      </w:r>
      <w:bookmarkStart w:id="0" w:name="_GoBack"/>
      <w:bookmarkEnd w:id="0"/>
    </w:p>
    <w:p w:rsidR="008B76C3" w:rsidRPr="007143DB" w:rsidRDefault="008B76C3" w:rsidP="00906E09">
      <w:pPr>
        <w:rPr>
          <w:sz w:val="16"/>
        </w:rPr>
      </w:pPr>
      <w:r w:rsidRPr="007143DB">
        <w:rPr>
          <w:rFonts w:ascii="Cambria" w:hAnsi="Cambria"/>
          <w:color w:val="17365D"/>
          <w:spacing w:val="5"/>
          <w:kern w:val="28"/>
          <w:sz w:val="40"/>
          <w:szCs w:val="52"/>
        </w:rPr>
        <w:t xml:space="preserve">+ </w:t>
      </w:r>
      <w:r>
        <w:rPr>
          <w:rFonts w:ascii="Cambria" w:hAnsi="Cambria"/>
          <w:color w:val="17365D"/>
          <w:spacing w:val="5"/>
          <w:kern w:val="28"/>
          <w:sz w:val="40"/>
          <w:szCs w:val="52"/>
        </w:rPr>
        <w:t>Protocole</w:t>
      </w:r>
    </w:p>
    <w:p w:rsidR="008B76C3" w:rsidRPr="007143DB" w:rsidRDefault="008B76C3" w:rsidP="00590AC5">
      <w:pPr>
        <w:rPr>
          <w:sz w:val="16"/>
        </w:rPr>
      </w:pPr>
    </w:p>
    <w:sectPr w:rsidR="008B76C3" w:rsidRPr="007143DB" w:rsidSect="003B4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4298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A7D2003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8B456C"/>
    <w:multiLevelType w:val="hybridMultilevel"/>
    <w:tmpl w:val="36CA30A0"/>
    <w:lvl w:ilvl="0" w:tplc="CF8A809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168A7102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F6632BF"/>
    <w:multiLevelType w:val="hybridMultilevel"/>
    <w:tmpl w:val="79C2AE64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2A7232A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38B3BB6"/>
    <w:multiLevelType w:val="hybridMultilevel"/>
    <w:tmpl w:val="196E0AD2"/>
    <w:lvl w:ilvl="0" w:tplc="4B404B16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7872A93"/>
    <w:multiLevelType w:val="hybridMultilevel"/>
    <w:tmpl w:val="3E546F6E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0E45443"/>
    <w:multiLevelType w:val="hybridMultilevel"/>
    <w:tmpl w:val="B59489A2"/>
    <w:lvl w:ilvl="0" w:tplc="C9182F0E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9193E3D"/>
    <w:multiLevelType w:val="hybridMultilevel"/>
    <w:tmpl w:val="51D26036"/>
    <w:lvl w:ilvl="0" w:tplc="D9A4FF3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F333725"/>
    <w:multiLevelType w:val="hybridMultilevel"/>
    <w:tmpl w:val="4F48CE40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41871084"/>
    <w:multiLevelType w:val="hybridMultilevel"/>
    <w:tmpl w:val="322E95F8"/>
    <w:lvl w:ilvl="0" w:tplc="BB74F5D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42C00EE5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453F45DB"/>
    <w:multiLevelType w:val="hybridMultilevel"/>
    <w:tmpl w:val="D28E482C"/>
    <w:lvl w:ilvl="0" w:tplc="8636471E">
      <w:start w:val="1"/>
      <w:numFmt w:val="upperRoman"/>
      <w:lvlText w:val="%1."/>
      <w:lvlJc w:val="left"/>
      <w:pPr>
        <w:ind w:left="1440" w:hanging="108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6A0922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50726F1D"/>
    <w:multiLevelType w:val="hybridMultilevel"/>
    <w:tmpl w:val="CDACF036"/>
    <w:lvl w:ilvl="0" w:tplc="F7FABDE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14D3388"/>
    <w:multiLevelType w:val="hybridMultilevel"/>
    <w:tmpl w:val="62A6EEF0"/>
    <w:lvl w:ilvl="0" w:tplc="0A7ECE2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5F13F1B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6D466BB2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72724446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747B670A"/>
    <w:multiLevelType w:val="hybridMultilevel"/>
    <w:tmpl w:val="6AE0A09A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772C26B1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D2D041C"/>
    <w:multiLevelType w:val="hybridMultilevel"/>
    <w:tmpl w:val="3806B584"/>
    <w:lvl w:ilvl="0" w:tplc="5074E82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7FF35B9E"/>
    <w:multiLevelType w:val="hybridMultilevel"/>
    <w:tmpl w:val="23D863D6"/>
    <w:lvl w:ilvl="0" w:tplc="2D821D16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15"/>
  </w:num>
  <w:num w:numId="8">
    <w:abstractNumId w:val="14"/>
  </w:num>
  <w:num w:numId="9">
    <w:abstractNumId w:val="5"/>
  </w:num>
  <w:num w:numId="10">
    <w:abstractNumId w:val="11"/>
  </w:num>
  <w:num w:numId="11">
    <w:abstractNumId w:val="17"/>
  </w:num>
  <w:num w:numId="12">
    <w:abstractNumId w:val="20"/>
  </w:num>
  <w:num w:numId="13">
    <w:abstractNumId w:val="10"/>
  </w:num>
  <w:num w:numId="14">
    <w:abstractNumId w:val="18"/>
  </w:num>
  <w:num w:numId="15">
    <w:abstractNumId w:val="21"/>
  </w:num>
  <w:num w:numId="16">
    <w:abstractNumId w:val="8"/>
  </w:num>
  <w:num w:numId="17">
    <w:abstractNumId w:val="4"/>
  </w:num>
  <w:num w:numId="18">
    <w:abstractNumId w:val="3"/>
  </w:num>
  <w:num w:numId="19">
    <w:abstractNumId w:val="7"/>
  </w:num>
  <w:num w:numId="20">
    <w:abstractNumId w:val="19"/>
  </w:num>
  <w:num w:numId="21">
    <w:abstractNumId w:val="12"/>
  </w:num>
  <w:num w:numId="22">
    <w:abstractNumId w:val="22"/>
  </w:num>
  <w:num w:numId="23">
    <w:abstractNumId w:val="23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43DA"/>
    <w:rsid w:val="000A0BD6"/>
    <w:rsid w:val="003B4305"/>
    <w:rsid w:val="003F0198"/>
    <w:rsid w:val="0055160B"/>
    <w:rsid w:val="00590AC5"/>
    <w:rsid w:val="007143DB"/>
    <w:rsid w:val="00835081"/>
    <w:rsid w:val="008B76C3"/>
    <w:rsid w:val="009011BD"/>
    <w:rsid w:val="00906E09"/>
    <w:rsid w:val="009243DA"/>
    <w:rsid w:val="009B016B"/>
    <w:rsid w:val="00A12EE7"/>
    <w:rsid w:val="00DA6270"/>
    <w:rsid w:val="00E4609F"/>
    <w:rsid w:val="00EE3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C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90AC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590AC5"/>
    <w:pPr>
      <w:spacing w:before="120" w:after="0"/>
      <w:ind w:left="220"/>
    </w:pPr>
    <w:rPr>
      <w:rFonts w:cs="Calibri"/>
      <w:b/>
      <w:bCs/>
    </w:rPr>
  </w:style>
  <w:style w:type="paragraph" w:styleId="TOC3">
    <w:name w:val="toc 3"/>
    <w:basedOn w:val="Normal"/>
    <w:next w:val="Normal"/>
    <w:autoRedefine/>
    <w:uiPriority w:val="99"/>
    <w:rsid w:val="00590AC5"/>
    <w:pPr>
      <w:spacing w:after="0"/>
      <w:ind w:left="440"/>
    </w:pPr>
    <w:rPr>
      <w:rFonts w:cs="Calibri"/>
      <w:sz w:val="20"/>
      <w:szCs w:val="20"/>
    </w:rPr>
  </w:style>
  <w:style w:type="paragraph" w:styleId="TOC1">
    <w:name w:val="toc 1"/>
    <w:basedOn w:val="Normal"/>
    <w:next w:val="Normal"/>
    <w:autoRedefine/>
    <w:uiPriority w:val="99"/>
    <w:rsid w:val="00590AC5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E460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4609F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E460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162</TotalTime>
  <Pages>4</Pages>
  <Words>353</Words>
  <Characters>1942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Shyzkanza</dc:creator>
  <cp:keywords/>
  <dc:description/>
  <cp:lastModifiedBy>shekill</cp:lastModifiedBy>
  <cp:revision>10</cp:revision>
  <dcterms:created xsi:type="dcterms:W3CDTF">2012-04-01T18:11:00Z</dcterms:created>
  <dcterms:modified xsi:type="dcterms:W3CDTF">2012-04-03T14:22:00Z</dcterms:modified>
</cp:coreProperties>
</file>