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F2" w:rsidRPr="00790288" w:rsidRDefault="00151AF2" w:rsidP="00151AF2">
      <w:pPr>
        <w:pStyle w:val="Titre2"/>
        <w:rPr>
          <w:rFonts w:eastAsia="Times New Roman"/>
          <w:lang w:eastAsia="fr-FR"/>
        </w:rPr>
      </w:pPr>
      <w:bookmarkStart w:id="0" w:name="_GoBack"/>
      <w:bookmarkEnd w:id="0"/>
      <w:r w:rsidRPr="00790288">
        <w:rPr>
          <w:rFonts w:eastAsia="Times New Roman"/>
          <w:lang w:eastAsia="fr-FR"/>
        </w:rPr>
        <w:t>D)  Le serveur</w:t>
      </w:r>
      <w:r>
        <w:rPr>
          <w:rFonts w:eastAsia="Times New Roman"/>
          <w:lang w:eastAsia="fr-FR"/>
        </w:rPr>
        <w:t xml:space="preserve"> (Benjamin MAURIN et Steve GINER)</w:t>
      </w:r>
    </w:p>
    <w:p w:rsidR="00151AF2" w:rsidRDefault="00151AF2" w:rsidP="00151AF2">
      <w:pPr>
        <w:pStyle w:val="Titre3"/>
        <w:rPr>
          <w:rFonts w:eastAsia="Times New Roman"/>
          <w:lang w:eastAsia="fr-FR"/>
        </w:rPr>
      </w:pPr>
      <w:r w:rsidRPr="00790288">
        <w:rPr>
          <w:rFonts w:eastAsia="Times New Roman"/>
          <w:lang w:eastAsia="fr-FR"/>
        </w:rPr>
        <w:t>1) Le choix du langage Java</w:t>
      </w:r>
    </w:p>
    <w:p w:rsidR="00151AF2" w:rsidRDefault="00151AF2" w:rsidP="00151AF2">
      <w:pPr>
        <w:rPr>
          <w:lang w:eastAsia="fr-FR"/>
        </w:rPr>
      </w:pPr>
    </w:p>
    <w:p w:rsidR="00151AF2" w:rsidRPr="00701DAD" w:rsidRDefault="00151AF2" w:rsidP="00151AF2">
      <w:pPr>
        <w:pStyle w:val="Sansinterligne"/>
        <w:jc w:val="both"/>
        <w:rPr>
          <w:sz w:val="24"/>
          <w:szCs w:val="24"/>
          <w:lang w:eastAsia="fr-FR"/>
        </w:rPr>
      </w:pPr>
      <w:r w:rsidRPr="00701DAD">
        <w:rPr>
          <w:sz w:val="24"/>
          <w:szCs w:val="24"/>
          <w:lang w:eastAsia="fr-FR"/>
        </w:rPr>
        <w:t>Nous avons choisi Java pour différentes raisons :</w:t>
      </w:r>
    </w:p>
    <w:p w:rsidR="00151AF2" w:rsidRPr="00701DAD" w:rsidRDefault="00151AF2" w:rsidP="00151AF2">
      <w:pPr>
        <w:pStyle w:val="Sansinterligne"/>
        <w:numPr>
          <w:ilvl w:val="0"/>
          <w:numId w:val="5"/>
        </w:numPr>
        <w:jc w:val="both"/>
        <w:rPr>
          <w:sz w:val="24"/>
          <w:szCs w:val="24"/>
          <w:lang w:eastAsia="fr-FR"/>
        </w:rPr>
      </w:pPr>
      <w:r w:rsidRPr="00701DAD">
        <w:rPr>
          <w:sz w:val="24"/>
          <w:szCs w:val="24"/>
          <w:lang w:eastAsia="fr-FR"/>
        </w:rPr>
        <w:t>C’est un langage qui permet de programmer avec moins d’erreur qu’un langage comme le C++.</w:t>
      </w:r>
    </w:p>
    <w:p w:rsidR="00151AF2" w:rsidRPr="00701DAD" w:rsidRDefault="00151AF2" w:rsidP="00151AF2">
      <w:pPr>
        <w:pStyle w:val="Sansinterligne"/>
        <w:numPr>
          <w:ilvl w:val="0"/>
          <w:numId w:val="5"/>
        </w:numPr>
        <w:jc w:val="both"/>
        <w:rPr>
          <w:sz w:val="24"/>
          <w:szCs w:val="24"/>
          <w:lang w:eastAsia="fr-FR"/>
        </w:rPr>
      </w:pPr>
      <w:r w:rsidRPr="00701DAD">
        <w:rPr>
          <w:sz w:val="24"/>
          <w:szCs w:val="24"/>
          <w:lang w:eastAsia="fr-FR"/>
        </w:rPr>
        <w:t>C’est un langage multiplateforme, ce qui permet de reprendre le code sans aucun problème.</w:t>
      </w:r>
    </w:p>
    <w:p w:rsidR="00151AF2" w:rsidRPr="00701DAD" w:rsidRDefault="00151AF2" w:rsidP="00151AF2">
      <w:pPr>
        <w:pStyle w:val="Sansinterligne"/>
        <w:numPr>
          <w:ilvl w:val="0"/>
          <w:numId w:val="5"/>
        </w:numPr>
        <w:jc w:val="both"/>
        <w:rPr>
          <w:sz w:val="24"/>
          <w:szCs w:val="24"/>
          <w:lang w:eastAsia="fr-FR"/>
        </w:rPr>
      </w:pPr>
      <w:r w:rsidRPr="00701DAD">
        <w:rPr>
          <w:sz w:val="24"/>
          <w:szCs w:val="24"/>
          <w:lang w:eastAsia="fr-FR"/>
        </w:rPr>
        <w:t>C’est un langage orienté objet qui permet d’implanter facilement des applications multitâches.</w:t>
      </w:r>
    </w:p>
    <w:p w:rsidR="00151AF2" w:rsidRPr="00701DAD" w:rsidRDefault="00151AF2" w:rsidP="00151AF2">
      <w:pPr>
        <w:pStyle w:val="Sansinterligne"/>
        <w:numPr>
          <w:ilvl w:val="0"/>
          <w:numId w:val="5"/>
        </w:numPr>
        <w:jc w:val="both"/>
        <w:rPr>
          <w:sz w:val="24"/>
          <w:szCs w:val="24"/>
          <w:lang w:eastAsia="fr-FR"/>
        </w:rPr>
      </w:pPr>
      <w:r w:rsidRPr="00701DAD">
        <w:rPr>
          <w:sz w:val="24"/>
          <w:szCs w:val="24"/>
          <w:lang w:eastAsia="fr-FR"/>
        </w:rPr>
        <w:t>- En ce moment nous étudions le C++ en cours et le projet nous permet de ne pas perdre la main avec le Java et même mieux observer les différences entre ces deux langages.</w:t>
      </w:r>
    </w:p>
    <w:p w:rsidR="00151AF2" w:rsidRPr="00701DAD" w:rsidRDefault="00151AF2" w:rsidP="00151AF2">
      <w:pPr>
        <w:pStyle w:val="Sansinterligne"/>
        <w:numPr>
          <w:ilvl w:val="0"/>
          <w:numId w:val="5"/>
        </w:numPr>
        <w:jc w:val="both"/>
        <w:rPr>
          <w:sz w:val="24"/>
          <w:szCs w:val="24"/>
          <w:lang w:eastAsia="fr-FR"/>
        </w:rPr>
      </w:pPr>
      <w:r w:rsidRPr="00701DAD">
        <w:rPr>
          <w:sz w:val="24"/>
          <w:szCs w:val="24"/>
          <w:lang w:eastAsia="fr-FR"/>
        </w:rPr>
        <w:t>- Et pour finir, étant donné que les trois autres clients dépendent de notre avanc</w:t>
      </w:r>
      <w:r>
        <w:rPr>
          <w:sz w:val="24"/>
          <w:szCs w:val="24"/>
          <w:lang w:eastAsia="fr-FR"/>
        </w:rPr>
        <w:t>ement</w:t>
      </w:r>
      <w:r w:rsidRPr="00701DAD">
        <w:rPr>
          <w:sz w:val="24"/>
          <w:szCs w:val="24"/>
          <w:lang w:eastAsia="fr-FR"/>
        </w:rPr>
        <w:t>, il était plus raisonnable d’utiliser un langage plus structuré, sur lequel nous sommes plus compétents et avec lequel nous avons déjà expérimenté le multitâches sérieusement.</w:t>
      </w:r>
    </w:p>
    <w:p w:rsidR="00151AF2" w:rsidRDefault="00151AF2" w:rsidP="00151AF2">
      <w:pPr>
        <w:jc w:val="both"/>
        <w:rPr>
          <w:lang w:eastAsia="fr-FR"/>
        </w:rPr>
      </w:pPr>
    </w:p>
    <w:p w:rsidR="00151AF2" w:rsidRDefault="00151AF2" w:rsidP="00151AF2">
      <w:pPr>
        <w:pStyle w:val="Titre3"/>
        <w:rPr>
          <w:rFonts w:eastAsia="Times New Roman"/>
          <w:lang w:eastAsia="fr-FR"/>
        </w:rPr>
      </w:pPr>
      <w:r w:rsidRPr="004B17F0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558FBA6" wp14:editId="61BAC4F4">
            <wp:simplePos x="0" y="0"/>
            <wp:positionH relativeFrom="leftMargin">
              <wp:posOffset>1247775</wp:posOffset>
            </wp:positionH>
            <wp:positionV relativeFrom="paragraph">
              <wp:posOffset>374015</wp:posOffset>
            </wp:positionV>
            <wp:extent cx="2381250" cy="1062990"/>
            <wp:effectExtent l="0" t="0" r="0" b="3810"/>
            <wp:wrapTopAndBottom/>
            <wp:docPr id="4" name="Image 4" descr="http://www.agentgroup.unimo.it/pppj08/images/su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gentgroup.unimo.it/pppj08/images/sun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7F0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522A094" wp14:editId="2C7722BC">
            <wp:simplePos x="0" y="0"/>
            <wp:positionH relativeFrom="rightMargin">
              <wp:posOffset>-2145665</wp:posOffset>
            </wp:positionH>
            <wp:positionV relativeFrom="paragraph">
              <wp:posOffset>287655</wp:posOffset>
            </wp:positionV>
            <wp:extent cx="651510" cy="1209040"/>
            <wp:effectExtent l="0" t="0" r="0" b="0"/>
            <wp:wrapTopAndBottom/>
            <wp:docPr id="5" name="Image 5" descr="http://www.cahierdescharges.com/blog/wp-content/uploads/2011/10/java-langage-program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hierdescharges.com/blog/wp-content/uploads/2011/10/java-langage-programm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288">
        <w:rPr>
          <w:rFonts w:eastAsia="Times New Roman"/>
          <w:lang w:eastAsia="fr-FR"/>
        </w:rPr>
        <w:t>2) Présentation de Java</w:t>
      </w:r>
    </w:p>
    <w:p w:rsidR="00151AF2" w:rsidRDefault="00151AF2" w:rsidP="00151AF2">
      <w:pPr>
        <w:rPr>
          <w:lang w:eastAsia="fr-FR"/>
        </w:rPr>
      </w:pPr>
    </w:p>
    <w:p w:rsidR="00151AF2" w:rsidRPr="00701DAD" w:rsidRDefault="00151AF2" w:rsidP="00151AF2">
      <w:pPr>
        <w:pStyle w:val="Sansinterligne"/>
        <w:ind w:firstLine="708"/>
        <w:rPr>
          <w:sz w:val="24"/>
          <w:szCs w:val="24"/>
          <w:lang w:eastAsia="fr-FR"/>
        </w:rPr>
      </w:pPr>
      <w:r w:rsidRPr="00701DAD">
        <w:rPr>
          <w:sz w:val="24"/>
          <w:szCs w:val="24"/>
          <w:lang w:eastAsia="fr-FR"/>
        </w:rPr>
        <w:t xml:space="preserve">Java est un langage de programmation né en 1995. Il a été  par James </w:t>
      </w:r>
      <w:proofErr w:type="spellStart"/>
      <w:r w:rsidRPr="00701DAD">
        <w:rPr>
          <w:sz w:val="24"/>
          <w:szCs w:val="24"/>
          <w:lang w:eastAsia="fr-FR"/>
        </w:rPr>
        <w:t>Gosling</w:t>
      </w:r>
      <w:proofErr w:type="spellEnd"/>
      <w:r w:rsidRPr="00701DAD">
        <w:rPr>
          <w:sz w:val="24"/>
          <w:szCs w:val="24"/>
          <w:lang w:eastAsia="fr-FR"/>
        </w:rPr>
        <w:t xml:space="preserve"> et Patrick </w:t>
      </w:r>
      <w:proofErr w:type="spellStart"/>
      <w:r w:rsidRPr="00701DAD">
        <w:rPr>
          <w:sz w:val="24"/>
          <w:szCs w:val="24"/>
          <w:lang w:eastAsia="fr-FR"/>
        </w:rPr>
        <w:t>Naughton</w:t>
      </w:r>
      <w:proofErr w:type="spellEnd"/>
      <w:r w:rsidRPr="00701DAD">
        <w:rPr>
          <w:sz w:val="24"/>
          <w:szCs w:val="24"/>
          <w:lang w:eastAsia="fr-FR"/>
        </w:rPr>
        <w:t>, employés de Sun Microsystems, avec le soutien de Bill Joy (cofondateur de Sun Microsystems en 1982).</w:t>
      </w:r>
    </w:p>
    <w:p w:rsidR="00151AF2" w:rsidRPr="00701DAD" w:rsidRDefault="00151AF2" w:rsidP="00151AF2">
      <w:pPr>
        <w:pStyle w:val="Sansinterligne"/>
        <w:ind w:firstLine="708"/>
        <w:rPr>
          <w:sz w:val="24"/>
          <w:szCs w:val="24"/>
          <w:lang w:eastAsia="fr-FR"/>
        </w:rPr>
      </w:pPr>
      <w:r w:rsidRPr="00701DAD">
        <w:rPr>
          <w:sz w:val="24"/>
          <w:szCs w:val="24"/>
          <w:lang w:eastAsia="fr-FR"/>
        </w:rPr>
        <w:t xml:space="preserve">C’est un langage orienté objet semi-interprété qui est facilement portables sur différents systèmes d’exploitation tel qu’UNIX, Windows, Mac OS … Sa portabilité est garantie par une plate-forme spécifique à chaque système. </w:t>
      </w:r>
    </w:p>
    <w:p w:rsidR="00151AF2" w:rsidRPr="00701DAD" w:rsidRDefault="00151AF2" w:rsidP="00151AF2">
      <w:pPr>
        <w:pStyle w:val="Sansinterligne"/>
        <w:ind w:firstLine="708"/>
        <w:rPr>
          <w:rFonts w:cstheme="minorHAnsi"/>
          <w:sz w:val="24"/>
          <w:szCs w:val="24"/>
          <w:shd w:val="clear" w:color="auto" w:fill="FFFFFF"/>
        </w:rPr>
      </w:pPr>
      <w:r w:rsidRPr="00701DAD">
        <w:rPr>
          <w:sz w:val="24"/>
          <w:szCs w:val="24"/>
          <w:lang w:eastAsia="fr-FR"/>
        </w:rPr>
        <w:t>Cette plate-forme est</w:t>
      </w:r>
      <w:r w:rsidRPr="00701DA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01DAD">
        <w:rPr>
          <w:rFonts w:cstheme="minorHAnsi"/>
          <w:sz w:val="24"/>
          <w:szCs w:val="24"/>
          <w:shd w:val="clear" w:color="auto" w:fill="FFFFFF"/>
        </w:rPr>
        <w:t>la</w:t>
      </w:r>
      <w:r w:rsidRPr="00701DA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8" w:tooltip="Machine virtuelle" w:history="1">
        <w:r w:rsidRPr="00701DAD">
          <w:rPr>
            <w:rStyle w:val="Lienhypertexte"/>
            <w:rFonts w:cstheme="minorHAnsi"/>
            <w:sz w:val="24"/>
            <w:szCs w:val="24"/>
            <w:shd w:val="clear" w:color="auto" w:fill="FFFFFF"/>
          </w:rPr>
          <w:t>machine virtuelle</w:t>
        </w:r>
      </w:hyperlink>
      <w:r w:rsidRPr="00701DAD">
        <w:rPr>
          <w:rFonts w:cstheme="minorHAnsi"/>
          <w:sz w:val="24"/>
          <w:szCs w:val="24"/>
          <w:shd w:val="clear" w:color="auto" w:fill="FFFFFF"/>
        </w:rPr>
        <w:t> qui effectue la</w:t>
      </w:r>
      <w:r w:rsidRPr="00701DA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9" w:tooltip="Interprète (informatique)" w:history="1">
        <w:r w:rsidRPr="00701DAD">
          <w:rPr>
            <w:rStyle w:val="Lienhypertexte"/>
            <w:rFonts w:cstheme="minorHAnsi"/>
            <w:sz w:val="24"/>
            <w:szCs w:val="24"/>
            <w:shd w:val="clear" w:color="auto" w:fill="FFFFFF"/>
          </w:rPr>
          <w:t>traduction</w:t>
        </w:r>
      </w:hyperlink>
      <w:r w:rsidRPr="00701DA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701DAD">
        <w:rPr>
          <w:rFonts w:cstheme="minorHAnsi"/>
          <w:sz w:val="24"/>
          <w:szCs w:val="24"/>
          <w:shd w:val="clear" w:color="auto" w:fill="FFFFFF"/>
        </w:rPr>
        <w:t>et l'exécution du</w:t>
      </w:r>
      <w:r w:rsidRPr="00701DA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701DAD">
        <w:rPr>
          <w:rFonts w:cstheme="minorHAnsi"/>
          <w:sz w:val="24"/>
          <w:szCs w:val="24"/>
          <w:shd w:val="clear" w:color="auto" w:fill="FFFFFF"/>
        </w:rPr>
        <w:t>bytecode</w:t>
      </w:r>
      <w:proofErr w:type="spellEnd"/>
      <w:r w:rsidRPr="00701DAD">
        <w:rPr>
          <w:rFonts w:cstheme="minorHAnsi"/>
          <w:sz w:val="24"/>
          <w:szCs w:val="24"/>
          <w:shd w:val="clear" w:color="auto" w:fill="FFFFFF"/>
        </w:rPr>
        <w:t xml:space="preserve"> (</w:t>
      </w:r>
      <w:r w:rsidRPr="00701DAD">
        <w:rPr>
          <w:rFonts w:cstheme="minorHAnsi"/>
          <w:color w:val="000000"/>
          <w:sz w:val="24"/>
          <w:szCs w:val="24"/>
          <w:shd w:val="clear" w:color="auto" w:fill="FFFFFF"/>
        </w:rPr>
        <w:t>code intermédiaire plus proche des</w:t>
      </w:r>
      <w:r w:rsidRPr="00701DAD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701DAD">
        <w:rPr>
          <w:rFonts w:cstheme="minorHAnsi"/>
          <w:sz w:val="24"/>
          <w:szCs w:val="24"/>
          <w:shd w:val="clear" w:color="auto" w:fill="FFFFFF"/>
        </w:rPr>
        <w:t>instructions machines</w:t>
      </w:r>
      <w:r w:rsidRPr="00701DAD">
        <w:rPr>
          <w:rFonts w:cstheme="minorHAnsi"/>
          <w:color w:val="000000"/>
          <w:sz w:val="24"/>
          <w:szCs w:val="24"/>
          <w:shd w:val="clear" w:color="auto" w:fill="FFFFFF"/>
        </w:rPr>
        <w:t xml:space="preserve"> que le</w:t>
      </w:r>
      <w:r w:rsidRPr="00701DAD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701DAD">
        <w:rPr>
          <w:rFonts w:cstheme="minorHAnsi"/>
          <w:sz w:val="24"/>
          <w:szCs w:val="24"/>
          <w:shd w:val="clear" w:color="auto" w:fill="FFFFFF"/>
        </w:rPr>
        <w:t>code source)</w:t>
      </w:r>
      <w:r w:rsidRPr="00701DA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701DAD">
        <w:rPr>
          <w:rFonts w:cstheme="minorHAnsi"/>
          <w:sz w:val="24"/>
          <w:szCs w:val="24"/>
          <w:shd w:val="clear" w:color="auto" w:fill="FFFFFF"/>
        </w:rPr>
        <w:t>en code natif.</w:t>
      </w:r>
    </w:p>
    <w:p w:rsidR="00151AF2" w:rsidRPr="00B148E3" w:rsidRDefault="00151AF2" w:rsidP="00151AF2">
      <w:pPr>
        <w:jc w:val="both"/>
        <w:rPr>
          <w:lang w:eastAsia="fr-FR"/>
        </w:rPr>
      </w:pPr>
    </w:p>
    <w:p w:rsidR="007B2139" w:rsidRPr="005A0213" w:rsidRDefault="007B2139" w:rsidP="005A0213">
      <w:pPr>
        <w:jc w:val="both"/>
        <w:rPr>
          <w:rFonts w:asciiTheme="minorHAnsi" w:hAnsiTheme="minorHAnsi" w:cstheme="minorHAnsi"/>
        </w:rPr>
      </w:pPr>
    </w:p>
    <w:p w:rsidR="007B2139" w:rsidRPr="00873BB1" w:rsidRDefault="00FF39DF" w:rsidP="00873BB1">
      <w:pPr>
        <w:pStyle w:val="Paragraphedeliste"/>
        <w:numPr>
          <w:ilvl w:val="0"/>
          <w:numId w:val="1"/>
        </w:numPr>
        <w:tabs>
          <w:tab w:val="clear" w:pos="1065"/>
        </w:tabs>
        <w:ind w:left="720" w:hanging="360"/>
        <w:rPr>
          <w:sz w:val="28"/>
          <w:u w:val="single"/>
        </w:rPr>
      </w:pPr>
      <w:r w:rsidRPr="00873BB1">
        <w:rPr>
          <w:sz w:val="28"/>
          <w:u w:val="single"/>
        </w:rPr>
        <w:t xml:space="preserve">Présentation de </w:t>
      </w:r>
      <w:proofErr w:type="spellStart"/>
      <w:r w:rsidRPr="00873BB1">
        <w:rPr>
          <w:sz w:val="28"/>
          <w:u w:val="single"/>
        </w:rPr>
        <w:t>NoSQL</w:t>
      </w:r>
      <w:proofErr w:type="spellEnd"/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  <w:sz w:val="32"/>
          <w:szCs w:val="32"/>
          <w:u w:val="single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  <w:u w:val="single"/>
        </w:rPr>
      </w:pPr>
      <w:r w:rsidRPr="005A0213">
        <w:rPr>
          <w:rFonts w:asciiTheme="minorHAnsi" w:hAnsiTheme="minorHAnsi" w:cstheme="minorHAnsi"/>
          <w:u w:val="single"/>
        </w:rPr>
        <w:t>Présentation rapide :</w:t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  <w:sz w:val="32"/>
          <w:szCs w:val="32"/>
          <w:u w:val="single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lastRenderedPageBreak/>
        <w:t xml:space="preserve">Le </w:t>
      </w:r>
      <w:proofErr w:type="spellStart"/>
      <w:r w:rsidRPr="005A0213">
        <w:rPr>
          <w:rFonts w:asciiTheme="minorHAnsi" w:hAnsiTheme="minorHAnsi" w:cstheme="minorHAnsi"/>
        </w:rPr>
        <w:t>noSQL</w:t>
      </w:r>
      <w:proofErr w:type="spellEnd"/>
      <w:r w:rsidRPr="005A0213">
        <w:rPr>
          <w:rFonts w:asciiTheme="minorHAnsi" w:hAnsiTheme="minorHAnsi" w:cstheme="minorHAnsi"/>
        </w:rPr>
        <w:t xml:space="preserve"> est une catégorie de </w:t>
      </w:r>
      <w:r w:rsidRPr="005A0213">
        <w:rPr>
          <w:rFonts w:asciiTheme="minorHAnsi" w:hAnsiTheme="minorHAnsi" w:cstheme="minorHAnsi"/>
          <w:i/>
          <w:iCs/>
        </w:rPr>
        <w:t>SGBD</w:t>
      </w:r>
      <w:r w:rsidRPr="005A0213">
        <w:rPr>
          <w:rFonts w:asciiTheme="minorHAnsi" w:hAnsiTheme="minorHAnsi" w:cstheme="minorHAnsi"/>
        </w:rPr>
        <w:t xml:space="preserve"> non-relationnelle et utilisé par de nombreux acteurs de l’informatique tels que Google, Amazon.com, Facebook ou eBay.</w:t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 xml:space="preserve">Il existe plusieurs architectures de base de données </w:t>
      </w:r>
      <w:proofErr w:type="spellStart"/>
      <w:r w:rsidRPr="005A0213">
        <w:rPr>
          <w:rFonts w:asciiTheme="minorHAnsi" w:hAnsiTheme="minorHAnsi" w:cstheme="minorHAnsi"/>
        </w:rPr>
        <w:t>noSQL</w:t>
      </w:r>
      <w:proofErr w:type="spellEnd"/>
      <w:r w:rsidRPr="005A0213">
        <w:rPr>
          <w:rFonts w:asciiTheme="minorHAnsi" w:hAnsiTheme="minorHAnsi" w:cstheme="minorHAnsi"/>
        </w:rPr>
        <w:t>, mais la plus courante et la plus simple est le système de clé-valeur.</w:t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Les données sont simplement représentées par un couple clé/valeur. La valeur peut être une simple chaîne de caractères, un objet sérialisé… Les valeurs sont ensuite retrouvées comme dans une table de hachage grâce à sa clé.</w:t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 xml:space="preserve">Le </w:t>
      </w:r>
      <w:r w:rsidRPr="005A0213">
        <w:rPr>
          <w:rFonts w:asciiTheme="minorHAnsi" w:hAnsiTheme="minorHAnsi" w:cstheme="minorHAnsi"/>
          <w:i/>
          <w:iCs/>
        </w:rPr>
        <w:t>SGBD</w:t>
      </w:r>
      <w:r w:rsidRPr="005A0213">
        <w:rPr>
          <w:rFonts w:asciiTheme="minorHAnsi" w:hAnsiTheme="minorHAnsi" w:cstheme="minorHAnsi"/>
        </w:rPr>
        <w:t xml:space="preserve"> choisit pour le projet est de type document, c'est-à-dire qu’il ajoute au modèle clé-valeur  l’association d’une valeur à structure libre, c’est-à-dire qui nécessiterait un ensemble de jointures en logique relationnelle.</w:t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La structure orientée document permet :</w:t>
      </w:r>
    </w:p>
    <w:p w:rsidR="007B2139" w:rsidRPr="005A0213" w:rsidRDefault="00FF39DF" w:rsidP="005A0213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Ajout, modification, lecture ou suppression de seulement certains champs dans un document.</w:t>
      </w:r>
    </w:p>
    <w:p w:rsidR="007B2139" w:rsidRPr="005A0213" w:rsidRDefault="00FF39DF" w:rsidP="005A0213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Indexation de champs de document permettant ainsi un accès rapide sans avoir recours uniquement à la clé.</w:t>
      </w:r>
    </w:p>
    <w:p w:rsidR="007B2139" w:rsidRPr="005A0213" w:rsidRDefault="00FF39DF" w:rsidP="005A0213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Requêtes élaborées pouvant inclure des prédicats sur les champs.</w:t>
      </w:r>
    </w:p>
    <w:p w:rsidR="007B2139" w:rsidRPr="005A0213" w:rsidRDefault="007B2139" w:rsidP="005A0213">
      <w:pPr>
        <w:jc w:val="both"/>
        <w:rPr>
          <w:rFonts w:asciiTheme="minorHAnsi" w:hAnsiTheme="minorHAnsi" w:cstheme="minorHAnsi"/>
        </w:rPr>
      </w:pPr>
    </w:p>
    <w:p w:rsidR="007B2139" w:rsidRPr="005A0213" w:rsidRDefault="007B2139" w:rsidP="005A0213">
      <w:pPr>
        <w:jc w:val="both"/>
        <w:rPr>
          <w:rFonts w:asciiTheme="minorHAnsi" w:hAnsiTheme="minorHAnsi" w:cstheme="minorHAnsi"/>
        </w:rPr>
      </w:pPr>
    </w:p>
    <w:p w:rsidR="007B2139" w:rsidRPr="005A0213" w:rsidRDefault="007B2139" w:rsidP="005A0213">
      <w:pPr>
        <w:jc w:val="both"/>
        <w:rPr>
          <w:rFonts w:asciiTheme="minorHAnsi" w:hAnsiTheme="minorHAnsi" w:cstheme="minorHAnsi"/>
        </w:rPr>
      </w:pPr>
    </w:p>
    <w:p w:rsidR="007B2139" w:rsidRPr="005A0213" w:rsidRDefault="005A0213" w:rsidP="005A0213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drawing>
          <wp:inline distT="0" distB="0" distL="0" distR="0">
            <wp:extent cx="4324350" cy="781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  <w:u w:val="single"/>
        </w:rPr>
      </w:pPr>
      <w:r w:rsidRPr="005A0213">
        <w:rPr>
          <w:rFonts w:asciiTheme="minorHAnsi" w:hAnsiTheme="minorHAnsi" w:cstheme="minorHAnsi"/>
          <w:u w:val="single"/>
        </w:rPr>
        <w:t xml:space="preserve">Pourquoi le </w:t>
      </w:r>
      <w:proofErr w:type="spellStart"/>
      <w:r w:rsidRPr="005A0213">
        <w:rPr>
          <w:rFonts w:asciiTheme="minorHAnsi" w:hAnsiTheme="minorHAnsi" w:cstheme="minorHAnsi"/>
          <w:u w:val="single"/>
        </w:rPr>
        <w:t>noSQL</w:t>
      </w:r>
      <w:proofErr w:type="spellEnd"/>
      <w:r w:rsidRPr="005A0213">
        <w:rPr>
          <w:rFonts w:asciiTheme="minorHAnsi" w:hAnsiTheme="minorHAnsi" w:cstheme="minorHAnsi"/>
          <w:u w:val="single"/>
        </w:rPr>
        <w:t> ?</w:t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  <w:u w:val="single"/>
        </w:rPr>
      </w:pPr>
    </w:p>
    <w:p w:rsidR="007B2139" w:rsidRPr="005A0213" w:rsidRDefault="00FF39DF" w:rsidP="005A0213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Simplicité : pas de tables à créer, pas de conception préliminaire et rajout de nouveaux types de valeurs sans problèmes.</w:t>
      </w:r>
    </w:p>
    <w:p w:rsidR="007B2139" w:rsidRPr="005A0213" w:rsidRDefault="00FF39DF" w:rsidP="005A0213">
      <w:pPr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5A0213">
        <w:rPr>
          <w:rFonts w:asciiTheme="minorHAnsi" w:hAnsiTheme="minorHAnsi" w:cstheme="minorHAnsi"/>
          <w:szCs w:val="32"/>
        </w:rPr>
        <w:t>Performance : la complexité pour accéder à une valeur dans la base de donnée est presque de O(1) (constante).</w:t>
      </w:r>
    </w:p>
    <w:p w:rsidR="007B2139" w:rsidRPr="005A0213" w:rsidRDefault="00FF39DF" w:rsidP="005A0213">
      <w:pPr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5A0213">
        <w:rPr>
          <w:rFonts w:asciiTheme="minorHAnsi" w:hAnsiTheme="minorHAnsi" w:cstheme="minorHAnsi"/>
          <w:szCs w:val="32"/>
        </w:rPr>
        <w:t>Montée en charge élevée : Même en rajoutant un grand nombre de valeurs, la base de données reste performante et fiable.</w:t>
      </w:r>
    </w:p>
    <w:p w:rsidR="007B2139" w:rsidRPr="005A0213" w:rsidRDefault="007B2139" w:rsidP="005A0213">
      <w:pPr>
        <w:jc w:val="both"/>
        <w:rPr>
          <w:rFonts w:asciiTheme="minorHAnsi" w:hAnsiTheme="minorHAnsi" w:cstheme="minorHAnsi"/>
          <w:szCs w:val="32"/>
        </w:rPr>
      </w:pPr>
    </w:p>
    <w:p w:rsidR="007B2139" w:rsidRPr="005A0213" w:rsidRDefault="007B2139" w:rsidP="005A0213">
      <w:pPr>
        <w:jc w:val="both"/>
        <w:rPr>
          <w:rFonts w:asciiTheme="minorHAnsi" w:hAnsiTheme="minorHAnsi" w:cstheme="minorHAnsi"/>
          <w:szCs w:val="32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  <w:sz w:val="32"/>
          <w:szCs w:val="32"/>
        </w:rPr>
      </w:pPr>
      <w:r w:rsidRPr="005A0213">
        <w:rPr>
          <w:rFonts w:asciiTheme="minorHAnsi" w:hAnsiTheme="minorHAnsi" w:cstheme="minorHAnsi"/>
          <w:szCs w:val="32"/>
          <w:u w:val="single"/>
        </w:rPr>
        <w:t xml:space="preserve">Choix du SGBD : </w:t>
      </w:r>
      <w:proofErr w:type="spellStart"/>
      <w:r w:rsidRPr="005A0213">
        <w:rPr>
          <w:rFonts w:asciiTheme="minorHAnsi" w:hAnsiTheme="minorHAnsi" w:cstheme="minorHAnsi"/>
          <w:szCs w:val="32"/>
          <w:u w:val="single"/>
        </w:rPr>
        <w:t>MongoDB</w:t>
      </w:r>
      <w:proofErr w:type="spellEnd"/>
      <w:r w:rsidRPr="005A0213">
        <w:rPr>
          <w:rFonts w:asciiTheme="minorHAnsi" w:hAnsiTheme="minorHAnsi" w:cstheme="minorHAnsi"/>
          <w:szCs w:val="32"/>
          <w:u w:val="single"/>
        </w:rPr>
        <w:t xml:space="preserve"> : </w:t>
      </w:r>
      <w:r w:rsidRPr="005A0213">
        <w:rPr>
          <w:rFonts w:asciiTheme="minorHAnsi" w:hAnsiTheme="minorHAnsi" w:cstheme="minorHAnsi"/>
          <w:szCs w:val="32"/>
        </w:rPr>
        <w:tab/>
      </w:r>
      <w:r w:rsidRPr="005A0213">
        <w:rPr>
          <w:rFonts w:asciiTheme="minorHAnsi" w:hAnsiTheme="minorHAnsi" w:cstheme="minorHAnsi"/>
          <w:szCs w:val="32"/>
        </w:rPr>
        <w:tab/>
      </w:r>
      <w:r w:rsidRPr="005A0213">
        <w:rPr>
          <w:rFonts w:asciiTheme="minorHAnsi" w:hAnsiTheme="minorHAnsi" w:cstheme="minorHAnsi"/>
          <w:szCs w:val="32"/>
        </w:rPr>
        <w:tab/>
      </w:r>
      <w:r w:rsidR="005A0213">
        <w:rPr>
          <w:rFonts w:asciiTheme="minorHAnsi" w:hAnsiTheme="minorHAnsi" w:cstheme="minorHAnsi"/>
          <w:noProof/>
          <w:lang w:eastAsia="fr-FR"/>
        </w:rPr>
        <w:drawing>
          <wp:inline distT="0" distB="0" distL="0" distR="0">
            <wp:extent cx="2190750" cy="647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47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39" w:rsidRPr="005A0213" w:rsidRDefault="00FF39DF" w:rsidP="005A0213">
      <w:pPr>
        <w:jc w:val="both"/>
        <w:rPr>
          <w:rFonts w:asciiTheme="minorHAnsi" w:hAnsiTheme="minorHAnsi" w:cstheme="minorHAnsi"/>
          <w:sz w:val="32"/>
          <w:szCs w:val="32"/>
        </w:rPr>
      </w:pPr>
      <w:r w:rsidRPr="005A0213">
        <w:rPr>
          <w:rFonts w:asciiTheme="minorHAnsi" w:hAnsiTheme="minorHAnsi" w:cstheme="minorHAnsi"/>
          <w:sz w:val="32"/>
          <w:szCs w:val="32"/>
        </w:rPr>
        <w:tab/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5A0213">
        <w:rPr>
          <w:rFonts w:asciiTheme="minorHAnsi" w:hAnsiTheme="minorHAnsi" w:cstheme="minorHAnsi"/>
        </w:rPr>
        <w:t>MongoDB</w:t>
      </w:r>
      <w:proofErr w:type="spellEnd"/>
      <w:r w:rsidRPr="005A0213">
        <w:rPr>
          <w:rFonts w:asciiTheme="minorHAnsi" w:hAnsiTheme="minorHAnsi" w:cstheme="minorHAnsi"/>
        </w:rPr>
        <w:t xml:space="preserve"> est un SGBD </w:t>
      </w:r>
      <w:proofErr w:type="spellStart"/>
      <w:r w:rsidRPr="005A0213">
        <w:rPr>
          <w:rFonts w:asciiTheme="minorHAnsi" w:hAnsiTheme="minorHAnsi" w:cstheme="minorHAnsi"/>
        </w:rPr>
        <w:t>noSQL</w:t>
      </w:r>
      <w:proofErr w:type="spellEnd"/>
      <w:r w:rsidRPr="005A0213">
        <w:rPr>
          <w:rFonts w:asciiTheme="minorHAnsi" w:hAnsiTheme="minorHAnsi" w:cstheme="minorHAnsi"/>
        </w:rPr>
        <w:t xml:space="preserve"> libre développé depuis 2007 par 10gen. Il  permet de manipuler des objets structurés au format BSON (JSON binaire).</w:t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lastRenderedPageBreak/>
        <w:t>Concrètement les données prennent la forme de documents enregistrés dans des collections, une collection pouvant ainsi contenir un nombre quelconque de documents.</w:t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Si on souhaite faire une comparaison avec les bases de données SQL, on peut dire que les collections sont l'équivalent des tables, et que les documents sont l'équivalent des enregistrements.</w:t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 xml:space="preserve">Cependant il y a une différence fondamentale entre les deux approches : si les enregistrements d'une table SQL et les documents d'une collection </w:t>
      </w:r>
      <w:proofErr w:type="spellStart"/>
      <w:r w:rsidRPr="005A0213">
        <w:rPr>
          <w:rFonts w:asciiTheme="minorHAnsi" w:hAnsiTheme="minorHAnsi" w:cstheme="minorHAnsi"/>
        </w:rPr>
        <w:t>MongoDB</w:t>
      </w:r>
      <w:proofErr w:type="spellEnd"/>
      <w:r w:rsidRPr="005A0213">
        <w:rPr>
          <w:rFonts w:asciiTheme="minorHAnsi" w:hAnsiTheme="minorHAnsi" w:cstheme="minorHAnsi"/>
        </w:rPr>
        <w:t xml:space="preserve"> se composent tous deux de champs, dans les bases SQL chaque enregistrement de la table contient exactement les mêmes champs, dont seul le contenu varie.</w:t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 xml:space="preserve">A contrario dans une collection </w:t>
      </w:r>
      <w:proofErr w:type="spellStart"/>
      <w:r w:rsidRPr="005A0213">
        <w:rPr>
          <w:rFonts w:asciiTheme="minorHAnsi" w:hAnsiTheme="minorHAnsi" w:cstheme="minorHAnsi"/>
        </w:rPr>
        <w:t>MongoDB</w:t>
      </w:r>
      <w:proofErr w:type="spellEnd"/>
      <w:r w:rsidRPr="005A0213">
        <w:rPr>
          <w:rFonts w:asciiTheme="minorHAnsi" w:hAnsiTheme="minorHAnsi" w:cstheme="minorHAnsi"/>
        </w:rPr>
        <w:t>, les documents peuvent avoir des champs totalement différents.</w:t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De plus, il est possible d'imbriquer des documents. (Un champ peut contenir plusieurs champs).</w:t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5A0213" w:rsidP="005A0213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drawing>
          <wp:inline distT="0" distB="0" distL="0" distR="0">
            <wp:extent cx="3562350" cy="2895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95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  <w:u w:val="single"/>
        </w:rPr>
      </w:pPr>
      <w:r w:rsidRPr="005A0213">
        <w:rPr>
          <w:rFonts w:asciiTheme="minorHAnsi" w:hAnsiTheme="minorHAnsi" w:cstheme="minorHAnsi"/>
          <w:u w:val="single"/>
        </w:rPr>
        <w:t xml:space="preserve">Pourquoi </w:t>
      </w:r>
      <w:proofErr w:type="spellStart"/>
      <w:r w:rsidRPr="005A0213">
        <w:rPr>
          <w:rFonts w:asciiTheme="minorHAnsi" w:hAnsiTheme="minorHAnsi" w:cstheme="minorHAnsi"/>
          <w:u w:val="single"/>
        </w:rPr>
        <w:t>MongoDB</w:t>
      </w:r>
      <w:proofErr w:type="spellEnd"/>
      <w:r w:rsidRPr="005A0213">
        <w:rPr>
          <w:rFonts w:asciiTheme="minorHAnsi" w:hAnsiTheme="minorHAnsi" w:cstheme="minorHAnsi"/>
          <w:u w:val="single"/>
        </w:rPr>
        <w:t xml:space="preserve"> ?</w:t>
      </w:r>
    </w:p>
    <w:p w:rsidR="007B2139" w:rsidRPr="005A0213" w:rsidRDefault="007B2139" w:rsidP="005A0213">
      <w:pPr>
        <w:jc w:val="both"/>
        <w:rPr>
          <w:rFonts w:asciiTheme="minorHAnsi" w:hAnsiTheme="minorHAnsi" w:cstheme="minorHAnsi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-</w:t>
      </w:r>
      <w:r w:rsidRPr="005A0213">
        <w:rPr>
          <w:rFonts w:asciiTheme="minorHAnsi" w:hAnsiTheme="minorHAnsi" w:cstheme="minorHAnsi"/>
        </w:rPr>
        <w:tab/>
        <w:t>Libre et gratuit : idéal pour un projet étudiant.</w:t>
      </w:r>
    </w:p>
    <w:p w:rsidR="007B2139" w:rsidRPr="005A0213" w:rsidRDefault="00FF39DF" w:rsidP="005A0213">
      <w:pPr>
        <w:ind w:left="705" w:hanging="345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-</w:t>
      </w:r>
      <w:r w:rsidRPr="005A0213">
        <w:rPr>
          <w:rFonts w:asciiTheme="minorHAnsi" w:hAnsiTheme="minorHAnsi" w:cstheme="minorHAnsi"/>
        </w:rPr>
        <w:tab/>
        <w:t xml:space="preserve">Simplicité et documentation : </w:t>
      </w:r>
      <w:proofErr w:type="spellStart"/>
      <w:r w:rsidRPr="005A0213">
        <w:rPr>
          <w:rFonts w:asciiTheme="minorHAnsi" w:hAnsiTheme="minorHAnsi" w:cstheme="minorHAnsi"/>
        </w:rPr>
        <w:t>MongoDB</w:t>
      </w:r>
      <w:proofErr w:type="spellEnd"/>
      <w:r w:rsidRPr="005A0213">
        <w:rPr>
          <w:rFonts w:asciiTheme="minorHAnsi" w:hAnsiTheme="minorHAnsi" w:cstheme="minorHAnsi"/>
        </w:rPr>
        <w:t xml:space="preserve"> possède une large documentation et une </w:t>
      </w:r>
      <w:r w:rsidRPr="005A0213">
        <w:rPr>
          <w:rFonts w:asciiTheme="minorHAnsi" w:hAnsiTheme="minorHAnsi" w:cstheme="minorHAnsi"/>
          <w:i/>
          <w:iCs/>
        </w:rPr>
        <w:t>API</w:t>
      </w:r>
      <w:r w:rsidRPr="005A0213">
        <w:rPr>
          <w:rFonts w:asciiTheme="minorHAnsi" w:hAnsiTheme="minorHAnsi" w:cstheme="minorHAnsi"/>
        </w:rPr>
        <w:t xml:space="preserve"> simple à utiliser, permettant de vite programmer et de pouvoir faire reprendre la gestion de la base de données par d’autres personnes.</w:t>
      </w:r>
    </w:p>
    <w:p w:rsidR="00FF39DF" w:rsidRDefault="00FF39DF" w:rsidP="005A0213">
      <w:pPr>
        <w:ind w:left="705" w:hanging="345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-</w:t>
      </w:r>
      <w:r w:rsidRPr="005A0213">
        <w:rPr>
          <w:rFonts w:asciiTheme="minorHAnsi" w:hAnsiTheme="minorHAnsi" w:cstheme="minorHAnsi"/>
        </w:rPr>
        <w:tab/>
        <w:t>Performance et amélioration : la structure orienté document permet d’avoir de très bonnes performances même dans le cas d’une complexification  ultérieure de la base de données.</w:t>
      </w:r>
    </w:p>
    <w:p w:rsidR="00151AF2" w:rsidRDefault="00151AF2" w:rsidP="005A0213">
      <w:pPr>
        <w:ind w:left="705" w:hanging="345"/>
        <w:jc w:val="both"/>
        <w:rPr>
          <w:rFonts w:asciiTheme="minorHAnsi" w:hAnsiTheme="minorHAnsi" w:cstheme="minorHAnsi"/>
        </w:rPr>
      </w:pPr>
    </w:p>
    <w:p w:rsidR="00151AF2" w:rsidRPr="00790288" w:rsidRDefault="00151AF2" w:rsidP="00151AF2">
      <w:pPr>
        <w:pStyle w:val="Titre3"/>
        <w:keepNext w:val="0"/>
        <w:keepLines w:val="0"/>
        <w:pageBreakBefore/>
        <w:widowControl w:val="0"/>
        <w:rPr>
          <w:rFonts w:eastAsia="Times New Roman"/>
          <w:lang w:eastAsia="fr-FR"/>
        </w:rPr>
      </w:pPr>
      <w:r w:rsidRPr="004B17F0">
        <w:rPr>
          <w:rFonts w:cstheme="minorHAnsi"/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 wp14:anchorId="60E7701B" wp14:editId="29C4B4AC">
            <wp:simplePos x="0" y="0"/>
            <wp:positionH relativeFrom="column">
              <wp:posOffset>1700530</wp:posOffset>
            </wp:positionH>
            <wp:positionV relativeFrom="paragraph">
              <wp:posOffset>-328295</wp:posOffset>
            </wp:positionV>
            <wp:extent cx="2058670" cy="2058670"/>
            <wp:effectExtent l="0" t="0" r="0" b="0"/>
            <wp:wrapNone/>
            <wp:docPr id="6" name="Image 6" descr="http://i1-news.softpedia-static.com/images/news2/Eclipse-IDE-Evolves-into-a-First-Class-Windows-7-Citize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-news.softpedia-static.com/images/news2/Eclipse-IDE-Evolves-into-a-First-Class-Windows-7-Citizen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288">
        <w:rPr>
          <w:rFonts w:eastAsia="Times New Roman"/>
          <w:lang w:eastAsia="fr-FR"/>
        </w:rPr>
        <w:t>4) L’environnement de développement (Eclipse)</w:t>
      </w:r>
    </w:p>
    <w:p w:rsidR="00151AF2" w:rsidRPr="00662434" w:rsidRDefault="00151AF2" w:rsidP="00151AF2">
      <w:pPr>
        <w:jc w:val="center"/>
        <w:rPr>
          <w:rFonts w:cstheme="minorHAnsi"/>
        </w:rPr>
      </w:pPr>
    </w:p>
    <w:p w:rsidR="00151AF2" w:rsidRDefault="00151AF2" w:rsidP="00151AF2">
      <w:pPr>
        <w:jc w:val="both"/>
        <w:rPr>
          <w:rFonts w:cstheme="minorHAnsi"/>
        </w:rPr>
      </w:pPr>
    </w:p>
    <w:p w:rsidR="00151AF2" w:rsidRDefault="00151AF2" w:rsidP="00151AF2">
      <w:pPr>
        <w:jc w:val="both"/>
        <w:rPr>
          <w:rFonts w:cstheme="minorHAnsi"/>
        </w:rPr>
      </w:pPr>
    </w:p>
    <w:p w:rsidR="00151AF2" w:rsidRDefault="00151AF2" w:rsidP="00151AF2">
      <w:pPr>
        <w:pStyle w:val="Sansinterligne"/>
        <w:ind w:firstLine="708"/>
        <w:rPr>
          <w:sz w:val="24"/>
          <w:szCs w:val="24"/>
        </w:rPr>
      </w:pPr>
    </w:p>
    <w:p w:rsidR="00151AF2" w:rsidRDefault="00151AF2" w:rsidP="00151AF2">
      <w:pPr>
        <w:pStyle w:val="Sansinterligne"/>
        <w:ind w:firstLine="708"/>
        <w:rPr>
          <w:sz w:val="24"/>
          <w:szCs w:val="24"/>
        </w:rPr>
      </w:pPr>
    </w:p>
    <w:p w:rsidR="00151AF2" w:rsidRDefault="00151AF2" w:rsidP="00151AF2">
      <w:pPr>
        <w:pStyle w:val="Sansinterligne"/>
        <w:ind w:firstLine="708"/>
        <w:rPr>
          <w:sz w:val="24"/>
          <w:szCs w:val="24"/>
          <w:shd w:val="clear" w:color="auto" w:fill="FFFFFF"/>
        </w:rPr>
      </w:pPr>
      <w:r w:rsidRPr="005B3259">
        <w:rPr>
          <w:sz w:val="24"/>
          <w:szCs w:val="24"/>
        </w:rPr>
        <w:t xml:space="preserve">Eclipse est un environnement de développement (IDE) </w:t>
      </w:r>
      <w:r w:rsidRPr="005B3259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5B3259">
        <w:rPr>
          <w:sz w:val="24"/>
          <w:szCs w:val="24"/>
          <w:shd w:val="clear" w:color="auto" w:fill="FFFFFF"/>
        </w:rPr>
        <w:t xml:space="preserve">libre, extensible, universel et polyvalent. Ceci permet donc au programmeur de disposer de différents outils et d’une interface pour développer plus facilement et rapidement des applications. </w:t>
      </w:r>
    </w:p>
    <w:p w:rsidR="00151AF2" w:rsidRPr="005B3259" w:rsidRDefault="00151AF2" w:rsidP="00151AF2">
      <w:pPr>
        <w:pStyle w:val="Sansinterligne"/>
        <w:ind w:firstLine="708"/>
        <w:rPr>
          <w:sz w:val="24"/>
          <w:szCs w:val="24"/>
          <w:shd w:val="clear" w:color="auto" w:fill="FFFFFF"/>
        </w:rPr>
      </w:pPr>
    </w:p>
    <w:p w:rsidR="00151AF2" w:rsidRDefault="00151AF2" w:rsidP="00151AF2">
      <w:pPr>
        <w:pStyle w:val="Sansinterligne"/>
        <w:ind w:firstLine="708"/>
        <w:rPr>
          <w:sz w:val="24"/>
          <w:szCs w:val="24"/>
          <w:shd w:val="clear" w:color="auto" w:fill="FFFFFF"/>
        </w:rPr>
      </w:pPr>
      <w:r w:rsidRPr="005B3259">
        <w:rPr>
          <w:sz w:val="24"/>
          <w:szCs w:val="24"/>
          <w:shd w:val="clear" w:color="auto" w:fill="FFFFFF"/>
        </w:rPr>
        <w:t>Nous avons choisi Eclipse pour plusieurs raisons :</w:t>
      </w:r>
    </w:p>
    <w:p w:rsidR="00151AF2" w:rsidRPr="005B3259" w:rsidRDefault="00151AF2" w:rsidP="00151AF2">
      <w:pPr>
        <w:pStyle w:val="Sansinterligne"/>
        <w:ind w:firstLine="708"/>
        <w:rPr>
          <w:sz w:val="24"/>
          <w:szCs w:val="24"/>
          <w:shd w:val="clear" w:color="auto" w:fill="FFFFFF"/>
        </w:rPr>
      </w:pPr>
    </w:p>
    <w:p w:rsidR="00151AF2" w:rsidRDefault="00151AF2" w:rsidP="00151AF2">
      <w:pPr>
        <w:pStyle w:val="Sansinterligne"/>
        <w:numPr>
          <w:ilvl w:val="0"/>
          <w:numId w:val="7"/>
        </w:numPr>
        <w:rPr>
          <w:sz w:val="24"/>
          <w:szCs w:val="24"/>
        </w:rPr>
      </w:pPr>
      <w:r w:rsidRPr="005B3259">
        <w:rPr>
          <w:sz w:val="24"/>
          <w:szCs w:val="24"/>
        </w:rPr>
        <w:t xml:space="preserve">Tout d’abord, c’est un outil </w:t>
      </w:r>
      <w:r>
        <w:rPr>
          <w:sz w:val="24"/>
          <w:szCs w:val="24"/>
        </w:rPr>
        <w:t>que</w:t>
      </w:r>
      <w:r w:rsidRPr="005B3259">
        <w:rPr>
          <w:sz w:val="24"/>
          <w:szCs w:val="24"/>
        </w:rPr>
        <w:t xml:space="preserve"> nous avons utilisé durant notre cursus, on est donc familiarisé avec son interface et ses fonctionnalités et sûr de sa fiabilité</w:t>
      </w:r>
      <w:r>
        <w:rPr>
          <w:sz w:val="24"/>
          <w:szCs w:val="24"/>
        </w:rPr>
        <w:t>.</w:t>
      </w:r>
    </w:p>
    <w:p w:rsidR="00151AF2" w:rsidRPr="005B3259" w:rsidRDefault="00151AF2" w:rsidP="00151AF2">
      <w:pPr>
        <w:pStyle w:val="Sansinterligne"/>
        <w:ind w:left="720"/>
        <w:rPr>
          <w:sz w:val="24"/>
          <w:szCs w:val="24"/>
        </w:rPr>
      </w:pPr>
    </w:p>
    <w:p w:rsidR="00151AF2" w:rsidRDefault="00151AF2" w:rsidP="00151AF2">
      <w:pPr>
        <w:pStyle w:val="Sansinterligne"/>
        <w:numPr>
          <w:ilvl w:val="0"/>
          <w:numId w:val="6"/>
        </w:numPr>
        <w:rPr>
          <w:sz w:val="24"/>
          <w:szCs w:val="24"/>
        </w:rPr>
      </w:pPr>
      <w:r w:rsidRPr="005B3259">
        <w:rPr>
          <w:sz w:val="24"/>
          <w:szCs w:val="24"/>
        </w:rPr>
        <w:t>Il est libre, gratuit et dispose d’un plugin Java.</w:t>
      </w:r>
    </w:p>
    <w:p w:rsidR="00151AF2" w:rsidRPr="005B3259" w:rsidRDefault="00151AF2" w:rsidP="00151AF2">
      <w:pPr>
        <w:pStyle w:val="Sansinterligne"/>
        <w:ind w:left="720"/>
        <w:rPr>
          <w:sz w:val="24"/>
          <w:szCs w:val="24"/>
        </w:rPr>
      </w:pPr>
    </w:p>
    <w:p w:rsidR="00151AF2" w:rsidRDefault="00151AF2" w:rsidP="00151AF2">
      <w:pPr>
        <w:pStyle w:val="Sansinterligne"/>
        <w:numPr>
          <w:ilvl w:val="0"/>
          <w:numId w:val="6"/>
        </w:numPr>
        <w:rPr>
          <w:sz w:val="24"/>
          <w:szCs w:val="24"/>
        </w:rPr>
      </w:pPr>
      <w:r w:rsidRPr="005B3259">
        <w:rPr>
          <w:sz w:val="24"/>
          <w:szCs w:val="24"/>
        </w:rPr>
        <w:t xml:space="preserve">Il permet de générer une </w:t>
      </w:r>
      <w:proofErr w:type="spellStart"/>
      <w:r w:rsidRPr="005B3259">
        <w:rPr>
          <w:sz w:val="24"/>
          <w:szCs w:val="24"/>
        </w:rPr>
        <w:t>Javadoc</w:t>
      </w:r>
      <w:proofErr w:type="spellEnd"/>
      <w:r w:rsidRPr="005B3259">
        <w:rPr>
          <w:sz w:val="24"/>
          <w:szCs w:val="24"/>
        </w:rPr>
        <w:t xml:space="preserve"> d’une très bonne qualité en quelques clics.</w:t>
      </w:r>
    </w:p>
    <w:p w:rsidR="00151AF2" w:rsidRPr="005B3259" w:rsidRDefault="00151AF2" w:rsidP="00151AF2">
      <w:pPr>
        <w:pStyle w:val="Sansinterligne"/>
        <w:rPr>
          <w:sz w:val="24"/>
          <w:szCs w:val="24"/>
        </w:rPr>
      </w:pPr>
    </w:p>
    <w:p w:rsidR="00151AF2" w:rsidRDefault="00151AF2" w:rsidP="00151AF2">
      <w:pPr>
        <w:pStyle w:val="Sansinterligne"/>
        <w:numPr>
          <w:ilvl w:val="0"/>
          <w:numId w:val="6"/>
        </w:numPr>
        <w:rPr>
          <w:sz w:val="24"/>
          <w:szCs w:val="24"/>
        </w:rPr>
      </w:pPr>
      <w:r w:rsidRPr="005B3259">
        <w:rPr>
          <w:sz w:val="24"/>
          <w:szCs w:val="24"/>
        </w:rPr>
        <w:t>Il permet l’auto-complétion, la coloration et correction du code en direct, de compiler et d’exécuter plus simplement que dans un terminal et d’accéder plus rapidement aux erreurs dans le code à l’aide de lien dans la console. Il permet aussi de générer des code</w:t>
      </w:r>
      <w:r>
        <w:rPr>
          <w:sz w:val="24"/>
          <w:szCs w:val="24"/>
        </w:rPr>
        <w:t>s</w:t>
      </w:r>
      <w:r w:rsidRPr="005B3259">
        <w:rPr>
          <w:sz w:val="24"/>
          <w:szCs w:val="24"/>
        </w:rPr>
        <w:t xml:space="preserve"> génériques tel que le ‘</w:t>
      </w:r>
      <w:proofErr w:type="spellStart"/>
      <w:r w:rsidRPr="005B3259">
        <w:rPr>
          <w:sz w:val="24"/>
          <w:szCs w:val="24"/>
        </w:rPr>
        <w:t>try</w:t>
      </w:r>
      <w:proofErr w:type="spellEnd"/>
      <w:r w:rsidRPr="005B3259">
        <w:rPr>
          <w:sz w:val="24"/>
          <w:szCs w:val="24"/>
        </w:rPr>
        <w:t>/catch’ pour la gestion des exceptions ou les importations de librairies.</w:t>
      </w:r>
    </w:p>
    <w:p w:rsidR="00151AF2" w:rsidRPr="005B3259" w:rsidRDefault="00151AF2" w:rsidP="00151AF2">
      <w:pPr>
        <w:pStyle w:val="Sansinterligne"/>
        <w:rPr>
          <w:sz w:val="24"/>
          <w:szCs w:val="24"/>
        </w:rPr>
      </w:pPr>
    </w:p>
    <w:p w:rsidR="00151AF2" w:rsidRPr="005B3259" w:rsidRDefault="00151AF2" w:rsidP="00151AF2">
      <w:pPr>
        <w:pStyle w:val="Sansinterligne"/>
        <w:numPr>
          <w:ilvl w:val="0"/>
          <w:numId w:val="6"/>
        </w:numPr>
        <w:rPr>
          <w:sz w:val="24"/>
          <w:szCs w:val="24"/>
        </w:rPr>
      </w:pPr>
      <w:r w:rsidRPr="005B3259">
        <w:rPr>
          <w:sz w:val="24"/>
          <w:szCs w:val="24"/>
        </w:rPr>
        <w:t>Il permet aussi la gestion de projet, paquetage et l’importation de librairies supplémentaires en quelques clics.</w:t>
      </w:r>
    </w:p>
    <w:p w:rsidR="00151AF2" w:rsidRPr="00151AF2" w:rsidRDefault="00151AF2" w:rsidP="00151AF2">
      <w:pPr>
        <w:jc w:val="both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A53F46F" wp14:editId="01D5513F">
            <wp:extent cx="5760720" cy="3636125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AF2" w:rsidRPr="00151AF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3"/>
      <w:numFmt w:val="decimal"/>
      <w:lvlText w:val="%1)"/>
      <w:lvlJc w:val="left"/>
      <w:pPr>
        <w:tabs>
          <w:tab w:val="num" w:pos="1065"/>
        </w:tabs>
        <w:ind w:left="1065" w:hanging="705"/>
      </w:pPr>
    </w:lvl>
  </w:abstractNum>
  <w:abstractNum w:abstractNumId="1">
    <w:nsid w:val="00000002"/>
    <w:multiLevelType w:val="singleLevel"/>
    <w:tmpl w:val="00000002"/>
    <w:name w:val="WW8Num2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CA5230B"/>
    <w:multiLevelType w:val="hybridMultilevel"/>
    <w:tmpl w:val="22E62208"/>
    <w:lvl w:ilvl="0" w:tplc="AB78AC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45966"/>
    <w:multiLevelType w:val="hybridMultilevel"/>
    <w:tmpl w:val="C21AF6A6"/>
    <w:lvl w:ilvl="0" w:tplc="AB78AC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53681"/>
    <w:multiLevelType w:val="hybridMultilevel"/>
    <w:tmpl w:val="4A90FB1A"/>
    <w:lvl w:ilvl="0" w:tplc="AB78AC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13"/>
    <w:rsid w:val="00151AF2"/>
    <w:rsid w:val="005A0213"/>
    <w:rsid w:val="005D007B"/>
    <w:rsid w:val="007B2139"/>
    <w:rsid w:val="00873BB1"/>
    <w:rsid w:val="00F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1AF2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1AF2"/>
    <w:pPr>
      <w:keepNext/>
      <w:keepLines/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uiPriority w:val="99"/>
    <w:rPr>
      <w:color w:val="0000FF"/>
      <w:u w:val="single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B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BB1"/>
    <w:rPr>
      <w:rFonts w:ascii="Tahoma" w:hAnsi="Tahoma" w:cs="Tahoma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873BB1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151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151AF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pple-converted-space">
    <w:name w:val="apple-converted-space"/>
    <w:basedOn w:val="Policepardfaut"/>
    <w:rsid w:val="00151AF2"/>
  </w:style>
  <w:style w:type="paragraph" w:styleId="Sansinterligne">
    <w:name w:val="No Spacing"/>
    <w:uiPriority w:val="1"/>
    <w:qFormat/>
    <w:rsid w:val="00151AF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1AF2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1AF2"/>
    <w:pPr>
      <w:keepNext/>
      <w:keepLines/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uiPriority w:val="99"/>
    <w:rPr>
      <w:color w:val="0000FF"/>
      <w:u w:val="single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B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BB1"/>
    <w:rPr>
      <w:rFonts w:ascii="Tahoma" w:hAnsi="Tahoma" w:cs="Tahoma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873BB1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151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151AF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pple-converted-space">
    <w:name w:val="apple-converted-space"/>
    <w:basedOn w:val="Policepardfaut"/>
    <w:rsid w:val="00151AF2"/>
  </w:style>
  <w:style w:type="paragraph" w:styleId="Sansinterligne">
    <w:name w:val="No Spacing"/>
    <w:uiPriority w:val="1"/>
    <w:qFormat/>
    <w:rsid w:val="00151AF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Machine_virtuelle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Interpr%C3%A8te_(informatique)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shekill</dc:creator>
  <cp:lastModifiedBy>Toya</cp:lastModifiedBy>
  <cp:revision>5</cp:revision>
  <cp:lastPrinted>1900-12-31T22:00:00Z</cp:lastPrinted>
  <dcterms:created xsi:type="dcterms:W3CDTF">2012-04-26T14:22:00Z</dcterms:created>
  <dcterms:modified xsi:type="dcterms:W3CDTF">2012-04-27T12:52:00Z</dcterms:modified>
</cp:coreProperties>
</file>