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BF5" w:rsidRDefault="001170F5" w:rsidP="001170F5">
      <w:pPr>
        <w:pStyle w:val="Paragraphedeliste"/>
        <w:ind w:hanging="360"/>
        <w:rPr>
          <w:b/>
          <w:sz w:val="28"/>
        </w:rPr>
      </w:pPr>
      <w:r w:rsidRPr="001170F5">
        <w:rPr>
          <w:b/>
          <w:sz w:val="28"/>
        </w:rPr>
        <w:t>E)</w:t>
      </w:r>
      <w:r w:rsidRPr="001170F5">
        <w:rPr>
          <w:b/>
          <w:sz w:val="28"/>
        </w:rPr>
        <w:tab/>
        <w:t>Aspect fonctionnel de la partie serveur</w:t>
      </w:r>
    </w:p>
    <w:p w:rsidR="00527F77" w:rsidRDefault="00527F77" w:rsidP="00527F77">
      <w:pPr>
        <w:jc w:val="both"/>
        <w:rPr>
          <w:sz w:val="24"/>
          <w:szCs w:val="24"/>
        </w:rPr>
      </w:pPr>
    </w:p>
    <w:p w:rsidR="00527F77" w:rsidRDefault="00527F77" w:rsidP="00527F77">
      <w:pPr>
        <w:jc w:val="both"/>
        <w:rPr>
          <w:sz w:val="24"/>
          <w:szCs w:val="24"/>
        </w:rPr>
      </w:pPr>
      <w:r>
        <w:rPr>
          <w:sz w:val="24"/>
          <w:szCs w:val="24"/>
        </w:rPr>
        <w:t xml:space="preserve">1) </w:t>
      </w:r>
      <w:r w:rsidRPr="00527F77">
        <w:rPr>
          <w:sz w:val="24"/>
          <w:szCs w:val="24"/>
        </w:rPr>
        <w:t>Communication avec les clients</w:t>
      </w:r>
    </w:p>
    <w:p w:rsidR="00527F77" w:rsidRDefault="00527F77" w:rsidP="00527F77">
      <w:pPr>
        <w:jc w:val="both"/>
        <w:rPr>
          <w:sz w:val="24"/>
          <w:szCs w:val="24"/>
        </w:rPr>
      </w:pPr>
      <w:r>
        <w:rPr>
          <w:sz w:val="24"/>
          <w:szCs w:val="24"/>
        </w:rPr>
        <w:t xml:space="preserve">2) </w:t>
      </w:r>
      <w:r w:rsidRPr="00527F77">
        <w:rPr>
          <w:sz w:val="24"/>
          <w:szCs w:val="24"/>
        </w:rPr>
        <w:t>La gestion des jeux</w:t>
      </w:r>
    </w:p>
    <w:p w:rsidR="00865C68" w:rsidRDefault="00865C68" w:rsidP="002F7504">
      <w:pPr>
        <w:pStyle w:val="Sansinterligne"/>
        <w:ind w:firstLine="708"/>
        <w:jc w:val="both"/>
        <w:rPr>
          <w:sz w:val="24"/>
          <w:szCs w:val="24"/>
        </w:rPr>
      </w:pPr>
      <w:r>
        <w:rPr>
          <w:sz w:val="24"/>
          <w:szCs w:val="24"/>
        </w:rPr>
        <w:t>Nous allons expliquer ici le code du serveur</w:t>
      </w:r>
    </w:p>
    <w:p w:rsidR="00232814" w:rsidRPr="002F7504" w:rsidRDefault="00232814" w:rsidP="002F7504">
      <w:pPr>
        <w:pStyle w:val="Sansinterligne"/>
        <w:ind w:firstLine="708"/>
        <w:jc w:val="both"/>
        <w:rPr>
          <w:sz w:val="24"/>
          <w:szCs w:val="24"/>
        </w:rPr>
      </w:pPr>
      <w:r w:rsidRPr="002F7504">
        <w:rPr>
          <w:sz w:val="24"/>
          <w:szCs w:val="24"/>
        </w:rPr>
        <w:t>4 Classes sont utilisées pour le déroulement d’une partie :</w:t>
      </w:r>
    </w:p>
    <w:p w:rsidR="00232814" w:rsidRPr="002F7504" w:rsidRDefault="00232814" w:rsidP="002F7504">
      <w:pPr>
        <w:pStyle w:val="Sansinterligne"/>
        <w:numPr>
          <w:ilvl w:val="0"/>
          <w:numId w:val="7"/>
        </w:numPr>
        <w:jc w:val="both"/>
        <w:rPr>
          <w:sz w:val="24"/>
          <w:szCs w:val="24"/>
        </w:rPr>
      </w:pPr>
      <w:proofErr w:type="spellStart"/>
      <w:r w:rsidRPr="002F7504">
        <w:rPr>
          <w:sz w:val="24"/>
          <w:szCs w:val="24"/>
        </w:rPr>
        <w:t>PokerPartie</w:t>
      </w:r>
      <w:proofErr w:type="spellEnd"/>
      <w:r w:rsidRPr="002F7504">
        <w:rPr>
          <w:sz w:val="24"/>
          <w:szCs w:val="24"/>
        </w:rPr>
        <w:t xml:space="preserve"> : classe principale qui gère le déroulement de la partie (enchères, </w:t>
      </w:r>
      <w:proofErr w:type="spellStart"/>
      <w:r w:rsidRPr="002F7504">
        <w:rPr>
          <w:sz w:val="24"/>
          <w:szCs w:val="24"/>
        </w:rPr>
        <w:t>répartion</w:t>
      </w:r>
      <w:proofErr w:type="spellEnd"/>
      <w:r w:rsidRPr="002F7504">
        <w:rPr>
          <w:sz w:val="24"/>
          <w:szCs w:val="24"/>
        </w:rPr>
        <w:t xml:space="preserve"> des jetons, …).</w:t>
      </w:r>
    </w:p>
    <w:p w:rsidR="00232814" w:rsidRPr="002F7504" w:rsidRDefault="00232814" w:rsidP="002F7504">
      <w:pPr>
        <w:pStyle w:val="Sansinterligne"/>
        <w:numPr>
          <w:ilvl w:val="0"/>
          <w:numId w:val="7"/>
        </w:numPr>
        <w:jc w:val="both"/>
        <w:rPr>
          <w:sz w:val="24"/>
          <w:szCs w:val="24"/>
        </w:rPr>
      </w:pPr>
      <w:r w:rsidRPr="002F7504">
        <w:rPr>
          <w:sz w:val="24"/>
          <w:szCs w:val="24"/>
        </w:rPr>
        <w:t>Jeu : classe permettant de gérer tout ce qui touche aux cartes (paquet, comparaison des mains, …).</w:t>
      </w:r>
    </w:p>
    <w:p w:rsidR="00232814" w:rsidRPr="002F7504" w:rsidRDefault="00232814" w:rsidP="002F7504">
      <w:pPr>
        <w:pStyle w:val="Sansinterligne"/>
        <w:numPr>
          <w:ilvl w:val="0"/>
          <w:numId w:val="7"/>
        </w:numPr>
        <w:jc w:val="both"/>
        <w:rPr>
          <w:sz w:val="24"/>
          <w:szCs w:val="24"/>
        </w:rPr>
      </w:pPr>
      <w:proofErr w:type="spellStart"/>
      <w:r w:rsidRPr="002F7504">
        <w:rPr>
          <w:sz w:val="24"/>
          <w:szCs w:val="24"/>
        </w:rPr>
        <w:t>PokerClientThread</w:t>
      </w:r>
      <w:proofErr w:type="spellEnd"/>
      <w:r w:rsidRPr="002F7504">
        <w:rPr>
          <w:sz w:val="24"/>
          <w:szCs w:val="24"/>
        </w:rPr>
        <w:t> : classe contenant les paramètres du client (jetons, jetons posés, état, …) et qui permet la communication.</w:t>
      </w:r>
    </w:p>
    <w:p w:rsidR="00232814" w:rsidRDefault="00232814" w:rsidP="002F7504">
      <w:pPr>
        <w:pStyle w:val="Sansinterligne"/>
        <w:numPr>
          <w:ilvl w:val="0"/>
          <w:numId w:val="7"/>
        </w:numPr>
        <w:jc w:val="both"/>
        <w:rPr>
          <w:sz w:val="24"/>
          <w:szCs w:val="24"/>
        </w:rPr>
      </w:pPr>
      <w:proofErr w:type="spellStart"/>
      <w:r w:rsidRPr="002F7504">
        <w:rPr>
          <w:sz w:val="24"/>
          <w:szCs w:val="24"/>
        </w:rPr>
        <w:t>TimerChoixJoueur</w:t>
      </w:r>
      <w:proofErr w:type="spellEnd"/>
      <w:r w:rsidR="00B23FA1" w:rsidRPr="002F7504">
        <w:rPr>
          <w:sz w:val="24"/>
          <w:szCs w:val="24"/>
        </w:rPr>
        <w:t> : classe permettant d’attendre le choix du joueur pendant 15 secondes.</w:t>
      </w:r>
    </w:p>
    <w:p w:rsidR="002F7504" w:rsidRPr="002F7504" w:rsidRDefault="002F7504" w:rsidP="002F7504">
      <w:pPr>
        <w:pStyle w:val="Sansinterligne"/>
        <w:ind w:left="720"/>
        <w:jc w:val="both"/>
        <w:rPr>
          <w:sz w:val="24"/>
          <w:szCs w:val="24"/>
        </w:rPr>
      </w:pPr>
    </w:p>
    <w:p w:rsidR="00B23FA1" w:rsidRPr="002F7504" w:rsidRDefault="0075634C" w:rsidP="002F7504">
      <w:pPr>
        <w:pStyle w:val="Sansinterligne"/>
        <w:ind w:firstLine="360"/>
        <w:jc w:val="both"/>
        <w:rPr>
          <w:sz w:val="24"/>
          <w:szCs w:val="24"/>
        </w:rPr>
      </w:pPr>
      <w:r w:rsidRPr="002F7504">
        <w:rPr>
          <w:sz w:val="24"/>
          <w:szCs w:val="24"/>
        </w:rPr>
        <w:t xml:space="preserve">La partie commence en lançant </w:t>
      </w:r>
      <w:proofErr w:type="gramStart"/>
      <w:r w:rsidRPr="002F7504">
        <w:rPr>
          <w:sz w:val="24"/>
          <w:szCs w:val="24"/>
        </w:rPr>
        <w:t>tournoi(</w:t>
      </w:r>
      <w:proofErr w:type="gramEnd"/>
      <w:r w:rsidRPr="002F7504">
        <w:rPr>
          <w:sz w:val="24"/>
          <w:szCs w:val="24"/>
        </w:rPr>
        <w:t xml:space="preserve">) qui lancera déroulement() avec en paramètre l’indice du clients qui doit poser la </w:t>
      </w:r>
      <w:proofErr w:type="spellStart"/>
      <w:r w:rsidRPr="002F7504">
        <w:rPr>
          <w:sz w:val="24"/>
          <w:szCs w:val="24"/>
        </w:rPr>
        <w:t>blind</w:t>
      </w:r>
      <w:proofErr w:type="spellEnd"/>
      <w:r w:rsidRPr="002F7504">
        <w:rPr>
          <w:sz w:val="24"/>
          <w:szCs w:val="24"/>
        </w:rPr>
        <w:t xml:space="preserve"> dans la liste </w:t>
      </w:r>
      <w:proofErr w:type="spellStart"/>
      <w:r w:rsidRPr="002F7504">
        <w:rPr>
          <w:sz w:val="24"/>
          <w:szCs w:val="24"/>
        </w:rPr>
        <w:t>clientList</w:t>
      </w:r>
      <w:proofErr w:type="spellEnd"/>
      <w:r w:rsidRPr="002F7504">
        <w:rPr>
          <w:sz w:val="24"/>
          <w:szCs w:val="24"/>
        </w:rPr>
        <w:t>.</w:t>
      </w:r>
    </w:p>
    <w:p w:rsidR="002C463E" w:rsidRPr="002F7504" w:rsidRDefault="002C463E" w:rsidP="002F7504">
      <w:pPr>
        <w:pStyle w:val="Sansinterligne"/>
        <w:jc w:val="both"/>
        <w:rPr>
          <w:sz w:val="24"/>
          <w:szCs w:val="24"/>
        </w:rPr>
      </w:pPr>
      <w:proofErr w:type="spellStart"/>
      <w:proofErr w:type="gramStart"/>
      <w:r w:rsidRPr="002F7504">
        <w:rPr>
          <w:sz w:val="24"/>
          <w:szCs w:val="24"/>
        </w:rPr>
        <w:t>clientList</w:t>
      </w:r>
      <w:proofErr w:type="spellEnd"/>
      <w:proofErr w:type="gramEnd"/>
      <w:r w:rsidRPr="002F7504">
        <w:rPr>
          <w:sz w:val="24"/>
          <w:szCs w:val="24"/>
        </w:rPr>
        <w:t xml:space="preserve"> est composé</w:t>
      </w:r>
      <w:r w:rsidR="002F7504">
        <w:rPr>
          <w:sz w:val="24"/>
          <w:szCs w:val="24"/>
        </w:rPr>
        <w:t>e</w:t>
      </w:r>
      <w:r w:rsidRPr="002F7504">
        <w:rPr>
          <w:sz w:val="24"/>
          <w:szCs w:val="24"/>
        </w:rPr>
        <w:t xml:space="preserve"> d’instances de </w:t>
      </w:r>
      <w:proofErr w:type="spellStart"/>
      <w:r w:rsidRPr="002F7504">
        <w:rPr>
          <w:sz w:val="24"/>
          <w:szCs w:val="24"/>
        </w:rPr>
        <w:t>PokerClientThread</w:t>
      </w:r>
      <w:proofErr w:type="spellEnd"/>
      <w:r w:rsidRPr="002F7504">
        <w:rPr>
          <w:sz w:val="24"/>
          <w:szCs w:val="24"/>
        </w:rPr>
        <w:t xml:space="preserve">. Chaque instance </w:t>
      </w:r>
      <w:r w:rsidR="000720EE" w:rsidRPr="002F7504">
        <w:rPr>
          <w:sz w:val="24"/>
          <w:szCs w:val="24"/>
        </w:rPr>
        <w:t>représente</w:t>
      </w:r>
      <w:r w:rsidRPr="002F7504">
        <w:rPr>
          <w:sz w:val="24"/>
          <w:szCs w:val="24"/>
        </w:rPr>
        <w:t xml:space="preserve"> un client. Cette classe </w:t>
      </w:r>
      <w:r w:rsidR="002F7504">
        <w:rPr>
          <w:sz w:val="24"/>
          <w:szCs w:val="24"/>
        </w:rPr>
        <w:t>contient</w:t>
      </w:r>
      <w:r w:rsidRPr="002F7504">
        <w:rPr>
          <w:sz w:val="24"/>
          <w:szCs w:val="24"/>
        </w:rPr>
        <w:t xml:space="preserve"> différents paramètres</w:t>
      </w:r>
      <w:r w:rsidR="00F67929" w:rsidRPr="002F7504">
        <w:rPr>
          <w:sz w:val="24"/>
          <w:szCs w:val="24"/>
        </w:rPr>
        <w:t>, voici ceux qui nous intéresserons pour le déroulement d’une partie</w:t>
      </w:r>
      <w:r w:rsidRPr="002F7504">
        <w:rPr>
          <w:sz w:val="24"/>
          <w:szCs w:val="24"/>
        </w:rPr>
        <w:t> :</w:t>
      </w:r>
    </w:p>
    <w:p w:rsidR="002C463E" w:rsidRPr="002F7504" w:rsidRDefault="008166FF" w:rsidP="002F7504">
      <w:pPr>
        <w:pStyle w:val="Sansinterligne"/>
        <w:numPr>
          <w:ilvl w:val="0"/>
          <w:numId w:val="7"/>
        </w:numPr>
        <w:jc w:val="both"/>
        <w:rPr>
          <w:sz w:val="24"/>
          <w:szCs w:val="24"/>
        </w:rPr>
      </w:pPr>
      <w:r>
        <w:rPr>
          <w:sz w:val="24"/>
          <w:szCs w:val="24"/>
        </w:rPr>
        <w:t>‘</w:t>
      </w:r>
      <w:proofErr w:type="spellStart"/>
      <w:r w:rsidR="000720EE">
        <w:rPr>
          <w:sz w:val="24"/>
          <w:szCs w:val="24"/>
        </w:rPr>
        <w:t>i</w:t>
      </w:r>
      <w:r w:rsidR="002C463E" w:rsidRPr="002F7504">
        <w:rPr>
          <w:sz w:val="24"/>
          <w:szCs w:val="24"/>
        </w:rPr>
        <w:t>nt</w:t>
      </w:r>
      <w:proofErr w:type="spellEnd"/>
      <w:r w:rsidR="002C463E" w:rsidRPr="002F7504">
        <w:rPr>
          <w:sz w:val="24"/>
          <w:szCs w:val="24"/>
        </w:rPr>
        <w:t xml:space="preserve"> </w:t>
      </w:r>
      <w:proofErr w:type="gramStart"/>
      <w:r w:rsidR="002C463E" w:rsidRPr="002F7504">
        <w:rPr>
          <w:sz w:val="24"/>
          <w:szCs w:val="24"/>
        </w:rPr>
        <w:t>jetons[</w:t>
      </w:r>
      <w:proofErr w:type="gramEnd"/>
      <w:r w:rsidR="002C463E" w:rsidRPr="002F7504">
        <w:rPr>
          <w:sz w:val="24"/>
          <w:szCs w:val="24"/>
        </w:rPr>
        <w:t>2]</w:t>
      </w:r>
      <w:r>
        <w:rPr>
          <w:sz w:val="24"/>
          <w:szCs w:val="24"/>
        </w:rPr>
        <w:t>’</w:t>
      </w:r>
      <w:r w:rsidR="002C463E" w:rsidRPr="002F7504">
        <w:rPr>
          <w:sz w:val="24"/>
          <w:szCs w:val="24"/>
        </w:rPr>
        <w:t> : avec en 0 les jetons du joueur et en 1 les jetons posés</w:t>
      </w:r>
      <w:r w:rsidR="004155DC" w:rsidRPr="002F7504">
        <w:rPr>
          <w:sz w:val="24"/>
          <w:szCs w:val="24"/>
        </w:rPr>
        <w:t>.</w:t>
      </w:r>
    </w:p>
    <w:p w:rsidR="002C463E" w:rsidRPr="002F7504" w:rsidRDefault="008166FF" w:rsidP="002F7504">
      <w:pPr>
        <w:pStyle w:val="Sansinterligne"/>
        <w:numPr>
          <w:ilvl w:val="0"/>
          <w:numId w:val="7"/>
        </w:numPr>
        <w:jc w:val="both"/>
        <w:rPr>
          <w:sz w:val="24"/>
          <w:szCs w:val="24"/>
        </w:rPr>
      </w:pPr>
      <w:r>
        <w:rPr>
          <w:sz w:val="24"/>
          <w:szCs w:val="24"/>
        </w:rPr>
        <w:t>‘</w:t>
      </w:r>
      <w:proofErr w:type="spellStart"/>
      <w:r w:rsidR="000720EE">
        <w:rPr>
          <w:sz w:val="24"/>
          <w:szCs w:val="24"/>
        </w:rPr>
        <w:t>i</w:t>
      </w:r>
      <w:r w:rsidR="002C463E" w:rsidRPr="002F7504">
        <w:rPr>
          <w:sz w:val="24"/>
          <w:szCs w:val="24"/>
        </w:rPr>
        <w:t>nt</w:t>
      </w:r>
      <w:proofErr w:type="spellEnd"/>
      <w:r w:rsidR="002C463E" w:rsidRPr="002F7504">
        <w:rPr>
          <w:sz w:val="24"/>
          <w:szCs w:val="24"/>
        </w:rPr>
        <w:t xml:space="preserve"> </w:t>
      </w:r>
      <w:proofErr w:type="gramStart"/>
      <w:r w:rsidR="002C463E" w:rsidRPr="002F7504">
        <w:rPr>
          <w:sz w:val="24"/>
          <w:szCs w:val="24"/>
        </w:rPr>
        <w:t>cartes[</w:t>
      </w:r>
      <w:proofErr w:type="gramEnd"/>
      <w:r w:rsidR="002C463E" w:rsidRPr="002F7504">
        <w:rPr>
          <w:sz w:val="24"/>
          <w:szCs w:val="24"/>
        </w:rPr>
        <w:t>2]</w:t>
      </w:r>
      <w:r>
        <w:rPr>
          <w:sz w:val="24"/>
          <w:szCs w:val="24"/>
        </w:rPr>
        <w:t>’</w:t>
      </w:r>
      <w:r w:rsidR="002C463E" w:rsidRPr="002F7504">
        <w:rPr>
          <w:sz w:val="24"/>
          <w:szCs w:val="24"/>
        </w:rPr>
        <w:t> : avec les 2 cartes de la main du joueur</w:t>
      </w:r>
      <w:r w:rsidR="004155DC" w:rsidRPr="002F7504">
        <w:rPr>
          <w:sz w:val="24"/>
          <w:szCs w:val="24"/>
        </w:rPr>
        <w:t>.</w:t>
      </w:r>
    </w:p>
    <w:p w:rsidR="004155DC" w:rsidRPr="002F7504" w:rsidRDefault="008166FF" w:rsidP="002F7504">
      <w:pPr>
        <w:pStyle w:val="Sansinterligne"/>
        <w:numPr>
          <w:ilvl w:val="0"/>
          <w:numId w:val="7"/>
        </w:numPr>
        <w:jc w:val="both"/>
        <w:rPr>
          <w:sz w:val="24"/>
          <w:szCs w:val="24"/>
        </w:rPr>
      </w:pPr>
      <w:r>
        <w:rPr>
          <w:sz w:val="24"/>
          <w:szCs w:val="24"/>
        </w:rPr>
        <w:t>‘</w:t>
      </w:r>
      <w:proofErr w:type="spellStart"/>
      <w:r w:rsidR="000720EE">
        <w:rPr>
          <w:sz w:val="24"/>
          <w:szCs w:val="24"/>
        </w:rPr>
        <w:t>i</w:t>
      </w:r>
      <w:r w:rsidR="004155DC" w:rsidRPr="002F7504">
        <w:rPr>
          <w:sz w:val="24"/>
          <w:szCs w:val="24"/>
        </w:rPr>
        <w:t>nt</w:t>
      </w:r>
      <w:proofErr w:type="spellEnd"/>
      <w:r w:rsidR="004155DC" w:rsidRPr="002F7504">
        <w:rPr>
          <w:sz w:val="24"/>
          <w:szCs w:val="24"/>
        </w:rPr>
        <w:t xml:space="preserve"> attente</w:t>
      </w:r>
      <w:r>
        <w:rPr>
          <w:sz w:val="24"/>
          <w:szCs w:val="24"/>
        </w:rPr>
        <w:t>’</w:t>
      </w:r>
      <w:r w:rsidR="004155DC" w:rsidRPr="002F7504">
        <w:rPr>
          <w:sz w:val="24"/>
          <w:szCs w:val="24"/>
        </w:rPr>
        <w:t> : pour savoir l’état du joueur (0 : en jeu, 1 : couché, 2 : tapis, -1 : perdu).</w:t>
      </w:r>
    </w:p>
    <w:p w:rsidR="004155DC" w:rsidRDefault="008166FF" w:rsidP="002F7504">
      <w:pPr>
        <w:pStyle w:val="Sansinterligne"/>
        <w:numPr>
          <w:ilvl w:val="0"/>
          <w:numId w:val="7"/>
        </w:numPr>
        <w:jc w:val="both"/>
        <w:rPr>
          <w:sz w:val="24"/>
          <w:szCs w:val="24"/>
        </w:rPr>
      </w:pPr>
      <w:r>
        <w:rPr>
          <w:sz w:val="24"/>
          <w:szCs w:val="24"/>
        </w:rPr>
        <w:t>‘</w:t>
      </w:r>
      <w:proofErr w:type="spellStart"/>
      <w:r w:rsidR="000720EE">
        <w:rPr>
          <w:sz w:val="24"/>
          <w:szCs w:val="24"/>
        </w:rPr>
        <w:t>i</w:t>
      </w:r>
      <w:r w:rsidR="004155DC" w:rsidRPr="002F7504">
        <w:rPr>
          <w:sz w:val="24"/>
          <w:szCs w:val="24"/>
        </w:rPr>
        <w:t>nt</w:t>
      </w:r>
      <w:proofErr w:type="spellEnd"/>
      <w:r w:rsidR="004155DC" w:rsidRPr="002F7504">
        <w:rPr>
          <w:sz w:val="24"/>
          <w:szCs w:val="24"/>
        </w:rPr>
        <w:t xml:space="preserve"> joue</w:t>
      </w:r>
      <w:r>
        <w:rPr>
          <w:sz w:val="24"/>
          <w:szCs w:val="24"/>
        </w:rPr>
        <w:t>’</w:t>
      </w:r>
      <w:r w:rsidR="004155DC" w:rsidRPr="002F7504">
        <w:rPr>
          <w:sz w:val="24"/>
          <w:szCs w:val="24"/>
        </w:rPr>
        <w:t> : pour savoir si c’est son tour (0 : non, 1 : oui).</w:t>
      </w:r>
    </w:p>
    <w:p w:rsidR="000720EE" w:rsidRPr="002F7504" w:rsidRDefault="000720EE" w:rsidP="002F7504">
      <w:pPr>
        <w:pStyle w:val="Sansinterligne"/>
        <w:numPr>
          <w:ilvl w:val="0"/>
          <w:numId w:val="7"/>
        </w:numPr>
        <w:jc w:val="both"/>
        <w:rPr>
          <w:sz w:val="24"/>
          <w:szCs w:val="24"/>
        </w:rPr>
      </w:pPr>
      <w:r>
        <w:rPr>
          <w:sz w:val="24"/>
          <w:szCs w:val="24"/>
        </w:rPr>
        <w:t>‘</w:t>
      </w:r>
      <w:proofErr w:type="spellStart"/>
      <w:r>
        <w:rPr>
          <w:sz w:val="24"/>
          <w:szCs w:val="24"/>
        </w:rPr>
        <w:t>int</w:t>
      </w:r>
      <w:proofErr w:type="spellEnd"/>
      <w:r>
        <w:rPr>
          <w:sz w:val="24"/>
          <w:szCs w:val="24"/>
        </w:rPr>
        <w:t xml:space="preserve"> pot’ : jetons que le joueur n’a pas le droit de toucher.</w:t>
      </w:r>
    </w:p>
    <w:p w:rsidR="00232814" w:rsidRDefault="002F7504" w:rsidP="002F7504">
      <w:pPr>
        <w:pStyle w:val="Sansinterligne"/>
        <w:jc w:val="both"/>
        <w:rPr>
          <w:sz w:val="24"/>
          <w:szCs w:val="24"/>
        </w:rPr>
      </w:pPr>
      <w:r w:rsidRPr="002F7504">
        <w:rPr>
          <w:sz w:val="24"/>
          <w:szCs w:val="24"/>
        </w:rPr>
        <w:t>Bien sûr, ce sont des variables de classes privées et ne sont modifiables et utilisables que par des fonctions.</w:t>
      </w:r>
    </w:p>
    <w:p w:rsidR="002F7504" w:rsidRDefault="002F7504" w:rsidP="002F7504">
      <w:pPr>
        <w:pStyle w:val="Sansinterligne"/>
        <w:jc w:val="both"/>
        <w:rPr>
          <w:sz w:val="24"/>
          <w:szCs w:val="24"/>
        </w:rPr>
      </w:pPr>
      <w:r>
        <w:rPr>
          <w:sz w:val="24"/>
          <w:szCs w:val="24"/>
        </w:rPr>
        <w:tab/>
        <w:t xml:space="preserve">La classe </w:t>
      </w:r>
      <w:proofErr w:type="spellStart"/>
      <w:r>
        <w:rPr>
          <w:sz w:val="24"/>
          <w:szCs w:val="24"/>
        </w:rPr>
        <w:t>PokerPartie</w:t>
      </w:r>
      <w:proofErr w:type="spellEnd"/>
      <w:r>
        <w:rPr>
          <w:sz w:val="24"/>
          <w:szCs w:val="24"/>
        </w:rPr>
        <w:t xml:space="preserve"> est composé de </w:t>
      </w:r>
      <w:proofErr w:type="gramStart"/>
      <w:r>
        <w:rPr>
          <w:sz w:val="24"/>
          <w:szCs w:val="24"/>
        </w:rPr>
        <w:t>différentes fonction</w:t>
      </w:r>
      <w:proofErr w:type="gramEnd"/>
      <w:r>
        <w:rPr>
          <w:sz w:val="24"/>
          <w:szCs w:val="24"/>
        </w:rPr>
        <w:t xml:space="preserve"> pour permettre l’envoi des différents messages du protocole utiles au déroulement de la partie.</w:t>
      </w:r>
    </w:p>
    <w:p w:rsidR="008166FF" w:rsidRDefault="002F7504" w:rsidP="008166FF">
      <w:pPr>
        <w:pStyle w:val="Sansinterligne"/>
        <w:jc w:val="both"/>
        <w:rPr>
          <w:sz w:val="24"/>
          <w:szCs w:val="24"/>
        </w:rPr>
      </w:pPr>
      <w:r>
        <w:rPr>
          <w:sz w:val="24"/>
          <w:szCs w:val="24"/>
        </w:rPr>
        <w:tab/>
        <w:t xml:space="preserve">Au début, de </w:t>
      </w:r>
      <w:proofErr w:type="gramStart"/>
      <w:r>
        <w:rPr>
          <w:sz w:val="24"/>
          <w:szCs w:val="24"/>
        </w:rPr>
        <w:t>tournoi(</w:t>
      </w:r>
      <w:proofErr w:type="gramEnd"/>
      <w:r>
        <w:rPr>
          <w:sz w:val="24"/>
          <w:szCs w:val="24"/>
        </w:rPr>
        <w:t>), on instancie la classe Jeu pour avoir le paquet de cartes.</w:t>
      </w:r>
    </w:p>
    <w:p w:rsidR="004648F4" w:rsidRDefault="002F7504" w:rsidP="008166FF">
      <w:pPr>
        <w:pStyle w:val="Sansinterligne"/>
        <w:jc w:val="both"/>
        <w:rPr>
          <w:sz w:val="24"/>
          <w:szCs w:val="24"/>
        </w:rPr>
      </w:pPr>
      <w:r>
        <w:rPr>
          <w:sz w:val="24"/>
          <w:szCs w:val="24"/>
        </w:rPr>
        <w:t>Dans Jeu, le paquet de cartes est représenté par un</w:t>
      </w:r>
      <w:r w:rsidR="000D0A29">
        <w:rPr>
          <w:sz w:val="24"/>
          <w:szCs w:val="24"/>
        </w:rPr>
        <w:t>e</w:t>
      </w:r>
      <w:r>
        <w:rPr>
          <w:sz w:val="24"/>
          <w:szCs w:val="24"/>
        </w:rPr>
        <w:t xml:space="preserve"> pile d’entier contenant des entiers de 0 à 51</w:t>
      </w:r>
      <w:r w:rsidR="008166FF">
        <w:rPr>
          <w:sz w:val="24"/>
          <w:szCs w:val="24"/>
        </w:rPr>
        <w:t xml:space="preserve"> (‘tas’)</w:t>
      </w:r>
      <w:r>
        <w:rPr>
          <w:sz w:val="24"/>
          <w:szCs w:val="24"/>
        </w:rPr>
        <w:t xml:space="preserve">. Chaque entier représente une </w:t>
      </w:r>
      <w:r w:rsidR="000D0A29">
        <w:rPr>
          <w:sz w:val="24"/>
          <w:szCs w:val="24"/>
        </w:rPr>
        <w:t>carte différente</w:t>
      </w:r>
      <w:r w:rsidR="00683D94">
        <w:rPr>
          <w:sz w:val="24"/>
          <w:szCs w:val="24"/>
        </w:rPr>
        <w:t>. Chaque carte a une valeur et une couleur qui sont des entiers allant respectivement de 2 à 14 et 0 à 3. La valeur et la couleur des cartes sont très rapide d’accès car ses données sont présente dans un tableau d’entiers à deux dimensions</w:t>
      </w:r>
      <w:r w:rsidR="008166FF">
        <w:rPr>
          <w:sz w:val="24"/>
          <w:szCs w:val="24"/>
        </w:rPr>
        <w:t xml:space="preserve"> ‘</w:t>
      </w:r>
      <w:proofErr w:type="spellStart"/>
      <w:r w:rsidR="008166FF">
        <w:rPr>
          <w:sz w:val="24"/>
          <w:szCs w:val="24"/>
        </w:rPr>
        <w:t>vc</w:t>
      </w:r>
      <w:proofErr w:type="spellEnd"/>
      <w:r w:rsidR="008166FF">
        <w:rPr>
          <w:sz w:val="24"/>
          <w:szCs w:val="24"/>
        </w:rPr>
        <w:t>’ de 52 entrées.</w:t>
      </w:r>
      <w:r w:rsidR="00683D94">
        <w:rPr>
          <w:sz w:val="24"/>
          <w:szCs w:val="24"/>
        </w:rPr>
        <w:t xml:space="preserve"> </w:t>
      </w:r>
      <w:r w:rsidR="008166FF">
        <w:rPr>
          <w:sz w:val="24"/>
          <w:szCs w:val="24"/>
        </w:rPr>
        <w:t xml:space="preserve">Si on veut la couleur de la carte 12 on a donc juste à faire </w:t>
      </w:r>
      <w:proofErr w:type="spellStart"/>
      <w:proofErr w:type="gramStart"/>
      <w:r w:rsidR="008166FF">
        <w:rPr>
          <w:sz w:val="24"/>
          <w:szCs w:val="24"/>
        </w:rPr>
        <w:t>vc</w:t>
      </w:r>
      <w:proofErr w:type="spellEnd"/>
      <w:r w:rsidR="008166FF">
        <w:rPr>
          <w:sz w:val="24"/>
          <w:szCs w:val="24"/>
        </w:rPr>
        <w:t>[</w:t>
      </w:r>
      <w:proofErr w:type="gramEnd"/>
      <w:r w:rsidR="008166FF">
        <w:rPr>
          <w:sz w:val="24"/>
          <w:szCs w:val="24"/>
        </w:rPr>
        <w:t xml:space="preserve">12][1] et on obtient la couleur. </w:t>
      </w:r>
      <w:r w:rsidR="004648F4">
        <w:rPr>
          <w:sz w:val="24"/>
          <w:szCs w:val="24"/>
        </w:rPr>
        <w:t xml:space="preserve">De plus, ce tableau n’est initialisé qu’une seule fois par tournoi puisqu’il reste le même et a ce coup est donc négligeable. </w:t>
      </w:r>
      <w:r w:rsidR="008166FF">
        <w:rPr>
          <w:sz w:val="24"/>
          <w:szCs w:val="24"/>
        </w:rPr>
        <w:t xml:space="preserve">Des fonctions sont utilisées dans le code pour permettre tout changement rapide de ce système tout en conservant le code des fonctions. </w:t>
      </w:r>
    </w:p>
    <w:p w:rsidR="002F7504" w:rsidRDefault="00683D94" w:rsidP="004648F4">
      <w:pPr>
        <w:pStyle w:val="Sansinterligne"/>
        <w:ind w:firstLine="708"/>
        <w:jc w:val="both"/>
        <w:rPr>
          <w:sz w:val="24"/>
          <w:szCs w:val="24"/>
        </w:rPr>
      </w:pPr>
      <w:r>
        <w:rPr>
          <w:sz w:val="24"/>
          <w:szCs w:val="24"/>
        </w:rPr>
        <w:t xml:space="preserve">Nous avons </w:t>
      </w:r>
      <w:r w:rsidR="004648F4">
        <w:rPr>
          <w:sz w:val="24"/>
          <w:szCs w:val="24"/>
        </w:rPr>
        <w:t xml:space="preserve">donc </w:t>
      </w:r>
      <w:r>
        <w:rPr>
          <w:sz w:val="24"/>
          <w:szCs w:val="24"/>
        </w:rPr>
        <w:t>des cartes que l’on peut représenter comme ceci :</w:t>
      </w:r>
    </w:p>
    <w:p w:rsidR="00683D94" w:rsidRDefault="00683D94" w:rsidP="008166FF">
      <w:pPr>
        <w:pStyle w:val="Sansinterligne"/>
        <w:jc w:val="center"/>
        <w:rPr>
          <w:sz w:val="24"/>
          <w:szCs w:val="24"/>
        </w:rPr>
      </w:pPr>
    </w:p>
    <w:p w:rsidR="00683D94" w:rsidRDefault="008166FF" w:rsidP="008166FF">
      <w:pPr>
        <w:pStyle w:val="Sansinterligne"/>
        <w:jc w:val="center"/>
        <w:rPr>
          <w:sz w:val="24"/>
          <w:szCs w:val="24"/>
        </w:rPr>
      </w:pPr>
      <w:r>
        <w:rPr>
          <w:noProof/>
          <w:sz w:val="24"/>
          <w:szCs w:val="24"/>
          <w:lang w:eastAsia="fr-FR"/>
        </w:rPr>
        <w:lastRenderedPageBreak/>
        <w:drawing>
          <wp:inline distT="0" distB="0" distL="0" distR="0" wp14:anchorId="4EAF5CC0" wp14:editId="38860991">
            <wp:extent cx="3171600" cy="4172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600" cy="4172400"/>
                    </a:xfrm>
                    <a:prstGeom prst="rect">
                      <a:avLst/>
                    </a:prstGeom>
                    <a:noFill/>
                    <a:ln>
                      <a:noFill/>
                    </a:ln>
                  </pic:spPr>
                </pic:pic>
              </a:graphicData>
            </a:graphic>
          </wp:inline>
        </w:drawing>
      </w:r>
    </w:p>
    <w:p w:rsidR="004648F4" w:rsidRDefault="007E5496" w:rsidP="004648F4">
      <w:pPr>
        <w:pStyle w:val="Sansinterligne"/>
        <w:jc w:val="both"/>
        <w:rPr>
          <w:sz w:val="24"/>
          <w:szCs w:val="24"/>
        </w:rPr>
      </w:pPr>
      <w:r>
        <w:rPr>
          <w:sz w:val="24"/>
          <w:szCs w:val="24"/>
        </w:rPr>
        <w:t xml:space="preserve">La pile ‘tas’ est mélanger en échangeant chaque entier avec un autre entier du tas parmi les 52 à l’aide de la fonction </w:t>
      </w:r>
      <w:proofErr w:type="spellStart"/>
      <w:proofErr w:type="gramStart"/>
      <w:r>
        <w:rPr>
          <w:sz w:val="24"/>
          <w:szCs w:val="24"/>
        </w:rPr>
        <w:t>random</w:t>
      </w:r>
      <w:proofErr w:type="spellEnd"/>
      <w:r>
        <w:rPr>
          <w:sz w:val="24"/>
          <w:szCs w:val="24"/>
        </w:rPr>
        <w:t>(</w:t>
      </w:r>
      <w:proofErr w:type="gramEnd"/>
      <w:r>
        <w:rPr>
          <w:sz w:val="24"/>
          <w:szCs w:val="24"/>
        </w:rPr>
        <w:t>) de la librairie Math</w:t>
      </w:r>
      <w:r w:rsidR="00746CBD">
        <w:rPr>
          <w:sz w:val="24"/>
          <w:szCs w:val="24"/>
        </w:rPr>
        <w:t xml:space="preserve"> ce qui nous permet d’avoir un semblant d’aléatoire dans la répartition des cartes.</w:t>
      </w:r>
    </w:p>
    <w:p w:rsidR="00746CBD" w:rsidRDefault="00746CBD" w:rsidP="004648F4">
      <w:pPr>
        <w:pStyle w:val="Sansinterligne"/>
        <w:jc w:val="both"/>
        <w:rPr>
          <w:sz w:val="24"/>
          <w:szCs w:val="24"/>
        </w:rPr>
      </w:pPr>
      <w:r>
        <w:rPr>
          <w:sz w:val="24"/>
          <w:szCs w:val="24"/>
        </w:rPr>
        <w:tab/>
        <w:t xml:space="preserve">A chaque fois que l’on veut tirer une carte, il suffit de dépiler un élément de ‘tas’ et on n’a donc aucun doublon de cartes possible. Cette action s’effectue par le biais de </w:t>
      </w:r>
      <w:proofErr w:type="spellStart"/>
      <w:proofErr w:type="gramStart"/>
      <w:r>
        <w:rPr>
          <w:sz w:val="24"/>
          <w:szCs w:val="24"/>
        </w:rPr>
        <w:t>tireUneCarte</w:t>
      </w:r>
      <w:proofErr w:type="spellEnd"/>
      <w:r>
        <w:rPr>
          <w:sz w:val="24"/>
          <w:szCs w:val="24"/>
        </w:rPr>
        <w:t>(</w:t>
      </w:r>
      <w:proofErr w:type="gramEnd"/>
      <w:r>
        <w:rPr>
          <w:sz w:val="24"/>
          <w:szCs w:val="24"/>
        </w:rPr>
        <w:t>).</w:t>
      </w:r>
    </w:p>
    <w:p w:rsidR="004652F1" w:rsidRDefault="004652F1" w:rsidP="004648F4">
      <w:pPr>
        <w:pStyle w:val="Sansinterligne"/>
        <w:jc w:val="both"/>
        <w:rPr>
          <w:sz w:val="24"/>
          <w:szCs w:val="24"/>
        </w:rPr>
      </w:pPr>
    </w:p>
    <w:p w:rsidR="000720EE" w:rsidRDefault="000720EE" w:rsidP="004648F4">
      <w:pPr>
        <w:pStyle w:val="Sansinterligne"/>
        <w:jc w:val="both"/>
        <w:rPr>
          <w:sz w:val="24"/>
          <w:szCs w:val="24"/>
        </w:rPr>
      </w:pPr>
      <w:r>
        <w:rPr>
          <w:sz w:val="24"/>
          <w:szCs w:val="24"/>
        </w:rPr>
        <w:tab/>
        <w:t xml:space="preserve">Lorsque que </w:t>
      </w:r>
      <w:proofErr w:type="spellStart"/>
      <w:proofErr w:type="gramStart"/>
      <w:r>
        <w:rPr>
          <w:sz w:val="24"/>
          <w:szCs w:val="24"/>
        </w:rPr>
        <w:t>deroulement</w:t>
      </w:r>
      <w:proofErr w:type="spellEnd"/>
      <w:r>
        <w:rPr>
          <w:sz w:val="24"/>
          <w:szCs w:val="24"/>
        </w:rPr>
        <w:t>(</w:t>
      </w:r>
      <w:proofErr w:type="gramEnd"/>
      <w:r>
        <w:rPr>
          <w:sz w:val="24"/>
          <w:szCs w:val="24"/>
        </w:rPr>
        <w:t>) commence, il faut initialisé les variables des clients en jeu</w:t>
      </w:r>
      <w:r w:rsidR="00DF22EC">
        <w:rPr>
          <w:sz w:val="24"/>
          <w:szCs w:val="24"/>
        </w:rPr>
        <w:t xml:space="preserve">, </w:t>
      </w:r>
      <w:r w:rsidR="007A5094">
        <w:rPr>
          <w:sz w:val="24"/>
          <w:szCs w:val="24"/>
        </w:rPr>
        <w:t xml:space="preserve">les cases tu tableau </w:t>
      </w:r>
      <w:proofErr w:type="spellStart"/>
      <w:r w:rsidR="007A5094">
        <w:rPr>
          <w:sz w:val="24"/>
          <w:szCs w:val="24"/>
        </w:rPr>
        <w:t>jetonsPose</w:t>
      </w:r>
      <w:proofErr w:type="spellEnd"/>
      <w:r w:rsidR="007A5094">
        <w:rPr>
          <w:sz w:val="24"/>
          <w:szCs w:val="24"/>
        </w:rPr>
        <w:t>[]</w:t>
      </w:r>
      <w:r w:rsidR="00DF22EC">
        <w:rPr>
          <w:sz w:val="24"/>
          <w:szCs w:val="24"/>
        </w:rPr>
        <w:t xml:space="preserve"> et les différentes variables permettant le déroulement du jeu</w:t>
      </w:r>
      <w:r>
        <w:rPr>
          <w:sz w:val="24"/>
          <w:szCs w:val="24"/>
        </w:rPr>
        <w:t xml:space="preserve">. </w:t>
      </w:r>
      <w:r w:rsidR="00865C68">
        <w:rPr>
          <w:sz w:val="24"/>
          <w:szCs w:val="24"/>
        </w:rPr>
        <w:t>Ce tableau permet de conservé les jetons posés par chaque client même s’il se déconnecte car c’est nécessaire pour répartir les gains correctement.</w:t>
      </w:r>
      <w:r w:rsidR="00DF22EC">
        <w:rPr>
          <w:sz w:val="24"/>
          <w:szCs w:val="24"/>
        </w:rPr>
        <w:t xml:space="preserve"> </w:t>
      </w:r>
    </w:p>
    <w:p w:rsidR="00DF22EC" w:rsidRDefault="00DF22EC" w:rsidP="004648F4">
      <w:pPr>
        <w:pStyle w:val="Sansinterligne"/>
        <w:jc w:val="both"/>
        <w:rPr>
          <w:sz w:val="24"/>
          <w:szCs w:val="24"/>
        </w:rPr>
      </w:pPr>
    </w:p>
    <w:p w:rsidR="007657FF" w:rsidRDefault="00DF22EC" w:rsidP="004648F4">
      <w:pPr>
        <w:pStyle w:val="Sansinterligne"/>
        <w:jc w:val="both"/>
        <w:rPr>
          <w:sz w:val="24"/>
          <w:szCs w:val="24"/>
        </w:rPr>
      </w:pPr>
      <w:r>
        <w:rPr>
          <w:sz w:val="24"/>
          <w:szCs w:val="24"/>
        </w:rPr>
        <w:tab/>
        <w:t xml:space="preserve">On peut </w:t>
      </w:r>
      <w:r w:rsidR="005D4083">
        <w:rPr>
          <w:sz w:val="24"/>
          <w:szCs w:val="24"/>
        </w:rPr>
        <w:t xml:space="preserve">remarquer qu’il y a plusieurs fonctions permettant d’effectuer les enchères. Même si elles sont assez similaires au premier coup d’œil, elles sont en fait assez différentes. </w:t>
      </w:r>
      <w:proofErr w:type="spellStart"/>
      <w:proofErr w:type="gramStart"/>
      <w:r w:rsidR="005D4083">
        <w:rPr>
          <w:sz w:val="24"/>
          <w:szCs w:val="24"/>
        </w:rPr>
        <w:t>premièreEnchere</w:t>
      </w:r>
      <w:proofErr w:type="spellEnd"/>
      <w:r w:rsidR="005D4083">
        <w:rPr>
          <w:sz w:val="24"/>
          <w:szCs w:val="24"/>
        </w:rPr>
        <w:t>(</w:t>
      </w:r>
      <w:proofErr w:type="gramEnd"/>
      <w:r w:rsidR="005D4083">
        <w:rPr>
          <w:sz w:val="24"/>
          <w:szCs w:val="24"/>
        </w:rPr>
        <w:t>) permet d’effectuer la première enchère qui n’a pas de première phase contrairement aux autres</w:t>
      </w:r>
      <w:r w:rsidR="007657FF">
        <w:rPr>
          <w:sz w:val="24"/>
          <w:szCs w:val="24"/>
        </w:rPr>
        <w:t xml:space="preserve"> et qui doit faire un tour complet de table y compris du joueur qui a mis la </w:t>
      </w:r>
      <w:proofErr w:type="spellStart"/>
      <w:r w:rsidR="007657FF">
        <w:rPr>
          <w:sz w:val="24"/>
          <w:szCs w:val="24"/>
        </w:rPr>
        <w:t>surblind</w:t>
      </w:r>
      <w:proofErr w:type="spellEnd"/>
      <w:r w:rsidR="007657FF">
        <w:rPr>
          <w:sz w:val="24"/>
          <w:szCs w:val="24"/>
        </w:rPr>
        <w:t xml:space="preserve"> alors que c’est le dernier à avoir relancer. Dans une enchère classique on ne retourne pas sur la dernière personne à avoir relancé.</w:t>
      </w:r>
      <w:r w:rsidR="00671F8E">
        <w:rPr>
          <w:sz w:val="24"/>
          <w:szCs w:val="24"/>
        </w:rPr>
        <w:t xml:space="preserve"> </w:t>
      </w:r>
    </w:p>
    <w:p w:rsidR="00671F8E" w:rsidRDefault="00671F8E" w:rsidP="004648F4">
      <w:pPr>
        <w:pStyle w:val="Sansinterligne"/>
        <w:jc w:val="both"/>
        <w:rPr>
          <w:sz w:val="24"/>
          <w:szCs w:val="24"/>
        </w:rPr>
      </w:pPr>
      <w:r>
        <w:rPr>
          <w:sz w:val="24"/>
          <w:szCs w:val="24"/>
        </w:rPr>
        <w:tab/>
        <w:t xml:space="preserve">La </w:t>
      </w:r>
      <w:proofErr w:type="spellStart"/>
      <w:proofErr w:type="gramStart"/>
      <w:r>
        <w:rPr>
          <w:sz w:val="24"/>
          <w:szCs w:val="24"/>
        </w:rPr>
        <w:t>premierePhase</w:t>
      </w:r>
      <w:proofErr w:type="spellEnd"/>
      <w:r>
        <w:rPr>
          <w:sz w:val="24"/>
          <w:szCs w:val="24"/>
        </w:rPr>
        <w:t>(</w:t>
      </w:r>
      <w:proofErr w:type="gramEnd"/>
      <w:r>
        <w:rPr>
          <w:sz w:val="24"/>
          <w:szCs w:val="24"/>
        </w:rPr>
        <w:t xml:space="preserve">) permet de regarder si quelqu’un relance lorsque l’on vient d’engager un nouveau tour d’enchère et s’il y a </w:t>
      </w:r>
      <w:proofErr w:type="spellStart"/>
      <w:r>
        <w:rPr>
          <w:sz w:val="24"/>
          <w:szCs w:val="24"/>
        </w:rPr>
        <w:t>relance</w:t>
      </w:r>
      <w:proofErr w:type="spellEnd"/>
      <w:r w:rsidR="00C61FD9">
        <w:rPr>
          <w:sz w:val="24"/>
          <w:szCs w:val="24"/>
        </w:rPr>
        <w:t xml:space="preserve"> (ouverture)</w:t>
      </w:r>
      <w:r>
        <w:rPr>
          <w:sz w:val="24"/>
          <w:szCs w:val="24"/>
        </w:rPr>
        <w:t xml:space="preserve"> seulement on lancera </w:t>
      </w:r>
      <w:proofErr w:type="spellStart"/>
      <w:r>
        <w:rPr>
          <w:sz w:val="24"/>
          <w:szCs w:val="24"/>
        </w:rPr>
        <w:t>enchere</w:t>
      </w:r>
      <w:proofErr w:type="spellEnd"/>
      <w:r>
        <w:rPr>
          <w:sz w:val="24"/>
          <w:szCs w:val="24"/>
        </w:rPr>
        <w:t>() sinon on passera au prochain tour d’</w:t>
      </w:r>
      <w:r w:rsidR="0034471A">
        <w:rPr>
          <w:sz w:val="24"/>
          <w:szCs w:val="24"/>
        </w:rPr>
        <w:t>enchère</w:t>
      </w:r>
      <w:r>
        <w:rPr>
          <w:sz w:val="24"/>
          <w:szCs w:val="24"/>
        </w:rPr>
        <w:t>.</w:t>
      </w:r>
    </w:p>
    <w:p w:rsidR="00774BF9" w:rsidRDefault="00774BF9" w:rsidP="004648F4">
      <w:pPr>
        <w:pStyle w:val="Sansinterligne"/>
        <w:jc w:val="both"/>
        <w:rPr>
          <w:sz w:val="24"/>
          <w:szCs w:val="24"/>
        </w:rPr>
      </w:pPr>
      <w:r>
        <w:rPr>
          <w:sz w:val="24"/>
          <w:szCs w:val="24"/>
        </w:rPr>
        <w:tab/>
        <w:t xml:space="preserve">Lors d’un tour d’enchère on va parcourir les joueurs en jeu (attente==0) et envoyer un message aux clients chacun leur tour pour leur demander de faire un choix d’action. Ces choix son </w:t>
      </w:r>
      <w:r w:rsidR="00C61FD9">
        <w:rPr>
          <w:sz w:val="24"/>
          <w:szCs w:val="24"/>
        </w:rPr>
        <w:t xml:space="preserve">passer, suivre et relancer (représenté respectivement pas un l’entier 1, 2 ou 3). La relance n’est pas toujours possible (3 relance max par tour d’enchère, ouvrir n’est pas une </w:t>
      </w:r>
      <w:r w:rsidR="00C61FD9">
        <w:rPr>
          <w:sz w:val="24"/>
          <w:szCs w:val="24"/>
        </w:rPr>
        <w:lastRenderedPageBreak/>
        <w:t>relance)</w:t>
      </w:r>
      <w:r w:rsidR="00A15E20">
        <w:rPr>
          <w:sz w:val="24"/>
          <w:szCs w:val="24"/>
        </w:rPr>
        <w:t>, le message contient donc un booléen (‘</w:t>
      </w:r>
      <w:proofErr w:type="spellStart"/>
      <w:r w:rsidR="00A15E20">
        <w:rPr>
          <w:sz w:val="24"/>
          <w:szCs w:val="24"/>
        </w:rPr>
        <w:t>true</w:t>
      </w:r>
      <w:proofErr w:type="spellEnd"/>
      <w:r w:rsidR="00A15E20">
        <w:rPr>
          <w:sz w:val="24"/>
          <w:szCs w:val="24"/>
        </w:rPr>
        <w:t xml:space="preserve">’ ou ‘false’) pour indiquer aux clients </w:t>
      </w:r>
      <w:r w:rsidR="000B36AA">
        <w:rPr>
          <w:sz w:val="24"/>
          <w:szCs w:val="24"/>
        </w:rPr>
        <w:t>s’ils doivent</w:t>
      </w:r>
      <w:r w:rsidR="00A15E20">
        <w:rPr>
          <w:sz w:val="24"/>
          <w:szCs w:val="24"/>
        </w:rPr>
        <w:t xml:space="preserve"> proposer ce choix.</w:t>
      </w:r>
      <w:r w:rsidR="0034471A">
        <w:rPr>
          <w:sz w:val="24"/>
          <w:szCs w:val="24"/>
        </w:rPr>
        <w:t xml:space="preserve"> </w:t>
      </w:r>
    </w:p>
    <w:p w:rsidR="00865C68" w:rsidRDefault="000B36AA" w:rsidP="004648F4">
      <w:pPr>
        <w:pStyle w:val="Sansinterligne"/>
        <w:jc w:val="both"/>
        <w:rPr>
          <w:sz w:val="24"/>
          <w:szCs w:val="24"/>
        </w:rPr>
      </w:pPr>
      <w:r>
        <w:rPr>
          <w:sz w:val="24"/>
          <w:szCs w:val="24"/>
        </w:rPr>
        <w:tab/>
        <w:t xml:space="preserve">Le serveur va se mettre en attente de la réponse du client pendant 15 secondes en instanciant </w:t>
      </w:r>
      <w:proofErr w:type="spellStart"/>
      <w:r>
        <w:rPr>
          <w:sz w:val="24"/>
          <w:szCs w:val="24"/>
        </w:rPr>
        <w:t>TimerChoixJoueur</w:t>
      </w:r>
      <w:proofErr w:type="spellEnd"/>
      <w:r w:rsidR="00DE4A22">
        <w:rPr>
          <w:sz w:val="24"/>
          <w:szCs w:val="24"/>
        </w:rPr>
        <w:t xml:space="preserve"> et en mettant un sémaphore</w:t>
      </w:r>
      <w:r>
        <w:rPr>
          <w:sz w:val="24"/>
          <w:szCs w:val="24"/>
        </w:rPr>
        <w:t xml:space="preserve">. </w:t>
      </w:r>
      <w:r w:rsidR="00DE4A22">
        <w:rPr>
          <w:sz w:val="24"/>
          <w:szCs w:val="24"/>
        </w:rPr>
        <w:t xml:space="preserve">Si au bout des 15 secondes il n’y a pas de réponse, l’instance lance </w:t>
      </w:r>
      <w:proofErr w:type="spellStart"/>
      <w:proofErr w:type="gramStart"/>
      <w:r w:rsidR="00DE4A22">
        <w:rPr>
          <w:sz w:val="24"/>
          <w:szCs w:val="24"/>
        </w:rPr>
        <w:t>jouage</w:t>
      </w:r>
      <w:proofErr w:type="spellEnd"/>
      <w:r w:rsidR="00DE4A22">
        <w:rPr>
          <w:sz w:val="24"/>
          <w:szCs w:val="24"/>
        </w:rPr>
        <w:t>(</w:t>
      </w:r>
      <w:proofErr w:type="gramEnd"/>
      <w:r w:rsidR="00DE4A22">
        <w:rPr>
          <w:sz w:val="24"/>
          <w:szCs w:val="24"/>
        </w:rPr>
        <w:t xml:space="preserve">) avec les paramètres pour passer et donc le joueur se couche (attente=1), </w:t>
      </w:r>
      <w:r w:rsidR="00B51DF5">
        <w:rPr>
          <w:sz w:val="24"/>
          <w:szCs w:val="24"/>
        </w:rPr>
        <w:t xml:space="preserve">ça </w:t>
      </w:r>
      <w:r w:rsidR="00DE4A22">
        <w:rPr>
          <w:sz w:val="24"/>
          <w:szCs w:val="24"/>
        </w:rPr>
        <w:t xml:space="preserve">libère le sémaphore et </w:t>
      </w:r>
      <w:r w:rsidR="00B51DF5">
        <w:rPr>
          <w:sz w:val="24"/>
          <w:szCs w:val="24"/>
        </w:rPr>
        <w:t>le programme reprend dans choix()</w:t>
      </w:r>
      <w:r w:rsidR="00DE4A22">
        <w:rPr>
          <w:sz w:val="24"/>
          <w:szCs w:val="24"/>
        </w:rPr>
        <w:t xml:space="preserve">. Si le client envoie une réponse correcte, l’instance du client lance </w:t>
      </w:r>
      <w:proofErr w:type="spellStart"/>
      <w:proofErr w:type="gramStart"/>
      <w:r w:rsidR="00DE4A22">
        <w:rPr>
          <w:sz w:val="24"/>
          <w:szCs w:val="24"/>
        </w:rPr>
        <w:t>jouage</w:t>
      </w:r>
      <w:proofErr w:type="spellEnd"/>
      <w:r w:rsidR="00DE4A22">
        <w:rPr>
          <w:sz w:val="24"/>
          <w:szCs w:val="24"/>
        </w:rPr>
        <w:t>(</w:t>
      </w:r>
      <w:proofErr w:type="gramEnd"/>
      <w:r w:rsidR="00DE4A22">
        <w:rPr>
          <w:sz w:val="24"/>
          <w:szCs w:val="24"/>
        </w:rPr>
        <w:t>)</w:t>
      </w:r>
      <w:r w:rsidR="00B51DF5">
        <w:rPr>
          <w:sz w:val="24"/>
          <w:szCs w:val="24"/>
        </w:rPr>
        <w:t xml:space="preserve"> </w:t>
      </w:r>
      <w:r w:rsidR="00DE4A22">
        <w:rPr>
          <w:sz w:val="24"/>
          <w:szCs w:val="24"/>
        </w:rPr>
        <w:t>avec le choix du joueur</w:t>
      </w:r>
      <w:r w:rsidR="00B51DF5">
        <w:rPr>
          <w:sz w:val="24"/>
          <w:szCs w:val="24"/>
        </w:rPr>
        <w:t>,</w:t>
      </w:r>
      <w:r w:rsidR="000D75AF">
        <w:rPr>
          <w:sz w:val="24"/>
          <w:szCs w:val="24"/>
        </w:rPr>
        <w:t xml:space="preserve"> </w:t>
      </w:r>
      <w:r w:rsidR="000D75AF">
        <w:rPr>
          <w:sz w:val="24"/>
          <w:szCs w:val="24"/>
        </w:rPr>
        <w:t>ça libère le sémaphore et le programme reprend dans choix()</w:t>
      </w:r>
      <w:r w:rsidR="000D75AF">
        <w:rPr>
          <w:sz w:val="24"/>
          <w:szCs w:val="24"/>
        </w:rPr>
        <w:t xml:space="preserve"> pour appliquer le choix du joueur changer les paramètres et envoyer les modifications aux clients.</w:t>
      </w:r>
    </w:p>
    <w:p w:rsidR="000D75AF" w:rsidRDefault="002C6777" w:rsidP="004648F4">
      <w:pPr>
        <w:pStyle w:val="Sansinterligne"/>
        <w:jc w:val="both"/>
        <w:rPr>
          <w:sz w:val="24"/>
          <w:szCs w:val="24"/>
        </w:rPr>
      </w:pPr>
      <w:r>
        <w:rPr>
          <w:sz w:val="24"/>
          <w:szCs w:val="24"/>
        </w:rPr>
        <w:t>Un mauvais choix implique que le joueur se couche. Un mauvais nombre de jetons lors d’une relance est rétabli : s’il y a plus de jetons que ce qu’il possède alors il fait tapis, s’il y en moins ou le même nombre que le minimum pour suivre alors son choix devient suivre.</w:t>
      </w:r>
    </w:p>
    <w:p w:rsidR="00206DC1" w:rsidRDefault="00206DC1" w:rsidP="004648F4">
      <w:pPr>
        <w:pStyle w:val="Sansinterligne"/>
        <w:jc w:val="both"/>
        <w:rPr>
          <w:sz w:val="24"/>
          <w:szCs w:val="24"/>
        </w:rPr>
      </w:pPr>
      <w:r>
        <w:rPr>
          <w:sz w:val="24"/>
          <w:szCs w:val="24"/>
        </w:rPr>
        <w:tab/>
        <w:t>A la fin de tous les tours d’enchère, viens la répartition des gains</w:t>
      </w:r>
      <w:r w:rsidR="003603C6">
        <w:rPr>
          <w:sz w:val="24"/>
          <w:szCs w:val="24"/>
        </w:rPr>
        <w:t xml:space="preserve">. C’est là qu’intervient la variable ‘pot’ des clients. Pour savoir,  combien a le droit de toucher chaque joueur, il suffit de faire jetons de la table moins le pot du client. </w:t>
      </w:r>
    </w:p>
    <w:p w:rsidR="00552B16" w:rsidRDefault="00552B16" w:rsidP="004648F4">
      <w:pPr>
        <w:pStyle w:val="Sansinterligne"/>
        <w:jc w:val="both"/>
        <w:rPr>
          <w:sz w:val="24"/>
          <w:szCs w:val="24"/>
        </w:rPr>
      </w:pPr>
      <w:r>
        <w:rPr>
          <w:sz w:val="24"/>
          <w:szCs w:val="24"/>
        </w:rPr>
        <w:t xml:space="preserve">La fonction </w:t>
      </w:r>
      <w:proofErr w:type="spellStart"/>
      <w:proofErr w:type="gramStart"/>
      <w:r>
        <w:rPr>
          <w:sz w:val="24"/>
          <w:szCs w:val="24"/>
        </w:rPr>
        <w:t>repartionDesGains</w:t>
      </w:r>
      <w:proofErr w:type="spellEnd"/>
      <w:r>
        <w:rPr>
          <w:sz w:val="24"/>
          <w:szCs w:val="24"/>
        </w:rPr>
        <w:t>(</w:t>
      </w:r>
      <w:proofErr w:type="gramEnd"/>
      <w:r>
        <w:rPr>
          <w:sz w:val="24"/>
          <w:szCs w:val="24"/>
        </w:rPr>
        <w:t>) permet de répartir les gain entre les clients selon leur statut (gagnant, perdant, tapis).</w:t>
      </w:r>
    </w:p>
    <w:p w:rsidR="00552B16" w:rsidRDefault="00552B16" w:rsidP="004648F4">
      <w:pPr>
        <w:pStyle w:val="Sansinterligne"/>
        <w:jc w:val="both"/>
        <w:rPr>
          <w:sz w:val="24"/>
          <w:szCs w:val="24"/>
        </w:rPr>
      </w:pPr>
    </w:p>
    <w:p w:rsidR="00552B16" w:rsidRDefault="00552B16" w:rsidP="004648F4">
      <w:pPr>
        <w:pStyle w:val="Sansinterligne"/>
        <w:jc w:val="both"/>
        <w:rPr>
          <w:sz w:val="24"/>
          <w:szCs w:val="24"/>
        </w:rPr>
      </w:pPr>
      <w:r>
        <w:rPr>
          <w:sz w:val="24"/>
          <w:szCs w:val="24"/>
        </w:rPr>
        <w:tab/>
        <w:t xml:space="preserve">Pour savoir qui sont les gagnants, l’instance Jeu de </w:t>
      </w:r>
      <w:proofErr w:type="spellStart"/>
      <w:r w:rsidR="005A66CF">
        <w:rPr>
          <w:sz w:val="24"/>
          <w:szCs w:val="24"/>
        </w:rPr>
        <w:t>P</w:t>
      </w:r>
      <w:r>
        <w:rPr>
          <w:sz w:val="24"/>
          <w:szCs w:val="24"/>
        </w:rPr>
        <w:t>okerPartie</w:t>
      </w:r>
      <w:proofErr w:type="spellEnd"/>
      <w:r>
        <w:rPr>
          <w:sz w:val="24"/>
          <w:szCs w:val="24"/>
        </w:rPr>
        <w:t xml:space="preserve"> appelle la fonction </w:t>
      </w:r>
      <w:proofErr w:type="gramStart"/>
      <w:r>
        <w:rPr>
          <w:sz w:val="24"/>
          <w:szCs w:val="24"/>
        </w:rPr>
        <w:t>gagnant(</w:t>
      </w:r>
      <w:proofErr w:type="gramEnd"/>
      <w:r>
        <w:rPr>
          <w:sz w:val="24"/>
          <w:szCs w:val="24"/>
        </w:rPr>
        <w:t>)</w:t>
      </w:r>
      <w:r w:rsidR="005A66CF">
        <w:rPr>
          <w:sz w:val="24"/>
          <w:szCs w:val="24"/>
        </w:rPr>
        <w:t xml:space="preserve"> qui va comparer les mains de chaque client encore en jeu. Pour ce faire, on va regarder quel est la meilleure combinaison de chaque client en regardant dans cet ordre s’il a :</w:t>
      </w:r>
    </w:p>
    <w:p w:rsidR="005A66CF" w:rsidRDefault="005A66CF" w:rsidP="005A66CF">
      <w:pPr>
        <w:pStyle w:val="Sansinterligne"/>
        <w:numPr>
          <w:ilvl w:val="0"/>
          <w:numId w:val="7"/>
        </w:numPr>
        <w:jc w:val="both"/>
        <w:rPr>
          <w:sz w:val="24"/>
          <w:szCs w:val="24"/>
        </w:rPr>
      </w:pPr>
      <w:r w:rsidRPr="005A66CF">
        <w:rPr>
          <w:sz w:val="24"/>
          <w:szCs w:val="24"/>
        </w:rPr>
        <w:t>Quinte flush royale</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Quinte flush</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Carré</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Full</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Couleur</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Suite</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Brelan</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Deux paires</w:t>
      </w:r>
      <w:r>
        <w:rPr>
          <w:sz w:val="24"/>
          <w:szCs w:val="24"/>
        </w:rPr>
        <w:t>.</w:t>
      </w:r>
    </w:p>
    <w:p w:rsidR="005A66CF" w:rsidRDefault="005A66CF" w:rsidP="005A66CF">
      <w:pPr>
        <w:pStyle w:val="Sansinterligne"/>
        <w:numPr>
          <w:ilvl w:val="0"/>
          <w:numId w:val="7"/>
        </w:numPr>
        <w:jc w:val="both"/>
        <w:rPr>
          <w:sz w:val="24"/>
          <w:szCs w:val="24"/>
        </w:rPr>
      </w:pPr>
      <w:r>
        <w:rPr>
          <w:sz w:val="24"/>
          <w:szCs w:val="24"/>
        </w:rPr>
        <w:t>Une paire.</w:t>
      </w:r>
    </w:p>
    <w:p w:rsidR="005A66CF" w:rsidRDefault="005A66CF" w:rsidP="005A66CF">
      <w:pPr>
        <w:pStyle w:val="Sansinterligne"/>
        <w:jc w:val="both"/>
        <w:rPr>
          <w:sz w:val="24"/>
          <w:szCs w:val="24"/>
        </w:rPr>
      </w:pPr>
      <w:r>
        <w:rPr>
          <w:sz w:val="24"/>
          <w:szCs w:val="24"/>
        </w:rPr>
        <w:t>Pour chaque combinaison, on récupère en même temps la meilleure carte de la combinaison. Puis s’il y a égalité, on va comparer le reste des cartes (je rappelle qu’on ne prend en compte que 5 cartes).</w:t>
      </w:r>
    </w:p>
    <w:p w:rsidR="005A66CF" w:rsidRDefault="005A66CF" w:rsidP="005A66CF">
      <w:pPr>
        <w:pStyle w:val="Sansinterligne"/>
        <w:jc w:val="both"/>
        <w:rPr>
          <w:sz w:val="24"/>
          <w:szCs w:val="24"/>
        </w:rPr>
      </w:pPr>
    </w:p>
    <w:p w:rsidR="005A66CF" w:rsidRDefault="005A66CF" w:rsidP="005A66CF">
      <w:pPr>
        <w:pStyle w:val="Sansinterligne"/>
        <w:ind w:firstLine="708"/>
        <w:jc w:val="both"/>
        <w:rPr>
          <w:sz w:val="24"/>
          <w:szCs w:val="24"/>
        </w:rPr>
      </w:pPr>
      <w:r>
        <w:rPr>
          <w:sz w:val="24"/>
          <w:szCs w:val="24"/>
        </w:rPr>
        <w:t xml:space="preserve">Après la répartition des gains, il faut vérifié si la partie est terminée (plus qu’un seul joueur avec des jetons) et si ce n’est pas le cas relancer un tournoi() continue de boucler et relance le </w:t>
      </w:r>
      <w:r w:rsidR="00662887">
        <w:rPr>
          <w:sz w:val="24"/>
          <w:szCs w:val="24"/>
        </w:rPr>
        <w:t>premier</w:t>
      </w:r>
      <w:r>
        <w:rPr>
          <w:sz w:val="24"/>
          <w:szCs w:val="24"/>
        </w:rPr>
        <w:t xml:space="preserve"> tour d’enchère en faisant avancer l’indice du </w:t>
      </w:r>
      <w:r w:rsidR="00662887">
        <w:rPr>
          <w:sz w:val="24"/>
          <w:szCs w:val="24"/>
        </w:rPr>
        <w:t>client devant poser l</w:t>
      </w:r>
      <w:bookmarkStart w:id="0" w:name="_GoBack"/>
      <w:bookmarkEnd w:id="0"/>
      <w:r w:rsidR="00662887">
        <w:rPr>
          <w:sz w:val="24"/>
          <w:szCs w:val="24"/>
        </w:rPr>
        <w:t xml:space="preserve">a </w:t>
      </w:r>
      <w:proofErr w:type="spellStart"/>
      <w:r w:rsidR="00662887">
        <w:rPr>
          <w:sz w:val="24"/>
          <w:szCs w:val="24"/>
        </w:rPr>
        <w:t>blind</w:t>
      </w:r>
      <w:proofErr w:type="spellEnd"/>
      <w:r>
        <w:rPr>
          <w:sz w:val="24"/>
          <w:szCs w:val="24"/>
        </w:rPr>
        <w:t>.</w:t>
      </w:r>
    </w:p>
    <w:p w:rsidR="002C6777" w:rsidRPr="002F7504" w:rsidRDefault="002C6777" w:rsidP="004648F4">
      <w:pPr>
        <w:pStyle w:val="Sansinterligne"/>
        <w:jc w:val="both"/>
        <w:rPr>
          <w:sz w:val="24"/>
          <w:szCs w:val="24"/>
        </w:rPr>
      </w:pPr>
    </w:p>
    <w:p w:rsidR="002F7504" w:rsidRPr="00527F77" w:rsidRDefault="002F7504" w:rsidP="008166FF">
      <w:pPr>
        <w:pStyle w:val="Sansinterligne"/>
        <w:jc w:val="center"/>
      </w:pPr>
    </w:p>
    <w:p w:rsidR="00527F77" w:rsidRPr="00527F77" w:rsidRDefault="00527F77" w:rsidP="00527F77">
      <w:pPr>
        <w:jc w:val="both"/>
        <w:rPr>
          <w:sz w:val="24"/>
          <w:szCs w:val="24"/>
        </w:rPr>
      </w:pPr>
      <w:r>
        <w:rPr>
          <w:sz w:val="24"/>
          <w:szCs w:val="24"/>
        </w:rPr>
        <w:t xml:space="preserve">3) </w:t>
      </w:r>
      <w:r w:rsidRPr="00527F77">
        <w:rPr>
          <w:sz w:val="24"/>
          <w:szCs w:val="24"/>
        </w:rPr>
        <w:t>La base de données</w:t>
      </w:r>
    </w:p>
    <w:p w:rsidR="007B04FB" w:rsidRPr="00527F77" w:rsidRDefault="007B04FB" w:rsidP="007B04FB">
      <w:pPr>
        <w:pageBreakBefore/>
        <w:rPr>
          <w:sz w:val="24"/>
          <w:szCs w:val="24"/>
        </w:rPr>
      </w:pPr>
      <w:r>
        <w:rPr>
          <w:sz w:val="24"/>
          <w:szCs w:val="24"/>
        </w:rPr>
        <w:lastRenderedPageBreak/>
        <w:t xml:space="preserve">4) </w:t>
      </w:r>
      <w:r w:rsidR="00F51832">
        <w:rPr>
          <w:sz w:val="24"/>
          <w:szCs w:val="24"/>
        </w:rPr>
        <w:t>Diagramme</w:t>
      </w:r>
      <w:r w:rsidR="00527F77" w:rsidRPr="00527F77">
        <w:rPr>
          <w:sz w:val="24"/>
          <w:szCs w:val="24"/>
        </w:rPr>
        <w:t xml:space="preserve"> de l’application</w:t>
      </w:r>
      <w:r>
        <w:rPr>
          <w:sz w:val="24"/>
          <w:szCs w:val="24"/>
        </w:rPr>
        <w:t> :</w:t>
      </w:r>
      <w:r>
        <w:rPr>
          <w:noProof/>
          <w:sz w:val="24"/>
          <w:szCs w:val="24"/>
          <w:lang w:eastAsia="fr-FR"/>
        </w:rPr>
        <w:drawing>
          <wp:inline distT="0" distB="0" distL="0" distR="0" wp14:anchorId="37E68160" wp14:editId="20FE1392">
            <wp:extent cx="6048375" cy="8305800"/>
            <wp:effectExtent l="0" t="0" r="9525" b="0"/>
            <wp:docPr id="1" name="Image 1" descr="D:\projet-poker\uml\Class1Retourn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poker\uml\Class1Retourné.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8305800"/>
                    </a:xfrm>
                    <a:prstGeom prst="rect">
                      <a:avLst/>
                    </a:prstGeom>
                    <a:noFill/>
                    <a:ln>
                      <a:noFill/>
                    </a:ln>
                  </pic:spPr>
                </pic:pic>
              </a:graphicData>
            </a:graphic>
          </wp:inline>
        </w:drawing>
      </w:r>
    </w:p>
    <w:sectPr w:rsidR="007B04FB" w:rsidRPr="00527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1A91"/>
    <w:multiLevelType w:val="hybridMultilevel"/>
    <w:tmpl w:val="AF7824EE"/>
    <w:lvl w:ilvl="0" w:tplc="6AC22DD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0B7F33"/>
    <w:multiLevelType w:val="hybridMultilevel"/>
    <w:tmpl w:val="DA9084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E475F33"/>
    <w:multiLevelType w:val="hybridMultilevel"/>
    <w:tmpl w:val="DF066FE4"/>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41C273BD"/>
    <w:multiLevelType w:val="hybridMultilevel"/>
    <w:tmpl w:val="C4AC8C3E"/>
    <w:lvl w:ilvl="0" w:tplc="9C1C747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D72C28"/>
    <w:multiLevelType w:val="hybridMultilevel"/>
    <w:tmpl w:val="1766E6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563F44"/>
    <w:multiLevelType w:val="hybridMultilevel"/>
    <w:tmpl w:val="CCA8C2C8"/>
    <w:lvl w:ilvl="0" w:tplc="7ABCE8C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27019C"/>
    <w:multiLevelType w:val="hybridMultilevel"/>
    <w:tmpl w:val="D3CCE64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2D9"/>
    <w:rsid w:val="000720EE"/>
    <w:rsid w:val="000B36AA"/>
    <w:rsid w:val="000D0A29"/>
    <w:rsid w:val="000D75AF"/>
    <w:rsid w:val="001170F5"/>
    <w:rsid w:val="00206DC1"/>
    <w:rsid w:val="00232814"/>
    <w:rsid w:val="002C463E"/>
    <w:rsid w:val="002C6777"/>
    <w:rsid w:val="002F7504"/>
    <w:rsid w:val="0034471A"/>
    <w:rsid w:val="003603C6"/>
    <w:rsid w:val="004155DC"/>
    <w:rsid w:val="004648F4"/>
    <w:rsid w:val="004652F1"/>
    <w:rsid w:val="00527F77"/>
    <w:rsid w:val="00552B16"/>
    <w:rsid w:val="005A66CF"/>
    <w:rsid w:val="005D4083"/>
    <w:rsid w:val="00662887"/>
    <w:rsid w:val="00671F8E"/>
    <w:rsid w:val="00683D94"/>
    <w:rsid w:val="00746CBD"/>
    <w:rsid w:val="0075634C"/>
    <w:rsid w:val="007657FF"/>
    <w:rsid w:val="00774BF9"/>
    <w:rsid w:val="007A5094"/>
    <w:rsid w:val="007B04FB"/>
    <w:rsid w:val="007E5496"/>
    <w:rsid w:val="008166FF"/>
    <w:rsid w:val="00865C68"/>
    <w:rsid w:val="008E2BF5"/>
    <w:rsid w:val="00A15E20"/>
    <w:rsid w:val="00B23FA1"/>
    <w:rsid w:val="00B51DF5"/>
    <w:rsid w:val="00C61FD9"/>
    <w:rsid w:val="00D41688"/>
    <w:rsid w:val="00DC5C60"/>
    <w:rsid w:val="00DE4A22"/>
    <w:rsid w:val="00DF22EC"/>
    <w:rsid w:val="00F062D9"/>
    <w:rsid w:val="00F51832"/>
    <w:rsid w:val="00F67929"/>
    <w:rsid w:val="00F97C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70F5"/>
    <w:pPr>
      <w:ind w:left="720"/>
      <w:contextualSpacing/>
    </w:pPr>
  </w:style>
  <w:style w:type="paragraph" w:styleId="Textedebulles">
    <w:name w:val="Balloon Text"/>
    <w:basedOn w:val="Normal"/>
    <w:link w:val="TextedebullesCar"/>
    <w:uiPriority w:val="99"/>
    <w:semiHidden/>
    <w:unhideWhenUsed/>
    <w:rsid w:val="007B04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4FB"/>
    <w:rPr>
      <w:rFonts w:ascii="Tahoma" w:hAnsi="Tahoma" w:cs="Tahoma"/>
      <w:sz w:val="16"/>
      <w:szCs w:val="16"/>
    </w:rPr>
  </w:style>
  <w:style w:type="paragraph" w:styleId="Sansinterligne">
    <w:name w:val="No Spacing"/>
    <w:uiPriority w:val="1"/>
    <w:qFormat/>
    <w:rsid w:val="002328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70F5"/>
    <w:pPr>
      <w:ind w:left="720"/>
      <w:contextualSpacing/>
    </w:pPr>
  </w:style>
  <w:style w:type="paragraph" w:styleId="Textedebulles">
    <w:name w:val="Balloon Text"/>
    <w:basedOn w:val="Normal"/>
    <w:link w:val="TextedebullesCar"/>
    <w:uiPriority w:val="99"/>
    <w:semiHidden/>
    <w:unhideWhenUsed/>
    <w:rsid w:val="007B04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4FB"/>
    <w:rPr>
      <w:rFonts w:ascii="Tahoma" w:hAnsi="Tahoma" w:cs="Tahoma"/>
      <w:sz w:val="16"/>
      <w:szCs w:val="16"/>
    </w:rPr>
  </w:style>
  <w:style w:type="paragraph" w:styleId="Sansinterligne">
    <w:name w:val="No Spacing"/>
    <w:uiPriority w:val="1"/>
    <w:qFormat/>
    <w:rsid w:val="002328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0373">
      <w:bodyDiv w:val="1"/>
      <w:marLeft w:val="0"/>
      <w:marRight w:val="0"/>
      <w:marTop w:val="0"/>
      <w:marBottom w:val="0"/>
      <w:divBdr>
        <w:top w:val="none" w:sz="0" w:space="0" w:color="auto"/>
        <w:left w:val="none" w:sz="0" w:space="0" w:color="auto"/>
        <w:bottom w:val="none" w:sz="0" w:space="0" w:color="auto"/>
        <w:right w:val="none" w:sz="0" w:space="0" w:color="auto"/>
      </w:divBdr>
    </w:div>
    <w:div w:id="489369759">
      <w:bodyDiv w:val="1"/>
      <w:marLeft w:val="0"/>
      <w:marRight w:val="0"/>
      <w:marTop w:val="0"/>
      <w:marBottom w:val="0"/>
      <w:divBdr>
        <w:top w:val="none" w:sz="0" w:space="0" w:color="auto"/>
        <w:left w:val="none" w:sz="0" w:space="0" w:color="auto"/>
        <w:bottom w:val="none" w:sz="0" w:space="0" w:color="auto"/>
        <w:right w:val="none" w:sz="0" w:space="0" w:color="auto"/>
      </w:divBdr>
    </w:div>
    <w:div w:id="960572683">
      <w:bodyDiv w:val="1"/>
      <w:marLeft w:val="0"/>
      <w:marRight w:val="0"/>
      <w:marTop w:val="0"/>
      <w:marBottom w:val="0"/>
      <w:divBdr>
        <w:top w:val="none" w:sz="0" w:space="0" w:color="auto"/>
        <w:left w:val="none" w:sz="0" w:space="0" w:color="auto"/>
        <w:bottom w:val="none" w:sz="0" w:space="0" w:color="auto"/>
        <w:right w:val="none" w:sz="0" w:space="0" w:color="auto"/>
      </w:divBdr>
    </w:div>
    <w:div w:id="1124273355">
      <w:bodyDiv w:val="1"/>
      <w:marLeft w:val="0"/>
      <w:marRight w:val="0"/>
      <w:marTop w:val="0"/>
      <w:marBottom w:val="0"/>
      <w:divBdr>
        <w:top w:val="none" w:sz="0" w:space="0" w:color="auto"/>
        <w:left w:val="none" w:sz="0" w:space="0" w:color="auto"/>
        <w:bottom w:val="none" w:sz="0" w:space="0" w:color="auto"/>
        <w:right w:val="none" w:sz="0" w:space="0" w:color="auto"/>
      </w:divBdr>
    </w:div>
    <w:div w:id="1362633302">
      <w:bodyDiv w:val="1"/>
      <w:marLeft w:val="0"/>
      <w:marRight w:val="0"/>
      <w:marTop w:val="0"/>
      <w:marBottom w:val="0"/>
      <w:divBdr>
        <w:top w:val="none" w:sz="0" w:space="0" w:color="auto"/>
        <w:left w:val="none" w:sz="0" w:space="0" w:color="auto"/>
        <w:bottom w:val="none" w:sz="0" w:space="0" w:color="auto"/>
        <w:right w:val="none" w:sz="0" w:space="0" w:color="auto"/>
      </w:divBdr>
    </w:div>
    <w:div w:id="1537741604">
      <w:bodyDiv w:val="1"/>
      <w:marLeft w:val="0"/>
      <w:marRight w:val="0"/>
      <w:marTop w:val="0"/>
      <w:marBottom w:val="0"/>
      <w:divBdr>
        <w:top w:val="none" w:sz="0" w:space="0" w:color="auto"/>
        <w:left w:val="none" w:sz="0" w:space="0" w:color="auto"/>
        <w:bottom w:val="none" w:sz="0" w:space="0" w:color="auto"/>
        <w:right w:val="none" w:sz="0" w:space="0" w:color="auto"/>
      </w:divBdr>
    </w:div>
    <w:div w:id="2005811871">
      <w:bodyDiv w:val="1"/>
      <w:marLeft w:val="0"/>
      <w:marRight w:val="0"/>
      <w:marTop w:val="0"/>
      <w:marBottom w:val="0"/>
      <w:divBdr>
        <w:top w:val="none" w:sz="0" w:space="0" w:color="auto"/>
        <w:left w:val="none" w:sz="0" w:space="0" w:color="auto"/>
        <w:bottom w:val="none" w:sz="0" w:space="0" w:color="auto"/>
        <w:right w:val="none" w:sz="0" w:space="0" w:color="auto"/>
      </w:divBdr>
    </w:div>
    <w:div w:id="2009748837">
      <w:bodyDiv w:val="1"/>
      <w:marLeft w:val="0"/>
      <w:marRight w:val="0"/>
      <w:marTop w:val="0"/>
      <w:marBottom w:val="0"/>
      <w:divBdr>
        <w:top w:val="none" w:sz="0" w:space="0" w:color="auto"/>
        <w:left w:val="none" w:sz="0" w:space="0" w:color="auto"/>
        <w:bottom w:val="none" w:sz="0" w:space="0" w:color="auto"/>
        <w:right w:val="none" w:sz="0" w:space="0" w:color="auto"/>
      </w:divBdr>
    </w:div>
    <w:div w:id="203646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1028</Words>
  <Characters>5659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shekill</dc:creator>
  <cp:keywords/>
  <dc:description/>
  <cp:lastModifiedBy>Toya</cp:lastModifiedBy>
  <cp:revision>31</cp:revision>
  <dcterms:created xsi:type="dcterms:W3CDTF">2012-04-26T14:49:00Z</dcterms:created>
  <dcterms:modified xsi:type="dcterms:W3CDTF">2012-04-27T11:15:00Z</dcterms:modified>
</cp:coreProperties>
</file>