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22.</w:t>
      </w:r>
      <w:r>
        <w:rPr>
          <w:rFonts w:ascii="Consolas" w:eastAsia="华文宋体" w:hAnsi="Consolas" w:hint="eastAsia"/>
        </w:rPr>
        <w:t>独发官鬼是玄机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这是</w:t>
      </w:r>
      <w:r w:rsidRPr="00816789">
        <w:rPr>
          <w:rFonts w:ascii="Consolas" w:eastAsia="华文宋体" w:hAnsi="Consolas"/>
        </w:rPr>
        <w:t>2016</w:t>
      </w:r>
      <w:r w:rsidRPr="00816789">
        <w:rPr>
          <w:rFonts w:ascii="Consolas" w:eastAsia="华文宋体" w:hAnsi="Consolas"/>
        </w:rPr>
        <w:t>年的例子。某女测自己</w:t>
      </w:r>
      <w:r w:rsidRPr="00816789">
        <w:rPr>
          <w:rFonts w:ascii="Consolas" w:eastAsia="华文宋体" w:hAnsi="Consolas"/>
        </w:rPr>
        <w:t>2017</w:t>
      </w:r>
      <w:r w:rsidRPr="00816789">
        <w:rPr>
          <w:rFonts w:ascii="Consolas" w:eastAsia="华文宋体" w:hAnsi="Consolas"/>
        </w:rPr>
        <w:t xml:space="preserve">年运气，于辛丑月乙未日　</w:t>
      </w:r>
      <w:r w:rsidRPr="00816789">
        <w:rPr>
          <w:rFonts w:ascii="Consolas" w:eastAsia="华文宋体" w:hAnsi="Consolas"/>
        </w:rPr>
        <w:t>(</w:t>
      </w:r>
      <w:r w:rsidRPr="00816789">
        <w:rPr>
          <w:rFonts w:ascii="Consolas" w:eastAsia="华文宋体" w:hAnsi="Consolas"/>
        </w:rPr>
        <w:t>旬空：辰巳</w:t>
      </w:r>
      <w:r w:rsidRPr="00816789">
        <w:rPr>
          <w:rFonts w:ascii="Consolas" w:eastAsia="华文宋体" w:hAnsi="Consolas"/>
        </w:rPr>
        <w:t>)</w:t>
      </w:r>
      <w:r w:rsidRPr="00816789">
        <w:rPr>
          <w:rFonts w:ascii="Consolas" w:eastAsia="华文宋体" w:hAnsi="Consolas"/>
        </w:rPr>
        <w:t>，得山天大畜之山火贲。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玄武　　官鬼寅木′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白虎　　妻财子水″应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螣蛇　　兄弟戌土″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勾陈　　兄弟辰土′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朱雀　　官鬼寅木○世　　　兄弟丑土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青龙　　妻财子水′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妻财子水两现虽然月合得气，但合带克，日克，妻财属于休囚，财运不好。官鬼持世化兄弟，财到世爻又出去，财来财去，攒不住钱。（近几年财运不好，花钱很多）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lastRenderedPageBreak/>
        <w:t>官鬼独发冲了子孙申金，二爻官鬼为肠，朱雀为炎症，注意孩子身体不好，肠胃出问题。（验，</w:t>
      </w:r>
      <w:r w:rsidRPr="00816789">
        <w:rPr>
          <w:rFonts w:ascii="Consolas" w:eastAsia="华文宋体" w:hAnsi="Consolas"/>
        </w:rPr>
        <w:t>9</w:t>
      </w:r>
      <w:r w:rsidRPr="00816789">
        <w:rPr>
          <w:rFonts w:ascii="Consolas" w:eastAsia="华文宋体" w:hAnsi="Consolas"/>
        </w:rPr>
        <w:t>月女儿得肠炎，好几个月才好转。）</w:t>
      </w:r>
    </w:p>
    <w:p w:rsidR="00812C07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妻财为饮食生世爻，就是吃到肚子里，发动化兄弟又出去了。就是痢疾拉肚子。（验，本人寅月的时候拉肚子了。）</w:t>
      </w: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>
        <w:rPr>
          <w:rFonts w:ascii="Consolas" w:eastAsia="华文宋体" w:hAnsi="Consolas" w:hint="eastAsia"/>
        </w:rPr>
        <w:t>外出平安吗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这是</w:t>
      </w:r>
      <w:r w:rsidRPr="00C23AC5">
        <w:rPr>
          <w:rFonts w:ascii="Consolas" w:eastAsia="华文宋体" w:hAnsi="Consolas"/>
        </w:rPr>
        <w:t>2017</w:t>
      </w:r>
      <w:r w:rsidRPr="00C23AC5">
        <w:rPr>
          <w:rFonts w:ascii="Consolas" w:eastAsia="华文宋体" w:hAnsi="Consolas"/>
        </w:rPr>
        <w:t xml:space="preserve">年的例子。测年底外出去听某歌星演唱会平安吗？于申月丁亥日　</w:t>
      </w:r>
      <w:r w:rsidRPr="00C23AC5">
        <w:rPr>
          <w:rFonts w:ascii="Consolas" w:eastAsia="华文宋体" w:hAnsi="Consolas"/>
        </w:rPr>
        <w:t>(</w:t>
      </w:r>
      <w:r w:rsidRPr="00C23AC5">
        <w:rPr>
          <w:rFonts w:ascii="Consolas" w:eastAsia="华文宋体" w:hAnsi="Consolas"/>
        </w:rPr>
        <w:t>旬空：午未</w:t>
      </w:r>
      <w:r w:rsidRPr="00C23AC5">
        <w:rPr>
          <w:rFonts w:ascii="Consolas" w:eastAsia="华文宋体" w:hAnsi="Consolas"/>
        </w:rPr>
        <w:t>)</w:t>
      </w:r>
      <w:r w:rsidRPr="00C23AC5">
        <w:rPr>
          <w:rFonts w:ascii="Consolas" w:eastAsia="华文宋体" w:hAnsi="Consolas"/>
        </w:rPr>
        <w:t>，得火地晋之山雷颐。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青龙　　官鬼巳火′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玄武　　父母未土″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白虎　　兄弟酉金○世　　　父母戌土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螣蛇　　妻财卯木″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勾陈　　官鬼巳火″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朱雀　　父母未土×应　　　子孙子水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以世爻为用神。世爻酉金月帮扶，日不克为旺相。但日冲两个官鬼巳火暗动克世爻，出门有些不顺。幸亏应爻父母未土发动解官鬼之克生世爻，世爻又化回头生，平安无事。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只是应爻临朱雀空亡，朱雀为声音，空亡为听的不满足。</w:t>
      </w:r>
    </w:p>
    <w:p w:rsidR="00C23AC5" w:rsidRPr="00812C07" w:rsidRDefault="00C23AC5" w:rsidP="00C23AC5">
      <w:pPr>
        <w:rPr>
          <w:rFonts w:ascii="Consolas" w:eastAsia="华文宋体" w:hAnsi="Consolas" w:hint="eastAsia"/>
        </w:rPr>
      </w:pPr>
      <w:r w:rsidRPr="00C23AC5">
        <w:rPr>
          <w:rFonts w:ascii="Consolas" w:eastAsia="华文宋体" w:hAnsi="Consolas" w:hint="eastAsia"/>
        </w:rPr>
        <w:t>后反馈，演唱会是在船上进行的，平安无事，只是海涛声影响了效果，噪音多。</w:t>
      </w:r>
      <w:bookmarkStart w:id="0" w:name="_GoBack"/>
      <w:bookmarkEnd w:id="0"/>
    </w:p>
    <w:sectPr w:rsidR="00C23AC5" w:rsidRPr="0081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ADC" w:rsidRDefault="00D56ADC" w:rsidP="00E45523">
      <w:r>
        <w:separator/>
      </w:r>
    </w:p>
  </w:endnote>
  <w:endnote w:type="continuationSeparator" w:id="0">
    <w:p w:rsidR="00D56ADC" w:rsidRDefault="00D56ADC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ADC" w:rsidRDefault="00D56ADC" w:rsidP="00E45523">
      <w:r>
        <w:separator/>
      </w:r>
    </w:p>
  </w:footnote>
  <w:footnote w:type="continuationSeparator" w:id="0">
    <w:p w:rsidR="00D56ADC" w:rsidRDefault="00D56ADC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1E6A62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70E8E"/>
    <w:rsid w:val="006022ED"/>
    <w:rsid w:val="00610EA7"/>
    <w:rsid w:val="006A7C4B"/>
    <w:rsid w:val="00734C19"/>
    <w:rsid w:val="007A7A08"/>
    <w:rsid w:val="007E0BC5"/>
    <w:rsid w:val="00812C07"/>
    <w:rsid w:val="00813D69"/>
    <w:rsid w:val="00816789"/>
    <w:rsid w:val="00842D28"/>
    <w:rsid w:val="008547BA"/>
    <w:rsid w:val="0085687A"/>
    <w:rsid w:val="00A32EEE"/>
    <w:rsid w:val="00AA506C"/>
    <w:rsid w:val="00AB2C24"/>
    <w:rsid w:val="00AB5757"/>
    <w:rsid w:val="00AB77C0"/>
    <w:rsid w:val="00B71774"/>
    <w:rsid w:val="00B93717"/>
    <w:rsid w:val="00BB0A42"/>
    <w:rsid w:val="00BB3AEE"/>
    <w:rsid w:val="00BC3262"/>
    <w:rsid w:val="00C23AC5"/>
    <w:rsid w:val="00C754BF"/>
    <w:rsid w:val="00D36E02"/>
    <w:rsid w:val="00D56ADC"/>
    <w:rsid w:val="00D77837"/>
    <w:rsid w:val="00E45523"/>
    <w:rsid w:val="00E51CB2"/>
    <w:rsid w:val="00F05BC6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07F8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42</cp:revision>
  <dcterms:created xsi:type="dcterms:W3CDTF">2019-10-09T00:58:00Z</dcterms:created>
  <dcterms:modified xsi:type="dcterms:W3CDTF">2019-10-23T01:31:00Z</dcterms:modified>
</cp:coreProperties>
</file>